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59564" w14:textId="77777777" w:rsidR="00BF2110" w:rsidRPr="000A08A9" w:rsidRDefault="0006136B">
      <w:pPr>
        <w:jc w:val="left"/>
      </w:pPr>
      <w:r w:rsidRPr="000A08A9">
        <w:rPr>
          <w:noProof/>
        </w:rPr>
        <w:drawing>
          <wp:inline distT="0" distB="0" distL="0" distR="0" wp14:anchorId="13B3E152" wp14:editId="76D7CAF9">
            <wp:extent cx="1276350" cy="1143000"/>
            <wp:effectExtent l="0" t="0" r="0" b="0"/>
            <wp:docPr id="1" name="图片 1" descr="OP2LY(K((CWFBHY((VZ9}7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OP2LY(K((CWFBHY((VZ9}7P"/>
                    <pic:cNvPicPr>
                      <a:picLocks noChangeAspect="1" noChangeArrowheads="1"/>
                    </pic:cNvPicPr>
                  </pic:nvPicPr>
                  <pic:blipFill>
                    <a:blip r:embed="rId10"/>
                    <a:srcRect/>
                    <a:stretch>
                      <a:fillRect/>
                    </a:stretch>
                  </pic:blipFill>
                  <pic:spPr>
                    <a:xfrm>
                      <a:off x="0" y="0"/>
                      <a:ext cx="1276350" cy="1143000"/>
                    </a:xfrm>
                    <a:prstGeom prst="rect">
                      <a:avLst/>
                    </a:prstGeom>
                    <a:noFill/>
                    <a:ln>
                      <a:noFill/>
                    </a:ln>
                  </pic:spPr>
                </pic:pic>
              </a:graphicData>
            </a:graphic>
          </wp:inline>
        </w:drawing>
      </w:r>
    </w:p>
    <w:p w14:paraId="0550DD9F" w14:textId="77777777" w:rsidR="00BF2110" w:rsidRPr="000A08A9" w:rsidRDefault="00BF2110"/>
    <w:p w14:paraId="0A52CA66" w14:textId="346E5061" w:rsidR="00BF2110" w:rsidRPr="000A08A9" w:rsidRDefault="0006136B">
      <w:pPr>
        <w:adjustRightInd w:val="0"/>
        <w:snapToGrid w:val="0"/>
        <w:spacing w:line="360" w:lineRule="auto"/>
        <w:jc w:val="center"/>
        <w:rPr>
          <w:b/>
          <w:sz w:val="72"/>
        </w:rPr>
      </w:pPr>
      <w:r w:rsidRPr="000A08A9">
        <w:rPr>
          <w:b/>
          <w:sz w:val="72"/>
        </w:rPr>
        <w:t>建设项目环境影响</w:t>
      </w:r>
      <w:r w:rsidR="00C356B3" w:rsidRPr="000A08A9">
        <w:rPr>
          <w:rFonts w:hint="eastAsia"/>
          <w:b/>
          <w:sz w:val="72"/>
        </w:rPr>
        <w:t>登记表</w:t>
      </w:r>
    </w:p>
    <w:p w14:paraId="252B4FEC" w14:textId="77777777" w:rsidR="002E7A16" w:rsidRPr="000A08A9" w:rsidRDefault="002E7A16" w:rsidP="002E7A16">
      <w:pPr>
        <w:adjustRightInd w:val="0"/>
        <w:snapToGrid w:val="0"/>
        <w:spacing w:line="360" w:lineRule="auto"/>
        <w:jc w:val="center"/>
        <w:rPr>
          <w:b/>
          <w:sz w:val="48"/>
          <w:szCs w:val="48"/>
        </w:rPr>
      </w:pPr>
      <w:r w:rsidRPr="000A08A9">
        <w:rPr>
          <w:b/>
          <w:sz w:val="48"/>
          <w:szCs w:val="48"/>
        </w:rPr>
        <w:t>（</w:t>
      </w:r>
      <w:proofErr w:type="gramStart"/>
      <w:r w:rsidRPr="000A08A9">
        <w:rPr>
          <w:rFonts w:hint="eastAsia"/>
          <w:b/>
          <w:sz w:val="48"/>
          <w:szCs w:val="48"/>
        </w:rPr>
        <w:t>区域环</w:t>
      </w:r>
      <w:proofErr w:type="gramEnd"/>
      <w:r w:rsidRPr="000A08A9">
        <w:rPr>
          <w:rFonts w:hint="eastAsia"/>
          <w:b/>
          <w:sz w:val="48"/>
          <w:szCs w:val="48"/>
        </w:rPr>
        <w:t>评</w:t>
      </w:r>
      <w:r w:rsidRPr="000A08A9">
        <w:rPr>
          <w:rFonts w:hint="eastAsia"/>
          <w:b/>
          <w:sz w:val="48"/>
          <w:szCs w:val="48"/>
        </w:rPr>
        <w:t>+</w:t>
      </w:r>
      <w:r w:rsidRPr="000A08A9">
        <w:rPr>
          <w:rFonts w:hint="eastAsia"/>
          <w:b/>
          <w:sz w:val="48"/>
          <w:szCs w:val="48"/>
        </w:rPr>
        <w:t>环境标准改革区域</w:t>
      </w:r>
      <w:r w:rsidRPr="000A08A9">
        <w:rPr>
          <w:b/>
          <w:sz w:val="48"/>
          <w:szCs w:val="48"/>
        </w:rPr>
        <w:t>）</w:t>
      </w:r>
    </w:p>
    <w:p w14:paraId="09A5D24D" w14:textId="77777777" w:rsidR="00BF2110" w:rsidRPr="00A641B5" w:rsidRDefault="00BF2110">
      <w:pPr>
        <w:adjustRightInd w:val="0"/>
        <w:snapToGrid w:val="0"/>
        <w:spacing w:line="360" w:lineRule="auto"/>
        <w:jc w:val="center"/>
        <w:rPr>
          <w:b/>
          <w:sz w:val="48"/>
          <w:szCs w:val="48"/>
        </w:rPr>
      </w:pPr>
    </w:p>
    <w:p w14:paraId="398184FA" w14:textId="77777777" w:rsidR="00BF2110" w:rsidRPr="00983CEA" w:rsidRDefault="00BF2110">
      <w:pPr>
        <w:rPr>
          <w:b/>
          <w:sz w:val="30"/>
          <w:szCs w:val="30"/>
        </w:rPr>
      </w:pPr>
    </w:p>
    <w:p w14:paraId="38D73CB8" w14:textId="77777777" w:rsidR="00BF2110" w:rsidRPr="000A08A9" w:rsidRDefault="00BF2110">
      <w:pPr>
        <w:rPr>
          <w:sz w:val="36"/>
          <w:szCs w:val="36"/>
          <w:u w:val="single"/>
        </w:rPr>
      </w:pPr>
    </w:p>
    <w:p w14:paraId="344126C7" w14:textId="77777777" w:rsidR="00BF2110" w:rsidRPr="000A08A9" w:rsidRDefault="00BF2110">
      <w:pPr>
        <w:rPr>
          <w:sz w:val="36"/>
          <w:szCs w:val="36"/>
          <w:u w:val="single"/>
        </w:rPr>
      </w:pPr>
    </w:p>
    <w:p w14:paraId="42796228" w14:textId="77777777" w:rsidR="00BF2110" w:rsidRPr="000A08A9" w:rsidRDefault="00BF2110">
      <w:pPr>
        <w:ind w:firstLine="560"/>
        <w:rPr>
          <w:sz w:val="28"/>
        </w:rPr>
      </w:pPr>
    </w:p>
    <w:p w14:paraId="45B76568" w14:textId="77777777" w:rsidR="00BF2110" w:rsidRPr="000A08A9" w:rsidRDefault="0006136B">
      <w:pPr>
        <w:spacing w:line="360" w:lineRule="auto"/>
        <w:ind w:left="1807" w:hangingChars="500" w:hanging="1807"/>
        <w:rPr>
          <w:bCs/>
          <w:sz w:val="36"/>
          <w:u w:val="single"/>
        </w:rPr>
      </w:pPr>
      <w:r w:rsidRPr="000A08A9">
        <w:rPr>
          <w:b/>
          <w:bCs/>
          <w:sz w:val="36"/>
        </w:rPr>
        <w:t>项目名称</w:t>
      </w:r>
      <w:r w:rsidRPr="000A08A9">
        <w:rPr>
          <w:sz w:val="36"/>
        </w:rPr>
        <w:t>：</w:t>
      </w:r>
      <w:r w:rsidR="002E7A16" w:rsidRPr="000A08A9">
        <w:rPr>
          <w:rFonts w:hint="eastAsia"/>
          <w:sz w:val="36"/>
          <w:u w:val="single"/>
        </w:rPr>
        <w:t>新建年产纸管</w:t>
      </w:r>
      <w:r w:rsidR="002E7A16" w:rsidRPr="000A08A9">
        <w:rPr>
          <w:rFonts w:hint="eastAsia"/>
          <w:sz w:val="36"/>
          <w:u w:val="single"/>
        </w:rPr>
        <w:t>800</w:t>
      </w:r>
      <w:r w:rsidR="002E7A16" w:rsidRPr="000A08A9">
        <w:rPr>
          <w:rFonts w:hint="eastAsia"/>
          <w:sz w:val="36"/>
          <w:u w:val="single"/>
        </w:rPr>
        <w:t>万米</w:t>
      </w:r>
      <w:r w:rsidR="002E7A16" w:rsidRPr="000A08A9">
        <w:rPr>
          <w:rFonts w:hint="eastAsia"/>
          <w:bCs/>
          <w:sz w:val="36"/>
          <w:u w:val="single"/>
        </w:rPr>
        <w:t>项目</w:t>
      </w:r>
      <w:r w:rsidR="002E7A16" w:rsidRPr="000A08A9">
        <w:rPr>
          <w:rFonts w:hint="eastAsia"/>
          <w:bCs/>
          <w:sz w:val="36"/>
          <w:u w:val="single"/>
        </w:rPr>
        <w:t xml:space="preserve">            </w:t>
      </w:r>
      <w:r w:rsidR="008E5220" w:rsidRPr="000A08A9">
        <w:rPr>
          <w:rFonts w:hint="eastAsia"/>
          <w:sz w:val="36"/>
          <w:u w:val="single"/>
        </w:rPr>
        <w:t xml:space="preserve">  </w:t>
      </w:r>
      <w:r w:rsidRPr="000A08A9">
        <w:rPr>
          <w:rFonts w:hint="eastAsia"/>
          <w:sz w:val="36"/>
          <w:u w:val="single"/>
        </w:rPr>
        <w:t xml:space="preserve"> </w:t>
      </w:r>
    </w:p>
    <w:p w14:paraId="27BA2E8F" w14:textId="77777777" w:rsidR="00BF2110" w:rsidRPr="000A08A9" w:rsidRDefault="00BF2110">
      <w:pPr>
        <w:ind w:firstLine="720"/>
        <w:rPr>
          <w:sz w:val="36"/>
        </w:rPr>
      </w:pPr>
    </w:p>
    <w:p w14:paraId="2C98ED61" w14:textId="77777777" w:rsidR="00BF2110" w:rsidRPr="000A08A9" w:rsidRDefault="0006136B">
      <w:pPr>
        <w:spacing w:line="360" w:lineRule="auto"/>
        <w:ind w:left="3253" w:hangingChars="900" w:hanging="3253"/>
        <w:jc w:val="left"/>
        <w:rPr>
          <w:bCs/>
          <w:sz w:val="36"/>
          <w:u w:val="single"/>
        </w:rPr>
      </w:pPr>
      <w:r w:rsidRPr="000A08A9">
        <w:rPr>
          <w:b/>
          <w:bCs/>
          <w:sz w:val="36"/>
        </w:rPr>
        <w:t>建设单位（盖章）：</w:t>
      </w:r>
      <w:proofErr w:type="gramStart"/>
      <w:r w:rsidR="002E7A16" w:rsidRPr="000A08A9">
        <w:rPr>
          <w:rFonts w:hint="eastAsia"/>
          <w:bCs/>
          <w:sz w:val="36"/>
          <w:u w:val="single"/>
        </w:rPr>
        <w:t>嘉兴汇琪包装</w:t>
      </w:r>
      <w:proofErr w:type="gramEnd"/>
      <w:r w:rsidR="002E7A16" w:rsidRPr="000A08A9">
        <w:rPr>
          <w:rFonts w:hint="eastAsia"/>
          <w:bCs/>
          <w:sz w:val="36"/>
          <w:u w:val="single"/>
        </w:rPr>
        <w:t>材料有限公司</w:t>
      </w:r>
      <w:r w:rsidR="008E5220" w:rsidRPr="000A08A9">
        <w:rPr>
          <w:rFonts w:hint="eastAsia"/>
          <w:sz w:val="36"/>
          <w:u w:val="single"/>
        </w:rPr>
        <w:t xml:space="preserve">       </w:t>
      </w:r>
    </w:p>
    <w:p w14:paraId="01D77C62" w14:textId="77777777" w:rsidR="00BF2110" w:rsidRPr="000A08A9" w:rsidRDefault="00BF2110">
      <w:pPr>
        <w:spacing w:line="700" w:lineRule="exact"/>
        <w:rPr>
          <w:sz w:val="32"/>
          <w:szCs w:val="32"/>
        </w:rPr>
      </w:pPr>
    </w:p>
    <w:p w14:paraId="42CB5C6C" w14:textId="77777777" w:rsidR="002E7A16" w:rsidRPr="000A08A9" w:rsidRDefault="002E7A16">
      <w:pPr>
        <w:spacing w:line="700" w:lineRule="exact"/>
        <w:rPr>
          <w:sz w:val="32"/>
          <w:szCs w:val="32"/>
        </w:rPr>
      </w:pPr>
    </w:p>
    <w:p w14:paraId="0EA56425" w14:textId="77777777" w:rsidR="00BF2110" w:rsidRPr="000A08A9" w:rsidRDefault="00BF2110">
      <w:pPr>
        <w:ind w:firstLine="723"/>
        <w:rPr>
          <w:sz w:val="36"/>
        </w:rPr>
      </w:pPr>
    </w:p>
    <w:p w14:paraId="79FF9FCD" w14:textId="77777777" w:rsidR="00BF2110" w:rsidRPr="000A08A9" w:rsidRDefault="00BF2110">
      <w:pPr>
        <w:spacing w:before="120"/>
        <w:rPr>
          <w:sz w:val="44"/>
        </w:rPr>
      </w:pPr>
    </w:p>
    <w:p w14:paraId="5EA27CCC" w14:textId="77777777" w:rsidR="00BF2110" w:rsidRPr="000A08A9" w:rsidRDefault="00BF2110">
      <w:pPr>
        <w:spacing w:before="120"/>
        <w:rPr>
          <w:sz w:val="44"/>
        </w:rPr>
      </w:pPr>
    </w:p>
    <w:p w14:paraId="1A9A8BBB" w14:textId="77777777" w:rsidR="00BF2110" w:rsidRPr="000A08A9" w:rsidRDefault="0006136B">
      <w:pPr>
        <w:pStyle w:val="a9"/>
        <w:adjustRightInd w:val="0"/>
        <w:snapToGrid w:val="0"/>
        <w:spacing w:line="360" w:lineRule="auto"/>
        <w:jc w:val="center"/>
        <w:rPr>
          <w:rFonts w:ascii="Times New Roman" w:hAnsi="Times New Roman"/>
          <w:bCs/>
          <w:sz w:val="30"/>
          <w:szCs w:val="30"/>
        </w:rPr>
      </w:pPr>
      <w:r w:rsidRPr="000A08A9">
        <w:rPr>
          <w:rFonts w:ascii="Times New Roman" w:hAnsi="Times New Roman" w:hint="eastAsia"/>
          <w:bCs/>
          <w:sz w:val="30"/>
          <w:szCs w:val="30"/>
        </w:rPr>
        <w:t>编制单位：</w:t>
      </w:r>
      <w:r w:rsidRPr="000A08A9">
        <w:rPr>
          <w:rFonts w:ascii="Times New Roman" w:hAnsi="Times New Roman"/>
          <w:bCs/>
          <w:sz w:val="30"/>
          <w:szCs w:val="30"/>
        </w:rPr>
        <w:t>浙江环耀环境建设有限公司</w:t>
      </w:r>
    </w:p>
    <w:p w14:paraId="35EF54CF" w14:textId="19AC520E" w:rsidR="00BF2110" w:rsidRPr="000A08A9" w:rsidRDefault="0006136B">
      <w:pPr>
        <w:adjustRightInd w:val="0"/>
        <w:snapToGrid w:val="0"/>
        <w:spacing w:line="360" w:lineRule="auto"/>
        <w:jc w:val="center"/>
        <w:rPr>
          <w:bCs/>
          <w:kern w:val="0"/>
          <w:sz w:val="30"/>
          <w:szCs w:val="30"/>
        </w:rPr>
      </w:pPr>
      <w:r w:rsidRPr="000A08A9">
        <w:rPr>
          <w:rFonts w:hint="eastAsia"/>
          <w:bCs/>
          <w:kern w:val="0"/>
          <w:sz w:val="30"/>
          <w:szCs w:val="30"/>
        </w:rPr>
        <w:t>编制日期：</w:t>
      </w:r>
      <w:r w:rsidRPr="000A08A9">
        <w:rPr>
          <w:bCs/>
          <w:kern w:val="0"/>
          <w:sz w:val="30"/>
          <w:szCs w:val="30"/>
        </w:rPr>
        <w:t>二</w:t>
      </w:r>
      <w:r w:rsidR="00A506E6" w:rsidRPr="000A08A9">
        <w:rPr>
          <w:bCs/>
          <w:kern w:val="0"/>
          <w:sz w:val="30"/>
          <w:szCs w:val="30"/>
        </w:rPr>
        <w:t>〇二一</w:t>
      </w:r>
      <w:r w:rsidRPr="000A08A9">
        <w:rPr>
          <w:rFonts w:hint="eastAsia"/>
          <w:bCs/>
          <w:kern w:val="0"/>
          <w:sz w:val="30"/>
          <w:szCs w:val="30"/>
        </w:rPr>
        <w:t>年</w:t>
      </w:r>
      <w:r w:rsidR="00A506E6" w:rsidRPr="000A08A9">
        <w:rPr>
          <w:rFonts w:hint="eastAsia"/>
          <w:bCs/>
          <w:kern w:val="0"/>
          <w:sz w:val="30"/>
          <w:szCs w:val="30"/>
        </w:rPr>
        <w:t>一</w:t>
      </w:r>
      <w:r w:rsidRPr="000A08A9">
        <w:rPr>
          <w:bCs/>
          <w:kern w:val="0"/>
          <w:sz w:val="30"/>
          <w:szCs w:val="30"/>
        </w:rPr>
        <w:t>月</w:t>
      </w:r>
    </w:p>
    <w:p w14:paraId="399554CD" w14:textId="77777777" w:rsidR="00BF2110" w:rsidRPr="000A08A9" w:rsidRDefault="00BF2110">
      <w:pPr>
        <w:adjustRightInd w:val="0"/>
        <w:snapToGrid w:val="0"/>
        <w:spacing w:line="360" w:lineRule="auto"/>
        <w:jc w:val="center"/>
        <w:rPr>
          <w:bCs/>
          <w:kern w:val="0"/>
          <w:sz w:val="30"/>
          <w:szCs w:val="30"/>
        </w:rPr>
      </w:pPr>
    </w:p>
    <w:p w14:paraId="533189F2" w14:textId="5614C8D1" w:rsidR="00BF2110" w:rsidRPr="000A08A9" w:rsidRDefault="0006136B">
      <w:pPr>
        <w:pStyle w:val="10"/>
        <w:tabs>
          <w:tab w:val="right" w:leader="dot" w:pos="8296"/>
        </w:tabs>
        <w:snapToGrid w:val="0"/>
        <w:spacing w:line="440" w:lineRule="exact"/>
        <w:jc w:val="center"/>
        <w:rPr>
          <w:noProof/>
        </w:rPr>
      </w:pPr>
      <w:r w:rsidRPr="000A08A9">
        <w:rPr>
          <w:b/>
          <w:sz w:val="36"/>
          <w:szCs w:val="36"/>
        </w:rPr>
        <w:lastRenderedPageBreak/>
        <w:t>目</w:t>
      </w:r>
      <w:r w:rsidR="0011704A" w:rsidRPr="000A08A9">
        <w:rPr>
          <w:rFonts w:hint="eastAsia"/>
          <w:b/>
          <w:sz w:val="36"/>
          <w:szCs w:val="36"/>
        </w:rPr>
        <w:t xml:space="preserve"> </w:t>
      </w:r>
      <w:r w:rsidRPr="000A08A9">
        <w:rPr>
          <w:b/>
          <w:sz w:val="36"/>
          <w:szCs w:val="36"/>
        </w:rPr>
        <w:t>录</w:t>
      </w:r>
      <w:r w:rsidRPr="000A08A9">
        <w:rPr>
          <w:sz w:val="36"/>
          <w:szCs w:val="36"/>
        </w:rPr>
        <w:fldChar w:fldCharType="begin"/>
      </w:r>
      <w:r w:rsidRPr="000A08A9">
        <w:rPr>
          <w:sz w:val="36"/>
          <w:szCs w:val="36"/>
        </w:rPr>
        <w:instrText xml:space="preserve"> TOC \o "1-1" \h \z \u </w:instrText>
      </w:r>
      <w:r w:rsidRPr="000A08A9">
        <w:rPr>
          <w:sz w:val="36"/>
          <w:szCs w:val="36"/>
        </w:rPr>
        <w:fldChar w:fldCharType="separate"/>
      </w:r>
    </w:p>
    <w:p w14:paraId="2E85D844" w14:textId="685821F8" w:rsidR="00BF2110" w:rsidRPr="000A08A9" w:rsidRDefault="00023C7F">
      <w:pPr>
        <w:pStyle w:val="10"/>
        <w:tabs>
          <w:tab w:val="right" w:leader="dot" w:pos="8720"/>
        </w:tabs>
        <w:spacing w:line="500" w:lineRule="exact"/>
        <w:rPr>
          <w:noProof/>
          <w:sz w:val="24"/>
        </w:rPr>
      </w:pPr>
      <w:hyperlink w:anchor="_Toc9867873" w:history="1">
        <w:r w:rsidR="0006136B" w:rsidRPr="000A08A9">
          <w:rPr>
            <w:rStyle w:val="af5"/>
            <w:bCs/>
            <w:noProof/>
            <w:color w:val="auto"/>
            <w:sz w:val="24"/>
            <w:szCs w:val="24"/>
          </w:rPr>
          <w:t>1</w:t>
        </w:r>
        <w:r w:rsidR="0006136B" w:rsidRPr="000A08A9">
          <w:rPr>
            <w:rStyle w:val="af5"/>
            <w:rFonts w:hAnsi="宋体"/>
            <w:bCs/>
            <w:noProof/>
            <w:color w:val="auto"/>
            <w:sz w:val="24"/>
            <w:szCs w:val="24"/>
          </w:rPr>
          <w:t>、建设项目基本情况</w:t>
        </w:r>
        <w:r w:rsidR="0006136B" w:rsidRPr="000A08A9">
          <w:rPr>
            <w:noProof/>
            <w:sz w:val="24"/>
          </w:rPr>
          <w:tab/>
        </w:r>
        <w:r w:rsidR="007841CA" w:rsidRPr="000A08A9">
          <w:rPr>
            <w:rFonts w:hint="eastAsia"/>
            <w:noProof/>
            <w:sz w:val="24"/>
          </w:rPr>
          <w:t>1</w:t>
        </w:r>
      </w:hyperlink>
    </w:p>
    <w:p w14:paraId="5FC669E4" w14:textId="77777777" w:rsidR="00BF2110" w:rsidRPr="000A08A9" w:rsidRDefault="00023C7F">
      <w:pPr>
        <w:pStyle w:val="10"/>
        <w:tabs>
          <w:tab w:val="right" w:leader="dot" w:pos="8720"/>
        </w:tabs>
        <w:spacing w:line="500" w:lineRule="exact"/>
        <w:rPr>
          <w:noProof/>
          <w:sz w:val="24"/>
        </w:rPr>
      </w:pPr>
      <w:hyperlink w:anchor="_Toc9867874" w:history="1">
        <w:r w:rsidR="0006136B" w:rsidRPr="000A08A9">
          <w:rPr>
            <w:rStyle w:val="af5"/>
            <w:bCs/>
            <w:noProof/>
            <w:color w:val="auto"/>
            <w:sz w:val="24"/>
            <w:szCs w:val="24"/>
          </w:rPr>
          <w:t>2</w:t>
        </w:r>
        <w:r w:rsidR="0006136B" w:rsidRPr="000A08A9">
          <w:rPr>
            <w:rStyle w:val="af5"/>
            <w:rFonts w:hAnsi="宋体"/>
            <w:bCs/>
            <w:noProof/>
            <w:color w:val="auto"/>
            <w:sz w:val="24"/>
            <w:szCs w:val="24"/>
          </w:rPr>
          <w:t>、建设项目所在地自然环境简况</w:t>
        </w:r>
        <w:r w:rsidR="0006136B" w:rsidRPr="000A08A9">
          <w:rPr>
            <w:noProof/>
            <w:sz w:val="24"/>
          </w:rPr>
          <w:tab/>
        </w:r>
        <w:r w:rsidR="0006136B" w:rsidRPr="000A08A9">
          <w:rPr>
            <w:rFonts w:hint="eastAsia"/>
            <w:noProof/>
            <w:sz w:val="24"/>
          </w:rPr>
          <w:t>8</w:t>
        </w:r>
      </w:hyperlink>
    </w:p>
    <w:p w14:paraId="59D92AB7" w14:textId="77777777" w:rsidR="00BF2110" w:rsidRPr="000A08A9" w:rsidRDefault="00023C7F">
      <w:pPr>
        <w:pStyle w:val="10"/>
        <w:tabs>
          <w:tab w:val="right" w:leader="dot" w:pos="8720"/>
        </w:tabs>
        <w:spacing w:line="500" w:lineRule="exact"/>
        <w:rPr>
          <w:noProof/>
          <w:sz w:val="24"/>
        </w:rPr>
      </w:pPr>
      <w:hyperlink w:anchor="_Toc9867875" w:history="1">
        <w:r w:rsidR="0006136B" w:rsidRPr="000A08A9">
          <w:rPr>
            <w:rStyle w:val="af5"/>
            <w:bCs/>
            <w:noProof/>
            <w:color w:val="auto"/>
            <w:sz w:val="24"/>
            <w:szCs w:val="24"/>
          </w:rPr>
          <w:t>3</w:t>
        </w:r>
        <w:r w:rsidR="0006136B" w:rsidRPr="000A08A9">
          <w:rPr>
            <w:rStyle w:val="af5"/>
            <w:rFonts w:hAnsi="宋体"/>
            <w:bCs/>
            <w:noProof/>
            <w:color w:val="auto"/>
            <w:sz w:val="24"/>
            <w:szCs w:val="24"/>
          </w:rPr>
          <w:t>、环境质量状况</w:t>
        </w:r>
        <w:r w:rsidR="0006136B" w:rsidRPr="000A08A9">
          <w:rPr>
            <w:noProof/>
            <w:sz w:val="24"/>
          </w:rPr>
          <w:tab/>
        </w:r>
        <w:r w:rsidR="0006136B" w:rsidRPr="000A08A9">
          <w:rPr>
            <w:rFonts w:hint="eastAsia"/>
            <w:noProof/>
            <w:sz w:val="24"/>
          </w:rPr>
          <w:t>1</w:t>
        </w:r>
        <w:r w:rsidR="000F35F5" w:rsidRPr="000A08A9">
          <w:rPr>
            <w:rFonts w:hint="eastAsia"/>
            <w:noProof/>
            <w:sz w:val="24"/>
          </w:rPr>
          <w:t>5</w:t>
        </w:r>
      </w:hyperlink>
    </w:p>
    <w:p w14:paraId="7B4894FB" w14:textId="73055BF2" w:rsidR="00BF2110" w:rsidRPr="000A08A9" w:rsidRDefault="00023C7F">
      <w:pPr>
        <w:pStyle w:val="10"/>
        <w:tabs>
          <w:tab w:val="right" w:leader="dot" w:pos="8720"/>
        </w:tabs>
        <w:spacing w:line="500" w:lineRule="exact"/>
        <w:rPr>
          <w:noProof/>
          <w:sz w:val="24"/>
        </w:rPr>
      </w:pPr>
      <w:hyperlink w:anchor="_Toc9867876" w:history="1">
        <w:r w:rsidR="0006136B" w:rsidRPr="000A08A9">
          <w:rPr>
            <w:rStyle w:val="af5"/>
            <w:bCs/>
            <w:noProof/>
            <w:color w:val="auto"/>
            <w:sz w:val="24"/>
            <w:szCs w:val="24"/>
          </w:rPr>
          <w:t>4</w:t>
        </w:r>
        <w:r w:rsidR="0006136B" w:rsidRPr="000A08A9">
          <w:rPr>
            <w:rStyle w:val="af5"/>
            <w:rFonts w:hAnsi="宋体"/>
            <w:bCs/>
            <w:noProof/>
            <w:color w:val="auto"/>
            <w:sz w:val="24"/>
            <w:szCs w:val="24"/>
          </w:rPr>
          <w:t>、评价适用标准</w:t>
        </w:r>
        <w:r w:rsidR="0006136B" w:rsidRPr="000A08A9">
          <w:rPr>
            <w:noProof/>
            <w:sz w:val="24"/>
          </w:rPr>
          <w:tab/>
        </w:r>
        <w:r w:rsidR="00AE6E7A" w:rsidRPr="000A08A9">
          <w:rPr>
            <w:rFonts w:hint="eastAsia"/>
            <w:noProof/>
            <w:sz w:val="24"/>
          </w:rPr>
          <w:t>2</w:t>
        </w:r>
        <w:r w:rsidR="007841CA" w:rsidRPr="000A08A9">
          <w:rPr>
            <w:rFonts w:hint="eastAsia"/>
            <w:noProof/>
            <w:sz w:val="24"/>
          </w:rPr>
          <w:t>1</w:t>
        </w:r>
      </w:hyperlink>
    </w:p>
    <w:p w14:paraId="2A884D9B" w14:textId="38F64EF8" w:rsidR="00BF2110" w:rsidRPr="000A08A9" w:rsidRDefault="00023C7F">
      <w:pPr>
        <w:pStyle w:val="10"/>
        <w:tabs>
          <w:tab w:val="right" w:leader="dot" w:pos="8720"/>
        </w:tabs>
        <w:spacing w:line="500" w:lineRule="exact"/>
        <w:rPr>
          <w:noProof/>
          <w:sz w:val="24"/>
        </w:rPr>
      </w:pPr>
      <w:hyperlink w:anchor="_Toc9867877" w:history="1">
        <w:r w:rsidR="0006136B" w:rsidRPr="000A08A9">
          <w:rPr>
            <w:rStyle w:val="af5"/>
            <w:bCs/>
            <w:noProof/>
            <w:color w:val="auto"/>
            <w:sz w:val="24"/>
            <w:szCs w:val="24"/>
          </w:rPr>
          <w:t>5</w:t>
        </w:r>
        <w:r w:rsidR="0006136B" w:rsidRPr="000A08A9">
          <w:rPr>
            <w:rStyle w:val="af5"/>
            <w:rFonts w:hAnsi="宋体"/>
            <w:bCs/>
            <w:noProof/>
            <w:color w:val="auto"/>
            <w:sz w:val="24"/>
            <w:szCs w:val="24"/>
          </w:rPr>
          <w:t>、建设项目工程分析</w:t>
        </w:r>
        <w:r w:rsidR="0006136B" w:rsidRPr="000A08A9">
          <w:rPr>
            <w:noProof/>
            <w:sz w:val="24"/>
          </w:rPr>
          <w:tab/>
        </w:r>
        <w:r w:rsidR="00AE6E7A" w:rsidRPr="000A08A9">
          <w:rPr>
            <w:rFonts w:hint="eastAsia"/>
            <w:noProof/>
            <w:sz w:val="24"/>
          </w:rPr>
          <w:t>2</w:t>
        </w:r>
        <w:r w:rsidR="00B631E2">
          <w:rPr>
            <w:rFonts w:hint="eastAsia"/>
            <w:noProof/>
            <w:sz w:val="24"/>
          </w:rPr>
          <w:t>6</w:t>
        </w:r>
      </w:hyperlink>
    </w:p>
    <w:p w14:paraId="4A1606DA" w14:textId="2CA72D69" w:rsidR="00BF2110" w:rsidRPr="000A08A9" w:rsidRDefault="00023C7F">
      <w:pPr>
        <w:pStyle w:val="10"/>
        <w:tabs>
          <w:tab w:val="right" w:leader="dot" w:pos="8720"/>
        </w:tabs>
        <w:spacing w:line="500" w:lineRule="exact"/>
        <w:rPr>
          <w:noProof/>
          <w:sz w:val="24"/>
        </w:rPr>
      </w:pPr>
      <w:hyperlink w:anchor="_Toc9867878" w:history="1">
        <w:r w:rsidR="0006136B" w:rsidRPr="000A08A9">
          <w:rPr>
            <w:rStyle w:val="af5"/>
            <w:bCs/>
            <w:noProof/>
            <w:color w:val="auto"/>
            <w:sz w:val="24"/>
            <w:szCs w:val="24"/>
          </w:rPr>
          <w:t>6</w:t>
        </w:r>
        <w:r w:rsidR="0006136B" w:rsidRPr="000A08A9">
          <w:rPr>
            <w:rStyle w:val="af5"/>
            <w:rFonts w:hAnsi="宋体"/>
            <w:bCs/>
            <w:noProof/>
            <w:color w:val="auto"/>
            <w:sz w:val="24"/>
            <w:szCs w:val="24"/>
          </w:rPr>
          <w:t>、项目主要污染物产生及预计排放情况</w:t>
        </w:r>
        <w:r w:rsidR="0006136B" w:rsidRPr="000A08A9">
          <w:rPr>
            <w:noProof/>
            <w:sz w:val="24"/>
          </w:rPr>
          <w:tab/>
        </w:r>
        <w:r w:rsidR="00AE6E7A" w:rsidRPr="000A08A9">
          <w:rPr>
            <w:rFonts w:hint="eastAsia"/>
            <w:noProof/>
            <w:sz w:val="24"/>
          </w:rPr>
          <w:t>3</w:t>
        </w:r>
        <w:r w:rsidR="00B631E2">
          <w:rPr>
            <w:rFonts w:hint="eastAsia"/>
            <w:noProof/>
            <w:sz w:val="24"/>
          </w:rPr>
          <w:t>5</w:t>
        </w:r>
      </w:hyperlink>
    </w:p>
    <w:p w14:paraId="4A11C757" w14:textId="3EEF2516" w:rsidR="00BF2110" w:rsidRPr="000A08A9" w:rsidRDefault="00023C7F">
      <w:pPr>
        <w:pStyle w:val="10"/>
        <w:tabs>
          <w:tab w:val="right" w:leader="dot" w:pos="8720"/>
        </w:tabs>
        <w:spacing w:line="500" w:lineRule="exact"/>
        <w:rPr>
          <w:noProof/>
          <w:sz w:val="24"/>
        </w:rPr>
      </w:pPr>
      <w:hyperlink w:anchor="_Toc9867879" w:history="1">
        <w:r w:rsidR="0006136B" w:rsidRPr="000A08A9">
          <w:rPr>
            <w:rStyle w:val="af5"/>
            <w:bCs/>
            <w:noProof/>
            <w:color w:val="auto"/>
            <w:sz w:val="24"/>
            <w:szCs w:val="24"/>
          </w:rPr>
          <w:t>7</w:t>
        </w:r>
        <w:r w:rsidR="0006136B" w:rsidRPr="000A08A9">
          <w:rPr>
            <w:rStyle w:val="af5"/>
            <w:rFonts w:hAnsi="宋体"/>
            <w:bCs/>
            <w:noProof/>
            <w:color w:val="auto"/>
            <w:sz w:val="24"/>
            <w:szCs w:val="24"/>
          </w:rPr>
          <w:t>、环境影响分析</w:t>
        </w:r>
        <w:r w:rsidR="0006136B" w:rsidRPr="000A08A9">
          <w:rPr>
            <w:noProof/>
            <w:sz w:val="24"/>
          </w:rPr>
          <w:tab/>
        </w:r>
        <w:r w:rsidR="00AE6E7A" w:rsidRPr="000A08A9">
          <w:rPr>
            <w:rFonts w:hint="eastAsia"/>
            <w:noProof/>
            <w:sz w:val="24"/>
          </w:rPr>
          <w:t>3</w:t>
        </w:r>
        <w:r w:rsidR="00B631E2">
          <w:rPr>
            <w:rFonts w:hint="eastAsia"/>
            <w:noProof/>
            <w:sz w:val="24"/>
          </w:rPr>
          <w:t>6</w:t>
        </w:r>
      </w:hyperlink>
    </w:p>
    <w:p w14:paraId="27192EE5" w14:textId="65951DF7" w:rsidR="00BF2110" w:rsidRPr="000A08A9" w:rsidRDefault="00023C7F">
      <w:pPr>
        <w:pStyle w:val="10"/>
        <w:tabs>
          <w:tab w:val="right" w:leader="dot" w:pos="8720"/>
        </w:tabs>
        <w:spacing w:line="500" w:lineRule="exact"/>
        <w:rPr>
          <w:noProof/>
          <w:sz w:val="24"/>
        </w:rPr>
      </w:pPr>
      <w:hyperlink w:anchor="_Toc9867880" w:history="1">
        <w:r w:rsidR="0006136B" w:rsidRPr="000A08A9">
          <w:rPr>
            <w:rStyle w:val="af5"/>
            <w:noProof/>
            <w:color w:val="auto"/>
            <w:sz w:val="24"/>
            <w:szCs w:val="24"/>
          </w:rPr>
          <w:t>8</w:t>
        </w:r>
        <w:r w:rsidR="0006136B" w:rsidRPr="000A08A9">
          <w:rPr>
            <w:rStyle w:val="af5"/>
            <w:rFonts w:hAnsi="宋体"/>
            <w:noProof/>
            <w:color w:val="auto"/>
            <w:sz w:val="24"/>
            <w:szCs w:val="24"/>
          </w:rPr>
          <w:t>、建设项目拟采取的防治措施及预期治理效果</w:t>
        </w:r>
        <w:r w:rsidR="0006136B" w:rsidRPr="000A08A9">
          <w:rPr>
            <w:noProof/>
            <w:sz w:val="24"/>
          </w:rPr>
          <w:tab/>
        </w:r>
        <w:r w:rsidR="007841CA" w:rsidRPr="000A08A9">
          <w:rPr>
            <w:rFonts w:hint="eastAsia"/>
            <w:noProof/>
            <w:sz w:val="24"/>
          </w:rPr>
          <w:t>5</w:t>
        </w:r>
        <w:r w:rsidR="00B631E2">
          <w:rPr>
            <w:rFonts w:hint="eastAsia"/>
            <w:noProof/>
            <w:sz w:val="24"/>
          </w:rPr>
          <w:t>1</w:t>
        </w:r>
      </w:hyperlink>
    </w:p>
    <w:p w14:paraId="0C28DC50" w14:textId="643EFF03" w:rsidR="00BF2110" w:rsidRPr="000A08A9" w:rsidRDefault="00023C7F">
      <w:pPr>
        <w:pStyle w:val="10"/>
        <w:tabs>
          <w:tab w:val="right" w:leader="dot" w:pos="8720"/>
        </w:tabs>
        <w:spacing w:line="500" w:lineRule="exact"/>
        <w:rPr>
          <w:noProof/>
          <w:sz w:val="24"/>
        </w:rPr>
      </w:pPr>
      <w:hyperlink w:anchor="_Toc9867881" w:history="1">
        <w:r w:rsidR="0006136B" w:rsidRPr="000A08A9">
          <w:rPr>
            <w:rStyle w:val="af5"/>
            <w:bCs/>
            <w:noProof/>
            <w:color w:val="auto"/>
            <w:sz w:val="24"/>
            <w:szCs w:val="24"/>
          </w:rPr>
          <w:t>9</w:t>
        </w:r>
        <w:r w:rsidR="0006136B" w:rsidRPr="000A08A9">
          <w:rPr>
            <w:rStyle w:val="af5"/>
            <w:rFonts w:hAnsi="宋体"/>
            <w:bCs/>
            <w:noProof/>
            <w:color w:val="auto"/>
            <w:sz w:val="24"/>
            <w:szCs w:val="24"/>
          </w:rPr>
          <w:t>、结论与建议</w:t>
        </w:r>
        <w:r w:rsidR="0006136B" w:rsidRPr="000A08A9">
          <w:rPr>
            <w:noProof/>
            <w:sz w:val="24"/>
          </w:rPr>
          <w:tab/>
        </w:r>
        <w:r w:rsidR="000F35F5" w:rsidRPr="000A08A9">
          <w:rPr>
            <w:rFonts w:hint="eastAsia"/>
            <w:noProof/>
            <w:sz w:val="24"/>
          </w:rPr>
          <w:t>5</w:t>
        </w:r>
        <w:r w:rsidR="00B631E2">
          <w:rPr>
            <w:rFonts w:hint="eastAsia"/>
            <w:noProof/>
            <w:sz w:val="24"/>
          </w:rPr>
          <w:t>3</w:t>
        </w:r>
      </w:hyperlink>
    </w:p>
    <w:p w14:paraId="1698A9BA" w14:textId="77777777" w:rsidR="00AD0F2F" w:rsidRPr="000A08A9" w:rsidRDefault="0006136B" w:rsidP="007C407C">
      <w:pPr>
        <w:snapToGrid w:val="0"/>
        <w:spacing w:line="420" w:lineRule="exact"/>
        <w:rPr>
          <w:b/>
          <w:sz w:val="24"/>
        </w:rPr>
      </w:pPr>
      <w:r w:rsidRPr="000A08A9">
        <w:rPr>
          <w:sz w:val="24"/>
        </w:rPr>
        <w:fldChar w:fldCharType="end"/>
      </w:r>
      <w:bookmarkStart w:id="0" w:name="_Toc313019361"/>
      <w:bookmarkStart w:id="1" w:name="_Toc289449139"/>
      <w:bookmarkStart w:id="2" w:name="_Toc279277646"/>
      <w:bookmarkStart w:id="3" w:name="_Toc313019460"/>
      <w:bookmarkStart w:id="4" w:name="_Toc279473127"/>
      <w:bookmarkStart w:id="5" w:name="_Toc279911129"/>
      <w:r w:rsidR="00AD0F2F" w:rsidRPr="000A08A9">
        <w:rPr>
          <w:b/>
          <w:sz w:val="24"/>
        </w:rPr>
        <w:t>附件：</w:t>
      </w:r>
    </w:p>
    <w:p w14:paraId="79B4150A" w14:textId="77777777" w:rsidR="00AD0F2F" w:rsidRPr="000A08A9" w:rsidRDefault="00AD0F2F" w:rsidP="007C407C">
      <w:pPr>
        <w:snapToGrid w:val="0"/>
        <w:spacing w:line="420" w:lineRule="exact"/>
        <w:rPr>
          <w:sz w:val="24"/>
        </w:rPr>
      </w:pPr>
      <w:r w:rsidRPr="000A08A9">
        <w:rPr>
          <w:sz w:val="24"/>
        </w:rPr>
        <w:t>附件</w:t>
      </w:r>
      <w:r w:rsidRPr="000A08A9">
        <w:rPr>
          <w:sz w:val="24"/>
        </w:rPr>
        <w:t>1</w:t>
      </w:r>
      <w:r w:rsidRPr="000A08A9">
        <w:rPr>
          <w:sz w:val="24"/>
        </w:rPr>
        <w:t>：</w:t>
      </w:r>
      <w:r w:rsidRPr="000A08A9">
        <w:rPr>
          <w:rFonts w:hint="eastAsia"/>
          <w:sz w:val="24"/>
        </w:rPr>
        <w:t>浙江省企业投资项目备案（赋码）信息表</w:t>
      </w:r>
    </w:p>
    <w:p w14:paraId="0C9823FC" w14:textId="77777777" w:rsidR="00AD0F2F" w:rsidRPr="000A08A9" w:rsidRDefault="00AD0F2F" w:rsidP="007C407C">
      <w:pPr>
        <w:snapToGrid w:val="0"/>
        <w:spacing w:line="420" w:lineRule="exact"/>
        <w:rPr>
          <w:sz w:val="24"/>
        </w:rPr>
      </w:pPr>
      <w:r w:rsidRPr="000A08A9">
        <w:rPr>
          <w:rFonts w:hint="eastAsia"/>
          <w:sz w:val="24"/>
        </w:rPr>
        <w:t>附件</w:t>
      </w:r>
      <w:r w:rsidRPr="000A08A9">
        <w:rPr>
          <w:rFonts w:hint="eastAsia"/>
          <w:sz w:val="24"/>
        </w:rPr>
        <w:t>2</w:t>
      </w:r>
      <w:r w:rsidRPr="000A08A9">
        <w:rPr>
          <w:rFonts w:hint="eastAsia"/>
          <w:sz w:val="24"/>
        </w:rPr>
        <w:t>：营业执照、法人身份证</w:t>
      </w:r>
    </w:p>
    <w:p w14:paraId="43A93E0F" w14:textId="77777777" w:rsidR="00AD0F2F" w:rsidRPr="000A08A9" w:rsidRDefault="00AD0F2F" w:rsidP="007C407C">
      <w:pPr>
        <w:snapToGrid w:val="0"/>
        <w:spacing w:line="420" w:lineRule="exact"/>
        <w:rPr>
          <w:sz w:val="24"/>
        </w:rPr>
      </w:pPr>
      <w:r w:rsidRPr="000A08A9">
        <w:rPr>
          <w:rFonts w:hint="eastAsia"/>
          <w:sz w:val="24"/>
        </w:rPr>
        <w:t>附件</w:t>
      </w:r>
      <w:r w:rsidRPr="000A08A9">
        <w:rPr>
          <w:rFonts w:hint="eastAsia"/>
          <w:sz w:val="24"/>
        </w:rPr>
        <w:t>3</w:t>
      </w:r>
      <w:r w:rsidRPr="000A08A9">
        <w:rPr>
          <w:rFonts w:hint="eastAsia"/>
          <w:sz w:val="24"/>
        </w:rPr>
        <w:t>：土地证、房产证、租赁协议</w:t>
      </w:r>
    </w:p>
    <w:p w14:paraId="4EBE922D" w14:textId="5642729E" w:rsidR="00AD0F2F" w:rsidRPr="000A08A9" w:rsidRDefault="00AD0F2F" w:rsidP="007C407C">
      <w:pPr>
        <w:tabs>
          <w:tab w:val="left" w:pos="4678"/>
        </w:tabs>
        <w:snapToGrid w:val="0"/>
        <w:spacing w:line="420" w:lineRule="exact"/>
        <w:rPr>
          <w:sz w:val="24"/>
        </w:rPr>
      </w:pPr>
      <w:r w:rsidRPr="000A08A9">
        <w:rPr>
          <w:sz w:val="24"/>
        </w:rPr>
        <w:t>附件</w:t>
      </w:r>
      <w:r w:rsidRPr="000A08A9">
        <w:rPr>
          <w:rFonts w:hint="eastAsia"/>
          <w:sz w:val="24"/>
        </w:rPr>
        <w:t>4</w:t>
      </w:r>
      <w:r w:rsidRPr="000A08A9">
        <w:rPr>
          <w:sz w:val="24"/>
        </w:rPr>
        <w:t>：</w:t>
      </w:r>
      <w:r w:rsidR="00F9646C" w:rsidRPr="000A08A9">
        <w:rPr>
          <w:rFonts w:hint="eastAsia"/>
          <w:sz w:val="24"/>
        </w:rPr>
        <w:t>排水许可证</w:t>
      </w:r>
    </w:p>
    <w:p w14:paraId="7FFAA22F" w14:textId="77777777" w:rsidR="00AD0F2F" w:rsidRPr="000A08A9" w:rsidRDefault="00AD0F2F" w:rsidP="007C407C">
      <w:pPr>
        <w:snapToGrid w:val="0"/>
        <w:spacing w:line="420" w:lineRule="exact"/>
        <w:rPr>
          <w:sz w:val="24"/>
        </w:rPr>
      </w:pPr>
      <w:r w:rsidRPr="000A08A9">
        <w:rPr>
          <w:sz w:val="24"/>
        </w:rPr>
        <w:t>附件</w:t>
      </w:r>
      <w:r w:rsidRPr="000A08A9">
        <w:rPr>
          <w:rFonts w:hint="eastAsia"/>
          <w:sz w:val="24"/>
        </w:rPr>
        <w:t>5</w:t>
      </w:r>
      <w:r w:rsidRPr="000A08A9">
        <w:rPr>
          <w:sz w:val="24"/>
        </w:rPr>
        <w:t>：</w:t>
      </w:r>
      <w:proofErr w:type="gramStart"/>
      <w:r w:rsidRPr="000A08A9">
        <w:rPr>
          <w:rFonts w:hint="eastAsia"/>
          <w:sz w:val="24"/>
        </w:rPr>
        <w:t>危废承诺</w:t>
      </w:r>
      <w:proofErr w:type="gramEnd"/>
    </w:p>
    <w:p w14:paraId="560D7491" w14:textId="1309BC90" w:rsidR="00F4752F" w:rsidRPr="000A08A9" w:rsidRDefault="00F4752F" w:rsidP="007C407C">
      <w:pPr>
        <w:snapToGrid w:val="0"/>
        <w:spacing w:line="420" w:lineRule="exact"/>
        <w:rPr>
          <w:sz w:val="24"/>
        </w:rPr>
      </w:pPr>
      <w:r w:rsidRPr="000A08A9">
        <w:rPr>
          <w:rFonts w:hint="eastAsia"/>
          <w:sz w:val="24"/>
        </w:rPr>
        <w:t>附件</w:t>
      </w:r>
      <w:r w:rsidRPr="000A08A9">
        <w:rPr>
          <w:rFonts w:hint="eastAsia"/>
          <w:sz w:val="24"/>
        </w:rPr>
        <w:t>6</w:t>
      </w:r>
      <w:r w:rsidRPr="000A08A9">
        <w:rPr>
          <w:rFonts w:hint="eastAsia"/>
          <w:sz w:val="24"/>
        </w:rPr>
        <w:t>：</w:t>
      </w:r>
      <w:r w:rsidR="00EE5E43" w:rsidRPr="000A08A9">
        <w:rPr>
          <w:rFonts w:hint="eastAsia"/>
          <w:sz w:val="24"/>
        </w:rPr>
        <w:t>胶水成分说明</w:t>
      </w:r>
    </w:p>
    <w:p w14:paraId="4D2CDD1C" w14:textId="77777777" w:rsidR="00BF2110" w:rsidRPr="000A08A9" w:rsidRDefault="0006136B" w:rsidP="007C407C">
      <w:pPr>
        <w:snapToGrid w:val="0"/>
        <w:spacing w:line="420" w:lineRule="exact"/>
        <w:rPr>
          <w:b/>
          <w:sz w:val="24"/>
        </w:rPr>
      </w:pPr>
      <w:r w:rsidRPr="000A08A9">
        <w:rPr>
          <w:b/>
          <w:sz w:val="24"/>
        </w:rPr>
        <w:t>附图：</w:t>
      </w:r>
    </w:p>
    <w:p w14:paraId="4D2B54B6" w14:textId="77777777" w:rsidR="00BF2110" w:rsidRPr="000A08A9" w:rsidRDefault="0006136B" w:rsidP="007C407C">
      <w:pPr>
        <w:snapToGrid w:val="0"/>
        <w:spacing w:line="420" w:lineRule="exact"/>
        <w:rPr>
          <w:sz w:val="24"/>
        </w:rPr>
      </w:pPr>
      <w:r w:rsidRPr="000A08A9">
        <w:rPr>
          <w:sz w:val="24"/>
        </w:rPr>
        <w:t>附图</w:t>
      </w:r>
      <w:r w:rsidRPr="000A08A9">
        <w:rPr>
          <w:sz w:val="24"/>
        </w:rPr>
        <w:t>1</w:t>
      </w:r>
      <w:r w:rsidRPr="000A08A9">
        <w:rPr>
          <w:sz w:val="24"/>
        </w:rPr>
        <w:t>：建设项目地理位置图</w:t>
      </w:r>
    </w:p>
    <w:p w14:paraId="125DA648" w14:textId="77777777" w:rsidR="00BF2110" w:rsidRPr="000A08A9" w:rsidRDefault="0006136B" w:rsidP="007C407C">
      <w:pPr>
        <w:snapToGrid w:val="0"/>
        <w:spacing w:line="420" w:lineRule="exact"/>
        <w:rPr>
          <w:sz w:val="24"/>
        </w:rPr>
      </w:pPr>
      <w:r w:rsidRPr="000A08A9">
        <w:rPr>
          <w:sz w:val="24"/>
        </w:rPr>
        <w:t>附图</w:t>
      </w:r>
      <w:r w:rsidRPr="000A08A9">
        <w:rPr>
          <w:rFonts w:hint="eastAsia"/>
          <w:sz w:val="24"/>
        </w:rPr>
        <w:t>2</w:t>
      </w:r>
      <w:r w:rsidRPr="000A08A9">
        <w:rPr>
          <w:sz w:val="24"/>
        </w:rPr>
        <w:t>：</w:t>
      </w:r>
      <w:r w:rsidRPr="000A08A9">
        <w:rPr>
          <w:rFonts w:hint="eastAsia"/>
          <w:sz w:val="24"/>
        </w:rPr>
        <w:t>嘉善县水</w:t>
      </w:r>
      <w:r w:rsidR="00AD0F2F" w:rsidRPr="000A08A9">
        <w:rPr>
          <w:rFonts w:hint="eastAsia"/>
          <w:sz w:val="24"/>
        </w:rPr>
        <w:t>环境</w:t>
      </w:r>
      <w:r w:rsidRPr="000A08A9">
        <w:rPr>
          <w:rFonts w:hint="eastAsia"/>
          <w:sz w:val="24"/>
        </w:rPr>
        <w:t>功能区划图</w:t>
      </w:r>
    </w:p>
    <w:p w14:paraId="2DC0DBAB" w14:textId="77777777" w:rsidR="00BF2110" w:rsidRPr="000A08A9" w:rsidRDefault="0006136B" w:rsidP="007C407C">
      <w:pPr>
        <w:snapToGrid w:val="0"/>
        <w:spacing w:line="420" w:lineRule="exact"/>
        <w:rPr>
          <w:sz w:val="24"/>
        </w:rPr>
      </w:pPr>
      <w:r w:rsidRPr="000A08A9">
        <w:rPr>
          <w:sz w:val="24"/>
        </w:rPr>
        <w:t>附图</w:t>
      </w:r>
      <w:r w:rsidRPr="000A08A9">
        <w:rPr>
          <w:rFonts w:hint="eastAsia"/>
          <w:sz w:val="24"/>
        </w:rPr>
        <w:t>3</w:t>
      </w:r>
      <w:r w:rsidRPr="000A08A9">
        <w:rPr>
          <w:sz w:val="24"/>
        </w:rPr>
        <w:t>：</w:t>
      </w:r>
      <w:r w:rsidRPr="000A08A9">
        <w:rPr>
          <w:rFonts w:hint="eastAsia"/>
          <w:sz w:val="24"/>
        </w:rPr>
        <w:t>嘉兴市环境空气质量功能区划</w:t>
      </w:r>
      <w:r w:rsidRPr="000A08A9">
        <w:rPr>
          <w:sz w:val="24"/>
        </w:rPr>
        <w:t>图</w:t>
      </w:r>
    </w:p>
    <w:p w14:paraId="5AB7FBD9" w14:textId="77777777" w:rsidR="00BF2110" w:rsidRPr="000A08A9" w:rsidRDefault="0006136B" w:rsidP="007C407C">
      <w:pPr>
        <w:snapToGrid w:val="0"/>
        <w:spacing w:line="420" w:lineRule="exact"/>
        <w:rPr>
          <w:sz w:val="24"/>
        </w:rPr>
      </w:pPr>
      <w:r w:rsidRPr="000A08A9">
        <w:rPr>
          <w:sz w:val="24"/>
        </w:rPr>
        <w:t>附图</w:t>
      </w:r>
      <w:r w:rsidRPr="000A08A9">
        <w:rPr>
          <w:rFonts w:hint="eastAsia"/>
          <w:sz w:val="24"/>
        </w:rPr>
        <w:t>4</w:t>
      </w:r>
      <w:r w:rsidRPr="000A08A9">
        <w:rPr>
          <w:sz w:val="24"/>
        </w:rPr>
        <w:t>：</w:t>
      </w:r>
      <w:r w:rsidRPr="000A08A9">
        <w:rPr>
          <w:rFonts w:hint="eastAsia"/>
          <w:sz w:val="24"/>
        </w:rPr>
        <w:t>嘉善</w:t>
      </w:r>
      <w:proofErr w:type="gramStart"/>
      <w:r w:rsidRPr="000A08A9">
        <w:rPr>
          <w:rFonts w:hint="eastAsia"/>
          <w:sz w:val="24"/>
        </w:rPr>
        <w:t>县</w:t>
      </w:r>
      <w:r w:rsidR="008C1E80" w:rsidRPr="000A08A9">
        <w:rPr>
          <w:rFonts w:hint="eastAsia"/>
          <w:sz w:val="24"/>
        </w:rPr>
        <w:t>环境管</w:t>
      </w:r>
      <w:proofErr w:type="gramEnd"/>
      <w:r w:rsidR="008C1E80" w:rsidRPr="000A08A9">
        <w:rPr>
          <w:rFonts w:hint="eastAsia"/>
          <w:sz w:val="24"/>
        </w:rPr>
        <w:t>控单元图</w:t>
      </w:r>
    </w:p>
    <w:p w14:paraId="5F458DAB" w14:textId="23E1850D" w:rsidR="00AD0F2F" w:rsidRPr="000A08A9" w:rsidRDefault="00AD0F2F" w:rsidP="007C407C">
      <w:pPr>
        <w:snapToGrid w:val="0"/>
        <w:spacing w:line="420" w:lineRule="exact"/>
        <w:rPr>
          <w:sz w:val="24"/>
        </w:rPr>
      </w:pPr>
      <w:r w:rsidRPr="000A08A9">
        <w:rPr>
          <w:rFonts w:hint="eastAsia"/>
          <w:sz w:val="24"/>
        </w:rPr>
        <w:t>附图</w:t>
      </w:r>
      <w:r w:rsidRPr="000A08A9">
        <w:rPr>
          <w:rFonts w:hint="eastAsia"/>
          <w:sz w:val="24"/>
        </w:rPr>
        <w:t>5</w:t>
      </w:r>
      <w:r w:rsidRPr="000A08A9">
        <w:rPr>
          <w:rFonts w:hint="eastAsia"/>
          <w:sz w:val="24"/>
        </w:rPr>
        <w:t>：</w:t>
      </w:r>
      <w:r w:rsidRPr="000A08A9">
        <w:rPr>
          <w:rFonts w:hint="eastAsia"/>
          <w:bCs/>
          <w:sz w:val="24"/>
        </w:rPr>
        <w:t>地表水、地下水、噪声</w:t>
      </w:r>
      <w:r w:rsidR="0011704A" w:rsidRPr="000A08A9">
        <w:rPr>
          <w:rFonts w:hint="eastAsia"/>
          <w:bCs/>
          <w:sz w:val="24"/>
        </w:rPr>
        <w:t>、大气特征因子</w:t>
      </w:r>
      <w:r w:rsidRPr="000A08A9">
        <w:rPr>
          <w:rFonts w:hint="eastAsia"/>
          <w:bCs/>
          <w:sz w:val="24"/>
        </w:rPr>
        <w:t>监测点位图</w:t>
      </w:r>
    </w:p>
    <w:p w14:paraId="0A58D129" w14:textId="77777777" w:rsidR="00BF2110" w:rsidRPr="000A08A9" w:rsidRDefault="0006136B" w:rsidP="007C407C">
      <w:pPr>
        <w:snapToGrid w:val="0"/>
        <w:spacing w:line="420" w:lineRule="exact"/>
        <w:rPr>
          <w:sz w:val="24"/>
        </w:rPr>
      </w:pPr>
      <w:r w:rsidRPr="000A08A9">
        <w:rPr>
          <w:rFonts w:hint="eastAsia"/>
          <w:sz w:val="24"/>
        </w:rPr>
        <w:t>附图</w:t>
      </w:r>
      <w:r w:rsidR="00AD0F2F" w:rsidRPr="000A08A9">
        <w:rPr>
          <w:rFonts w:hint="eastAsia"/>
          <w:sz w:val="24"/>
        </w:rPr>
        <w:t>6</w:t>
      </w:r>
      <w:r w:rsidRPr="000A08A9">
        <w:rPr>
          <w:rFonts w:hint="eastAsia"/>
          <w:sz w:val="24"/>
        </w:rPr>
        <w:t>：</w:t>
      </w:r>
      <w:r w:rsidRPr="000A08A9">
        <w:rPr>
          <w:rFonts w:hint="eastAsia"/>
          <w:bCs/>
          <w:sz w:val="24"/>
        </w:rPr>
        <w:t>周边环境图</w:t>
      </w:r>
    </w:p>
    <w:p w14:paraId="0C5CC4ED" w14:textId="77777777" w:rsidR="00BF2110" w:rsidRPr="000A08A9" w:rsidRDefault="0006136B" w:rsidP="007C407C">
      <w:pPr>
        <w:snapToGrid w:val="0"/>
        <w:spacing w:line="420" w:lineRule="exact"/>
        <w:rPr>
          <w:sz w:val="24"/>
        </w:rPr>
      </w:pPr>
      <w:r w:rsidRPr="000A08A9">
        <w:rPr>
          <w:rFonts w:hint="eastAsia"/>
          <w:sz w:val="24"/>
        </w:rPr>
        <w:t>附图</w:t>
      </w:r>
      <w:r w:rsidR="00AD0F2F" w:rsidRPr="000A08A9">
        <w:rPr>
          <w:rFonts w:hint="eastAsia"/>
          <w:sz w:val="24"/>
        </w:rPr>
        <w:t>7</w:t>
      </w:r>
      <w:r w:rsidRPr="000A08A9">
        <w:rPr>
          <w:rFonts w:hint="eastAsia"/>
          <w:sz w:val="24"/>
        </w:rPr>
        <w:t>：</w:t>
      </w:r>
      <w:r w:rsidR="008C1E80" w:rsidRPr="000A08A9">
        <w:rPr>
          <w:rFonts w:hint="eastAsia"/>
          <w:bCs/>
          <w:sz w:val="24"/>
        </w:rPr>
        <w:t>周围环境照片</w:t>
      </w:r>
    </w:p>
    <w:p w14:paraId="5DFB5FF5" w14:textId="77777777" w:rsidR="00BF2110" w:rsidRPr="000A08A9" w:rsidRDefault="0006136B" w:rsidP="007C407C">
      <w:pPr>
        <w:snapToGrid w:val="0"/>
        <w:spacing w:line="420" w:lineRule="exact"/>
        <w:rPr>
          <w:sz w:val="24"/>
        </w:rPr>
      </w:pPr>
      <w:r w:rsidRPr="000A08A9">
        <w:rPr>
          <w:rFonts w:hint="eastAsia"/>
          <w:sz w:val="24"/>
        </w:rPr>
        <w:t>附图</w:t>
      </w:r>
      <w:r w:rsidR="00AD0F2F" w:rsidRPr="000A08A9">
        <w:rPr>
          <w:rFonts w:hint="eastAsia"/>
          <w:sz w:val="24"/>
        </w:rPr>
        <w:t>8</w:t>
      </w:r>
      <w:r w:rsidRPr="000A08A9">
        <w:rPr>
          <w:rFonts w:hint="eastAsia"/>
          <w:sz w:val="24"/>
        </w:rPr>
        <w:t>：</w:t>
      </w:r>
      <w:r w:rsidR="008C1E80" w:rsidRPr="000A08A9">
        <w:rPr>
          <w:rFonts w:hint="eastAsia"/>
          <w:bCs/>
          <w:sz w:val="24"/>
        </w:rPr>
        <w:t>平面布置图</w:t>
      </w:r>
    </w:p>
    <w:p w14:paraId="0F9D2C1F" w14:textId="77777777" w:rsidR="00BF2110" w:rsidRPr="000A08A9" w:rsidRDefault="0006136B" w:rsidP="007C407C">
      <w:pPr>
        <w:snapToGrid w:val="0"/>
        <w:spacing w:line="420" w:lineRule="exact"/>
        <w:rPr>
          <w:b/>
          <w:sz w:val="24"/>
        </w:rPr>
      </w:pPr>
      <w:r w:rsidRPr="000A08A9">
        <w:rPr>
          <w:b/>
          <w:sz w:val="24"/>
        </w:rPr>
        <w:t>附表：</w:t>
      </w:r>
    </w:p>
    <w:p w14:paraId="319E4E3C" w14:textId="77777777" w:rsidR="0011704A" w:rsidRPr="000A08A9" w:rsidRDefault="0011704A" w:rsidP="007C407C">
      <w:pPr>
        <w:snapToGrid w:val="0"/>
        <w:spacing w:line="420" w:lineRule="exact"/>
        <w:rPr>
          <w:sz w:val="24"/>
        </w:rPr>
      </w:pPr>
      <w:r w:rsidRPr="000A08A9">
        <w:rPr>
          <w:rFonts w:hint="eastAsia"/>
          <w:sz w:val="24"/>
        </w:rPr>
        <w:t>附表</w:t>
      </w:r>
      <w:r w:rsidRPr="000A08A9">
        <w:rPr>
          <w:rFonts w:hint="eastAsia"/>
          <w:sz w:val="24"/>
        </w:rPr>
        <w:t>1</w:t>
      </w:r>
      <w:r w:rsidRPr="000A08A9">
        <w:rPr>
          <w:rFonts w:hint="eastAsia"/>
          <w:sz w:val="24"/>
        </w:rPr>
        <w:t>：建设项目各种废水产生情况及排放情况汇总表</w:t>
      </w:r>
    </w:p>
    <w:p w14:paraId="212C33EF" w14:textId="77777777" w:rsidR="0011704A" w:rsidRPr="000A08A9" w:rsidRDefault="0011704A" w:rsidP="007C407C">
      <w:pPr>
        <w:snapToGrid w:val="0"/>
        <w:spacing w:line="420" w:lineRule="exact"/>
        <w:rPr>
          <w:sz w:val="24"/>
        </w:rPr>
      </w:pPr>
      <w:r w:rsidRPr="000A08A9">
        <w:rPr>
          <w:rFonts w:hint="eastAsia"/>
          <w:sz w:val="24"/>
        </w:rPr>
        <w:t>附表</w:t>
      </w:r>
      <w:r w:rsidRPr="000A08A9">
        <w:rPr>
          <w:rFonts w:hint="eastAsia"/>
          <w:sz w:val="24"/>
        </w:rPr>
        <w:t>2</w:t>
      </w:r>
      <w:r w:rsidRPr="000A08A9">
        <w:rPr>
          <w:rFonts w:hint="eastAsia"/>
          <w:sz w:val="24"/>
        </w:rPr>
        <w:t>：建设项目环评审批月度情况汇总表</w:t>
      </w:r>
    </w:p>
    <w:p w14:paraId="1BB26D3E" w14:textId="69ED77AB" w:rsidR="00BF2110" w:rsidRPr="000A08A9" w:rsidRDefault="0011704A" w:rsidP="007C407C">
      <w:pPr>
        <w:snapToGrid w:val="0"/>
        <w:spacing w:line="420" w:lineRule="exact"/>
        <w:rPr>
          <w:b/>
          <w:sz w:val="24"/>
        </w:rPr>
      </w:pPr>
      <w:r w:rsidRPr="000A08A9">
        <w:rPr>
          <w:rFonts w:hint="eastAsia"/>
          <w:sz w:val="24"/>
        </w:rPr>
        <w:t>附表</w:t>
      </w:r>
      <w:r w:rsidRPr="000A08A9">
        <w:rPr>
          <w:rFonts w:hint="eastAsia"/>
          <w:sz w:val="24"/>
        </w:rPr>
        <w:t>3</w:t>
      </w:r>
      <w:r w:rsidRPr="000A08A9">
        <w:rPr>
          <w:rFonts w:hint="eastAsia"/>
          <w:sz w:val="24"/>
        </w:rPr>
        <w:t>：建设项目环评审批基础信息表</w:t>
      </w:r>
    </w:p>
    <w:p w14:paraId="27159E0B" w14:textId="77777777" w:rsidR="00BF2110" w:rsidRPr="000A08A9" w:rsidRDefault="00BF2110">
      <w:pPr>
        <w:spacing w:line="360" w:lineRule="auto"/>
        <w:outlineLvl w:val="0"/>
        <w:rPr>
          <w:b/>
          <w:bCs/>
          <w:sz w:val="32"/>
          <w:szCs w:val="32"/>
        </w:rPr>
        <w:sectPr w:rsidR="00BF2110" w:rsidRPr="000A08A9">
          <w:headerReference w:type="default" r:id="rId11"/>
          <w:footerReference w:type="default" r:id="rId12"/>
          <w:pgSz w:w="11906" w:h="16838"/>
          <w:pgMar w:top="1588" w:right="1588" w:bottom="1588" w:left="1588" w:header="1134" w:footer="1134" w:gutter="0"/>
          <w:pgNumType w:fmt="upperRoman" w:start="1"/>
          <w:cols w:space="720"/>
          <w:docGrid w:linePitch="312"/>
        </w:sectPr>
      </w:pPr>
    </w:p>
    <w:p w14:paraId="035CE085" w14:textId="77777777" w:rsidR="00BF2110" w:rsidRPr="000A08A9" w:rsidRDefault="0006136B">
      <w:pPr>
        <w:spacing w:line="360" w:lineRule="auto"/>
        <w:outlineLvl w:val="0"/>
        <w:rPr>
          <w:b/>
          <w:bCs/>
          <w:sz w:val="32"/>
          <w:szCs w:val="32"/>
        </w:rPr>
      </w:pPr>
      <w:bookmarkStart w:id="6" w:name="_Toc9867873"/>
      <w:r w:rsidRPr="000A08A9">
        <w:rPr>
          <w:b/>
          <w:bCs/>
          <w:sz w:val="32"/>
          <w:szCs w:val="32"/>
        </w:rPr>
        <w:lastRenderedPageBreak/>
        <w:t>1</w:t>
      </w:r>
      <w:r w:rsidRPr="000A08A9">
        <w:rPr>
          <w:b/>
          <w:bCs/>
          <w:sz w:val="32"/>
          <w:szCs w:val="32"/>
        </w:rPr>
        <w:t>、建设项目基本情况</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302"/>
        <w:gridCol w:w="682"/>
        <w:gridCol w:w="709"/>
        <w:gridCol w:w="73"/>
        <w:gridCol w:w="69"/>
        <w:gridCol w:w="1041"/>
        <w:gridCol w:w="234"/>
        <w:gridCol w:w="83"/>
        <w:gridCol w:w="753"/>
        <w:gridCol w:w="582"/>
        <w:gridCol w:w="1750"/>
      </w:tblGrid>
      <w:tr w:rsidR="000A08A9" w:rsidRPr="000A08A9" w14:paraId="07C4AA63" w14:textId="77777777" w:rsidTr="00323F69">
        <w:trPr>
          <w:trHeight w:val="463"/>
          <w:jc w:val="center"/>
        </w:trPr>
        <w:tc>
          <w:tcPr>
            <w:tcW w:w="1668" w:type="dxa"/>
            <w:vAlign w:val="center"/>
          </w:tcPr>
          <w:p w14:paraId="1D1DFD99" w14:textId="77777777" w:rsidR="00BF2110" w:rsidRPr="000A08A9" w:rsidRDefault="0006136B">
            <w:pPr>
              <w:jc w:val="center"/>
              <w:rPr>
                <w:b/>
                <w:sz w:val="24"/>
              </w:rPr>
            </w:pPr>
            <w:r w:rsidRPr="000A08A9">
              <w:rPr>
                <w:b/>
                <w:sz w:val="24"/>
              </w:rPr>
              <w:t>项目名称</w:t>
            </w:r>
          </w:p>
        </w:tc>
        <w:tc>
          <w:tcPr>
            <w:tcW w:w="7278" w:type="dxa"/>
            <w:gridSpan w:val="11"/>
            <w:vAlign w:val="center"/>
          </w:tcPr>
          <w:p w14:paraId="2296A1AA" w14:textId="77777777" w:rsidR="00BF2110" w:rsidRPr="000A08A9" w:rsidRDefault="002E7A16">
            <w:pPr>
              <w:jc w:val="center"/>
              <w:rPr>
                <w:sz w:val="24"/>
              </w:rPr>
            </w:pPr>
            <w:r w:rsidRPr="000A08A9">
              <w:rPr>
                <w:rFonts w:hint="eastAsia"/>
                <w:sz w:val="24"/>
              </w:rPr>
              <w:t>新建年产纸管</w:t>
            </w:r>
            <w:r w:rsidRPr="000A08A9">
              <w:rPr>
                <w:rFonts w:hint="eastAsia"/>
                <w:sz w:val="24"/>
              </w:rPr>
              <w:t>800</w:t>
            </w:r>
            <w:r w:rsidRPr="000A08A9">
              <w:rPr>
                <w:rFonts w:hint="eastAsia"/>
                <w:sz w:val="24"/>
              </w:rPr>
              <w:t>万米项目</w:t>
            </w:r>
          </w:p>
        </w:tc>
      </w:tr>
      <w:tr w:rsidR="000A08A9" w:rsidRPr="000A08A9" w14:paraId="48100F2D" w14:textId="77777777" w:rsidTr="00323F69">
        <w:trPr>
          <w:trHeight w:val="441"/>
          <w:jc w:val="center"/>
        </w:trPr>
        <w:tc>
          <w:tcPr>
            <w:tcW w:w="1668" w:type="dxa"/>
            <w:vAlign w:val="center"/>
          </w:tcPr>
          <w:p w14:paraId="1EC95136" w14:textId="77777777" w:rsidR="00BF2110" w:rsidRPr="000A08A9" w:rsidRDefault="0006136B">
            <w:pPr>
              <w:jc w:val="center"/>
              <w:rPr>
                <w:b/>
                <w:sz w:val="24"/>
              </w:rPr>
            </w:pPr>
            <w:r w:rsidRPr="000A08A9">
              <w:rPr>
                <w:b/>
                <w:sz w:val="24"/>
              </w:rPr>
              <w:t>建设单位</w:t>
            </w:r>
          </w:p>
        </w:tc>
        <w:tc>
          <w:tcPr>
            <w:tcW w:w="7278" w:type="dxa"/>
            <w:gridSpan w:val="11"/>
            <w:vAlign w:val="center"/>
          </w:tcPr>
          <w:p w14:paraId="2C3D55C4" w14:textId="77777777" w:rsidR="00BF2110" w:rsidRPr="000A08A9" w:rsidRDefault="002E7A16">
            <w:pPr>
              <w:jc w:val="center"/>
              <w:rPr>
                <w:sz w:val="24"/>
              </w:rPr>
            </w:pPr>
            <w:proofErr w:type="gramStart"/>
            <w:r w:rsidRPr="000A08A9">
              <w:rPr>
                <w:rFonts w:hint="eastAsia"/>
                <w:sz w:val="24"/>
              </w:rPr>
              <w:t>嘉兴汇琪包装</w:t>
            </w:r>
            <w:proofErr w:type="gramEnd"/>
            <w:r w:rsidRPr="000A08A9">
              <w:rPr>
                <w:rFonts w:hint="eastAsia"/>
                <w:sz w:val="24"/>
              </w:rPr>
              <w:t>材料有限公司</w:t>
            </w:r>
          </w:p>
        </w:tc>
      </w:tr>
      <w:tr w:rsidR="000A08A9" w:rsidRPr="000A08A9" w14:paraId="63F51FB3" w14:textId="77777777" w:rsidTr="00323F69">
        <w:trPr>
          <w:trHeight w:val="473"/>
          <w:jc w:val="center"/>
        </w:trPr>
        <w:tc>
          <w:tcPr>
            <w:tcW w:w="1668" w:type="dxa"/>
            <w:vAlign w:val="center"/>
          </w:tcPr>
          <w:p w14:paraId="2B231C6C" w14:textId="77777777" w:rsidR="00BF2110" w:rsidRPr="000A08A9" w:rsidRDefault="0006136B">
            <w:pPr>
              <w:jc w:val="center"/>
              <w:rPr>
                <w:b/>
                <w:sz w:val="24"/>
              </w:rPr>
            </w:pPr>
            <w:r w:rsidRPr="000A08A9">
              <w:rPr>
                <w:b/>
                <w:sz w:val="24"/>
              </w:rPr>
              <w:t>法人代表</w:t>
            </w:r>
          </w:p>
        </w:tc>
        <w:tc>
          <w:tcPr>
            <w:tcW w:w="2766" w:type="dxa"/>
            <w:gridSpan w:val="4"/>
            <w:vAlign w:val="center"/>
          </w:tcPr>
          <w:p w14:paraId="7D06245C" w14:textId="77777777" w:rsidR="00BF2110" w:rsidRPr="000A08A9" w:rsidRDefault="002E7A16">
            <w:pPr>
              <w:jc w:val="center"/>
              <w:rPr>
                <w:sz w:val="24"/>
              </w:rPr>
            </w:pPr>
            <w:r w:rsidRPr="000A08A9">
              <w:rPr>
                <w:rFonts w:hint="eastAsia"/>
                <w:bCs/>
                <w:sz w:val="24"/>
              </w:rPr>
              <w:t>沈全宝</w:t>
            </w:r>
          </w:p>
        </w:tc>
        <w:tc>
          <w:tcPr>
            <w:tcW w:w="1427" w:type="dxa"/>
            <w:gridSpan w:val="4"/>
            <w:vAlign w:val="center"/>
          </w:tcPr>
          <w:p w14:paraId="6FADE869" w14:textId="77777777" w:rsidR="00BF2110" w:rsidRPr="000A08A9" w:rsidRDefault="0006136B">
            <w:pPr>
              <w:jc w:val="center"/>
              <w:rPr>
                <w:b/>
                <w:sz w:val="24"/>
              </w:rPr>
            </w:pPr>
            <w:r w:rsidRPr="000A08A9">
              <w:rPr>
                <w:b/>
                <w:sz w:val="24"/>
              </w:rPr>
              <w:t>联系人</w:t>
            </w:r>
          </w:p>
        </w:tc>
        <w:tc>
          <w:tcPr>
            <w:tcW w:w="3085" w:type="dxa"/>
            <w:gridSpan w:val="3"/>
            <w:vAlign w:val="center"/>
          </w:tcPr>
          <w:p w14:paraId="7DBA023F" w14:textId="77777777" w:rsidR="00BF2110" w:rsidRPr="000A08A9" w:rsidRDefault="002E7A16">
            <w:pPr>
              <w:jc w:val="center"/>
              <w:rPr>
                <w:sz w:val="24"/>
              </w:rPr>
            </w:pPr>
            <w:r w:rsidRPr="000A08A9">
              <w:rPr>
                <w:rFonts w:hint="eastAsia"/>
                <w:bCs/>
                <w:sz w:val="24"/>
              </w:rPr>
              <w:t>王芳</w:t>
            </w:r>
          </w:p>
        </w:tc>
      </w:tr>
      <w:tr w:rsidR="000A08A9" w:rsidRPr="000A08A9" w14:paraId="648CD61E" w14:textId="77777777" w:rsidTr="00323F69">
        <w:trPr>
          <w:trHeight w:val="459"/>
          <w:jc w:val="center"/>
        </w:trPr>
        <w:tc>
          <w:tcPr>
            <w:tcW w:w="1668" w:type="dxa"/>
            <w:vAlign w:val="center"/>
          </w:tcPr>
          <w:p w14:paraId="4DCDF6C2" w14:textId="77777777" w:rsidR="00BF2110" w:rsidRPr="000A08A9" w:rsidRDefault="0006136B">
            <w:pPr>
              <w:jc w:val="center"/>
              <w:rPr>
                <w:b/>
                <w:sz w:val="24"/>
              </w:rPr>
            </w:pPr>
            <w:r w:rsidRPr="000A08A9">
              <w:rPr>
                <w:b/>
                <w:sz w:val="24"/>
              </w:rPr>
              <w:t>通讯地址</w:t>
            </w:r>
          </w:p>
        </w:tc>
        <w:tc>
          <w:tcPr>
            <w:tcW w:w="7278" w:type="dxa"/>
            <w:gridSpan w:val="11"/>
            <w:vAlign w:val="center"/>
          </w:tcPr>
          <w:p w14:paraId="71805D6B" w14:textId="77777777" w:rsidR="00BF2110" w:rsidRPr="000A08A9" w:rsidRDefault="002E7A16" w:rsidP="00871BED">
            <w:pPr>
              <w:jc w:val="center"/>
              <w:rPr>
                <w:sz w:val="24"/>
              </w:rPr>
            </w:pPr>
            <w:r w:rsidRPr="000A08A9">
              <w:rPr>
                <w:rFonts w:hint="eastAsia"/>
                <w:bCs/>
                <w:sz w:val="24"/>
              </w:rPr>
              <w:t>嘉善县姚庄镇锦绣大道</w:t>
            </w:r>
            <w:r w:rsidRPr="000A08A9">
              <w:rPr>
                <w:rFonts w:hint="eastAsia"/>
                <w:bCs/>
                <w:sz w:val="24"/>
              </w:rPr>
              <w:t>128</w:t>
            </w:r>
            <w:r w:rsidRPr="000A08A9">
              <w:rPr>
                <w:rFonts w:hint="eastAsia"/>
                <w:bCs/>
                <w:sz w:val="24"/>
              </w:rPr>
              <w:t>号</w:t>
            </w:r>
            <w:r w:rsidRPr="000A08A9">
              <w:rPr>
                <w:rFonts w:hint="eastAsia"/>
                <w:bCs/>
                <w:sz w:val="24"/>
              </w:rPr>
              <w:t>3</w:t>
            </w:r>
            <w:r w:rsidRPr="000A08A9">
              <w:rPr>
                <w:rFonts w:hint="eastAsia"/>
                <w:bCs/>
                <w:sz w:val="24"/>
              </w:rPr>
              <w:t>幢</w:t>
            </w:r>
          </w:p>
        </w:tc>
      </w:tr>
      <w:tr w:rsidR="000A08A9" w:rsidRPr="000A08A9" w14:paraId="4FC153BF" w14:textId="77777777" w:rsidTr="00323F69">
        <w:trPr>
          <w:trHeight w:val="444"/>
          <w:jc w:val="center"/>
        </w:trPr>
        <w:tc>
          <w:tcPr>
            <w:tcW w:w="1668" w:type="dxa"/>
            <w:vAlign w:val="center"/>
          </w:tcPr>
          <w:p w14:paraId="09FF2DAB" w14:textId="77777777" w:rsidR="00BF2110" w:rsidRPr="000A08A9" w:rsidRDefault="0006136B">
            <w:pPr>
              <w:jc w:val="center"/>
              <w:rPr>
                <w:b/>
                <w:bCs/>
                <w:sz w:val="24"/>
              </w:rPr>
            </w:pPr>
            <w:r w:rsidRPr="000A08A9">
              <w:rPr>
                <w:b/>
                <w:bCs/>
                <w:sz w:val="24"/>
              </w:rPr>
              <w:t>联系</w:t>
            </w:r>
            <w:bookmarkStart w:id="7" w:name="_GoBack"/>
            <w:r w:rsidRPr="000A08A9">
              <w:rPr>
                <w:b/>
                <w:bCs/>
                <w:sz w:val="24"/>
              </w:rPr>
              <w:t>电话</w:t>
            </w:r>
            <w:bookmarkEnd w:id="7"/>
          </w:p>
        </w:tc>
        <w:tc>
          <w:tcPr>
            <w:tcW w:w="1984" w:type="dxa"/>
            <w:gridSpan w:val="2"/>
            <w:vAlign w:val="center"/>
          </w:tcPr>
          <w:p w14:paraId="1D87BAC3" w14:textId="5B4F84E1" w:rsidR="00BF2110" w:rsidRPr="000A08A9" w:rsidRDefault="00BF2110">
            <w:pPr>
              <w:jc w:val="center"/>
              <w:rPr>
                <w:bCs/>
                <w:sz w:val="24"/>
              </w:rPr>
            </w:pPr>
          </w:p>
        </w:tc>
        <w:tc>
          <w:tcPr>
            <w:tcW w:w="851" w:type="dxa"/>
            <w:gridSpan w:val="3"/>
            <w:vAlign w:val="center"/>
          </w:tcPr>
          <w:p w14:paraId="7B1482CF" w14:textId="77777777" w:rsidR="00BF2110" w:rsidRPr="000A08A9" w:rsidRDefault="0006136B">
            <w:pPr>
              <w:jc w:val="center"/>
              <w:rPr>
                <w:b/>
                <w:sz w:val="24"/>
              </w:rPr>
            </w:pPr>
            <w:r w:rsidRPr="000A08A9">
              <w:rPr>
                <w:b/>
                <w:sz w:val="24"/>
              </w:rPr>
              <w:t>传真</w:t>
            </w:r>
          </w:p>
        </w:tc>
        <w:tc>
          <w:tcPr>
            <w:tcW w:w="1275" w:type="dxa"/>
            <w:gridSpan w:val="2"/>
            <w:vAlign w:val="center"/>
          </w:tcPr>
          <w:p w14:paraId="5CEB3356" w14:textId="77777777" w:rsidR="00BF2110" w:rsidRPr="000A08A9" w:rsidRDefault="0006136B">
            <w:pPr>
              <w:jc w:val="center"/>
              <w:rPr>
                <w:sz w:val="24"/>
              </w:rPr>
            </w:pPr>
            <w:r w:rsidRPr="000A08A9">
              <w:rPr>
                <w:sz w:val="24"/>
              </w:rPr>
              <w:t>——</w:t>
            </w:r>
          </w:p>
        </w:tc>
        <w:tc>
          <w:tcPr>
            <w:tcW w:w="1418" w:type="dxa"/>
            <w:gridSpan w:val="3"/>
            <w:vAlign w:val="center"/>
          </w:tcPr>
          <w:p w14:paraId="461D5910" w14:textId="77777777" w:rsidR="00BF2110" w:rsidRPr="000A08A9" w:rsidRDefault="0006136B">
            <w:pPr>
              <w:jc w:val="center"/>
              <w:rPr>
                <w:b/>
                <w:sz w:val="24"/>
              </w:rPr>
            </w:pPr>
            <w:r w:rsidRPr="000A08A9">
              <w:rPr>
                <w:b/>
                <w:sz w:val="24"/>
              </w:rPr>
              <w:t>邮政编码</w:t>
            </w:r>
          </w:p>
        </w:tc>
        <w:tc>
          <w:tcPr>
            <w:tcW w:w="1750" w:type="dxa"/>
            <w:vAlign w:val="center"/>
          </w:tcPr>
          <w:p w14:paraId="6EEE8716" w14:textId="77777777" w:rsidR="00BF2110" w:rsidRPr="000A08A9" w:rsidRDefault="0006136B" w:rsidP="002E7A16">
            <w:pPr>
              <w:jc w:val="center"/>
              <w:rPr>
                <w:sz w:val="24"/>
              </w:rPr>
            </w:pPr>
            <w:r w:rsidRPr="000A08A9">
              <w:rPr>
                <w:rFonts w:hint="eastAsia"/>
                <w:sz w:val="24"/>
              </w:rPr>
              <w:t>3141</w:t>
            </w:r>
            <w:r w:rsidR="002E7A16" w:rsidRPr="000A08A9">
              <w:rPr>
                <w:rFonts w:hint="eastAsia"/>
                <w:sz w:val="24"/>
              </w:rPr>
              <w:t>17</w:t>
            </w:r>
          </w:p>
        </w:tc>
      </w:tr>
      <w:tr w:rsidR="000A08A9" w:rsidRPr="000A08A9" w14:paraId="7DD90023" w14:textId="77777777" w:rsidTr="00323F69">
        <w:trPr>
          <w:trHeight w:val="459"/>
          <w:jc w:val="center"/>
        </w:trPr>
        <w:tc>
          <w:tcPr>
            <w:tcW w:w="1668" w:type="dxa"/>
            <w:vAlign w:val="center"/>
          </w:tcPr>
          <w:p w14:paraId="46B6B0DC" w14:textId="77777777" w:rsidR="00BF2110" w:rsidRPr="000A08A9" w:rsidRDefault="0006136B">
            <w:pPr>
              <w:jc w:val="center"/>
              <w:rPr>
                <w:b/>
                <w:sz w:val="24"/>
              </w:rPr>
            </w:pPr>
            <w:r w:rsidRPr="000A08A9">
              <w:rPr>
                <w:b/>
                <w:sz w:val="24"/>
              </w:rPr>
              <w:t>建设地点</w:t>
            </w:r>
          </w:p>
        </w:tc>
        <w:tc>
          <w:tcPr>
            <w:tcW w:w="7278" w:type="dxa"/>
            <w:gridSpan w:val="11"/>
            <w:vAlign w:val="center"/>
          </w:tcPr>
          <w:p w14:paraId="69ABC608" w14:textId="77777777" w:rsidR="00BF2110" w:rsidRPr="000A08A9" w:rsidRDefault="002E7A16" w:rsidP="00871BED">
            <w:pPr>
              <w:jc w:val="center"/>
              <w:rPr>
                <w:sz w:val="24"/>
              </w:rPr>
            </w:pPr>
            <w:r w:rsidRPr="000A08A9">
              <w:rPr>
                <w:rFonts w:hint="eastAsia"/>
                <w:bCs/>
                <w:sz w:val="24"/>
              </w:rPr>
              <w:t>嘉善县姚庄镇锦绣大道</w:t>
            </w:r>
            <w:r w:rsidRPr="000A08A9">
              <w:rPr>
                <w:rFonts w:hint="eastAsia"/>
                <w:bCs/>
                <w:sz w:val="24"/>
              </w:rPr>
              <w:t>128</w:t>
            </w:r>
            <w:r w:rsidRPr="000A08A9">
              <w:rPr>
                <w:rFonts w:hint="eastAsia"/>
                <w:bCs/>
                <w:sz w:val="24"/>
              </w:rPr>
              <w:t>号</w:t>
            </w:r>
            <w:r w:rsidRPr="000A08A9">
              <w:rPr>
                <w:rFonts w:hint="eastAsia"/>
                <w:bCs/>
                <w:sz w:val="24"/>
              </w:rPr>
              <w:t>3</w:t>
            </w:r>
            <w:r w:rsidRPr="000A08A9">
              <w:rPr>
                <w:rFonts w:hint="eastAsia"/>
                <w:bCs/>
                <w:sz w:val="24"/>
              </w:rPr>
              <w:t>幢</w:t>
            </w:r>
          </w:p>
        </w:tc>
      </w:tr>
      <w:tr w:rsidR="000A08A9" w:rsidRPr="000A08A9" w14:paraId="048543FC" w14:textId="77777777" w:rsidTr="00323F69">
        <w:trPr>
          <w:trHeight w:val="459"/>
          <w:jc w:val="center"/>
        </w:trPr>
        <w:tc>
          <w:tcPr>
            <w:tcW w:w="1668" w:type="dxa"/>
            <w:vAlign w:val="center"/>
          </w:tcPr>
          <w:p w14:paraId="08E739C0" w14:textId="77777777" w:rsidR="00BF2110" w:rsidRPr="000A08A9" w:rsidRDefault="0006136B">
            <w:pPr>
              <w:jc w:val="center"/>
              <w:rPr>
                <w:b/>
                <w:sz w:val="24"/>
              </w:rPr>
            </w:pPr>
            <w:r w:rsidRPr="000A08A9">
              <w:rPr>
                <w:rFonts w:hint="eastAsia"/>
                <w:b/>
                <w:sz w:val="24"/>
              </w:rPr>
              <w:t>经纬度</w:t>
            </w:r>
          </w:p>
          <w:p w14:paraId="299F381E" w14:textId="77777777" w:rsidR="00BF2110" w:rsidRPr="000A08A9" w:rsidRDefault="0006136B">
            <w:pPr>
              <w:jc w:val="center"/>
              <w:rPr>
                <w:b/>
                <w:sz w:val="24"/>
              </w:rPr>
            </w:pPr>
            <w:r w:rsidRPr="000A08A9">
              <w:rPr>
                <w:rFonts w:hint="eastAsia"/>
                <w:b/>
                <w:sz w:val="24"/>
              </w:rPr>
              <w:t>（厂中心）</w:t>
            </w:r>
          </w:p>
        </w:tc>
        <w:tc>
          <w:tcPr>
            <w:tcW w:w="7278" w:type="dxa"/>
            <w:gridSpan w:val="11"/>
            <w:vAlign w:val="center"/>
          </w:tcPr>
          <w:p w14:paraId="5C38A7AB" w14:textId="77777777" w:rsidR="00BF2110" w:rsidRPr="000A08A9" w:rsidRDefault="0006136B" w:rsidP="002E7A16">
            <w:pPr>
              <w:jc w:val="center"/>
              <w:rPr>
                <w:bCs/>
                <w:sz w:val="24"/>
              </w:rPr>
            </w:pPr>
            <w:r w:rsidRPr="000A08A9">
              <w:rPr>
                <w:bCs/>
                <w:sz w:val="24"/>
              </w:rPr>
              <w:t>北纬</w:t>
            </w:r>
            <w:r w:rsidRPr="000A08A9">
              <w:rPr>
                <w:bCs/>
                <w:sz w:val="24"/>
              </w:rPr>
              <w:t>30.</w:t>
            </w:r>
            <w:r w:rsidR="002E7A16" w:rsidRPr="000A08A9">
              <w:rPr>
                <w:rFonts w:hint="eastAsia"/>
                <w:bCs/>
                <w:sz w:val="24"/>
              </w:rPr>
              <w:t>916103</w:t>
            </w:r>
            <w:r w:rsidRPr="000A08A9">
              <w:rPr>
                <w:rFonts w:hint="eastAsia"/>
                <w:bCs/>
                <w:sz w:val="24"/>
              </w:rPr>
              <w:t>°</w:t>
            </w:r>
            <w:r w:rsidRPr="000A08A9">
              <w:rPr>
                <w:bCs/>
                <w:sz w:val="24"/>
              </w:rPr>
              <w:t>东经</w:t>
            </w:r>
            <w:r w:rsidRPr="000A08A9">
              <w:rPr>
                <w:bCs/>
                <w:sz w:val="24"/>
              </w:rPr>
              <w:t>120.</w:t>
            </w:r>
            <w:r w:rsidR="002E7A16" w:rsidRPr="000A08A9">
              <w:rPr>
                <w:rFonts w:hint="eastAsia"/>
                <w:bCs/>
                <w:sz w:val="24"/>
              </w:rPr>
              <w:t>960371</w:t>
            </w:r>
            <w:r w:rsidRPr="000A08A9">
              <w:rPr>
                <w:rFonts w:hint="eastAsia"/>
                <w:bCs/>
                <w:sz w:val="24"/>
              </w:rPr>
              <w:t>°</w:t>
            </w:r>
          </w:p>
        </w:tc>
      </w:tr>
      <w:tr w:rsidR="000A08A9" w:rsidRPr="000A08A9" w14:paraId="7E580803" w14:textId="77777777" w:rsidTr="00323F69">
        <w:trPr>
          <w:trHeight w:val="493"/>
          <w:jc w:val="center"/>
        </w:trPr>
        <w:tc>
          <w:tcPr>
            <w:tcW w:w="1668" w:type="dxa"/>
            <w:vAlign w:val="center"/>
          </w:tcPr>
          <w:p w14:paraId="078DCD80" w14:textId="77777777" w:rsidR="00BF2110" w:rsidRPr="000A08A9" w:rsidRDefault="0006136B">
            <w:pPr>
              <w:jc w:val="center"/>
              <w:rPr>
                <w:b/>
                <w:sz w:val="24"/>
              </w:rPr>
            </w:pPr>
            <w:r w:rsidRPr="000A08A9">
              <w:rPr>
                <w:rFonts w:hint="eastAsia"/>
                <w:b/>
                <w:sz w:val="24"/>
              </w:rPr>
              <w:t>立项审批文件</w:t>
            </w:r>
          </w:p>
        </w:tc>
        <w:tc>
          <w:tcPr>
            <w:tcW w:w="2693" w:type="dxa"/>
            <w:gridSpan w:val="3"/>
            <w:vAlign w:val="center"/>
          </w:tcPr>
          <w:p w14:paraId="66116EC1" w14:textId="77777777" w:rsidR="00BF2110" w:rsidRPr="000A08A9" w:rsidRDefault="0006136B" w:rsidP="00E87393">
            <w:pPr>
              <w:jc w:val="center"/>
              <w:rPr>
                <w:sz w:val="24"/>
              </w:rPr>
            </w:pPr>
            <w:r w:rsidRPr="000A08A9">
              <w:rPr>
                <w:rFonts w:hint="eastAsia"/>
                <w:sz w:val="24"/>
              </w:rPr>
              <w:t>嘉善县经</w:t>
            </w:r>
            <w:r w:rsidR="00E87393" w:rsidRPr="000A08A9">
              <w:rPr>
                <w:rFonts w:hint="eastAsia"/>
                <w:sz w:val="24"/>
              </w:rPr>
              <w:t>信</w:t>
            </w:r>
            <w:r w:rsidRPr="000A08A9">
              <w:rPr>
                <w:rFonts w:hint="eastAsia"/>
                <w:sz w:val="24"/>
              </w:rPr>
              <w:t>局</w:t>
            </w:r>
          </w:p>
        </w:tc>
        <w:tc>
          <w:tcPr>
            <w:tcW w:w="1183" w:type="dxa"/>
            <w:gridSpan w:val="3"/>
            <w:vAlign w:val="center"/>
          </w:tcPr>
          <w:p w14:paraId="45D2D85A" w14:textId="77777777" w:rsidR="00BF2110" w:rsidRPr="000A08A9" w:rsidRDefault="0006136B">
            <w:pPr>
              <w:jc w:val="center"/>
              <w:rPr>
                <w:sz w:val="24"/>
              </w:rPr>
            </w:pPr>
            <w:r w:rsidRPr="000A08A9">
              <w:rPr>
                <w:rFonts w:hint="eastAsia"/>
                <w:sz w:val="24"/>
              </w:rPr>
              <w:t>项目代码</w:t>
            </w:r>
          </w:p>
        </w:tc>
        <w:tc>
          <w:tcPr>
            <w:tcW w:w="3402" w:type="dxa"/>
            <w:gridSpan w:val="5"/>
            <w:vAlign w:val="center"/>
          </w:tcPr>
          <w:p w14:paraId="44C2C04C" w14:textId="561EAC5E" w:rsidR="00BF2110" w:rsidRPr="000A08A9" w:rsidRDefault="002E7A16">
            <w:pPr>
              <w:jc w:val="center"/>
              <w:rPr>
                <w:sz w:val="24"/>
              </w:rPr>
            </w:pPr>
            <w:r w:rsidRPr="000A08A9">
              <w:rPr>
                <w:sz w:val="24"/>
              </w:rPr>
              <w:t>2018-330421-22-03-009162</w:t>
            </w:r>
            <w:r w:rsidR="00DE11B7" w:rsidRPr="000A08A9">
              <w:rPr>
                <w:rFonts w:hint="eastAsia"/>
                <w:sz w:val="24"/>
              </w:rPr>
              <w:t>-000</w:t>
            </w:r>
          </w:p>
        </w:tc>
      </w:tr>
      <w:tr w:rsidR="000A08A9" w:rsidRPr="000A08A9" w14:paraId="4DBB367B" w14:textId="77777777" w:rsidTr="00323F69">
        <w:trPr>
          <w:trHeight w:val="462"/>
          <w:jc w:val="center"/>
        </w:trPr>
        <w:tc>
          <w:tcPr>
            <w:tcW w:w="1668" w:type="dxa"/>
            <w:vAlign w:val="center"/>
          </w:tcPr>
          <w:p w14:paraId="12384438" w14:textId="77777777" w:rsidR="00BF2110" w:rsidRPr="000A08A9" w:rsidRDefault="0006136B">
            <w:pPr>
              <w:jc w:val="center"/>
              <w:rPr>
                <w:b/>
                <w:sz w:val="24"/>
              </w:rPr>
            </w:pPr>
            <w:r w:rsidRPr="000A08A9">
              <w:rPr>
                <w:b/>
                <w:sz w:val="24"/>
              </w:rPr>
              <w:t>建设性质</w:t>
            </w:r>
          </w:p>
        </w:tc>
        <w:tc>
          <w:tcPr>
            <w:tcW w:w="2693" w:type="dxa"/>
            <w:gridSpan w:val="3"/>
            <w:vAlign w:val="center"/>
          </w:tcPr>
          <w:p w14:paraId="139DC5D4" w14:textId="77777777" w:rsidR="00BF2110" w:rsidRPr="000A08A9" w:rsidRDefault="0006136B">
            <w:pPr>
              <w:jc w:val="center"/>
              <w:rPr>
                <w:sz w:val="24"/>
              </w:rPr>
            </w:pPr>
            <w:r w:rsidRPr="000A08A9">
              <w:rPr>
                <w:rFonts w:hint="eastAsia"/>
                <w:sz w:val="24"/>
              </w:rPr>
              <w:t>新建</w:t>
            </w:r>
          </w:p>
        </w:tc>
        <w:tc>
          <w:tcPr>
            <w:tcW w:w="1183" w:type="dxa"/>
            <w:gridSpan w:val="3"/>
            <w:vAlign w:val="center"/>
          </w:tcPr>
          <w:p w14:paraId="26BB134F" w14:textId="77777777" w:rsidR="00BF2110" w:rsidRPr="000A08A9" w:rsidRDefault="0006136B">
            <w:pPr>
              <w:jc w:val="center"/>
              <w:rPr>
                <w:b/>
                <w:sz w:val="24"/>
              </w:rPr>
            </w:pPr>
            <w:r w:rsidRPr="000A08A9">
              <w:rPr>
                <w:b/>
                <w:sz w:val="24"/>
              </w:rPr>
              <w:t>行业类别及代码</w:t>
            </w:r>
          </w:p>
        </w:tc>
        <w:tc>
          <w:tcPr>
            <w:tcW w:w="3402" w:type="dxa"/>
            <w:gridSpan w:val="5"/>
            <w:vAlign w:val="center"/>
          </w:tcPr>
          <w:p w14:paraId="71E08780" w14:textId="77777777" w:rsidR="00BF2110" w:rsidRPr="000A08A9" w:rsidRDefault="0006136B" w:rsidP="00C443F0">
            <w:pPr>
              <w:jc w:val="center"/>
              <w:rPr>
                <w:sz w:val="24"/>
              </w:rPr>
            </w:pPr>
            <w:r w:rsidRPr="000A08A9">
              <w:rPr>
                <w:rFonts w:hint="eastAsia"/>
                <w:sz w:val="24"/>
              </w:rPr>
              <w:t>C</w:t>
            </w:r>
            <w:r w:rsidR="00AB3298" w:rsidRPr="000A08A9">
              <w:rPr>
                <w:rFonts w:hint="eastAsia"/>
                <w:sz w:val="24"/>
              </w:rPr>
              <w:t>22</w:t>
            </w:r>
            <w:r w:rsidR="00C443F0" w:rsidRPr="000A08A9">
              <w:rPr>
                <w:rFonts w:hint="eastAsia"/>
                <w:sz w:val="24"/>
              </w:rPr>
              <w:t>39</w:t>
            </w:r>
            <w:r w:rsidR="008C1E80" w:rsidRPr="000A08A9">
              <w:rPr>
                <w:rFonts w:hint="eastAsia"/>
                <w:sz w:val="24"/>
              </w:rPr>
              <w:t>其他</w:t>
            </w:r>
            <w:r w:rsidR="00DD6714" w:rsidRPr="000A08A9">
              <w:rPr>
                <w:rFonts w:hint="eastAsia"/>
                <w:sz w:val="24"/>
              </w:rPr>
              <w:t>纸制品制造</w:t>
            </w:r>
          </w:p>
        </w:tc>
      </w:tr>
      <w:tr w:rsidR="000A08A9" w:rsidRPr="000A08A9" w14:paraId="2005A42F" w14:textId="77777777" w:rsidTr="00323F69">
        <w:trPr>
          <w:trHeight w:val="177"/>
          <w:jc w:val="center"/>
        </w:trPr>
        <w:tc>
          <w:tcPr>
            <w:tcW w:w="1668" w:type="dxa"/>
            <w:vAlign w:val="center"/>
          </w:tcPr>
          <w:p w14:paraId="2225E5A0" w14:textId="77777777" w:rsidR="00BF2110" w:rsidRPr="000A08A9" w:rsidRDefault="0006136B">
            <w:pPr>
              <w:jc w:val="center"/>
              <w:rPr>
                <w:b/>
                <w:sz w:val="24"/>
              </w:rPr>
            </w:pPr>
            <w:r w:rsidRPr="000A08A9">
              <w:rPr>
                <w:rFonts w:hint="eastAsia"/>
                <w:b/>
                <w:sz w:val="24"/>
              </w:rPr>
              <w:t>建筑</w:t>
            </w:r>
            <w:r w:rsidRPr="000A08A9">
              <w:rPr>
                <w:b/>
                <w:sz w:val="24"/>
              </w:rPr>
              <w:t>面积</w:t>
            </w:r>
          </w:p>
          <w:p w14:paraId="22E6F5E8" w14:textId="77777777" w:rsidR="00BF2110" w:rsidRPr="000A08A9" w:rsidRDefault="0006136B">
            <w:pPr>
              <w:jc w:val="center"/>
              <w:rPr>
                <w:b/>
                <w:sz w:val="24"/>
              </w:rPr>
            </w:pPr>
            <w:r w:rsidRPr="000A08A9">
              <w:rPr>
                <w:b/>
                <w:sz w:val="24"/>
              </w:rPr>
              <w:t>（平方米）</w:t>
            </w:r>
          </w:p>
        </w:tc>
        <w:tc>
          <w:tcPr>
            <w:tcW w:w="2693" w:type="dxa"/>
            <w:gridSpan w:val="3"/>
            <w:vAlign w:val="center"/>
          </w:tcPr>
          <w:p w14:paraId="11748366" w14:textId="77777777" w:rsidR="00BF2110" w:rsidRPr="000A08A9" w:rsidRDefault="002E7A16">
            <w:pPr>
              <w:jc w:val="center"/>
              <w:rPr>
                <w:sz w:val="24"/>
                <w:vertAlign w:val="superscript"/>
              </w:rPr>
            </w:pPr>
            <w:r w:rsidRPr="000A08A9">
              <w:rPr>
                <w:rFonts w:hint="eastAsia"/>
                <w:sz w:val="24"/>
              </w:rPr>
              <w:t>2743</w:t>
            </w:r>
          </w:p>
        </w:tc>
        <w:tc>
          <w:tcPr>
            <w:tcW w:w="1183" w:type="dxa"/>
            <w:gridSpan w:val="3"/>
            <w:vAlign w:val="center"/>
          </w:tcPr>
          <w:p w14:paraId="3DE1A9C9" w14:textId="77777777" w:rsidR="00BF2110" w:rsidRPr="000A08A9" w:rsidRDefault="0006136B">
            <w:pPr>
              <w:jc w:val="center"/>
              <w:rPr>
                <w:b/>
                <w:sz w:val="24"/>
              </w:rPr>
            </w:pPr>
            <w:r w:rsidRPr="000A08A9">
              <w:rPr>
                <w:rFonts w:hint="eastAsia"/>
                <w:b/>
                <w:sz w:val="24"/>
              </w:rPr>
              <w:t>绿化</w:t>
            </w:r>
            <w:r w:rsidRPr="000A08A9">
              <w:rPr>
                <w:b/>
                <w:sz w:val="24"/>
              </w:rPr>
              <w:t>面积</w:t>
            </w:r>
            <w:r w:rsidRPr="000A08A9">
              <w:rPr>
                <w:rFonts w:hint="eastAsia"/>
                <w:b/>
                <w:sz w:val="24"/>
              </w:rPr>
              <w:t>(</w:t>
            </w:r>
            <w:r w:rsidRPr="000A08A9">
              <w:rPr>
                <w:b/>
                <w:sz w:val="24"/>
              </w:rPr>
              <w:t>平方米</w:t>
            </w:r>
            <w:r w:rsidRPr="000A08A9">
              <w:rPr>
                <w:rFonts w:hint="eastAsia"/>
                <w:b/>
                <w:sz w:val="24"/>
              </w:rPr>
              <w:t>)</w:t>
            </w:r>
          </w:p>
        </w:tc>
        <w:tc>
          <w:tcPr>
            <w:tcW w:w="3402" w:type="dxa"/>
            <w:gridSpan w:val="5"/>
            <w:vAlign w:val="center"/>
          </w:tcPr>
          <w:p w14:paraId="153B53AC" w14:textId="77777777" w:rsidR="00BF2110" w:rsidRPr="000A08A9" w:rsidRDefault="0006136B">
            <w:pPr>
              <w:jc w:val="center"/>
              <w:rPr>
                <w:sz w:val="24"/>
                <w:vertAlign w:val="superscript"/>
              </w:rPr>
            </w:pPr>
            <w:r w:rsidRPr="000A08A9">
              <w:rPr>
                <w:rFonts w:hint="eastAsia"/>
                <w:sz w:val="24"/>
              </w:rPr>
              <w:t>/</w:t>
            </w:r>
          </w:p>
        </w:tc>
      </w:tr>
      <w:tr w:rsidR="000A08A9" w:rsidRPr="000A08A9" w14:paraId="28852872" w14:textId="77777777" w:rsidTr="00323F69">
        <w:trPr>
          <w:trHeight w:val="696"/>
          <w:jc w:val="center"/>
        </w:trPr>
        <w:tc>
          <w:tcPr>
            <w:tcW w:w="1668" w:type="dxa"/>
            <w:vAlign w:val="center"/>
          </w:tcPr>
          <w:p w14:paraId="1378697B" w14:textId="77777777" w:rsidR="00BF2110" w:rsidRPr="000A08A9" w:rsidRDefault="0006136B">
            <w:pPr>
              <w:jc w:val="center"/>
              <w:rPr>
                <w:b/>
                <w:sz w:val="24"/>
              </w:rPr>
            </w:pPr>
            <w:r w:rsidRPr="000A08A9">
              <w:rPr>
                <w:b/>
                <w:sz w:val="24"/>
              </w:rPr>
              <w:t>总投资</w:t>
            </w:r>
          </w:p>
          <w:p w14:paraId="0D735553" w14:textId="77777777" w:rsidR="00BF2110" w:rsidRPr="000A08A9" w:rsidRDefault="0006136B">
            <w:pPr>
              <w:jc w:val="center"/>
              <w:rPr>
                <w:b/>
                <w:sz w:val="24"/>
              </w:rPr>
            </w:pPr>
            <w:r w:rsidRPr="000A08A9">
              <w:rPr>
                <w:b/>
                <w:sz w:val="24"/>
              </w:rPr>
              <w:t>（万元）</w:t>
            </w:r>
          </w:p>
        </w:tc>
        <w:tc>
          <w:tcPr>
            <w:tcW w:w="1302" w:type="dxa"/>
            <w:vAlign w:val="center"/>
          </w:tcPr>
          <w:p w14:paraId="1C9D0920" w14:textId="77777777" w:rsidR="00BF2110" w:rsidRPr="000A08A9" w:rsidRDefault="0006136B" w:rsidP="002E7A16">
            <w:pPr>
              <w:jc w:val="center"/>
              <w:rPr>
                <w:sz w:val="24"/>
              </w:rPr>
            </w:pPr>
            <w:r w:rsidRPr="000A08A9">
              <w:rPr>
                <w:rFonts w:hint="eastAsia"/>
                <w:sz w:val="24"/>
              </w:rPr>
              <w:t>1</w:t>
            </w:r>
            <w:r w:rsidR="002E7A16" w:rsidRPr="000A08A9">
              <w:rPr>
                <w:rFonts w:hint="eastAsia"/>
                <w:sz w:val="24"/>
              </w:rPr>
              <w:t>000</w:t>
            </w:r>
          </w:p>
        </w:tc>
        <w:tc>
          <w:tcPr>
            <w:tcW w:w="1391" w:type="dxa"/>
            <w:gridSpan w:val="2"/>
            <w:vAlign w:val="center"/>
          </w:tcPr>
          <w:p w14:paraId="4F73DE66" w14:textId="77777777" w:rsidR="00BF2110" w:rsidRPr="000A08A9" w:rsidRDefault="0006136B">
            <w:pPr>
              <w:jc w:val="center"/>
              <w:rPr>
                <w:b/>
                <w:sz w:val="24"/>
              </w:rPr>
            </w:pPr>
            <w:r w:rsidRPr="000A08A9">
              <w:rPr>
                <w:b/>
                <w:sz w:val="24"/>
              </w:rPr>
              <w:t>其中：环保投资（万元）</w:t>
            </w:r>
          </w:p>
        </w:tc>
        <w:tc>
          <w:tcPr>
            <w:tcW w:w="1183" w:type="dxa"/>
            <w:gridSpan w:val="3"/>
            <w:vAlign w:val="center"/>
          </w:tcPr>
          <w:p w14:paraId="2B27DDBA" w14:textId="77777777" w:rsidR="00BF2110" w:rsidRPr="000A08A9" w:rsidRDefault="002E7A16">
            <w:pPr>
              <w:jc w:val="center"/>
              <w:rPr>
                <w:sz w:val="24"/>
              </w:rPr>
            </w:pPr>
            <w:r w:rsidRPr="000A08A9">
              <w:rPr>
                <w:rFonts w:hint="eastAsia"/>
                <w:sz w:val="24"/>
              </w:rPr>
              <w:t>10</w:t>
            </w:r>
          </w:p>
        </w:tc>
        <w:tc>
          <w:tcPr>
            <w:tcW w:w="1070" w:type="dxa"/>
            <w:gridSpan w:val="3"/>
            <w:vAlign w:val="center"/>
          </w:tcPr>
          <w:p w14:paraId="3371E6E9" w14:textId="77777777" w:rsidR="00BF2110" w:rsidRPr="000A08A9" w:rsidRDefault="0006136B">
            <w:pPr>
              <w:jc w:val="center"/>
              <w:rPr>
                <w:sz w:val="24"/>
              </w:rPr>
            </w:pPr>
            <w:r w:rsidRPr="000A08A9">
              <w:rPr>
                <w:sz w:val="24"/>
              </w:rPr>
              <w:t>环保投资占总投资比例</w:t>
            </w:r>
          </w:p>
        </w:tc>
        <w:tc>
          <w:tcPr>
            <w:tcW w:w="2332" w:type="dxa"/>
            <w:gridSpan w:val="2"/>
            <w:vAlign w:val="center"/>
          </w:tcPr>
          <w:p w14:paraId="33B45748" w14:textId="77777777" w:rsidR="00BF2110" w:rsidRPr="000A08A9" w:rsidRDefault="002E7A16">
            <w:pPr>
              <w:jc w:val="center"/>
              <w:rPr>
                <w:sz w:val="24"/>
              </w:rPr>
            </w:pPr>
            <w:r w:rsidRPr="000A08A9">
              <w:rPr>
                <w:rFonts w:hint="eastAsia"/>
                <w:sz w:val="24"/>
              </w:rPr>
              <w:t>1</w:t>
            </w:r>
            <w:r w:rsidR="0006136B" w:rsidRPr="000A08A9">
              <w:rPr>
                <w:sz w:val="24"/>
              </w:rPr>
              <w:t>%</w:t>
            </w:r>
          </w:p>
        </w:tc>
      </w:tr>
      <w:tr w:rsidR="000A08A9" w:rsidRPr="000A08A9" w14:paraId="1B1A70A9" w14:textId="77777777" w:rsidTr="00323F69">
        <w:trPr>
          <w:trHeight w:val="697"/>
          <w:jc w:val="center"/>
        </w:trPr>
        <w:tc>
          <w:tcPr>
            <w:tcW w:w="1668" w:type="dxa"/>
            <w:vAlign w:val="center"/>
          </w:tcPr>
          <w:p w14:paraId="176D553D" w14:textId="77777777" w:rsidR="00BF2110" w:rsidRPr="000A08A9" w:rsidRDefault="0006136B">
            <w:pPr>
              <w:jc w:val="center"/>
              <w:rPr>
                <w:b/>
                <w:sz w:val="24"/>
              </w:rPr>
            </w:pPr>
            <w:r w:rsidRPr="000A08A9">
              <w:rPr>
                <w:b/>
                <w:sz w:val="24"/>
              </w:rPr>
              <w:t>评价经费</w:t>
            </w:r>
          </w:p>
          <w:p w14:paraId="586BC4FF" w14:textId="77777777" w:rsidR="00BF2110" w:rsidRPr="000A08A9" w:rsidRDefault="0006136B">
            <w:pPr>
              <w:jc w:val="center"/>
              <w:rPr>
                <w:b/>
                <w:sz w:val="24"/>
              </w:rPr>
            </w:pPr>
            <w:r w:rsidRPr="000A08A9">
              <w:rPr>
                <w:b/>
                <w:sz w:val="24"/>
              </w:rPr>
              <w:t>（万元）</w:t>
            </w:r>
          </w:p>
        </w:tc>
        <w:tc>
          <w:tcPr>
            <w:tcW w:w="1302" w:type="dxa"/>
            <w:vAlign w:val="center"/>
          </w:tcPr>
          <w:p w14:paraId="3971618C" w14:textId="77777777" w:rsidR="00BF2110" w:rsidRPr="000A08A9" w:rsidRDefault="0006136B">
            <w:pPr>
              <w:jc w:val="center"/>
              <w:rPr>
                <w:sz w:val="24"/>
              </w:rPr>
            </w:pPr>
            <w:r w:rsidRPr="000A08A9">
              <w:rPr>
                <w:sz w:val="24"/>
              </w:rPr>
              <w:t>/</w:t>
            </w:r>
          </w:p>
        </w:tc>
        <w:tc>
          <w:tcPr>
            <w:tcW w:w="1391" w:type="dxa"/>
            <w:gridSpan w:val="2"/>
            <w:vAlign w:val="center"/>
          </w:tcPr>
          <w:p w14:paraId="4DB81BD0" w14:textId="77777777" w:rsidR="00BF2110" w:rsidRPr="000A08A9" w:rsidRDefault="0006136B">
            <w:pPr>
              <w:jc w:val="center"/>
              <w:rPr>
                <w:b/>
                <w:sz w:val="24"/>
              </w:rPr>
            </w:pPr>
            <w:r w:rsidRPr="000A08A9">
              <w:rPr>
                <w:b/>
                <w:sz w:val="24"/>
              </w:rPr>
              <w:t>预计投产日期</w:t>
            </w:r>
          </w:p>
        </w:tc>
        <w:tc>
          <w:tcPr>
            <w:tcW w:w="4585" w:type="dxa"/>
            <w:gridSpan w:val="8"/>
            <w:vAlign w:val="center"/>
          </w:tcPr>
          <w:p w14:paraId="2B0FE03E" w14:textId="6EDBEEA8" w:rsidR="00BF2110" w:rsidRPr="000A08A9" w:rsidRDefault="00E87393" w:rsidP="00DE11B7">
            <w:pPr>
              <w:jc w:val="center"/>
              <w:rPr>
                <w:sz w:val="24"/>
              </w:rPr>
            </w:pPr>
            <w:r w:rsidRPr="000A08A9">
              <w:rPr>
                <w:rFonts w:hint="eastAsia"/>
                <w:sz w:val="24"/>
              </w:rPr>
              <w:t>2021</w:t>
            </w:r>
            <w:r w:rsidRPr="000A08A9">
              <w:rPr>
                <w:rFonts w:hint="eastAsia"/>
                <w:sz w:val="24"/>
              </w:rPr>
              <w:t>年</w:t>
            </w:r>
            <w:r w:rsidR="00DE11B7" w:rsidRPr="000A08A9">
              <w:rPr>
                <w:rFonts w:hint="eastAsia"/>
                <w:sz w:val="24"/>
              </w:rPr>
              <w:t>2</w:t>
            </w:r>
            <w:r w:rsidRPr="000A08A9">
              <w:rPr>
                <w:rFonts w:hint="eastAsia"/>
                <w:sz w:val="24"/>
              </w:rPr>
              <w:t>月</w:t>
            </w:r>
          </w:p>
        </w:tc>
      </w:tr>
      <w:tr w:rsidR="000A08A9" w:rsidRPr="000A08A9" w14:paraId="6A32C6F6" w14:textId="77777777" w:rsidTr="00323F69">
        <w:trPr>
          <w:trHeight w:val="2943"/>
          <w:jc w:val="center"/>
        </w:trPr>
        <w:tc>
          <w:tcPr>
            <w:tcW w:w="8946" w:type="dxa"/>
            <w:gridSpan w:val="12"/>
          </w:tcPr>
          <w:p w14:paraId="6060B778" w14:textId="3F433374" w:rsidR="00BF2110" w:rsidRPr="000A08A9" w:rsidRDefault="0006136B">
            <w:pPr>
              <w:tabs>
                <w:tab w:val="center" w:pos="4365"/>
              </w:tabs>
              <w:adjustRightInd w:val="0"/>
              <w:snapToGrid w:val="0"/>
              <w:spacing w:line="360" w:lineRule="auto"/>
              <w:rPr>
                <w:b/>
                <w:bCs/>
                <w:sz w:val="28"/>
                <w:szCs w:val="28"/>
              </w:rPr>
            </w:pPr>
            <w:r w:rsidRPr="000A08A9">
              <w:rPr>
                <w:rFonts w:hint="eastAsia"/>
                <w:b/>
                <w:bCs/>
                <w:sz w:val="28"/>
                <w:szCs w:val="28"/>
              </w:rPr>
              <w:t>1.1</w:t>
            </w:r>
            <w:r w:rsidRPr="000A08A9">
              <w:rPr>
                <w:b/>
                <w:bCs/>
                <w:sz w:val="28"/>
                <w:szCs w:val="28"/>
              </w:rPr>
              <w:t>工程内容及规模：</w:t>
            </w:r>
          </w:p>
          <w:p w14:paraId="796B59A5" w14:textId="77777777" w:rsidR="00BF2110" w:rsidRPr="000A08A9" w:rsidRDefault="0006136B">
            <w:pPr>
              <w:adjustRightInd w:val="0"/>
              <w:snapToGrid w:val="0"/>
              <w:spacing w:line="360" w:lineRule="auto"/>
              <w:outlineLvl w:val="1"/>
              <w:rPr>
                <w:b/>
                <w:sz w:val="24"/>
                <w:szCs w:val="28"/>
              </w:rPr>
            </w:pPr>
            <w:r w:rsidRPr="000A08A9">
              <w:rPr>
                <w:b/>
                <w:sz w:val="24"/>
                <w:szCs w:val="28"/>
              </w:rPr>
              <w:t>1.1</w:t>
            </w:r>
            <w:r w:rsidRPr="000A08A9">
              <w:rPr>
                <w:rFonts w:hint="eastAsia"/>
                <w:b/>
                <w:sz w:val="24"/>
                <w:szCs w:val="28"/>
              </w:rPr>
              <w:t>.1</w:t>
            </w:r>
            <w:r w:rsidRPr="000A08A9">
              <w:rPr>
                <w:b/>
                <w:sz w:val="24"/>
                <w:szCs w:val="28"/>
              </w:rPr>
              <w:t>项目由来</w:t>
            </w:r>
          </w:p>
          <w:p w14:paraId="265B1417" w14:textId="44E7327E" w:rsidR="00BF2110" w:rsidRPr="000A08A9" w:rsidRDefault="002E7A16">
            <w:pPr>
              <w:adjustRightInd w:val="0"/>
              <w:snapToGrid w:val="0"/>
              <w:spacing w:line="360" w:lineRule="auto"/>
              <w:ind w:firstLineChars="200" w:firstLine="480"/>
              <w:outlineLvl w:val="2"/>
              <w:rPr>
                <w:sz w:val="24"/>
              </w:rPr>
            </w:pPr>
            <w:bookmarkStart w:id="8" w:name="_Hlk35283992"/>
            <w:proofErr w:type="gramStart"/>
            <w:r w:rsidRPr="000A08A9">
              <w:rPr>
                <w:rFonts w:hint="eastAsia"/>
                <w:sz w:val="24"/>
              </w:rPr>
              <w:t>嘉兴汇琪包装</w:t>
            </w:r>
            <w:proofErr w:type="gramEnd"/>
            <w:r w:rsidRPr="000A08A9">
              <w:rPr>
                <w:rFonts w:hint="eastAsia"/>
                <w:sz w:val="24"/>
              </w:rPr>
              <w:t>材料</w:t>
            </w:r>
            <w:r w:rsidR="0006136B" w:rsidRPr="000A08A9">
              <w:rPr>
                <w:rFonts w:hint="eastAsia"/>
                <w:sz w:val="24"/>
              </w:rPr>
              <w:t>有限公司</w:t>
            </w:r>
            <w:r w:rsidRPr="000A08A9">
              <w:rPr>
                <w:rFonts w:hint="eastAsia"/>
                <w:sz w:val="24"/>
              </w:rPr>
              <w:t>，</w:t>
            </w:r>
            <w:r w:rsidRPr="000A08A9">
              <w:rPr>
                <w:sz w:val="24"/>
              </w:rPr>
              <w:t>主要从事纸管的生产</w:t>
            </w:r>
            <w:r w:rsidRPr="000A08A9">
              <w:rPr>
                <w:rFonts w:hint="eastAsia"/>
                <w:sz w:val="24"/>
              </w:rPr>
              <w:t>，</w:t>
            </w:r>
            <w:r w:rsidR="0006136B" w:rsidRPr="000A08A9">
              <w:rPr>
                <w:rFonts w:hint="eastAsia"/>
                <w:sz w:val="24"/>
              </w:rPr>
              <w:t>位于</w:t>
            </w:r>
            <w:r w:rsidRPr="000A08A9">
              <w:rPr>
                <w:rFonts w:hint="eastAsia"/>
                <w:bCs/>
                <w:sz w:val="24"/>
              </w:rPr>
              <w:t>嘉善县姚庄镇锦绣大道</w:t>
            </w:r>
            <w:r w:rsidRPr="000A08A9">
              <w:rPr>
                <w:rFonts w:hint="eastAsia"/>
                <w:bCs/>
                <w:sz w:val="24"/>
              </w:rPr>
              <w:t>128</w:t>
            </w:r>
            <w:r w:rsidRPr="000A08A9">
              <w:rPr>
                <w:rFonts w:hint="eastAsia"/>
                <w:bCs/>
                <w:sz w:val="24"/>
              </w:rPr>
              <w:t>号</w:t>
            </w:r>
            <w:r w:rsidRPr="000A08A9">
              <w:rPr>
                <w:rFonts w:hint="eastAsia"/>
                <w:bCs/>
                <w:sz w:val="24"/>
              </w:rPr>
              <w:t>3</w:t>
            </w:r>
            <w:r w:rsidRPr="000A08A9">
              <w:rPr>
                <w:rFonts w:hint="eastAsia"/>
                <w:bCs/>
                <w:sz w:val="24"/>
              </w:rPr>
              <w:t>幢</w:t>
            </w:r>
            <w:r w:rsidR="0006136B" w:rsidRPr="000A08A9">
              <w:rPr>
                <w:rFonts w:hint="eastAsia"/>
                <w:sz w:val="24"/>
              </w:rPr>
              <w:t>，</w:t>
            </w:r>
            <w:r w:rsidRPr="000A08A9">
              <w:rPr>
                <w:sz w:val="24"/>
              </w:rPr>
              <w:t>租用</w:t>
            </w:r>
            <w:r w:rsidRPr="000A08A9">
              <w:rPr>
                <w:rFonts w:hint="eastAsia"/>
                <w:sz w:val="24"/>
              </w:rPr>
              <w:t>浙江</w:t>
            </w:r>
            <w:r w:rsidRPr="000A08A9">
              <w:rPr>
                <w:sz w:val="24"/>
              </w:rPr>
              <w:t>锐盈电子科技有限公司</w:t>
            </w:r>
            <w:r w:rsidRPr="000A08A9">
              <w:rPr>
                <w:rFonts w:hint="eastAsia"/>
                <w:sz w:val="24"/>
              </w:rPr>
              <w:t>现有</w:t>
            </w:r>
            <w:r w:rsidRPr="000A08A9">
              <w:rPr>
                <w:sz w:val="24"/>
              </w:rPr>
              <w:t>厂房</w:t>
            </w:r>
            <w:r w:rsidRPr="000A08A9">
              <w:rPr>
                <w:rFonts w:hint="eastAsia"/>
                <w:sz w:val="24"/>
              </w:rPr>
              <w:t>3</w:t>
            </w:r>
            <w:r w:rsidRPr="000A08A9">
              <w:rPr>
                <w:rFonts w:hint="eastAsia"/>
                <w:sz w:val="24"/>
              </w:rPr>
              <w:t>幢</w:t>
            </w:r>
            <w:r w:rsidRPr="000A08A9">
              <w:rPr>
                <w:sz w:val="24"/>
              </w:rPr>
              <w:t>作为生产基地</w:t>
            </w:r>
            <w:r w:rsidR="0006136B" w:rsidRPr="000A08A9">
              <w:rPr>
                <w:rFonts w:hint="eastAsia"/>
                <w:sz w:val="24"/>
              </w:rPr>
              <w:t>，租赁面积为</w:t>
            </w:r>
            <w:r w:rsidRPr="000A08A9">
              <w:rPr>
                <w:rFonts w:hint="eastAsia"/>
                <w:sz w:val="24"/>
              </w:rPr>
              <w:t>2743</w:t>
            </w:r>
            <w:r w:rsidRPr="000A08A9">
              <w:rPr>
                <w:rFonts w:hint="eastAsia"/>
                <w:sz w:val="24"/>
              </w:rPr>
              <w:t>平方米。本项目</w:t>
            </w:r>
            <w:r w:rsidR="0006136B" w:rsidRPr="000A08A9">
              <w:rPr>
                <w:rFonts w:hint="eastAsia"/>
                <w:sz w:val="24"/>
              </w:rPr>
              <w:t>总投资</w:t>
            </w:r>
            <w:r w:rsidR="0006136B" w:rsidRPr="000A08A9">
              <w:rPr>
                <w:rFonts w:hint="eastAsia"/>
                <w:sz w:val="24"/>
              </w:rPr>
              <w:t>1</w:t>
            </w:r>
            <w:r w:rsidRPr="000A08A9">
              <w:rPr>
                <w:rFonts w:hint="eastAsia"/>
                <w:sz w:val="24"/>
              </w:rPr>
              <w:t>000</w:t>
            </w:r>
            <w:r w:rsidR="0006136B" w:rsidRPr="000A08A9">
              <w:rPr>
                <w:rFonts w:hint="eastAsia"/>
                <w:sz w:val="24"/>
              </w:rPr>
              <w:t>万元，</w:t>
            </w:r>
            <w:r w:rsidRPr="000A08A9">
              <w:rPr>
                <w:rFonts w:hint="eastAsia"/>
                <w:sz w:val="24"/>
              </w:rPr>
              <w:t>拟</w:t>
            </w:r>
            <w:proofErr w:type="gramStart"/>
            <w:r w:rsidR="0006136B" w:rsidRPr="000A08A9">
              <w:rPr>
                <w:rFonts w:hint="eastAsia"/>
                <w:sz w:val="24"/>
              </w:rPr>
              <w:t>购置</w:t>
            </w:r>
            <w:r w:rsidRPr="000A08A9">
              <w:rPr>
                <w:rFonts w:hint="eastAsia"/>
                <w:sz w:val="24"/>
              </w:rPr>
              <w:t>分纸机</w:t>
            </w:r>
            <w:proofErr w:type="gramEnd"/>
            <w:r w:rsidRPr="000A08A9">
              <w:rPr>
                <w:rFonts w:hint="eastAsia"/>
                <w:sz w:val="24"/>
              </w:rPr>
              <w:t>2</w:t>
            </w:r>
            <w:r w:rsidR="0006136B" w:rsidRPr="000A08A9">
              <w:rPr>
                <w:rFonts w:hint="eastAsia"/>
                <w:sz w:val="24"/>
              </w:rPr>
              <w:t>台</w:t>
            </w:r>
            <w:r w:rsidRPr="000A08A9">
              <w:rPr>
                <w:rFonts w:hint="eastAsia"/>
                <w:sz w:val="24"/>
              </w:rPr>
              <w:t>、卷管机</w:t>
            </w:r>
            <w:r w:rsidRPr="000A08A9">
              <w:rPr>
                <w:rFonts w:hint="eastAsia"/>
                <w:sz w:val="24"/>
              </w:rPr>
              <w:t>4</w:t>
            </w:r>
            <w:r w:rsidRPr="000A08A9">
              <w:rPr>
                <w:rFonts w:hint="eastAsia"/>
                <w:sz w:val="24"/>
              </w:rPr>
              <w:t>台、</w:t>
            </w:r>
            <w:proofErr w:type="gramStart"/>
            <w:r w:rsidRPr="000A08A9">
              <w:rPr>
                <w:rFonts w:hint="eastAsia"/>
                <w:sz w:val="24"/>
              </w:rPr>
              <w:t>切管机</w:t>
            </w:r>
            <w:proofErr w:type="gramEnd"/>
            <w:r w:rsidRPr="000A08A9">
              <w:rPr>
                <w:rFonts w:hint="eastAsia"/>
                <w:sz w:val="24"/>
              </w:rPr>
              <w:t>12</w:t>
            </w:r>
            <w:r w:rsidR="0077583F" w:rsidRPr="000A08A9">
              <w:rPr>
                <w:rFonts w:hint="eastAsia"/>
                <w:sz w:val="24"/>
              </w:rPr>
              <w:t>台、</w:t>
            </w:r>
            <w:r w:rsidRPr="000A08A9">
              <w:rPr>
                <w:rFonts w:hint="eastAsia"/>
                <w:sz w:val="24"/>
              </w:rPr>
              <w:t>烘干机</w:t>
            </w:r>
            <w:r w:rsidR="0077583F" w:rsidRPr="000A08A9">
              <w:rPr>
                <w:rFonts w:hint="eastAsia"/>
                <w:sz w:val="24"/>
              </w:rPr>
              <w:t>1</w:t>
            </w:r>
            <w:r w:rsidR="0077583F" w:rsidRPr="000A08A9">
              <w:rPr>
                <w:rFonts w:hint="eastAsia"/>
                <w:sz w:val="24"/>
              </w:rPr>
              <w:t>台和打孔机</w:t>
            </w:r>
            <w:r w:rsidR="0077583F" w:rsidRPr="000A08A9">
              <w:rPr>
                <w:rFonts w:hint="eastAsia"/>
                <w:sz w:val="24"/>
              </w:rPr>
              <w:t>2</w:t>
            </w:r>
            <w:r w:rsidR="0077583F" w:rsidRPr="000A08A9">
              <w:rPr>
                <w:rFonts w:hint="eastAsia"/>
                <w:sz w:val="24"/>
              </w:rPr>
              <w:t>台</w:t>
            </w:r>
            <w:r w:rsidR="0006136B" w:rsidRPr="000A08A9">
              <w:rPr>
                <w:rFonts w:hint="eastAsia"/>
                <w:sz w:val="24"/>
              </w:rPr>
              <w:t>等设备，形成年产</w:t>
            </w:r>
            <w:r w:rsidRPr="000A08A9">
              <w:rPr>
                <w:rFonts w:hint="eastAsia"/>
                <w:sz w:val="24"/>
              </w:rPr>
              <w:t>纸管</w:t>
            </w:r>
            <w:r w:rsidRPr="000A08A9">
              <w:rPr>
                <w:rFonts w:hint="eastAsia"/>
                <w:sz w:val="24"/>
              </w:rPr>
              <w:t>800</w:t>
            </w:r>
            <w:r w:rsidRPr="000A08A9">
              <w:rPr>
                <w:rFonts w:hint="eastAsia"/>
                <w:sz w:val="24"/>
              </w:rPr>
              <w:t>万米</w:t>
            </w:r>
            <w:r w:rsidR="0006136B" w:rsidRPr="000A08A9">
              <w:rPr>
                <w:rFonts w:hint="eastAsia"/>
                <w:sz w:val="24"/>
              </w:rPr>
              <w:t>的生产能力</w:t>
            </w:r>
            <w:r w:rsidRPr="000A08A9">
              <w:rPr>
                <w:rFonts w:hint="eastAsia"/>
                <w:sz w:val="24"/>
              </w:rPr>
              <w:t>，实现销售收入</w:t>
            </w:r>
            <w:r w:rsidRPr="000A08A9">
              <w:rPr>
                <w:rFonts w:hint="eastAsia"/>
                <w:sz w:val="24"/>
              </w:rPr>
              <w:t>2200</w:t>
            </w:r>
            <w:r w:rsidRPr="000A08A9">
              <w:rPr>
                <w:rFonts w:hint="eastAsia"/>
                <w:sz w:val="24"/>
              </w:rPr>
              <w:t>万元，利税</w:t>
            </w:r>
            <w:r w:rsidRPr="000A08A9">
              <w:rPr>
                <w:rFonts w:hint="eastAsia"/>
                <w:sz w:val="24"/>
              </w:rPr>
              <w:t>308</w:t>
            </w:r>
            <w:r w:rsidRPr="000A08A9">
              <w:rPr>
                <w:rFonts w:hint="eastAsia"/>
                <w:sz w:val="24"/>
              </w:rPr>
              <w:t>万元</w:t>
            </w:r>
            <w:r w:rsidR="0006136B" w:rsidRPr="000A08A9">
              <w:rPr>
                <w:rFonts w:hint="eastAsia"/>
                <w:sz w:val="24"/>
              </w:rPr>
              <w:t>。</w:t>
            </w:r>
          </w:p>
          <w:bookmarkEnd w:id="8"/>
          <w:p w14:paraId="0F1E87A8" w14:textId="63F88521" w:rsidR="00BF2110" w:rsidRPr="000A08A9" w:rsidRDefault="0006136B" w:rsidP="00490AB9">
            <w:pPr>
              <w:adjustRightInd w:val="0"/>
              <w:snapToGrid w:val="0"/>
              <w:spacing w:line="360" w:lineRule="auto"/>
              <w:ind w:firstLineChars="200" w:firstLine="480"/>
              <w:outlineLvl w:val="2"/>
              <w:rPr>
                <w:sz w:val="24"/>
              </w:rPr>
            </w:pPr>
            <w:r w:rsidRPr="000A08A9">
              <w:rPr>
                <w:sz w:val="24"/>
              </w:rPr>
              <w:t>根据《中华人民共和国环境影响评价法》（</w:t>
            </w:r>
            <w:r w:rsidRPr="000A08A9">
              <w:rPr>
                <w:sz w:val="24"/>
              </w:rPr>
              <w:t>2018</w:t>
            </w:r>
            <w:r w:rsidRPr="000A08A9">
              <w:rPr>
                <w:sz w:val="24"/>
              </w:rPr>
              <w:t>年修正）和《浙江省建设项目环境保护管理办法》（</w:t>
            </w:r>
            <w:r w:rsidRPr="000A08A9">
              <w:rPr>
                <w:sz w:val="24"/>
              </w:rPr>
              <w:t>2018</w:t>
            </w:r>
            <w:r w:rsidRPr="000A08A9">
              <w:rPr>
                <w:sz w:val="24"/>
              </w:rPr>
              <w:t>年修正）等有关规定，</w:t>
            </w:r>
            <w:r w:rsidRPr="000A08A9">
              <w:rPr>
                <w:rFonts w:hint="eastAsia"/>
                <w:sz w:val="24"/>
              </w:rPr>
              <w:t>需对该项目进行环境影响评价。</w:t>
            </w:r>
            <w:r w:rsidRPr="000A08A9">
              <w:rPr>
                <w:sz w:val="24"/>
              </w:rPr>
              <w:t>对照《建设项目环境影响评价分类管理名录</w:t>
            </w:r>
            <w:r w:rsidR="00DE11B7" w:rsidRPr="000A08A9">
              <w:rPr>
                <w:rFonts w:hint="eastAsia"/>
                <w:sz w:val="24"/>
              </w:rPr>
              <w:t>（</w:t>
            </w:r>
            <w:r w:rsidR="00DE11B7" w:rsidRPr="000A08A9">
              <w:rPr>
                <w:rFonts w:hint="eastAsia"/>
                <w:sz w:val="24"/>
              </w:rPr>
              <w:t>2021</w:t>
            </w:r>
            <w:r w:rsidR="00DE11B7" w:rsidRPr="000A08A9">
              <w:rPr>
                <w:rFonts w:hint="eastAsia"/>
                <w:sz w:val="24"/>
              </w:rPr>
              <w:t>年）</w:t>
            </w:r>
            <w:r w:rsidRPr="000A08A9">
              <w:rPr>
                <w:sz w:val="24"/>
              </w:rPr>
              <w:t>》（</w:t>
            </w:r>
            <w:r w:rsidR="00DE11B7" w:rsidRPr="000A08A9">
              <w:rPr>
                <w:sz w:val="24"/>
              </w:rPr>
              <w:t>生态环境</w:t>
            </w:r>
            <w:r w:rsidRPr="000A08A9">
              <w:rPr>
                <w:sz w:val="24"/>
              </w:rPr>
              <w:t>部令第</w:t>
            </w:r>
            <w:r w:rsidR="00DE11B7" w:rsidRPr="000A08A9">
              <w:rPr>
                <w:rFonts w:hint="eastAsia"/>
                <w:sz w:val="24"/>
              </w:rPr>
              <w:t>16</w:t>
            </w:r>
            <w:r w:rsidRPr="000A08A9">
              <w:rPr>
                <w:sz w:val="24"/>
              </w:rPr>
              <w:t>号），</w:t>
            </w:r>
            <w:bookmarkStart w:id="9" w:name="_Hlk35284021"/>
            <w:r w:rsidRPr="000A08A9">
              <w:rPr>
                <w:rFonts w:hint="eastAsia"/>
                <w:sz w:val="24"/>
              </w:rPr>
              <w:t>本项目为</w:t>
            </w:r>
            <w:r w:rsidR="002E7A16" w:rsidRPr="000A08A9">
              <w:rPr>
                <w:rFonts w:hint="eastAsia"/>
                <w:sz w:val="24"/>
              </w:rPr>
              <w:t>纸管生产项目</w:t>
            </w:r>
            <w:r w:rsidRPr="000A08A9">
              <w:rPr>
                <w:rFonts w:hint="eastAsia"/>
                <w:sz w:val="24"/>
              </w:rPr>
              <w:t>，</w:t>
            </w:r>
            <w:r w:rsidR="00DE11B7" w:rsidRPr="000A08A9">
              <w:rPr>
                <w:rFonts w:hint="eastAsia"/>
                <w:sz w:val="24"/>
              </w:rPr>
              <w:t>涉及粘胶工艺，</w:t>
            </w:r>
            <w:r w:rsidRPr="000A08A9">
              <w:rPr>
                <w:rFonts w:hint="eastAsia"/>
                <w:sz w:val="24"/>
              </w:rPr>
              <w:t>属于</w:t>
            </w:r>
            <w:r w:rsidR="00C443F0" w:rsidRPr="000A08A9">
              <w:rPr>
                <w:rFonts w:hint="eastAsia"/>
                <w:sz w:val="24"/>
              </w:rPr>
              <w:t>“</w:t>
            </w:r>
            <w:r w:rsidR="002E7A16" w:rsidRPr="000A08A9">
              <w:rPr>
                <w:rFonts w:hint="eastAsia"/>
                <w:sz w:val="24"/>
              </w:rPr>
              <w:t>十</w:t>
            </w:r>
            <w:r w:rsidR="00E25410" w:rsidRPr="000A08A9">
              <w:rPr>
                <w:rFonts w:hint="eastAsia"/>
                <w:sz w:val="24"/>
              </w:rPr>
              <w:t>九</w:t>
            </w:r>
            <w:r w:rsidR="002E7A16" w:rsidRPr="000A08A9">
              <w:rPr>
                <w:rFonts w:hint="eastAsia"/>
                <w:sz w:val="24"/>
              </w:rPr>
              <w:t>、造纸和纸制品业</w:t>
            </w:r>
            <w:r w:rsidR="00DE11B7" w:rsidRPr="000A08A9">
              <w:rPr>
                <w:rFonts w:hint="eastAsia"/>
                <w:sz w:val="24"/>
              </w:rPr>
              <w:t>22</w:t>
            </w:r>
            <w:r w:rsidR="00C443F0" w:rsidRPr="000A08A9">
              <w:rPr>
                <w:rFonts w:hint="eastAsia"/>
                <w:sz w:val="24"/>
              </w:rPr>
              <w:t>”</w:t>
            </w:r>
            <w:r w:rsidRPr="000A08A9">
              <w:rPr>
                <w:rFonts w:hint="eastAsia"/>
                <w:sz w:val="24"/>
              </w:rPr>
              <w:t>中的</w:t>
            </w:r>
            <w:r w:rsidR="00C443F0" w:rsidRPr="000A08A9">
              <w:rPr>
                <w:rFonts w:hint="eastAsia"/>
                <w:sz w:val="24"/>
              </w:rPr>
              <w:t>“</w:t>
            </w:r>
            <w:r w:rsidR="00E25410" w:rsidRPr="000A08A9">
              <w:rPr>
                <w:rFonts w:hint="eastAsia"/>
                <w:sz w:val="24"/>
              </w:rPr>
              <w:t>38</w:t>
            </w:r>
            <w:r w:rsidR="002E7A16" w:rsidRPr="000A08A9">
              <w:rPr>
                <w:rFonts w:hint="eastAsia"/>
                <w:sz w:val="24"/>
              </w:rPr>
              <w:t>、纸制品制造</w:t>
            </w:r>
            <w:r w:rsidR="00DE11B7" w:rsidRPr="000A08A9">
              <w:rPr>
                <w:rFonts w:hint="eastAsia"/>
                <w:sz w:val="24"/>
              </w:rPr>
              <w:t>223</w:t>
            </w:r>
            <w:r w:rsidR="00490AB9" w:rsidRPr="000A08A9">
              <w:rPr>
                <w:rFonts w:hint="eastAsia"/>
                <w:szCs w:val="21"/>
              </w:rPr>
              <w:t>*</w:t>
            </w:r>
            <w:r w:rsidR="00C443F0" w:rsidRPr="000A08A9">
              <w:rPr>
                <w:rFonts w:hint="eastAsia"/>
                <w:sz w:val="24"/>
              </w:rPr>
              <w:t>”</w:t>
            </w:r>
            <w:r w:rsidRPr="000A08A9">
              <w:rPr>
                <w:rFonts w:hint="eastAsia"/>
                <w:sz w:val="24"/>
              </w:rPr>
              <w:t>中的</w:t>
            </w:r>
            <w:r w:rsidR="00C443F0" w:rsidRPr="000A08A9">
              <w:rPr>
                <w:rFonts w:hint="eastAsia"/>
                <w:sz w:val="24"/>
              </w:rPr>
              <w:t>“</w:t>
            </w:r>
            <w:r w:rsidR="0052479A" w:rsidRPr="000A08A9">
              <w:rPr>
                <w:sz w:val="24"/>
              </w:rPr>
              <w:t>涂布</w:t>
            </w:r>
            <w:r w:rsidR="0052479A" w:rsidRPr="000A08A9">
              <w:rPr>
                <w:rFonts w:hint="eastAsia"/>
                <w:sz w:val="24"/>
              </w:rPr>
              <w:t>、</w:t>
            </w:r>
            <w:r w:rsidR="0052479A" w:rsidRPr="000A08A9">
              <w:rPr>
                <w:sz w:val="24"/>
              </w:rPr>
              <w:t>浸渍</w:t>
            </w:r>
            <w:r w:rsidR="0052479A" w:rsidRPr="000A08A9">
              <w:rPr>
                <w:rFonts w:hint="eastAsia"/>
                <w:sz w:val="24"/>
              </w:rPr>
              <w:t>、</w:t>
            </w:r>
            <w:r w:rsidR="0052479A" w:rsidRPr="000A08A9">
              <w:rPr>
                <w:sz w:val="24"/>
              </w:rPr>
              <w:t>印刷</w:t>
            </w:r>
            <w:r w:rsidR="0052479A" w:rsidRPr="000A08A9">
              <w:rPr>
                <w:rFonts w:hint="eastAsia"/>
                <w:sz w:val="24"/>
              </w:rPr>
              <w:t>、</w:t>
            </w:r>
            <w:r w:rsidR="00E25410" w:rsidRPr="000A08A9">
              <w:rPr>
                <w:rFonts w:hint="eastAsia"/>
                <w:sz w:val="24"/>
              </w:rPr>
              <w:t>粘胶工艺的</w:t>
            </w:r>
            <w:r w:rsidR="00C443F0" w:rsidRPr="000A08A9">
              <w:rPr>
                <w:rFonts w:hint="eastAsia"/>
                <w:sz w:val="24"/>
              </w:rPr>
              <w:t>”</w:t>
            </w:r>
            <w:r w:rsidRPr="000A08A9">
              <w:rPr>
                <w:rFonts w:hint="eastAsia"/>
                <w:sz w:val="24"/>
              </w:rPr>
              <w:t>，环评类别可以确定为</w:t>
            </w:r>
            <w:r w:rsidRPr="000A08A9">
              <w:rPr>
                <w:rFonts w:hint="eastAsia"/>
                <w:sz w:val="24"/>
              </w:rPr>
              <w:lastRenderedPageBreak/>
              <w:t>报告表。</w:t>
            </w:r>
            <w:bookmarkEnd w:id="9"/>
            <w:r w:rsidRPr="000A08A9">
              <w:rPr>
                <w:rFonts w:hint="eastAsia"/>
                <w:sz w:val="24"/>
              </w:rPr>
              <w:t>具体判定依据见表</w:t>
            </w:r>
            <w:r w:rsidRPr="000A08A9">
              <w:rPr>
                <w:rFonts w:hint="eastAsia"/>
                <w:sz w:val="24"/>
              </w:rPr>
              <w:t>1-1</w:t>
            </w:r>
            <w:r w:rsidRPr="000A08A9">
              <w:rPr>
                <w:rFonts w:hint="eastAsia"/>
                <w:sz w:val="24"/>
              </w:rPr>
              <w:t>。</w:t>
            </w:r>
          </w:p>
          <w:p w14:paraId="2146EE95" w14:textId="77777777" w:rsidR="00BF2110" w:rsidRPr="000A08A9" w:rsidRDefault="0006136B">
            <w:pPr>
              <w:pStyle w:val="14"/>
              <w:adjustRightInd w:val="0"/>
              <w:snapToGrid w:val="0"/>
              <w:spacing w:line="240" w:lineRule="auto"/>
              <w:ind w:firstLine="0"/>
              <w:jc w:val="center"/>
              <w:rPr>
                <w:b/>
                <w:sz w:val="21"/>
                <w:szCs w:val="21"/>
              </w:rPr>
            </w:pPr>
            <w:r w:rsidRPr="000A08A9">
              <w:rPr>
                <w:b/>
                <w:sz w:val="21"/>
                <w:szCs w:val="21"/>
              </w:rPr>
              <w:t>表</w:t>
            </w:r>
            <w:r w:rsidRPr="000A08A9">
              <w:rPr>
                <w:b/>
                <w:sz w:val="21"/>
                <w:szCs w:val="21"/>
              </w:rPr>
              <w:t>1-</w:t>
            </w:r>
            <w:r w:rsidRPr="000A08A9">
              <w:rPr>
                <w:rFonts w:hint="eastAsia"/>
                <w:b/>
                <w:sz w:val="21"/>
                <w:szCs w:val="21"/>
              </w:rPr>
              <w:t>1</w:t>
            </w:r>
            <w:r w:rsidRPr="000A08A9">
              <w:rPr>
                <w:b/>
                <w:sz w:val="21"/>
                <w:szCs w:val="21"/>
              </w:rPr>
              <w:t>项目组成一览表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1842"/>
              <w:gridCol w:w="2269"/>
              <w:gridCol w:w="992"/>
              <w:gridCol w:w="1352"/>
            </w:tblGrid>
            <w:tr w:rsidR="000A08A9" w:rsidRPr="000A08A9" w14:paraId="0FF14F12" w14:textId="77777777" w:rsidTr="00323F69">
              <w:trPr>
                <w:trHeight w:val="397"/>
                <w:jc w:val="center"/>
              </w:trPr>
              <w:tc>
                <w:tcPr>
                  <w:tcW w:w="1299" w:type="pct"/>
                  <w:tcBorders>
                    <w:bottom w:val="single" w:sz="4" w:space="0" w:color="auto"/>
                    <w:tl2br w:val="single" w:sz="4" w:space="0" w:color="auto"/>
                  </w:tcBorders>
                  <w:vAlign w:val="center"/>
                </w:tcPr>
                <w:p w14:paraId="393B8699" w14:textId="77777777" w:rsidR="00BF2110" w:rsidRPr="000A08A9" w:rsidRDefault="0006136B">
                  <w:pPr>
                    <w:snapToGrid w:val="0"/>
                    <w:spacing w:line="320" w:lineRule="atLeast"/>
                    <w:jc w:val="right"/>
                    <w:rPr>
                      <w:szCs w:val="21"/>
                    </w:rPr>
                  </w:pPr>
                  <w:bookmarkStart w:id="10" w:name="_Hlk35284067"/>
                  <w:r w:rsidRPr="000A08A9">
                    <w:rPr>
                      <w:szCs w:val="21"/>
                    </w:rPr>
                    <w:t>环评类别</w:t>
                  </w:r>
                </w:p>
                <w:p w14:paraId="3BA76576" w14:textId="77777777" w:rsidR="00BF2110" w:rsidRPr="000A08A9" w:rsidRDefault="0006136B">
                  <w:pPr>
                    <w:snapToGrid w:val="0"/>
                    <w:spacing w:line="320" w:lineRule="atLeast"/>
                    <w:rPr>
                      <w:szCs w:val="21"/>
                    </w:rPr>
                  </w:pPr>
                  <w:r w:rsidRPr="000A08A9">
                    <w:rPr>
                      <w:szCs w:val="21"/>
                    </w:rPr>
                    <w:t>项目类别</w:t>
                  </w:r>
                </w:p>
              </w:tc>
              <w:tc>
                <w:tcPr>
                  <w:tcW w:w="1056" w:type="pct"/>
                  <w:vAlign w:val="center"/>
                </w:tcPr>
                <w:p w14:paraId="1FEC3D74" w14:textId="77777777" w:rsidR="00BF2110" w:rsidRPr="000A08A9" w:rsidRDefault="0006136B">
                  <w:pPr>
                    <w:snapToGrid w:val="0"/>
                    <w:spacing w:line="320" w:lineRule="atLeast"/>
                    <w:jc w:val="center"/>
                    <w:rPr>
                      <w:szCs w:val="21"/>
                    </w:rPr>
                  </w:pPr>
                  <w:r w:rsidRPr="000A08A9">
                    <w:rPr>
                      <w:szCs w:val="21"/>
                    </w:rPr>
                    <w:t>报告书</w:t>
                  </w:r>
                </w:p>
              </w:tc>
              <w:tc>
                <w:tcPr>
                  <w:tcW w:w="1301" w:type="pct"/>
                  <w:vAlign w:val="center"/>
                </w:tcPr>
                <w:p w14:paraId="44FE5FF6" w14:textId="77777777" w:rsidR="00BF2110" w:rsidRPr="000A08A9" w:rsidRDefault="0006136B">
                  <w:pPr>
                    <w:snapToGrid w:val="0"/>
                    <w:spacing w:line="320" w:lineRule="atLeast"/>
                    <w:jc w:val="center"/>
                    <w:rPr>
                      <w:szCs w:val="21"/>
                    </w:rPr>
                  </w:pPr>
                  <w:r w:rsidRPr="000A08A9">
                    <w:rPr>
                      <w:szCs w:val="21"/>
                    </w:rPr>
                    <w:t>报告表</w:t>
                  </w:r>
                </w:p>
              </w:tc>
              <w:tc>
                <w:tcPr>
                  <w:tcW w:w="569" w:type="pct"/>
                  <w:vAlign w:val="center"/>
                </w:tcPr>
                <w:p w14:paraId="6DB42B85" w14:textId="77777777" w:rsidR="00BF2110" w:rsidRPr="000A08A9" w:rsidRDefault="0006136B">
                  <w:pPr>
                    <w:snapToGrid w:val="0"/>
                    <w:spacing w:line="320" w:lineRule="atLeast"/>
                    <w:jc w:val="center"/>
                    <w:rPr>
                      <w:szCs w:val="21"/>
                    </w:rPr>
                  </w:pPr>
                  <w:r w:rsidRPr="000A08A9">
                    <w:rPr>
                      <w:szCs w:val="21"/>
                    </w:rPr>
                    <w:t>登记表</w:t>
                  </w:r>
                </w:p>
              </w:tc>
              <w:tc>
                <w:tcPr>
                  <w:tcW w:w="775" w:type="pct"/>
                  <w:vAlign w:val="center"/>
                </w:tcPr>
                <w:p w14:paraId="33F66E46" w14:textId="77777777" w:rsidR="00BF2110" w:rsidRPr="000A08A9" w:rsidRDefault="0006136B">
                  <w:pPr>
                    <w:snapToGrid w:val="0"/>
                    <w:spacing w:line="320" w:lineRule="atLeast"/>
                    <w:jc w:val="center"/>
                    <w:rPr>
                      <w:szCs w:val="21"/>
                    </w:rPr>
                  </w:pPr>
                  <w:r w:rsidRPr="000A08A9">
                    <w:rPr>
                      <w:szCs w:val="21"/>
                    </w:rPr>
                    <w:t>本栏目环境敏感区含义</w:t>
                  </w:r>
                </w:p>
              </w:tc>
            </w:tr>
            <w:tr w:rsidR="000A08A9" w:rsidRPr="000A08A9" w14:paraId="566B166D" w14:textId="77777777" w:rsidTr="00323F69">
              <w:trPr>
                <w:trHeight w:val="397"/>
                <w:jc w:val="center"/>
              </w:trPr>
              <w:tc>
                <w:tcPr>
                  <w:tcW w:w="5000" w:type="pct"/>
                  <w:gridSpan w:val="5"/>
                  <w:tcBorders>
                    <w:tl2br w:val="nil"/>
                  </w:tcBorders>
                  <w:vAlign w:val="center"/>
                </w:tcPr>
                <w:p w14:paraId="37731EA3" w14:textId="5DC399C5" w:rsidR="00BF2110" w:rsidRPr="000A08A9" w:rsidRDefault="002E7A16">
                  <w:pPr>
                    <w:snapToGrid w:val="0"/>
                    <w:spacing w:line="320" w:lineRule="atLeast"/>
                    <w:jc w:val="left"/>
                    <w:rPr>
                      <w:szCs w:val="21"/>
                    </w:rPr>
                  </w:pPr>
                  <w:r w:rsidRPr="000A08A9">
                    <w:rPr>
                      <w:szCs w:val="21"/>
                    </w:rPr>
                    <w:t>十</w:t>
                  </w:r>
                  <w:r w:rsidR="00AB3298" w:rsidRPr="000A08A9">
                    <w:rPr>
                      <w:rFonts w:hint="eastAsia"/>
                      <w:szCs w:val="21"/>
                    </w:rPr>
                    <w:t>九</w:t>
                  </w:r>
                  <w:r w:rsidRPr="000A08A9">
                    <w:rPr>
                      <w:szCs w:val="21"/>
                    </w:rPr>
                    <w:t>、</w:t>
                  </w:r>
                  <w:r w:rsidRPr="000A08A9">
                    <w:rPr>
                      <w:rFonts w:hint="eastAsia"/>
                      <w:szCs w:val="21"/>
                    </w:rPr>
                    <w:t>造纸</w:t>
                  </w:r>
                  <w:r w:rsidRPr="000A08A9">
                    <w:rPr>
                      <w:szCs w:val="21"/>
                    </w:rPr>
                    <w:t>和纸制品业</w:t>
                  </w:r>
                  <w:r w:rsidR="00DE11B7" w:rsidRPr="000A08A9">
                    <w:rPr>
                      <w:rFonts w:hint="eastAsia"/>
                      <w:szCs w:val="21"/>
                    </w:rPr>
                    <w:t>22</w:t>
                  </w:r>
                </w:p>
              </w:tc>
            </w:tr>
            <w:tr w:rsidR="000A08A9" w:rsidRPr="000A08A9" w14:paraId="0EB11FF8" w14:textId="77777777" w:rsidTr="00323F69">
              <w:trPr>
                <w:trHeight w:val="397"/>
                <w:jc w:val="center"/>
              </w:trPr>
              <w:tc>
                <w:tcPr>
                  <w:tcW w:w="1299" w:type="pct"/>
                  <w:tcBorders>
                    <w:tl2br w:val="nil"/>
                  </w:tcBorders>
                  <w:vAlign w:val="center"/>
                </w:tcPr>
                <w:p w14:paraId="65482AD0" w14:textId="77777777" w:rsidR="0052479A" w:rsidRPr="000A08A9" w:rsidRDefault="0052479A" w:rsidP="005F2E0A">
                  <w:pPr>
                    <w:adjustRightInd w:val="0"/>
                    <w:snapToGrid w:val="0"/>
                    <w:jc w:val="center"/>
                    <w:rPr>
                      <w:szCs w:val="21"/>
                    </w:rPr>
                  </w:pPr>
                  <w:r w:rsidRPr="000A08A9">
                    <w:rPr>
                      <w:rFonts w:hint="eastAsia"/>
                      <w:szCs w:val="21"/>
                    </w:rPr>
                    <w:t>38</w:t>
                  </w:r>
                  <w:r w:rsidRPr="000A08A9">
                    <w:rPr>
                      <w:rFonts w:hint="eastAsia"/>
                      <w:szCs w:val="21"/>
                    </w:rPr>
                    <w:t>、纸制品制造</w:t>
                  </w:r>
                  <w:r w:rsidRPr="000A08A9">
                    <w:rPr>
                      <w:rFonts w:hint="eastAsia"/>
                      <w:szCs w:val="21"/>
                    </w:rPr>
                    <w:t>223*</w:t>
                  </w:r>
                </w:p>
              </w:tc>
              <w:tc>
                <w:tcPr>
                  <w:tcW w:w="1056" w:type="pct"/>
                  <w:vAlign w:val="center"/>
                </w:tcPr>
                <w:p w14:paraId="1C9F57E3" w14:textId="77777777" w:rsidR="0052479A" w:rsidRPr="000A08A9" w:rsidRDefault="0052479A" w:rsidP="005F2E0A">
                  <w:pPr>
                    <w:adjustRightInd w:val="0"/>
                    <w:snapToGrid w:val="0"/>
                    <w:jc w:val="center"/>
                    <w:rPr>
                      <w:szCs w:val="21"/>
                    </w:rPr>
                  </w:pPr>
                  <w:r w:rsidRPr="000A08A9">
                    <w:rPr>
                      <w:rFonts w:hint="eastAsia"/>
                      <w:szCs w:val="21"/>
                    </w:rPr>
                    <w:t>/</w:t>
                  </w:r>
                </w:p>
              </w:tc>
              <w:tc>
                <w:tcPr>
                  <w:tcW w:w="1301" w:type="pct"/>
                  <w:vAlign w:val="center"/>
                </w:tcPr>
                <w:p w14:paraId="27FB6FA4" w14:textId="77777777" w:rsidR="0052479A" w:rsidRPr="000A08A9" w:rsidRDefault="0052479A" w:rsidP="005F2E0A">
                  <w:pPr>
                    <w:adjustRightInd w:val="0"/>
                    <w:snapToGrid w:val="0"/>
                    <w:jc w:val="center"/>
                    <w:rPr>
                      <w:b/>
                      <w:szCs w:val="21"/>
                      <w:highlight w:val="yellow"/>
                    </w:rPr>
                  </w:pPr>
                  <w:r w:rsidRPr="000A08A9">
                    <w:rPr>
                      <w:rFonts w:hint="eastAsia"/>
                      <w:b/>
                      <w:szCs w:val="21"/>
                    </w:rPr>
                    <w:t>有</w:t>
                  </w:r>
                  <w:r w:rsidRPr="000A08A9">
                    <w:rPr>
                      <w:b/>
                      <w:szCs w:val="21"/>
                    </w:rPr>
                    <w:t>涂布</w:t>
                  </w:r>
                  <w:r w:rsidRPr="000A08A9">
                    <w:rPr>
                      <w:rFonts w:hint="eastAsia"/>
                      <w:b/>
                      <w:szCs w:val="21"/>
                    </w:rPr>
                    <w:t>、</w:t>
                  </w:r>
                  <w:r w:rsidRPr="000A08A9">
                    <w:rPr>
                      <w:b/>
                      <w:szCs w:val="21"/>
                    </w:rPr>
                    <w:t>浸渍</w:t>
                  </w:r>
                  <w:r w:rsidRPr="000A08A9">
                    <w:rPr>
                      <w:rFonts w:hint="eastAsia"/>
                      <w:b/>
                      <w:szCs w:val="21"/>
                    </w:rPr>
                    <w:t>、</w:t>
                  </w:r>
                  <w:r w:rsidRPr="000A08A9">
                    <w:rPr>
                      <w:b/>
                      <w:szCs w:val="21"/>
                    </w:rPr>
                    <w:t>印刷</w:t>
                  </w:r>
                  <w:r w:rsidRPr="000A08A9">
                    <w:rPr>
                      <w:rFonts w:hint="eastAsia"/>
                      <w:b/>
                      <w:szCs w:val="21"/>
                    </w:rPr>
                    <w:t>、</w:t>
                  </w:r>
                  <w:r w:rsidRPr="000A08A9">
                    <w:rPr>
                      <w:b/>
                      <w:szCs w:val="21"/>
                    </w:rPr>
                    <w:t>粘胶工艺的</w:t>
                  </w:r>
                </w:p>
              </w:tc>
              <w:tc>
                <w:tcPr>
                  <w:tcW w:w="569" w:type="pct"/>
                  <w:vAlign w:val="center"/>
                </w:tcPr>
                <w:p w14:paraId="73F6A7B0" w14:textId="77777777" w:rsidR="0052479A" w:rsidRPr="000A08A9" w:rsidRDefault="0052479A" w:rsidP="005F2E0A">
                  <w:pPr>
                    <w:adjustRightInd w:val="0"/>
                    <w:snapToGrid w:val="0"/>
                    <w:jc w:val="center"/>
                    <w:rPr>
                      <w:szCs w:val="21"/>
                    </w:rPr>
                  </w:pPr>
                  <w:r w:rsidRPr="000A08A9">
                    <w:rPr>
                      <w:rFonts w:hint="eastAsia"/>
                      <w:szCs w:val="21"/>
                    </w:rPr>
                    <w:t>/</w:t>
                  </w:r>
                </w:p>
              </w:tc>
              <w:tc>
                <w:tcPr>
                  <w:tcW w:w="775" w:type="pct"/>
                  <w:vAlign w:val="center"/>
                </w:tcPr>
                <w:p w14:paraId="588C0538" w14:textId="77777777" w:rsidR="0052479A" w:rsidRPr="000A08A9" w:rsidRDefault="0052479A">
                  <w:pPr>
                    <w:snapToGrid w:val="0"/>
                    <w:spacing w:line="320" w:lineRule="atLeast"/>
                    <w:jc w:val="center"/>
                    <w:rPr>
                      <w:szCs w:val="21"/>
                    </w:rPr>
                  </w:pPr>
                </w:p>
              </w:tc>
            </w:tr>
          </w:tbl>
          <w:bookmarkEnd w:id="10"/>
          <w:p w14:paraId="04FC9441" w14:textId="1943BDA5" w:rsidR="007925D4" w:rsidRPr="000A08A9" w:rsidRDefault="007925D4" w:rsidP="007925D4">
            <w:pPr>
              <w:spacing w:line="360" w:lineRule="auto"/>
              <w:ind w:firstLineChars="200" w:firstLine="480"/>
              <w:rPr>
                <w:sz w:val="24"/>
              </w:rPr>
            </w:pPr>
            <w:r w:rsidRPr="000A08A9">
              <w:rPr>
                <w:rFonts w:hint="eastAsia"/>
                <w:sz w:val="24"/>
              </w:rPr>
              <w:t>根据浙江省人民政府办公厅发布的《浙江省人民政府办公厅关于全面推进“区域环评</w:t>
            </w:r>
            <w:r w:rsidRPr="000A08A9">
              <w:rPr>
                <w:sz w:val="24"/>
              </w:rPr>
              <w:t>+</w:t>
            </w:r>
            <w:r w:rsidRPr="000A08A9">
              <w:rPr>
                <w:rFonts w:hint="eastAsia"/>
                <w:sz w:val="24"/>
              </w:rPr>
              <w:t>环境标准”改革的指导意见》（浙政办发</w:t>
            </w:r>
            <w:r w:rsidRPr="000A08A9">
              <w:rPr>
                <w:sz w:val="24"/>
              </w:rPr>
              <w:t>[2017]57</w:t>
            </w:r>
            <w:r w:rsidRPr="000A08A9">
              <w:rPr>
                <w:rFonts w:hint="eastAsia"/>
                <w:sz w:val="24"/>
              </w:rPr>
              <w:t>号）和嘉善县人民政府文件《嘉善县人民政府</w:t>
            </w:r>
            <w:r w:rsidRPr="000A08A9">
              <w:rPr>
                <w:rFonts w:hint="eastAsia"/>
                <w:bCs/>
                <w:sz w:val="24"/>
              </w:rPr>
              <w:t>关于浙江姚庄经济开发区“区域环评</w:t>
            </w:r>
            <w:r w:rsidRPr="000A08A9">
              <w:rPr>
                <w:bCs/>
                <w:sz w:val="24"/>
              </w:rPr>
              <w:t>+</w:t>
            </w:r>
            <w:r w:rsidRPr="000A08A9">
              <w:rPr>
                <w:rFonts w:hint="eastAsia"/>
                <w:bCs/>
                <w:sz w:val="24"/>
              </w:rPr>
              <w:t>环境标准”改革实施方案的批复</w:t>
            </w:r>
            <w:r w:rsidRPr="000A08A9">
              <w:rPr>
                <w:rFonts w:hint="eastAsia"/>
                <w:sz w:val="24"/>
              </w:rPr>
              <w:t>》（善政发〔</w:t>
            </w:r>
            <w:r w:rsidRPr="000A08A9">
              <w:rPr>
                <w:sz w:val="24"/>
              </w:rPr>
              <w:t>2018</w:t>
            </w:r>
            <w:r w:rsidRPr="000A08A9">
              <w:rPr>
                <w:rFonts w:hint="eastAsia"/>
                <w:sz w:val="24"/>
              </w:rPr>
              <w:t>〕</w:t>
            </w:r>
            <w:r w:rsidRPr="000A08A9">
              <w:rPr>
                <w:sz w:val="24"/>
              </w:rPr>
              <w:t>89</w:t>
            </w:r>
            <w:r w:rsidRPr="000A08A9">
              <w:rPr>
                <w:rFonts w:hint="eastAsia"/>
                <w:sz w:val="24"/>
              </w:rPr>
              <w:t>号），对于高质量完成区域规划环评、各类管理清单清晰可行的改革区域，对环评审批负面清单外且符合准入环境标准的项目，原要求编制环境影响报告表的，可以填报环境影响登记表。本项目位于嘉善县姚庄镇锦绣路</w:t>
            </w:r>
            <w:r w:rsidRPr="000A08A9">
              <w:rPr>
                <w:rFonts w:hint="eastAsia"/>
                <w:sz w:val="24"/>
              </w:rPr>
              <w:t>128</w:t>
            </w:r>
            <w:r w:rsidRPr="000A08A9">
              <w:rPr>
                <w:rFonts w:hint="eastAsia"/>
                <w:sz w:val="24"/>
              </w:rPr>
              <w:t>号，位于</w:t>
            </w:r>
            <w:r w:rsidRPr="000A08A9">
              <w:rPr>
                <w:rFonts w:hint="eastAsia"/>
                <w:bCs/>
                <w:sz w:val="24"/>
              </w:rPr>
              <w:t>浙江姚庄经济开发区</w:t>
            </w:r>
            <w:r w:rsidRPr="000A08A9">
              <w:rPr>
                <w:rFonts w:hint="eastAsia"/>
                <w:sz w:val="24"/>
              </w:rPr>
              <w:t>规划范围内，该区域已完成高质量区域规划环评，本项目在环评审批负面清单外且符合准入环境标准，因此，本项目可降级环评等级，编制环境影响登记表。</w:t>
            </w:r>
          </w:p>
          <w:p w14:paraId="0E026CF1" w14:textId="77777777" w:rsidR="002E7A16" w:rsidRPr="000A08A9" w:rsidRDefault="002E7A16" w:rsidP="002E7A16">
            <w:pPr>
              <w:adjustRightInd w:val="0"/>
              <w:snapToGrid w:val="0"/>
              <w:spacing w:line="360" w:lineRule="auto"/>
              <w:ind w:firstLineChars="200" w:firstLine="480"/>
              <w:rPr>
                <w:sz w:val="24"/>
              </w:rPr>
            </w:pPr>
            <w:r w:rsidRPr="000A08A9">
              <w:rPr>
                <w:sz w:val="24"/>
              </w:rPr>
              <w:t>受</w:t>
            </w:r>
            <w:proofErr w:type="gramStart"/>
            <w:r w:rsidRPr="000A08A9">
              <w:rPr>
                <w:sz w:val="24"/>
              </w:rPr>
              <w:t>嘉兴汇琪包装</w:t>
            </w:r>
            <w:proofErr w:type="gramEnd"/>
            <w:r w:rsidRPr="000A08A9">
              <w:rPr>
                <w:sz w:val="24"/>
              </w:rPr>
              <w:t>材料有限公司委托</w:t>
            </w:r>
            <w:r w:rsidRPr="000A08A9">
              <w:rPr>
                <w:rFonts w:hint="eastAsia"/>
                <w:sz w:val="24"/>
              </w:rPr>
              <w:t>，</w:t>
            </w:r>
            <w:r w:rsidRPr="000A08A9">
              <w:rPr>
                <w:sz w:val="24"/>
              </w:rPr>
              <w:t>我公司接受委托后对拟建区域进行现场踏勘，收集相关资料，进行了有关数据的分析，按照《环境影响评价技术导则》的要求，编制了该项目的环境影响登记表。</w:t>
            </w:r>
          </w:p>
          <w:p w14:paraId="0E1A0FBA" w14:textId="77777777" w:rsidR="00BF2110" w:rsidRPr="000A08A9" w:rsidRDefault="0006136B">
            <w:pPr>
              <w:tabs>
                <w:tab w:val="left" w:pos="2220"/>
              </w:tabs>
              <w:adjustRightInd w:val="0"/>
              <w:snapToGrid w:val="0"/>
              <w:spacing w:line="360" w:lineRule="auto"/>
              <w:rPr>
                <w:b/>
                <w:bCs/>
                <w:sz w:val="24"/>
              </w:rPr>
            </w:pPr>
            <w:r w:rsidRPr="000A08A9">
              <w:rPr>
                <w:rFonts w:hint="eastAsia"/>
                <w:b/>
                <w:bCs/>
                <w:sz w:val="24"/>
              </w:rPr>
              <w:t>1.1.2</w:t>
            </w:r>
            <w:r w:rsidRPr="000A08A9">
              <w:rPr>
                <w:b/>
                <w:bCs/>
                <w:sz w:val="24"/>
              </w:rPr>
              <w:t>编制依据</w:t>
            </w:r>
          </w:p>
          <w:p w14:paraId="18DA1290" w14:textId="77777777" w:rsidR="00BF2110" w:rsidRPr="000A08A9" w:rsidRDefault="0006136B">
            <w:pPr>
              <w:tabs>
                <w:tab w:val="left" w:pos="2220"/>
              </w:tabs>
              <w:adjustRightInd w:val="0"/>
              <w:snapToGrid w:val="0"/>
              <w:spacing w:line="360" w:lineRule="auto"/>
              <w:rPr>
                <w:b/>
                <w:bCs/>
                <w:sz w:val="24"/>
              </w:rPr>
            </w:pPr>
            <w:r w:rsidRPr="000A08A9">
              <w:rPr>
                <w:rFonts w:hint="eastAsia"/>
                <w:b/>
                <w:bCs/>
                <w:sz w:val="24"/>
              </w:rPr>
              <w:t>1.1.2.1</w:t>
            </w:r>
            <w:r w:rsidRPr="000A08A9">
              <w:rPr>
                <w:rFonts w:hint="eastAsia"/>
                <w:b/>
                <w:bCs/>
                <w:sz w:val="24"/>
              </w:rPr>
              <w:t>国家相关的法律法规及文件</w:t>
            </w:r>
          </w:p>
          <w:p w14:paraId="0106D670" w14:textId="77777777" w:rsidR="00BF2110" w:rsidRPr="000A08A9" w:rsidRDefault="0006136B" w:rsidP="00490AB9">
            <w:pPr>
              <w:adjustRightInd w:val="0"/>
              <w:snapToGrid w:val="0"/>
              <w:spacing w:line="360" w:lineRule="auto"/>
              <w:ind w:firstLineChars="200" w:firstLine="472"/>
              <w:rPr>
                <w:spacing w:val="-2"/>
                <w:sz w:val="24"/>
              </w:rPr>
            </w:pPr>
            <w:r w:rsidRPr="000A08A9">
              <w:rPr>
                <w:spacing w:val="-2"/>
                <w:sz w:val="24"/>
              </w:rPr>
              <w:t>（</w:t>
            </w:r>
            <w:r w:rsidRPr="000A08A9">
              <w:rPr>
                <w:spacing w:val="-2"/>
                <w:sz w:val="24"/>
              </w:rPr>
              <w:t>1</w:t>
            </w:r>
            <w:r w:rsidRPr="000A08A9">
              <w:rPr>
                <w:spacing w:val="-2"/>
                <w:sz w:val="24"/>
              </w:rPr>
              <w:t>）《中华人民共和国环境保护法》（</w:t>
            </w:r>
            <w:r w:rsidRPr="000A08A9">
              <w:rPr>
                <w:spacing w:val="-2"/>
                <w:sz w:val="24"/>
              </w:rPr>
              <w:t>2014</w:t>
            </w:r>
            <w:r w:rsidRPr="000A08A9">
              <w:rPr>
                <w:rFonts w:hint="eastAsia"/>
                <w:spacing w:val="-2"/>
                <w:sz w:val="24"/>
              </w:rPr>
              <w:t>年修订</w:t>
            </w:r>
            <w:r w:rsidRPr="000A08A9">
              <w:rPr>
                <w:spacing w:val="-2"/>
                <w:sz w:val="24"/>
              </w:rPr>
              <w:t>），</w:t>
            </w:r>
            <w:r w:rsidRPr="000A08A9">
              <w:rPr>
                <w:spacing w:val="-2"/>
                <w:sz w:val="24"/>
              </w:rPr>
              <w:t>2014.4.24</w:t>
            </w:r>
            <w:r w:rsidRPr="000A08A9">
              <w:rPr>
                <w:rFonts w:hint="eastAsia"/>
                <w:spacing w:val="-2"/>
                <w:sz w:val="24"/>
              </w:rPr>
              <w:t>修订，</w:t>
            </w:r>
            <w:r w:rsidRPr="000A08A9">
              <w:rPr>
                <w:rFonts w:hint="eastAsia"/>
                <w:spacing w:val="-2"/>
                <w:sz w:val="24"/>
              </w:rPr>
              <w:t>2015.1.1</w:t>
            </w:r>
            <w:r w:rsidRPr="000A08A9">
              <w:rPr>
                <w:rFonts w:hint="eastAsia"/>
                <w:spacing w:val="-2"/>
                <w:sz w:val="24"/>
              </w:rPr>
              <w:t>施行</w:t>
            </w:r>
            <w:r w:rsidRPr="000A08A9">
              <w:rPr>
                <w:spacing w:val="-2"/>
                <w:sz w:val="24"/>
              </w:rPr>
              <w:t>；</w:t>
            </w:r>
          </w:p>
          <w:p w14:paraId="7E5D3C08" w14:textId="77777777" w:rsidR="00BF2110" w:rsidRPr="000A08A9" w:rsidRDefault="0006136B">
            <w:pPr>
              <w:adjustRightInd w:val="0"/>
              <w:snapToGrid w:val="0"/>
              <w:spacing w:line="360" w:lineRule="auto"/>
              <w:ind w:firstLine="482"/>
              <w:rPr>
                <w:spacing w:val="-2"/>
                <w:sz w:val="24"/>
              </w:rPr>
            </w:pPr>
            <w:r w:rsidRPr="000A08A9">
              <w:rPr>
                <w:spacing w:val="-2"/>
                <w:sz w:val="24"/>
              </w:rPr>
              <w:t>（</w:t>
            </w:r>
            <w:r w:rsidRPr="000A08A9">
              <w:rPr>
                <w:spacing w:val="-2"/>
                <w:sz w:val="24"/>
              </w:rPr>
              <w:t>2</w:t>
            </w:r>
            <w:r w:rsidRPr="000A08A9">
              <w:rPr>
                <w:spacing w:val="-2"/>
                <w:sz w:val="24"/>
              </w:rPr>
              <w:t>）《中华人民共和国环境影响评价法》，</w:t>
            </w:r>
            <w:r w:rsidRPr="000A08A9">
              <w:rPr>
                <w:rFonts w:hint="eastAsia"/>
                <w:spacing w:val="-2"/>
                <w:sz w:val="24"/>
              </w:rPr>
              <w:t>2018.12.29</w:t>
            </w:r>
            <w:r w:rsidRPr="000A08A9">
              <w:rPr>
                <w:rFonts w:hint="eastAsia"/>
                <w:spacing w:val="-2"/>
                <w:sz w:val="24"/>
              </w:rPr>
              <w:t>修改并施行</w:t>
            </w:r>
            <w:r w:rsidRPr="000A08A9">
              <w:rPr>
                <w:spacing w:val="-2"/>
                <w:sz w:val="24"/>
              </w:rPr>
              <w:t>；</w:t>
            </w:r>
          </w:p>
          <w:p w14:paraId="59D50BB2" w14:textId="77777777" w:rsidR="00BF2110" w:rsidRPr="000A08A9" w:rsidRDefault="0006136B">
            <w:pPr>
              <w:adjustRightInd w:val="0"/>
              <w:snapToGrid w:val="0"/>
              <w:spacing w:line="360" w:lineRule="auto"/>
              <w:ind w:firstLine="482"/>
              <w:rPr>
                <w:spacing w:val="-2"/>
                <w:sz w:val="24"/>
              </w:rPr>
            </w:pPr>
            <w:r w:rsidRPr="000A08A9">
              <w:rPr>
                <w:spacing w:val="-2"/>
                <w:sz w:val="24"/>
              </w:rPr>
              <w:t>（</w:t>
            </w:r>
            <w:r w:rsidRPr="000A08A9">
              <w:rPr>
                <w:spacing w:val="-2"/>
                <w:sz w:val="24"/>
              </w:rPr>
              <w:t>3</w:t>
            </w:r>
            <w:r w:rsidRPr="000A08A9">
              <w:rPr>
                <w:spacing w:val="-2"/>
                <w:sz w:val="24"/>
              </w:rPr>
              <w:t>）《中华人民共和国大气污染防治法》，</w:t>
            </w:r>
            <w:r w:rsidRPr="000A08A9">
              <w:rPr>
                <w:spacing w:val="-2"/>
                <w:sz w:val="24"/>
              </w:rPr>
              <w:t>2018.10.26</w:t>
            </w:r>
            <w:r w:rsidRPr="000A08A9">
              <w:rPr>
                <w:rFonts w:hint="eastAsia"/>
                <w:spacing w:val="-2"/>
                <w:sz w:val="24"/>
              </w:rPr>
              <w:t>修订</w:t>
            </w:r>
            <w:r w:rsidRPr="000A08A9">
              <w:rPr>
                <w:spacing w:val="-2"/>
                <w:sz w:val="24"/>
              </w:rPr>
              <w:t>；</w:t>
            </w:r>
          </w:p>
          <w:p w14:paraId="5D2E9CBB" w14:textId="77777777" w:rsidR="00BF2110" w:rsidRPr="000A08A9" w:rsidRDefault="0006136B">
            <w:pPr>
              <w:adjustRightInd w:val="0"/>
              <w:snapToGrid w:val="0"/>
              <w:spacing w:line="360" w:lineRule="auto"/>
              <w:ind w:firstLine="482"/>
              <w:rPr>
                <w:spacing w:val="-2"/>
                <w:sz w:val="24"/>
              </w:rPr>
            </w:pPr>
            <w:r w:rsidRPr="000A08A9">
              <w:rPr>
                <w:spacing w:val="-2"/>
                <w:sz w:val="24"/>
              </w:rPr>
              <w:t>（</w:t>
            </w:r>
            <w:r w:rsidRPr="000A08A9">
              <w:rPr>
                <w:spacing w:val="-2"/>
                <w:sz w:val="24"/>
              </w:rPr>
              <w:t>4</w:t>
            </w:r>
            <w:r w:rsidRPr="000A08A9">
              <w:rPr>
                <w:spacing w:val="-2"/>
                <w:sz w:val="24"/>
              </w:rPr>
              <w:t>）《中华人民共和国水污染防治法》，</w:t>
            </w:r>
            <w:r w:rsidRPr="000A08A9">
              <w:rPr>
                <w:spacing w:val="-2"/>
                <w:sz w:val="24"/>
              </w:rPr>
              <w:t>2017.6.27</w:t>
            </w:r>
            <w:r w:rsidRPr="000A08A9">
              <w:rPr>
                <w:rFonts w:hint="eastAsia"/>
                <w:spacing w:val="-2"/>
                <w:sz w:val="24"/>
              </w:rPr>
              <w:t>修订，</w:t>
            </w:r>
            <w:r w:rsidRPr="000A08A9">
              <w:rPr>
                <w:rFonts w:hint="eastAsia"/>
                <w:spacing w:val="-2"/>
                <w:sz w:val="24"/>
              </w:rPr>
              <w:t>2018.1.1</w:t>
            </w:r>
            <w:r w:rsidRPr="000A08A9">
              <w:rPr>
                <w:rFonts w:hint="eastAsia"/>
                <w:spacing w:val="-2"/>
                <w:sz w:val="24"/>
              </w:rPr>
              <w:t>施行</w:t>
            </w:r>
            <w:r w:rsidRPr="000A08A9">
              <w:rPr>
                <w:spacing w:val="-2"/>
                <w:sz w:val="24"/>
              </w:rPr>
              <w:t>；</w:t>
            </w:r>
          </w:p>
          <w:p w14:paraId="603F8F71" w14:textId="77777777" w:rsidR="00BF2110" w:rsidRPr="000A08A9" w:rsidRDefault="0006136B">
            <w:pPr>
              <w:adjustRightInd w:val="0"/>
              <w:snapToGrid w:val="0"/>
              <w:spacing w:line="360" w:lineRule="auto"/>
              <w:ind w:firstLine="482"/>
              <w:rPr>
                <w:spacing w:val="-2"/>
                <w:sz w:val="24"/>
              </w:rPr>
            </w:pPr>
            <w:r w:rsidRPr="000A08A9">
              <w:rPr>
                <w:spacing w:val="-2"/>
                <w:sz w:val="24"/>
              </w:rPr>
              <w:t>（</w:t>
            </w:r>
            <w:r w:rsidRPr="000A08A9">
              <w:rPr>
                <w:spacing w:val="-2"/>
                <w:sz w:val="24"/>
              </w:rPr>
              <w:t>5</w:t>
            </w:r>
            <w:r w:rsidRPr="000A08A9">
              <w:rPr>
                <w:spacing w:val="-2"/>
                <w:sz w:val="24"/>
              </w:rPr>
              <w:t>）《中华人民共和国环境噪声污染防治法》，</w:t>
            </w:r>
            <w:r w:rsidRPr="000A08A9">
              <w:rPr>
                <w:rFonts w:hint="eastAsia"/>
                <w:spacing w:val="-2"/>
                <w:sz w:val="24"/>
              </w:rPr>
              <w:t>2018.12.29</w:t>
            </w:r>
            <w:r w:rsidRPr="000A08A9">
              <w:rPr>
                <w:rFonts w:hint="eastAsia"/>
                <w:spacing w:val="-2"/>
                <w:sz w:val="24"/>
              </w:rPr>
              <w:t>修改并实施</w:t>
            </w:r>
            <w:r w:rsidRPr="000A08A9">
              <w:rPr>
                <w:spacing w:val="-2"/>
                <w:sz w:val="24"/>
              </w:rPr>
              <w:t>；</w:t>
            </w:r>
          </w:p>
          <w:p w14:paraId="016ED645" w14:textId="77777777" w:rsidR="00BF2110" w:rsidRPr="000A08A9" w:rsidRDefault="0006136B" w:rsidP="004C6326">
            <w:pPr>
              <w:adjustRightInd w:val="0"/>
              <w:snapToGrid w:val="0"/>
              <w:spacing w:line="360" w:lineRule="auto"/>
              <w:ind w:firstLine="482"/>
              <w:rPr>
                <w:spacing w:val="-2"/>
                <w:sz w:val="24"/>
              </w:rPr>
            </w:pPr>
            <w:r w:rsidRPr="000A08A9">
              <w:rPr>
                <w:spacing w:val="-2"/>
                <w:sz w:val="24"/>
              </w:rPr>
              <w:t>（</w:t>
            </w:r>
            <w:r w:rsidRPr="000A08A9">
              <w:rPr>
                <w:spacing w:val="-2"/>
                <w:sz w:val="24"/>
              </w:rPr>
              <w:t>6</w:t>
            </w:r>
            <w:r w:rsidRPr="000A08A9">
              <w:rPr>
                <w:spacing w:val="-2"/>
                <w:sz w:val="24"/>
              </w:rPr>
              <w:t>）</w:t>
            </w:r>
            <w:r w:rsidR="004C6326" w:rsidRPr="000A08A9">
              <w:rPr>
                <w:spacing w:val="-2"/>
                <w:sz w:val="24"/>
              </w:rPr>
              <w:t>《中华人民共和国固体废物污染环境防治法》</w:t>
            </w:r>
            <w:r w:rsidR="004C6326" w:rsidRPr="000A08A9">
              <w:rPr>
                <w:rFonts w:hint="eastAsia"/>
                <w:spacing w:val="-2"/>
                <w:sz w:val="24"/>
              </w:rPr>
              <w:t>（</w:t>
            </w:r>
            <w:r w:rsidR="004C6326" w:rsidRPr="000A08A9">
              <w:rPr>
                <w:rFonts w:hint="eastAsia"/>
                <w:spacing w:val="-2"/>
                <w:sz w:val="24"/>
              </w:rPr>
              <w:t>2020</w:t>
            </w:r>
            <w:r w:rsidR="004C6326" w:rsidRPr="000A08A9">
              <w:rPr>
                <w:rFonts w:hint="eastAsia"/>
                <w:spacing w:val="-2"/>
                <w:sz w:val="24"/>
              </w:rPr>
              <w:t>年修订）</w:t>
            </w:r>
            <w:r w:rsidR="004C6326" w:rsidRPr="000A08A9">
              <w:rPr>
                <w:spacing w:val="-2"/>
                <w:sz w:val="24"/>
              </w:rPr>
              <w:t>，</w:t>
            </w:r>
            <w:r w:rsidR="004C6326" w:rsidRPr="000A08A9">
              <w:rPr>
                <w:rFonts w:hint="eastAsia"/>
                <w:spacing w:val="-2"/>
                <w:sz w:val="24"/>
              </w:rPr>
              <w:t>第十三届全国人民代表大会常务委员会第十七次会议</w:t>
            </w:r>
            <w:r w:rsidR="004C6326" w:rsidRPr="000A08A9">
              <w:rPr>
                <w:rFonts w:hint="eastAsia"/>
                <w:spacing w:val="-2"/>
                <w:sz w:val="24"/>
              </w:rPr>
              <w:t>2020.4.29</w:t>
            </w:r>
            <w:r w:rsidR="004C6326" w:rsidRPr="000A08A9">
              <w:rPr>
                <w:rFonts w:hint="eastAsia"/>
                <w:spacing w:val="-2"/>
                <w:sz w:val="24"/>
              </w:rPr>
              <w:t>修订，</w:t>
            </w:r>
            <w:r w:rsidR="004C6326" w:rsidRPr="000A08A9">
              <w:rPr>
                <w:rFonts w:hint="eastAsia"/>
                <w:spacing w:val="-2"/>
                <w:sz w:val="24"/>
              </w:rPr>
              <w:t>2020.9.1</w:t>
            </w:r>
            <w:r w:rsidR="004C6326" w:rsidRPr="000A08A9">
              <w:rPr>
                <w:rFonts w:hint="eastAsia"/>
                <w:spacing w:val="-2"/>
                <w:sz w:val="24"/>
              </w:rPr>
              <w:t>实施</w:t>
            </w:r>
            <w:r w:rsidR="004C6326" w:rsidRPr="000A08A9">
              <w:rPr>
                <w:spacing w:val="-2"/>
                <w:sz w:val="24"/>
              </w:rPr>
              <w:t>；</w:t>
            </w:r>
          </w:p>
          <w:p w14:paraId="141EBDFB" w14:textId="77777777" w:rsidR="00BF2110" w:rsidRPr="000A08A9" w:rsidRDefault="0006136B">
            <w:pPr>
              <w:adjustRightInd w:val="0"/>
              <w:snapToGrid w:val="0"/>
              <w:spacing w:line="360" w:lineRule="auto"/>
              <w:ind w:firstLine="482"/>
              <w:rPr>
                <w:spacing w:val="-2"/>
                <w:sz w:val="24"/>
              </w:rPr>
            </w:pPr>
            <w:r w:rsidRPr="000A08A9">
              <w:rPr>
                <w:rFonts w:hint="eastAsia"/>
                <w:spacing w:val="-2"/>
                <w:sz w:val="24"/>
              </w:rPr>
              <w:t>（</w:t>
            </w:r>
            <w:r w:rsidRPr="000A08A9">
              <w:rPr>
                <w:rFonts w:hint="eastAsia"/>
                <w:spacing w:val="-2"/>
                <w:sz w:val="24"/>
              </w:rPr>
              <w:t>7</w:t>
            </w:r>
            <w:r w:rsidRPr="000A08A9">
              <w:rPr>
                <w:rFonts w:hint="eastAsia"/>
                <w:spacing w:val="-2"/>
                <w:sz w:val="24"/>
              </w:rPr>
              <w:t>）《中华人民共和国土壤污染防治法》，</w:t>
            </w:r>
            <w:r w:rsidRPr="000A08A9">
              <w:rPr>
                <w:rFonts w:hint="eastAsia"/>
                <w:spacing w:val="-2"/>
                <w:sz w:val="24"/>
              </w:rPr>
              <w:t>2019.1.1</w:t>
            </w:r>
            <w:r w:rsidRPr="000A08A9">
              <w:rPr>
                <w:rFonts w:hint="eastAsia"/>
                <w:spacing w:val="-2"/>
                <w:sz w:val="24"/>
              </w:rPr>
              <w:t>实施；</w:t>
            </w:r>
          </w:p>
          <w:p w14:paraId="7A6B0067" w14:textId="77777777" w:rsidR="00BF2110" w:rsidRPr="000A08A9" w:rsidRDefault="0006136B">
            <w:pPr>
              <w:adjustRightInd w:val="0"/>
              <w:snapToGrid w:val="0"/>
              <w:spacing w:line="360" w:lineRule="auto"/>
              <w:ind w:firstLine="482"/>
              <w:rPr>
                <w:spacing w:val="-2"/>
                <w:sz w:val="24"/>
              </w:rPr>
            </w:pPr>
            <w:r w:rsidRPr="000A08A9">
              <w:rPr>
                <w:rFonts w:hint="eastAsia"/>
                <w:spacing w:val="-2"/>
                <w:sz w:val="24"/>
              </w:rPr>
              <w:t>（</w:t>
            </w:r>
            <w:r w:rsidRPr="000A08A9">
              <w:rPr>
                <w:rFonts w:hint="eastAsia"/>
                <w:spacing w:val="-2"/>
                <w:sz w:val="24"/>
              </w:rPr>
              <w:t>8</w:t>
            </w:r>
            <w:r w:rsidRPr="000A08A9">
              <w:rPr>
                <w:rFonts w:hint="eastAsia"/>
                <w:spacing w:val="-2"/>
                <w:sz w:val="24"/>
              </w:rPr>
              <w:t>）</w:t>
            </w:r>
            <w:r w:rsidRPr="000A08A9">
              <w:rPr>
                <w:spacing w:val="-2"/>
                <w:sz w:val="24"/>
              </w:rPr>
              <w:t>《建设项目环境保护管理条例》，国务院令第</w:t>
            </w:r>
            <w:r w:rsidRPr="000A08A9">
              <w:rPr>
                <w:spacing w:val="-2"/>
                <w:sz w:val="24"/>
              </w:rPr>
              <w:t>682</w:t>
            </w:r>
            <w:r w:rsidRPr="000A08A9">
              <w:rPr>
                <w:spacing w:val="-2"/>
                <w:sz w:val="24"/>
              </w:rPr>
              <w:t>号，</w:t>
            </w:r>
            <w:r w:rsidRPr="000A08A9">
              <w:rPr>
                <w:spacing w:val="-2"/>
                <w:sz w:val="24"/>
              </w:rPr>
              <w:t>2017.10.1</w:t>
            </w:r>
            <w:r w:rsidRPr="000A08A9">
              <w:rPr>
                <w:spacing w:val="-2"/>
                <w:sz w:val="24"/>
              </w:rPr>
              <w:t>施行；</w:t>
            </w:r>
          </w:p>
          <w:p w14:paraId="75FB59ED" w14:textId="77777777" w:rsidR="00BF2110" w:rsidRPr="000A08A9" w:rsidRDefault="0006136B">
            <w:pPr>
              <w:adjustRightInd w:val="0"/>
              <w:snapToGrid w:val="0"/>
              <w:spacing w:line="360" w:lineRule="auto"/>
              <w:ind w:firstLineChars="200" w:firstLine="472"/>
              <w:rPr>
                <w:spacing w:val="-2"/>
                <w:sz w:val="24"/>
              </w:rPr>
            </w:pPr>
            <w:r w:rsidRPr="000A08A9">
              <w:rPr>
                <w:rFonts w:hint="eastAsia"/>
                <w:spacing w:val="-2"/>
                <w:sz w:val="24"/>
              </w:rPr>
              <w:lastRenderedPageBreak/>
              <w:t>（</w:t>
            </w:r>
            <w:r w:rsidRPr="000A08A9">
              <w:rPr>
                <w:rFonts w:hint="eastAsia"/>
                <w:spacing w:val="-2"/>
                <w:sz w:val="24"/>
              </w:rPr>
              <w:t>9</w:t>
            </w:r>
            <w:r w:rsidRPr="000A08A9">
              <w:rPr>
                <w:rFonts w:hint="eastAsia"/>
                <w:spacing w:val="-2"/>
                <w:sz w:val="24"/>
              </w:rPr>
              <w:t>）</w:t>
            </w:r>
            <w:r w:rsidRPr="000A08A9">
              <w:rPr>
                <w:spacing w:val="-2"/>
                <w:sz w:val="24"/>
              </w:rPr>
              <w:t>《建设项目环境影响评价分类管理名录》，</w:t>
            </w:r>
            <w:r w:rsidR="0052479A" w:rsidRPr="000A08A9">
              <w:rPr>
                <w:rFonts w:hint="eastAsia"/>
                <w:spacing w:val="-2"/>
                <w:sz w:val="24"/>
              </w:rPr>
              <w:t>生态</w:t>
            </w:r>
            <w:r w:rsidR="0052479A" w:rsidRPr="000A08A9">
              <w:rPr>
                <w:spacing w:val="-2"/>
                <w:sz w:val="24"/>
              </w:rPr>
              <w:t>环境部令第</w:t>
            </w:r>
            <w:r w:rsidR="0052479A" w:rsidRPr="000A08A9">
              <w:rPr>
                <w:rFonts w:hint="eastAsia"/>
                <w:spacing w:val="-2"/>
                <w:sz w:val="24"/>
              </w:rPr>
              <w:t>16</w:t>
            </w:r>
            <w:r w:rsidR="0052479A" w:rsidRPr="000A08A9">
              <w:rPr>
                <w:rFonts w:hint="eastAsia"/>
                <w:spacing w:val="-2"/>
                <w:sz w:val="24"/>
              </w:rPr>
              <w:t>号</w:t>
            </w:r>
            <w:r w:rsidRPr="000A08A9">
              <w:rPr>
                <w:spacing w:val="-2"/>
                <w:sz w:val="24"/>
              </w:rPr>
              <w:t>，</w:t>
            </w:r>
            <w:r w:rsidRPr="000A08A9">
              <w:rPr>
                <w:spacing w:val="-2"/>
                <w:sz w:val="24"/>
              </w:rPr>
              <w:t>20</w:t>
            </w:r>
            <w:r w:rsidR="0052479A" w:rsidRPr="000A08A9">
              <w:rPr>
                <w:rFonts w:hint="eastAsia"/>
                <w:spacing w:val="-2"/>
                <w:sz w:val="24"/>
              </w:rPr>
              <w:t>20</w:t>
            </w:r>
            <w:r w:rsidRPr="000A08A9">
              <w:rPr>
                <w:spacing w:val="-2"/>
                <w:sz w:val="24"/>
              </w:rPr>
              <w:t>.</w:t>
            </w:r>
            <w:r w:rsidR="0052479A" w:rsidRPr="000A08A9">
              <w:rPr>
                <w:rFonts w:hint="eastAsia"/>
                <w:spacing w:val="-2"/>
                <w:sz w:val="24"/>
              </w:rPr>
              <w:t>11</w:t>
            </w:r>
            <w:r w:rsidRPr="000A08A9">
              <w:rPr>
                <w:spacing w:val="-2"/>
                <w:sz w:val="24"/>
              </w:rPr>
              <w:t>.</w:t>
            </w:r>
            <w:r w:rsidR="0052479A" w:rsidRPr="000A08A9">
              <w:rPr>
                <w:rFonts w:hint="eastAsia"/>
                <w:spacing w:val="-2"/>
                <w:sz w:val="24"/>
              </w:rPr>
              <w:t>5</w:t>
            </w:r>
            <w:r w:rsidRPr="000A08A9">
              <w:rPr>
                <w:rFonts w:hint="eastAsia"/>
                <w:spacing w:val="-2"/>
                <w:sz w:val="24"/>
              </w:rPr>
              <w:t>通过，</w:t>
            </w:r>
            <w:r w:rsidRPr="000A08A9">
              <w:rPr>
                <w:spacing w:val="-2"/>
                <w:sz w:val="24"/>
              </w:rPr>
              <w:t>20</w:t>
            </w:r>
            <w:r w:rsidR="0052479A" w:rsidRPr="000A08A9">
              <w:rPr>
                <w:rFonts w:hint="eastAsia"/>
                <w:spacing w:val="-2"/>
                <w:sz w:val="24"/>
              </w:rPr>
              <w:t>21</w:t>
            </w:r>
            <w:r w:rsidRPr="000A08A9">
              <w:rPr>
                <w:spacing w:val="-2"/>
                <w:sz w:val="24"/>
              </w:rPr>
              <w:t>.</w:t>
            </w:r>
            <w:r w:rsidR="0052479A" w:rsidRPr="000A08A9">
              <w:rPr>
                <w:rFonts w:hint="eastAsia"/>
                <w:spacing w:val="-2"/>
                <w:sz w:val="24"/>
              </w:rPr>
              <w:t>1</w:t>
            </w:r>
            <w:r w:rsidRPr="000A08A9">
              <w:rPr>
                <w:spacing w:val="-2"/>
                <w:sz w:val="24"/>
              </w:rPr>
              <w:t>.1</w:t>
            </w:r>
            <w:r w:rsidRPr="000A08A9">
              <w:rPr>
                <w:spacing w:val="-2"/>
                <w:sz w:val="24"/>
              </w:rPr>
              <w:t>施行；</w:t>
            </w:r>
          </w:p>
          <w:p w14:paraId="47A94460" w14:textId="6AE18D20" w:rsidR="00BF2110" w:rsidRPr="000A08A9" w:rsidRDefault="0006136B">
            <w:pPr>
              <w:adjustRightInd w:val="0"/>
              <w:snapToGrid w:val="0"/>
              <w:spacing w:line="360" w:lineRule="auto"/>
              <w:ind w:firstLineChars="200" w:firstLine="472"/>
              <w:rPr>
                <w:spacing w:val="-2"/>
                <w:sz w:val="24"/>
              </w:rPr>
            </w:pPr>
            <w:r w:rsidRPr="000A08A9">
              <w:rPr>
                <w:rFonts w:hint="eastAsia"/>
                <w:spacing w:val="-2"/>
                <w:sz w:val="24"/>
              </w:rPr>
              <w:t>（</w:t>
            </w:r>
            <w:r w:rsidRPr="000A08A9">
              <w:rPr>
                <w:rFonts w:hint="eastAsia"/>
                <w:spacing w:val="-2"/>
                <w:sz w:val="24"/>
              </w:rPr>
              <w:t>1</w:t>
            </w:r>
            <w:r w:rsidR="00DE11B7" w:rsidRPr="000A08A9">
              <w:rPr>
                <w:rFonts w:hint="eastAsia"/>
                <w:spacing w:val="-2"/>
                <w:sz w:val="24"/>
              </w:rPr>
              <w:t>0</w:t>
            </w:r>
            <w:r w:rsidRPr="000A08A9">
              <w:rPr>
                <w:rFonts w:hint="eastAsia"/>
                <w:spacing w:val="-2"/>
                <w:sz w:val="24"/>
              </w:rPr>
              <w:t>）《国家危险废物名录（</w:t>
            </w:r>
            <w:r w:rsidRPr="000A08A9">
              <w:rPr>
                <w:rFonts w:hint="eastAsia"/>
                <w:spacing w:val="-2"/>
                <w:sz w:val="24"/>
              </w:rPr>
              <w:t>20</w:t>
            </w:r>
            <w:r w:rsidR="0052479A" w:rsidRPr="000A08A9">
              <w:rPr>
                <w:rFonts w:hint="eastAsia"/>
                <w:spacing w:val="-2"/>
                <w:sz w:val="24"/>
              </w:rPr>
              <w:t>21</w:t>
            </w:r>
            <w:r w:rsidRPr="000A08A9">
              <w:rPr>
                <w:rFonts w:hint="eastAsia"/>
                <w:spacing w:val="-2"/>
                <w:sz w:val="24"/>
              </w:rPr>
              <w:t>年版）》，</w:t>
            </w:r>
            <w:r w:rsidR="0052479A" w:rsidRPr="000A08A9">
              <w:rPr>
                <w:rFonts w:hint="eastAsia"/>
                <w:spacing w:val="-2"/>
                <w:sz w:val="24"/>
              </w:rPr>
              <w:t>生态环境部令第</w:t>
            </w:r>
            <w:r w:rsidR="0052479A" w:rsidRPr="000A08A9">
              <w:rPr>
                <w:rFonts w:hint="eastAsia"/>
                <w:spacing w:val="-2"/>
                <w:sz w:val="24"/>
              </w:rPr>
              <w:t>15</w:t>
            </w:r>
            <w:r w:rsidR="0052479A" w:rsidRPr="000A08A9">
              <w:rPr>
                <w:rFonts w:hint="eastAsia"/>
                <w:spacing w:val="-2"/>
                <w:sz w:val="24"/>
              </w:rPr>
              <w:t>号，</w:t>
            </w:r>
            <w:r w:rsidR="0052479A" w:rsidRPr="000A08A9">
              <w:rPr>
                <w:spacing w:val="-2"/>
                <w:sz w:val="24"/>
              </w:rPr>
              <w:t>20</w:t>
            </w:r>
            <w:r w:rsidR="0052479A" w:rsidRPr="000A08A9">
              <w:rPr>
                <w:rFonts w:hint="eastAsia"/>
                <w:spacing w:val="-2"/>
                <w:sz w:val="24"/>
              </w:rPr>
              <w:t>20</w:t>
            </w:r>
            <w:r w:rsidR="0052479A" w:rsidRPr="000A08A9">
              <w:rPr>
                <w:spacing w:val="-2"/>
                <w:sz w:val="24"/>
              </w:rPr>
              <w:t>.</w:t>
            </w:r>
            <w:r w:rsidR="0052479A" w:rsidRPr="000A08A9">
              <w:rPr>
                <w:rFonts w:hint="eastAsia"/>
                <w:spacing w:val="-2"/>
                <w:sz w:val="24"/>
              </w:rPr>
              <w:t>11</w:t>
            </w:r>
            <w:r w:rsidR="0052479A" w:rsidRPr="000A08A9">
              <w:rPr>
                <w:spacing w:val="-2"/>
                <w:sz w:val="24"/>
              </w:rPr>
              <w:t>.</w:t>
            </w:r>
            <w:r w:rsidR="0052479A" w:rsidRPr="000A08A9">
              <w:rPr>
                <w:rFonts w:hint="eastAsia"/>
                <w:spacing w:val="-2"/>
                <w:sz w:val="24"/>
              </w:rPr>
              <w:t>5</w:t>
            </w:r>
            <w:r w:rsidR="002D5FCF" w:rsidRPr="000A08A9">
              <w:rPr>
                <w:rFonts w:hint="eastAsia"/>
                <w:spacing w:val="-2"/>
                <w:sz w:val="24"/>
              </w:rPr>
              <w:t>通过，</w:t>
            </w:r>
            <w:r w:rsidR="0052479A" w:rsidRPr="000A08A9">
              <w:rPr>
                <w:rFonts w:hint="eastAsia"/>
                <w:spacing w:val="-2"/>
                <w:sz w:val="24"/>
              </w:rPr>
              <w:t>2021</w:t>
            </w:r>
            <w:r w:rsidR="002D5FCF" w:rsidRPr="000A08A9">
              <w:rPr>
                <w:rFonts w:hint="eastAsia"/>
                <w:spacing w:val="-2"/>
                <w:sz w:val="24"/>
              </w:rPr>
              <w:t>.</w:t>
            </w:r>
            <w:r w:rsidR="0052479A" w:rsidRPr="000A08A9">
              <w:rPr>
                <w:rFonts w:hint="eastAsia"/>
                <w:spacing w:val="-2"/>
                <w:sz w:val="24"/>
              </w:rPr>
              <w:t>1</w:t>
            </w:r>
            <w:r w:rsidR="002D5FCF" w:rsidRPr="000A08A9">
              <w:rPr>
                <w:rFonts w:hint="eastAsia"/>
                <w:spacing w:val="-2"/>
                <w:sz w:val="24"/>
              </w:rPr>
              <w:t>.</w:t>
            </w:r>
            <w:r w:rsidR="0052479A" w:rsidRPr="000A08A9">
              <w:rPr>
                <w:rFonts w:hint="eastAsia"/>
                <w:spacing w:val="-2"/>
                <w:sz w:val="24"/>
              </w:rPr>
              <w:t>1</w:t>
            </w:r>
            <w:r w:rsidR="0052479A" w:rsidRPr="000A08A9">
              <w:rPr>
                <w:rFonts w:hint="eastAsia"/>
                <w:spacing w:val="-2"/>
                <w:sz w:val="24"/>
              </w:rPr>
              <w:t>施行</w:t>
            </w:r>
            <w:r w:rsidRPr="000A08A9">
              <w:rPr>
                <w:rFonts w:hint="eastAsia"/>
                <w:spacing w:val="-2"/>
                <w:sz w:val="24"/>
              </w:rPr>
              <w:t>；</w:t>
            </w:r>
          </w:p>
          <w:p w14:paraId="43B103D2" w14:textId="36E7D6EB" w:rsidR="00BF2110" w:rsidRPr="000A08A9" w:rsidRDefault="0006136B">
            <w:pPr>
              <w:adjustRightInd w:val="0"/>
              <w:snapToGrid w:val="0"/>
              <w:spacing w:line="360" w:lineRule="auto"/>
              <w:ind w:firstLineChars="200" w:firstLine="472"/>
              <w:rPr>
                <w:spacing w:val="-2"/>
                <w:sz w:val="24"/>
              </w:rPr>
            </w:pPr>
            <w:r w:rsidRPr="000A08A9">
              <w:rPr>
                <w:rFonts w:hint="eastAsia"/>
                <w:spacing w:val="-2"/>
                <w:sz w:val="24"/>
              </w:rPr>
              <w:t>（</w:t>
            </w:r>
            <w:r w:rsidRPr="000A08A9">
              <w:rPr>
                <w:rFonts w:hint="eastAsia"/>
                <w:spacing w:val="-2"/>
                <w:sz w:val="24"/>
              </w:rPr>
              <w:t>1</w:t>
            </w:r>
            <w:r w:rsidR="00DE11B7" w:rsidRPr="000A08A9">
              <w:rPr>
                <w:rFonts w:hint="eastAsia"/>
                <w:spacing w:val="-2"/>
                <w:sz w:val="24"/>
              </w:rPr>
              <w:t>1</w:t>
            </w:r>
            <w:r w:rsidRPr="000A08A9">
              <w:rPr>
                <w:rFonts w:hint="eastAsia"/>
                <w:spacing w:val="-2"/>
                <w:sz w:val="24"/>
              </w:rPr>
              <w:t>）《关于印发</w:t>
            </w:r>
            <w:r w:rsidRPr="000A08A9">
              <w:rPr>
                <w:rFonts w:hint="eastAsia"/>
                <w:spacing w:val="-2"/>
                <w:sz w:val="24"/>
              </w:rPr>
              <w:t>&lt;</w:t>
            </w:r>
            <w:r w:rsidRPr="000A08A9">
              <w:rPr>
                <w:rFonts w:hint="eastAsia"/>
                <w:spacing w:val="-2"/>
                <w:sz w:val="24"/>
              </w:rPr>
              <w:t>企业事业单位突发环境事件应急预案备案管理办法</w:t>
            </w:r>
            <w:r w:rsidRPr="000A08A9">
              <w:rPr>
                <w:rFonts w:hint="eastAsia"/>
                <w:spacing w:val="-2"/>
                <w:sz w:val="24"/>
              </w:rPr>
              <w:t>(</w:t>
            </w:r>
            <w:r w:rsidRPr="000A08A9">
              <w:rPr>
                <w:rFonts w:hint="eastAsia"/>
                <w:spacing w:val="-2"/>
                <w:sz w:val="24"/>
              </w:rPr>
              <w:t>试行</w:t>
            </w:r>
            <w:r w:rsidRPr="000A08A9">
              <w:rPr>
                <w:rFonts w:hint="eastAsia"/>
                <w:spacing w:val="-2"/>
                <w:sz w:val="24"/>
              </w:rPr>
              <w:t>)&gt;</w:t>
            </w:r>
            <w:r w:rsidRPr="000A08A9">
              <w:rPr>
                <w:rFonts w:hint="eastAsia"/>
                <w:spacing w:val="-2"/>
                <w:sz w:val="24"/>
              </w:rPr>
              <w:t>的通知》，环发</w:t>
            </w:r>
            <w:r w:rsidRPr="000A08A9">
              <w:rPr>
                <w:rFonts w:hint="eastAsia"/>
                <w:spacing w:val="-2"/>
                <w:sz w:val="24"/>
              </w:rPr>
              <w:t>[2015]4</w:t>
            </w:r>
            <w:r w:rsidRPr="000A08A9">
              <w:rPr>
                <w:rFonts w:hint="eastAsia"/>
                <w:spacing w:val="-2"/>
                <w:sz w:val="24"/>
              </w:rPr>
              <w:t>号，</w:t>
            </w:r>
            <w:r w:rsidRPr="000A08A9">
              <w:rPr>
                <w:rFonts w:hint="eastAsia"/>
                <w:spacing w:val="-2"/>
                <w:sz w:val="24"/>
              </w:rPr>
              <w:t>2015.1.8</w:t>
            </w:r>
            <w:r w:rsidRPr="000A08A9">
              <w:rPr>
                <w:rFonts w:hint="eastAsia"/>
                <w:spacing w:val="-2"/>
                <w:sz w:val="24"/>
              </w:rPr>
              <w:t>；</w:t>
            </w:r>
          </w:p>
          <w:p w14:paraId="78EC6D2C" w14:textId="0E9FEA93" w:rsidR="00BF2110" w:rsidRPr="000A08A9" w:rsidRDefault="0006136B">
            <w:pPr>
              <w:adjustRightInd w:val="0"/>
              <w:snapToGrid w:val="0"/>
              <w:spacing w:line="360" w:lineRule="auto"/>
              <w:ind w:firstLineChars="200" w:firstLine="472"/>
              <w:rPr>
                <w:spacing w:val="-2"/>
                <w:sz w:val="24"/>
              </w:rPr>
            </w:pPr>
            <w:r w:rsidRPr="000A08A9">
              <w:rPr>
                <w:rFonts w:hint="eastAsia"/>
                <w:spacing w:val="-2"/>
                <w:sz w:val="24"/>
              </w:rPr>
              <w:t>（</w:t>
            </w:r>
            <w:r w:rsidRPr="000A08A9">
              <w:rPr>
                <w:rFonts w:hint="eastAsia"/>
                <w:spacing w:val="-2"/>
                <w:sz w:val="24"/>
              </w:rPr>
              <w:t>1</w:t>
            </w:r>
            <w:r w:rsidR="00DE11B7" w:rsidRPr="000A08A9">
              <w:rPr>
                <w:rFonts w:hint="eastAsia"/>
                <w:spacing w:val="-2"/>
                <w:sz w:val="24"/>
              </w:rPr>
              <w:t>2</w:t>
            </w:r>
            <w:r w:rsidRPr="000A08A9">
              <w:rPr>
                <w:rFonts w:hint="eastAsia"/>
                <w:spacing w:val="-2"/>
                <w:sz w:val="24"/>
              </w:rPr>
              <w:t>）《关于进一步加强环境影响评价管理防范环境风险的通知》，环发</w:t>
            </w:r>
            <w:r w:rsidRPr="000A08A9">
              <w:rPr>
                <w:rFonts w:hint="eastAsia"/>
                <w:spacing w:val="-2"/>
                <w:sz w:val="24"/>
              </w:rPr>
              <w:t>[2012]77</w:t>
            </w:r>
            <w:r w:rsidRPr="000A08A9">
              <w:rPr>
                <w:rFonts w:hint="eastAsia"/>
                <w:spacing w:val="-2"/>
                <w:sz w:val="24"/>
              </w:rPr>
              <w:t>号，</w:t>
            </w:r>
            <w:r w:rsidRPr="000A08A9">
              <w:rPr>
                <w:rFonts w:hint="eastAsia"/>
                <w:spacing w:val="-2"/>
                <w:sz w:val="24"/>
              </w:rPr>
              <w:t>2012.7.3</w:t>
            </w:r>
            <w:r w:rsidRPr="000A08A9">
              <w:rPr>
                <w:rFonts w:hint="eastAsia"/>
                <w:spacing w:val="-2"/>
                <w:sz w:val="24"/>
              </w:rPr>
              <w:t>；</w:t>
            </w:r>
          </w:p>
          <w:p w14:paraId="212521AE" w14:textId="7F61DF39" w:rsidR="00BF2110" w:rsidRPr="000A08A9" w:rsidRDefault="0006136B">
            <w:pPr>
              <w:adjustRightInd w:val="0"/>
              <w:snapToGrid w:val="0"/>
              <w:spacing w:line="360" w:lineRule="auto"/>
              <w:ind w:firstLineChars="200" w:firstLine="472"/>
              <w:rPr>
                <w:spacing w:val="-2"/>
                <w:sz w:val="24"/>
              </w:rPr>
            </w:pPr>
            <w:r w:rsidRPr="000A08A9">
              <w:rPr>
                <w:rFonts w:hint="eastAsia"/>
                <w:spacing w:val="-2"/>
                <w:sz w:val="24"/>
              </w:rPr>
              <w:t>（</w:t>
            </w:r>
            <w:r w:rsidR="00DE11B7" w:rsidRPr="000A08A9">
              <w:rPr>
                <w:rFonts w:hint="eastAsia"/>
                <w:spacing w:val="-2"/>
                <w:sz w:val="24"/>
              </w:rPr>
              <w:t>13</w:t>
            </w:r>
            <w:r w:rsidRPr="000A08A9">
              <w:rPr>
                <w:rFonts w:hint="eastAsia"/>
                <w:spacing w:val="-2"/>
                <w:sz w:val="24"/>
              </w:rPr>
              <w:t>）《关于印发</w:t>
            </w:r>
            <w:r w:rsidRPr="000A08A9">
              <w:rPr>
                <w:rFonts w:hint="eastAsia"/>
                <w:spacing w:val="-2"/>
                <w:sz w:val="24"/>
              </w:rPr>
              <w:t>&lt;</w:t>
            </w:r>
            <w:r w:rsidRPr="000A08A9">
              <w:rPr>
                <w:rFonts w:hint="eastAsia"/>
                <w:spacing w:val="-2"/>
                <w:sz w:val="24"/>
              </w:rPr>
              <w:t>建设项目主要污染物排放总量指标审核及管理暂行办法</w:t>
            </w:r>
            <w:r w:rsidRPr="000A08A9">
              <w:rPr>
                <w:rFonts w:hint="eastAsia"/>
                <w:spacing w:val="-2"/>
                <w:sz w:val="24"/>
              </w:rPr>
              <w:t>&gt;</w:t>
            </w:r>
            <w:r w:rsidRPr="000A08A9">
              <w:rPr>
                <w:rFonts w:hint="eastAsia"/>
                <w:spacing w:val="-2"/>
                <w:sz w:val="24"/>
              </w:rPr>
              <w:t>的通知》，环发</w:t>
            </w:r>
            <w:r w:rsidRPr="000A08A9">
              <w:rPr>
                <w:rFonts w:hint="eastAsia"/>
                <w:spacing w:val="-2"/>
                <w:sz w:val="24"/>
              </w:rPr>
              <w:t>[2014]197</w:t>
            </w:r>
            <w:r w:rsidRPr="000A08A9">
              <w:rPr>
                <w:rFonts w:hint="eastAsia"/>
                <w:spacing w:val="-2"/>
                <w:sz w:val="24"/>
              </w:rPr>
              <w:t>号，</w:t>
            </w:r>
            <w:r w:rsidRPr="000A08A9">
              <w:rPr>
                <w:rFonts w:hint="eastAsia"/>
                <w:spacing w:val="-2"/>
                <w:sz w:val="24"/>
              </w:rPr>
              <w:t>2014.12.31</w:t>
            </w:r>
            <w:r w:rsidRPr="000A08A9">
              <w:rPr>
                <w:rFonts w:hint="eastAsia"/>
                <w:spacing w:val="-2"/>
                <w:sz w:val="24"/>
              </w:rPr>
              <w:t>；</w:t>
            </w:r>
          </w:p>
          <w:p w14:paraId="2889CAE2" w14:textId="4B58D10C" w:rsidR="00BF2110" w:rsidRPr="000A08A9" w:rsidRDefault="0006136B">
            <w:pPr>
              <w:adjustRightInd w:val="0"/>
              <w:snapToGrid w:val="0"/>
              <w:spacing w:line="360" w:lineRule="auto"/>
              <w:ind w:firstLineChars="200" w:firstLine="472"/>
              <w:rPr>
                <w:spacing w:val="-2"/>
                <w:sz w:val="24"/>
              </w:rPr>
            </w:pPr>
            <w:r w:rsidRPr="000A08A9">
              <w:rPr>
                <w:rFonts w:hint="eastAsia"/>
                <w:spacing w:val="-2"/>
                <w:sz w:val="24"/>
              </w:rPr>
              <w:t>（</w:t>
            </w:r>
            <w:r w:rsidRPr="000A08A9">
              <w:rPr>
                <w:rFonts w:hint="eastAsia"/>
                <w:spacing w:val="-2"/>
                <w:sz w:val="24"/>
              </w:rPr>
              <w:t>1</w:t>
            </w:r>
            <w:r w:rsidR="00DE11B7" w:rsidRPr="000A08A9">
              <w:rPr>
                <w:rFonts w:hint="eastAsia"/>
                <w:spacing w:val="-2"/>
                <w:sz w:val="24"/>
              </w:rPr>
              <w:t>4</w:t>
            </w:r>
            <w:r w:rsidRPr="000A08A9">
              <w:rPr>
                <w:rFonts w:hint="eastAsia"/>
                <w:spacing w:val="-2"/>
                <w:sz w:val="24"/>
              </w:rPr>
              <w:t>）《关于以改善环境质量为核心加强环境影响评价管理的通知》，环环评</w:t>
            </w:r>
            <w:r w:rsidRPr="000A08A9">
              <w:rPr>
                <w:rFonts w:hint="eastAsia"/>
                <w:spacing w:val="-2"/>
                <w:sz w:val="24"/>
              </w:rPr>
              <w:t>[2016]150</w:t>
            </w:r>
            <w:r w:rsidRPr="000A08A9">
              <w:rPr>
                <w:rFonts w:hint="eastAsia"/>
                <w:spacing w:val="-2"/>
                <w:sz w:val="24"/>
              </w:rPr>
              <w:t>号，</w:t>
            </w:r>
            <w:r w:rsidRPr="000A08A9">
              <w:rPr>
                <w:rFonts w:hint="eastAsia"/>
                <w:spacing w:val="-2"/>
                <w:sz w:val="24"/>
              </w:rPr>
              <w:t>2016.10.26</w:t>
            </w:r>
            <w:r w:rsidRPr="000A08A9">
              <w:rPr>
                <w:rFonts w:hint="eastAsia"/>
                <w:spacing w:val="-2"/>
                <w:sz w:val="24"/>
              </w:rPr>
              <w:t>；</w:t>
            </w:r>
          </w:p>
          <w:p w14:paraId="4938FC32" w14:textId="48A05FD8" w:rsidR="00BF2110" w:rsidRPr="000A08A9" w:rsidRDefault="0006136B">
            <w:pPr>
              <w:adjustRightInd w:val="0"/>
              <w:snapToGrid w:val="0"/>
              <w:spacing w:line="360" w:lineRule="auto"/>
              <w:ind w:firstLineChars="200" w:firstLine="472"/>
              <w:rPr>
                <w:spacing w:val="-2"/>
                <w:sz w:val="24"/>
              </w:rPr>
            </w:pPr>
            <w:r w:rsidRPr="000A08A9">
              <w:rPr>
                <w:rFonts w:hint="eastAsia"/>
                <w:spacing w:val="-2"/>
                <w:sz w:val="24"/>
              </w:rPr>
              <w:t>（</w:t>
            </w:r>
            <w:r w:rsidRPr="000A08A9">
              <w:rPr>
                <w:rFonts w:hint="eastAsia"/>
                <w:spacing w:val="-2"/>
                <w:sz w:val="24"/>
              </w:rPr>
              <w:t>1</w:t>
            </w:r>
            <w:r w:rsidR="00DE11B7" w:rsidRPr="000A08A9">
              <w:rPr>
                <w:rFonts w:hint="eastAsia"/>
                <w:spacing w:val="-2"/>
                <w:sz w:val="24"/>
              </w:rPr>
              <w:t>5</w:t>
            </w:r>
            <w:r w:rsidRPr="000A08A9">
              <w:rPr>
                <w:rFonts w:hint="eastAsia"/>
                <w:spacing w:val="-2"/>
                <w:sz w:val="24"/>
              </w:rPr>
              <w:t>）《国务院关于印发“十三五”生态环境保护规划的通知》（国发</w:t>
            </w:r>
            <w:r w:rsidRPr="000A08A9">
              <w:rPr>
                <w:rFonts w:hint="eastAsia"/>
                <w:spacing w:val="-2"/>
                <w:sz w:val="24"/>
              </w:rPr>
              <w:t>[2016]65</w:t>
            </w:r>
            <w:r w:rsidRPr="000A08A9">
              <w:rPr>
                <w:rFonts w:hint="eastAsia"/>
                <w:spacing w:val="-2"/>
                <w:sz w:val="24"/>
              </w:rPr>
              <w:t>号）；</w:t>
            </w:r>
          </w:p>
          <w:p w14:paraId="2A2FD791" w14:textId="42FE25FD" w:rsidR="00BF2110" w:rsidRPr="000A08A9" w:rsidRDefault="0006136B">
            <w:pPr>
              <w:adjustRightInd w:val="0"/>
              <w:snapToGrid w:val="0"/>
              <w:spacing w:line="360" w:lineRule="auto"/>
              <w:ind w:firstLine="482"/>
              <w:rPr>
                <w:sz w:val="24"/>
              </w:rPr>
            </w:pPr>
            <w:r w:rsidRPr="000A08A9">
              <w:rPr>
                <w:rFonts w:hint="eastAsia"/>
                <w:spacing w:val="-2"/>
                <w:sz w:val="24"/>
              </w:rPr>
              <w:t>（</w:t>
            </w:r>
            <w:r w:rsidRPr="000A08A9">
              <w:rPr>
                <w:rFonts w:hint="eastAsia"/>
                <w:spacing w:val="-2"/>
                <w:sz w:val="24"/>
              </w:rPr>
              <w:t>1</w:t>
            </w:r>
            <w:r w:rsidR="00DE11B7" w:rsidRPr="000A08A9">
              <w:rPr>
                <w:rFonts w:hint="eastAsia"/>
                <w:spacing w:val="-2"/>
                <w:sz w:val="24"/>
              </w:rPr>
              <w:t>6</w:t>
            </w:r>
            <w:r w:rsidRPr="000A08A9">
              <w:rPr>
                <w:rFonts w:hint="eastAsia"/>
                <w:spacing w:val="-2"/>
                <w:sz w:val="24"/>
              </w:rPr>
              <w:t>）</w:t>
            </w:r>
            <w:r w:rsidRPr="000A08A9">
              <w:rPr>
                <w:sz w:val="24"/>
              </w:rPr>
              <w:t>《国务院关于印发打赢蓝天保卫战三年行动计划的通知》，国发</w:t>
            </w:r>
            <w:r w:rsidRPr="000A08A9">
              <w:rPr>
                <w:sz w:val="24"/>
              </w:rPr>
              <w:t>[2018]22</w:t>
            </w:r>
            <w:r w:rsidRPr="000A08A9">
              <w:rPr>
                <w:sz w:val="24"/>
              </w:rPr>
              <w:t>号，</w:t>
            </w:r>
            <w:r w:rsidRPr="000A08A9">
              <w:rPr>
                <w:sz w:val="24"/>
              </w:rPr>
              <w:t>2018.6.27</w:t>
            </w:r>
            <w:r w:rsidR="00490AB9" w:rsidRPr="000A08A9">
              <w:rPr>
                <w:rFonts w:hint="eastAsia"/>
                <w:sz w:val="24"/>
              </w:rPr>
              <w:t>；</w:t>
            </w:r>
          </w:p>
          <w:p w14:paraId="3F72BB26" w14:textId="745DC74D" w:rsidR="00DE11B7" w:rsidRPr="000A08A9" w:rsidRDefault="00DE11B7">
            <w:pPr>
              <w:adjustRightInd w:val="0"/>
              <w:snapToGrid w:val="0"/>
              <w:spacing w:line="360" w:lineRule="auto"/>
              <w:ind w:firstLine="482"/>
              <w:rPr>
                <w:sz w:val="24"/>
              </w:rPr>
            </w:pPr>
            <w:r w:rsidRPr="000A08A9">
              <w:rPr>
                <w:rFonts w:hint="eastAsia"/>
                <w:spacing w:val="-2"/>
                <w:sz w:val="24"/>
              </w:rPr>
              <w:t>（</w:t>
            </w:r>
            <w:r w:rsidRPr="000A08A9">
              <w:rPr>
                <w:rFonts w:hint="eastAsia"/>
                <w:spacing w:val="-2"/>
                <w:sz w:val="24"/>
              </w:rPr>
              <w:t>17</w:t>
            </w:r>
            <w:r w:rsidRPr="000A08A9">
              <w:rPr>
                <w:rFonts w:hint="eastAsia"/>
                <w:spacing w:val="-2"/>
                <w:sz w:val="24"/>
              </w:rPr>
              <w:t>）</w:t>
            </w:r>
            <w:r w:rsidRPr="000A08A9">
              <w:rPr>
                <w:rFonts w:hint="eastAsia"/>
                <w:sz w:val="24"/>
              </w:rPr>
              <w:t>《关于印发</w:t>
            </w:r>
            <w:r w:rsidRPr="000A08A9">
              <w:rPr>
                <w:rFonts w:hint="eastAsia"/>
                <w:sz w:val="24"/>
              </w:rPr>
              <w:t>&lt;</w:t>
            </w:r>
            <w:r w:rsidRPr="000A08A9">
              <w:rPr>
                <w:rFonts w:hint="eastAsia"/>
                <w:sz w:val="24"/>
              </w:rPr>
              <w:t>重点行业挥发性有机物综合治理方案</w:t>
            </w:r>
            <w:r w:rsidRPr="000A08A9">
              <w:rPr>
                <w:rFonts w:hint="eastAsia"/>
                <w:sz w:val="24"/>
              </w:rPr>
              <w:t>&gt;</w:t>
            </w:r>
            <w:r w:rsidRPr="000A08A9">
              <w:rPr>
                <w:rFonts w:hint="eastAsia"/>
                <w:sz w:val="24"/>
              </w:rPr>
              <w:t>的通知》，环大气</w:t>
            </w:r>
            <w:r w:rsidRPr="000A08A9">
              <w:rPr>
                <w:rFonts w:hint="eastAsia"/>
                <w:sz w:val="24"/>
              </w:rPr>
              <w:t>[2019]53</w:t>
            </w:r>
            <w:r w:rsidRPr="000A08A9">
              <w:rPr>
                <w:rFonts w:hint="eastAsia"/>
                <w:sz w:val="24"/>
              </w:rPr>
              <w:t>号，</w:t>
            </w:r>
            <w:r w:rsidRPr="000A08A9">
              <w:rPr>
                <w:rFonts w:hint="eastAsia"/>
                <w:sz w:val="24"/>
              </w:rPr>
              <w:t>2019</w:t>
            </w:r>
            <w:r w:rsidRPr="000A08A9">
              <w:rPr>
                <w:rFonts w:hint="eastAsia"/>
                <w:sz w:val="24"/>
              </w:rPr>
              <w:t>年</w:t>
            </w:r>
            <w:r w:rsidRPr="000A08A9">
              <w:rPr>
                <w:rFonts w:hint="eastAsia"/>
                <w:sz w:val="24"/>
              </w:rPr>
              <w:t>7</w:t>
            </w:r>
            <w:r w:rsidRPr="000A08A9">
              <w:rPr>
                <w:rFonts w:hint="eastAsia"/>
                <w:sz w:val="24"/>
              </w:rPr>
              <w:t>月</w:t>
            </w:r>
            <w:r w:rsidRPr="000A08A9">
              <w:rPr>
                <w:rFonts w:hint="eastAsia"/>
                <w:sz w:val="24"/>
              </w:rPr>
              <w:t>4</w:t>
            </w:r>
            <w:r w:rsidRPr="000A08A9">
              <w:rPr>
                <w:rFonts w:hint="eastAsia"/>
                <w:sz w:val="24"/>
              </w:rPr>
              <w:t>日；</w:t>
            </w:r>
          </w:p>
          <w:p w14:paraId="3763D2A8" w14:textId="62CD02FB" w:rsidR="00DE11B7" w:rsidRPr="000A08A9" w:rsidRDefault="00DE11B7">
            <w:pPr>
              <w:adjustRightInd w:val="0"/>
              <w:snapToGrid w:val="0"/>
              <w:spacing w:line="360" w:lineRule="auto"/>
              <w:ind w:firstLine="482"/>
              <w:rPr>
                <w:sz w:val="24"/>
              </w:rPr>
            </w:pPr>
            <w:r w:rsidRPr="000A08A9">
              <w:rPr>
                <w:rFonts w:hint="eastAsia"/>
                <w:spacing w:val="-2"/>
                <w:sz w:val="24"/>
              </w:rPr>
              <w:t>（</w:t>
            </w:r>
            <w:r w:rsidRPr="000A08A9">
              <w:rPr>
                <w:rFonts w:hint="eastAsia"/>
                <w:spacing w:val="-2"/>
                <w:sz w:val="24"/>
              </w:rPr>
              <w:t>18</w:t>
            </w:r>
            <w:r w:rsidRPr="000A08A9">
              <w:rPr>
                <w:rFonts w:hint="eastAsia"/>
                <w:spacing w:val="-2"/>
                <w:sz w:val="24"/>
              </w:rPr>
              <w:t>）</w:t>
            </w:r>
            <w:proofErr w:type="gramStart"/>
            <w:r w:rsidRPr="000A08A9">
              <w:rPr>
                <w:rFonts w:hint="eastAsia"/>
                <w:sz w:val="24"/>
              </w:rPr>
              <w:t>《</w:t>
            </w:r>
            <w:proofErr w:type="gramEnd"/>
            <w:r w:rsidRPr="000A08A9">
              <w:rPr>
                <w:rFonts w:hint="eastAsia"/>
                <w:sz w:val="24"/>
              </w:rPr>
              <w:t>关于印发</w:t>
            </w:r>
            <w:proofErr w:type="gramStart"/>
            <w:r w:rsidRPr="000A08A9">
              <w:rPr>
                <w:rFonts w:hint="eastAsia"/>
                <w:sz w:val="24"/>
              </w:rPr>
              <w:t>《</w:t>
            </w:r>
            <w:proofErr w:type="gramEnd"/>
            <w:r w:rsidRPr="000A08A9">
              <w:rPr>
                <w:rFonts w:hint="eastAsia"/>
                <w:sz w:val="24"/>
              </w:rPr>
              <w:t>2020</w:t>
            </w:r>
            <w:r w:rsidRPr="000A08A9">
              <w:rPr>
                <w:rFonts w:hint="eastAsia"/>
                <w:sz w:val="24"/>
              </w:rPr>
              <w:t>年挥发性有机物治理攻坚方案</w:t>
            </w:r>
            <w:proofErr w:type="gramStart"/>
            <w:r w:rsidRPr="000A08A9">
              <w:rPr>
                <w:rFonts w:hint="eastAsia"/>
                <w:sz w:val="24"/>
              </w:rPr>
              <w:t>》</w:t>
            </w:r>
            <w:proofErr w:type="gramEnd"/>
            <w:r w:rsidRPr="000A08A9">
              <w:rPr>
                <w:rFonts w:hint="eastAsia"/>
                <w:sz w:val="24"/>
              </w:rPr>
              <w:t>的通知</w:t>
            </w:r>
            <w:proofErr w:type="gramStart"/>
            <w:r w:rsidRPr="000A08A9">
              <w:rPr>
                <w:rFonts w:hint="eastAsia"/>
                <w:sz w:val="24"/>
              </w:rPr>
              <w:t>》</w:t>
            </w:r>
            <w:proofErr w:type="gramEnd"/>
            <w:r w:rsidRPr="000A08A9">
              <w:rPr>
                <w:rFonts w:hint="eastAsia"/>
                <w:sz w:val="24"/>
              </w:rPr>
              <w:t>，环大气</w:t>
            </w:r>
            <w:r w:rsidRPr="000A08A9">
              <w:rPr>
                <w:rFonts w:hint="eastAsia"/>
                <w:sz w:val="24"/>
              </w:rPr>
              <w:t>[2020]33</w:t>
            </w:r>
            <w:r w:rsidRPr="000A08A9">
              <w:rPr>
                <w:rFonts w:hint="eastAsia"/>
                <w:sz w:val="24"/>
              </w:rPr>
              <w:t>号。</w:t>
            </w:r>
          </w:p>
          <w:p w14:paraId="086DA182" w14:textId="77777777" w:rsidR="00BF2110" w:rsidRPr="000A08A9" w:rsidRDefault="0006136B">
            <w:pPr>
              <w:tabs>
                <w:tab w:val="left" w:pos="2220"/>
              </w:tabs>
              <w:adjustRightInd w:val="0"/>
              <w:snapToGrid w:val="0"/>
              <w:spacing w:line="360" w:lineRule="auto"/>
              <w:rPr>
                <w:b/>
                <w:bCs/>
                <w:sz w:val="24"/>
              </w:rPr>
            </w:pPr>
            <w:r w:rsidRPr="000A08A9">
              <w:rPr>
                <w:rFonts w:hint="eastAsia"/>
                <w:b/>
                <w:bCs/>
                <w:sz w:val="24"/>
              </w:rPr>
              <w:t>1.1.2.2</w:t>
            </w:r>
            <w:r w:rsidRPr="000A08A9">
              <w:rPr>
                <w:rFonts w:hint="eastAsia"/>
                <w:b/>
                <w:bCs/>
                <w:sz w:val="24"/>
              </w:rPr>
              <w:t>地方法律法规</w:t>
            </w:r>
          </w:p>
          <w:p w14:paraId="70D9A4CE" w14:textId="77777777" w:rsidR="00BF2110" w:rsidRPr="000A08A9" w:rsidRDefault="0006136B">
            <w:pPr>
              <w:adjustRightInd w:val="0"/>
              <w:snapToGrid w:val="0"/>
              <w:spacing w:line="360" w:lineRule="auto"/>
              <w:ind w:firstLine="482"/>
              <w:rPr>
                <w:spacing w:val="-2"/>
                <w:sz w:val="24"/>
              </w:rPr>
            </w:pPr>
            <w:r w:rsidRPr="000A08A9">
              <w:rPr>
                <w:rFonts w:hint="eastAsia"/>
                <w:spacing w:val="-2"/>
                <w:sz w:val="24"/>
              </w:rPr>
              <w:t>（</w:t>
            </w:r>
            <w:r w:rsidRPr="000A08A9">
              <w:rPr>
                <w:rFonts w:hint="eastAsia"/>
                <w:spacing w:val="-2"/>
                <w:sz w:val="24"/>
              </w:rPr>
              <w:t>1</w:t>
            </w:r>
            <w:r w:rsidRPr="000A08A9">
              <w:rPr>
                <w:rFonts w:hint="eastAsia"/>
                <w:spacing w:val="-2"/>
                <w:sz w:val="24"/>
              </w:rPr>
              <w:t>）</w:t>
            </w:r>
            <w:r w:rsidRPr="000A08A9">
              <w:rPr>
                <w:spacing w:val="-2"/>
                <w:sz w:val="24"/>
              </w:rPr>
              <w:t>《浙江省大气污染防治条例》</w:t>
            </w:r>
            <w:r w:rsidR="002D5FCF" w:rsidRPr="000A08A9">
              <w:rPr>
                <w:spacing w:val="-2"/>
                <w:sz w:val="24"/>
              </w:rPr>
              <w:t>20</w:t>
            </w:r>
            <w:r w:rsidR="002D5FCF" w:rsidRPr="000A08A9">
              <w:rPr>
                <w:rFonts w:hint="eastAsia"/>
                <w:spacing w:val="-2"/>
                <w:sz w:val="24"/>
              </w:rPr>
              <w:t>20</w:t>
            </w:r>
            <w:r w:rsidR="002D5FCF" w:rsidRPr="000A08A9">
              <w:rPr>
                <w:spacing w:val="-2"/>
                <w:sz w:val="24"/>
              </w:rPr>
              <w:t>年</w:t>
            </w:r>
            <w:r w:rsidR="002D5FCF" w:rsidRPr="000A08A9">
              <w:rPr>
                <w:spacing w:val="-2"/>
                <w:sz w:val="24"/>
              </w:rPr>
              <w:t>11</w:t>
            </w:r>
            <w:r w:rsidR="002D5FCF" w:rsidRPr="000A08A9">
              <w:rPr>
                <w:spacing w:val="-2"/>
                <w:sz w:val="24"/>
              </w:rPr>
              <w:t>月</w:t>
            </w:r>
            <w:r w:rsidR="002D5FCF" w:rsidRPr="000A08A9">
              <w:rPr>
                <w:rFonts w:hint="eastAsia"/>
                <w:spacing w:val="-2"/>
                <w:sz w:val="24"/>
              </w:rPr>
              <w:t>27</w:t>
            </w:r>
            <w:r w:rsidR="002D5FCF" w:rsidRPr="000A08A9">
              <w:rPr>
                <w:spacing w:val="-2"/>
                <w:sz w:val="24"/>
              </w:rPr>
              <w:t>日修</w:t>
            </w:r>
            <w:r w:rsidR="002D5FCF" w:rsidRPr="000A08A9">
              <w:rPr>
                <w:rFonts w:hint="eastAsia"/>
                <w:spacing w:val="-2"/>
                <w:sz w:val="24"/>
              </w:rPr>
              <w:t>改</w:t>
            </w:r>
            <w:r w:rsidR="002D5FCF" w:rsidRPr="000A08A9">
              <w:rPr>
                <w:spacing w:val="-2"/>
                <w:sz w:val="24"/>
              </w:rPr>
              <w:t>，浙江省第十</w:t>
            </w:r>
            <w:r w:rsidR="002D5FCF" w:rsidRPr="000A08A9">
              <w:rPr>
                <w:rFonts w:hint="eastAsia"/>
                <w:spacing w:val="-2"/>
                <w:sz w:val="24"/>
              </w:rPr>
              <w:t>三</w:t>
            </w:r>
            <w:r w:rsidR="002D5FCF" w:rsidRPr="000A08A9">
              <w:rPr>
                <w:spacing w:val="-2"/>
                <w:sz w:val="24"/>
              </w:rPr>
              <w:t>届人民代表大会常务委员会第</w:t>
            </w:r>
            <w:r w:rsidR="002D5FCF" w:rsidRPr="000A08A9">
              <w:rPr>
                <w:rFonts w:hint="eastAsia"/>
                <w:spacing w:val="-2"/>
                <w:sz w:val="24"/>
              </w:rPr>
              <w:t>二</w:t>
            </w:r>
            <w:r w:rsidR="002D5FCF" w:rsidRPr="000A08A9">
              <w:rPr>
                <w:spacing w:val="-2"/>
                <w:sz w:val="24"/>
              </w:rPr>
              <w:t>十五次会议通过，</w:t>
            </w:r>
            <w:r w:rsidR="002D5FCF" w:rsidRPr="000A08A9">
              <w:rPr>
                <w:spacing w:val="-2"/>
                <w:sz w:val="24"/>
              </w:rPr>
              <w:t>20</w:t>
            </w:r>
            <w:r w:rsidR="002D5FCF" w:rsidRPr="000A08A9">
              <w:rPr>
                <w:rFonts w:hint="eastAsia"/>
                <w:spacing w:val="-2"/>
                <w:sz w:val="24"/>
              </w:rPr>
              <w:t>20</w:t>
            </w:r>
            <w:r w:rsidR="002D5FCF" w:rsidRPr="000A08A9">
              <w:rPr>
                <w:spacing w:val="-2"/>
                <w:sz w:val="24"/>
              </w:rPr>
              <w:t>年</w:t>
            </w:r>
            <w:r w:rsidR="002D5FCF" w:rsidRPr="000A08A9">
              <w:rPr>
                <w:rFonts w:hint="eastAsia"/>
                <w:spacing w:val="-2"/>
                <w:sz w:val="24"/>
              </w:rPr>
              <w:t>1</w:t>
            </w:r>
            <w:r w:rsidR="002D5FCF" w:rsidRPr="000A08A9">
              <w:rPr>
                <w:spacing w:val="-2"/>
                <w:sz w:val="24"/>
              </w:rPr>
              <w:t>1</w:t>
            </w:r>
            <w:r w:rsidR="002D5FCF" w:rsidRPr="000A08A9">
              <w:rPr>
                <w:spacing w:val="-2"/>
                <w:sz w:val="24"/>
              </w:rPr>
              <w:t>月</w:t>
            </w:r>
            <w:r w:rsidR="002D5FCF" w:rsidRPr="000A08A9">
              <w:rPr>
                <w:rFonts w:hint="eastAsia"/>
                <w:spacing w:val="-2"/>
                <w:sz w:val="24"/>
              </w:rPr>
              <w:t>27</w:t>
            </w:r>
            <w:r w:rsidR="002D5FCF" w:rsidRPr="000A08A9">
              <w:rPr>
                <w:spacing w:val="-2"/>
                <w:sz w:val="24"/>
              </w:rPr>
              <w:t>日施行</w:t>
            </w:r>
            <w:r w:rsidRPr="000A08A9">
              <w:rPr>
                <w:spacing w:val="-2"/>
                <w:sz w:val="24"/>
              </w:rPr>
              <w:t>；</w:t>
            </w:r>
          </w:p>
          <w:p w14:paraId="689475F5" w14:textId="77777777" w:rsidR="00BF2110" w:rsidRPr="000A08A9" w:rsidRDefault="0006136B">
            <w:pPr>
              <w:adjustRightInd w:val="0"/>
              <w:snapToGrid w:val="0"/>
              <w:spacing w:line="360" w:lineRule="auto"/>
              <w:ind w:firstLine="482"/>
              <w:rPr>
                <w:spacing w:val="-2"/>
                <w:sz w:val="24"/>
              </w:rPr>
            </w:pPr>
            <w:r w:rsidRPr="000A08A9">
              <w:rPr>
                <w:rFonts w:hint="eastAsia"/>
                <w:spacing w:val="-2"/>
                <w:sz w:val="24"/>
              </w:rPr>
              <w:t>（</w:t>
            </w:r>
            <w:r w:rsidRPr="000A08A9">
              <w:rPr>
                <w:rFonts w:hint="eastAsia"/>
                <w:spacing w:val="-2"/>
                <w:sz w:val="24"/>
              </w:rPr>
              <w:t>2</w:t>
            </w:r>
            <w:r w:rsidRPr="000A08A9">
              <w:rPr>
                <w:rFonts w:hint="eastAsia"/>
                <w:spacing w:val="-2"/>
                <w:sz w:val="24"/>
              </w:rPr>
              <w:t>）</w:t>
            </w:r>
            <w:r w:rsidRPr="000A08A9">
              <w:rPr>
                <w:spacing w:val="-2"/>
                <w:sz w:val="24"/>
              </w:rPr>
              <w:t>《浙江省水污染防治条例》</w:t>
            </w:r>
            <w:r w:rsidRPr="000A08A9">
              <w:rPr>
                <w:spacing w:val="-2"/>
                <w:sz w:val="24"/>
              </w:rPr>
              <w:t>20</w:t>
            </w:r>
            <w:r w:rsidR="002D5FCF" w:rsidRPr="000A08A9">
              <w:rPr>
                <w:rFonts w:hint="eastAsia"/>
                <w:spacing w:val="-2"/>
                <w:sz w:val="24"/>
              </w:rPr>
              <w:t>20</w:t>
            </w:r>
            <w:r w:rsidRPr="000A08A9">
              <w:rPr>
                <w:spacing w:val="-2"/>
                <w:sz w:val="24"/>
              </w:rPr>
              <w:t>年</w:t>
            </w:r>
            <w:r w:rsidRPr="000A08A9">
              <w:rPr>
                <w:spacing w:val="-2"/>
                <w:sz w:val="24"/>
              </w:rPr>
              <w:t>11</w:t>
            </w:r>
            <w:r w:rsidRPr="000A08A9">
              <w:rPr>
                <w:spacing w:val="-2"/>
                <w:sz w:val="24"/>
              </w:rPr>
              <w:t>月</w:t>
            </w:r>
            <w:r w:rsidR="002D5FCF" w:rsidRPr="000A08A9">
              <w:rPr>
                <w:rFonts w:hint="eastAsia"/>
                <w:spacing w:val="-2"/>
                <w:sz w:val="24"/>
              </w:rPr>
              <w:t>27</w:t>
            </w:r>
            <w:r w:rsidRPr="000A08A9">
              <w:rPr>
                <w:spacing w:val="-2"/>
                <w:sz w:val="24"/>
              </w:rPr>
              <w:t>日修</w:t>
            </w:r>
            <w:r w:rsidR="002D5FCF" w:rsidRPr="000A08A9">
              <w:rPr>
                <w:rFonts w:hint="eastAsia"/>
                <w:spacing w:val="-2"/>
                <w:sz w:val="24"/>
              </w:rPr>
              <w:t>改</w:t>
            </w:r>
            <w:r w:rsidRPr="000A08A9">
              <w:rPr>
                <w:spacing w:val="-2"/>
                <w:sz w:val="24"/>
              </w:rPr>
              <w:t>，浙江省第十</w:t>
            </w:r>
            <w:r w:rsidR="002D5FCF" w:rsidRPr="000A08A9">
              <w:rPr>
                <w:rFonts w:hint="eastAsia"/>
                <w:spacing w:val="-2"/>
                <w:sz w:val="24"/>
              </w:rPr>
              <w:t>三</w:t>
            </w:r>
            <w:r w:rsidRPr="000A08A9">
              <w:rPr>
                <w:spacing w:val="-2"/>
                <w:sz w:val="24"/>
              </w:rPr>
              <w:t>届人民代表大会常务委员会第</w:t>
            </w:r>
            <w:r w:rsidR="002D5FCF" w:rsidRPr="000A08A9">
              <w:rPr>
                <w:rFonts w:hint="eastAsia"/>
                <w:spacing w:val="-2"/>
                <w:sz w:val="24"/>
              </w:rPr>
              <w:t>二</w:t>
            </w:r>
            <w:r w:rsidRPr="000A08A9">
              <w:rPr>
                <w:spacing w:val="-2"/>
                <w:sz w:val="24"/>
              </w:rPr>
              <w:t>十五次会议通过，</w:t>
            </w:r>
            <w:r w:rsidRPr="000A08A9">
              <w:rPr>
                <w:spacing w:val="-2"/>
                <w:sz w:val="24"/>
              </w:rPr>
              <w:t>20</w:t>
            </w:r>
            <w:r w:rsidR="002D5FCF" w:rsidRPr="000A08A9">
              <w:rPr>
                <w:rFonts w:hint="eastAsia"/>
                <w:spacing w:val="-2"/>
                <w:sz w:val="24"/>
              </w:rPr>
              <w:t>20</w:t>
            </w:r>
            <w:r w:rsidRPr="000A08A9">
              <w:rPr>
                <w:spacing w:val="-2"/>
                <w:sz w:val="24"/>
              </w:rPr>
              <w:t>年</w:t>
            </w:r>
            <w:r w:rsidR="002D5FCF" w:rsidRPr="000A08A9">
              <w:rPr>
                <w:rFonts w:hint="eastAsia"/>
                <w:spacing w:val="-2"/>
                <w:sz w:val="24"/>
              </w:rPr>
              <w:t>1</w:t>
            </w:r>
            <w:r w:rsidRPr="000A08A9">
              <w:rPr>
                <w:spacing w:val="-2"/>
                <w:sz w:val="24"/>
              </w:rPr>
              <w:t>1</w:t>
            </w:r>
            <w:r w:rsidRPr="000A08A9">
              <w:rPr>
                <w:spacing w:val="-2"/>
                <w:sz w:val="24"/>
              </w:rPr>
              <w:t>月</w:t>
            </w:r>
            <w:r w:rsidR="002D5FCF" w:rsidRPr="000A08A9">
              <w:rPr>
                <w:rFonts w:hint="eastAsia"/>
                <w:spacing w:val="-2"/>
                <w:sz w:val="24"/>
              </w:rPr>
              <w:t>27</w:t>
            </w:r>
            <w:r w:rsidRPr="000A08A9">
              <w:rPr>
                <w:spacing w:val="-2"/>
                <w:sz w:val="24"/>
              </w:rPr>
              <w:t>日施行；</w:t>
            </w:r>
          </w:p>
          <w:p w14:paraId="227E336A" w14:textId="77777777" w:rsidR="00BF2110" w:rsidRPr="000A08A9" w:rsidRDefault="0006136B">
            <w:pPr>
              <w:adjustRightInd w:val="0"/>
              <w:snapToGrid w:val="0"/>
              <w:spacing w:line="360" w:lineRule="auto"/>
              <w:ind w:firstLine="482"/>
              <w:rPr>
                <w:sz w:val="24"/>
              </w:rPr>
            </w:pPr>
            <w:r w:rsidRPr="000A08A9">
              <w:rPr>
                <w:rFonts w:hint="eastAsia"/>
                <w:spacing w:val="-2"/>
                <w:sz w:val="24"/>
              </w:rPr>
              <w:t>（</w:t>
            </w:r>
            <w:r w:rsidRPr="000A08A9">
              <w:rPr>
                <w:rFonts w:hint="eastAsia"/>
                <w:spacing w:val="-2"/>
                <w:sz w:val="24"/>
              </w:rPr>
              <w:t>3</w:t>
            </w:r>
            <w:r w:rsidRPr="000A08A9">
              <w:rPr>
                <w:rFonts w:hint="eastAsia"/>
                <w:spacing w:val="-2"/>
                <w:sz w:val="24"/>
              </w:rPr>
              <w:t>）</w:t>
            </w:r>
            <w:r w:rsidRPr="000A08A9">
              <w:rPr>
                <w:sz w:val="24"/>
              </w:rPr>
              <w:t>《浙江省固体废物污染环境防治条例》</w:t>
            </w:r>
            <w:r w:rsidRPr="000A08A9">
              <w:rPr>
                <w:sz w:val="24"/>
              </w:rPr>
              <w:t>2017</w:t>
            </w:r>
            <w:r w:rsidRPr="000A08A9">
              <w:rPr>
                <w:sz w:val="24"/>
              </w:rPr>
              <w:t>年</w:t>
            </w:r>
            <w:r w:rsidRPr="000A08A9">
              <w:rPr>
                <w:sz w:val="24"/>
              </w:rPr>
              <w:t>9</w:t>
            </w:r>
            <w:r w:rsidRPr="000A08A9">
              <w:rPr>
                <w:sz w:val="24"/>
              </w:rPr>
              <w:t>月</w:t>
            </w:r>
            <w:r w:rsidRPr="000A08A9">
              <w:rPr>
                <w:sz w:val="24"/>
              </w:rPr>
              <w:t>30</w:t>
            </w:r>
            <w:r w:rsidRPr="000A08A9">
              <w:rPr>
                <w:sz w:val="24"/>
              </w:rPr>
              <w:t>日修订，浙江省第十二届人民代表大会常务委员会第四十四次会议通过；</w:t>
            </w:r>
          </w:p>
          <w:p w14:paraId="5E872333" w14:textId="77777777" w:rsidR="00BF2110" w:rsidRPr="000A08A9" w:rsidRDefault="0006136B">
            <w:pPr>
              <w:adjustRightInd w:val="0"/>
              <w:snapToGrid w:val="0"/>
              <w:spacing w:line="360" w:lineRule="auto"/>
              <w:ind w:firstLine="482"/>
              <w:rPr>
                <w:sz w:val="24"/>
              </w:rPr>
            </w:pPr>
            <w:r w:rsidRPr="000A08A9">
              <w:rPr>
                <w:rFonts w:hint="eastAsia"/>
                <w:sz w:val="24"/>
              </w:rPr>
              <w:t>（</w:t>
            </w:r>
            <w:r w:rsidRPr="000A08A9">
              <w:rPr>
                <w:rFonts w:hint="eastAsia"/>
                <w:sz w:val="24"/>
              </w:rPr>
              <w:t>4</w:t>
            </w:r>
            <w:r w:rsidRPr="000A08A9">
              <w:rPr>
                <w:rFonts w:hint="eastAsia"/>
                <w:sz w:val="24"/>
              </w:rPr>
              <w:t>）</w:t>
            </w:r>
            <w:r w:rsidRPr="000A08A9">
              <w:rPr>
                <w:sz w:val="24"/>
              </w:rPr>
              <w:t>《浙江省建设项目环境保护管理办法》</w:t>
            </w:r>
            <w:r w:rsidRPr="000A08A9">
              <w:rPr>
                <w:sz w:val="24"/>
              </w:rPr>
              <w:t>(</w:t>
            </w:r>
            <w:r w:rsidRPr="000A08A9">
              <w:rPr>
                <w:sz w:val="24"/>
              </w:rPr>
              <w:t>修正</w:t>
            </w:r>
            <w:r w:rsidRPr="000A08A9">
              <w:rPr>
                <w:sz w:val="24"/>
              </w:rPr>
              <w:t>)</w:t>
            </w:r>
            <w:r w:rsidRPr="000A08A9">
              <w:rPr>
                <w:sz w:val="24"/>
              </w:rPr>
              <w:t>，浙江省人民政府令</w:t>
            </w:r>
            <w:r w:rsidRPr="000A08A9">
              <w:rPr>
                <w:sz w:val="24"/>
              </w:rPr>
              <w:t>364</w:t>
            </w:r>
            <w:r w:rsidRPr="000A08A9">
              <w:rPr>
                <w:sz w:val="24"/>
              </w:rPr>
              <w:t>号，</w:t>
            </w:r>
            <w:r w:rsidRPr="000A08A9">
              <w:rPr>
                <w:sz w:val="24"/>
              </w:rPr>
              <w:t>2018.3.1</w:t>
            </w:r>
            <w:r w:rsidRPr="000A08A9">
              <w:rPr>
                <w:sz w:val="24"/>
              </w:rPr>
              <w:t>施行；</w:t>
            </w:r>
          </w:p>
          <w:p w14:paraId="015E567D" w14:textId="77777777" w:rsidR="00BF2110" w:rsidRPr="000A08A9" w:rsidRDefault="0006136B">
            <w:pPr>
              <w:adjustRightInd w:val="0"/>
              <w:snapToGrid w:val="0"/>
              <w:spacing w:line="360" w:lineRule="auto"/>
              <w:ind w:firstLine="482"/>
              <w:rPr>
                <w:sz w:val="24"/>
              </w:rPr>
            </w:pPr>
            <w:r w:rsidRPr="000A08A9">
              <w:rPr>
                <w:rFonts w:hint="eastAsia"/>
                <w:sz w:val="24"/>
              </w:rPr>
              <w:lastRenderedPageBreak/>
              <w:t>（</w:t>
            </w:r>
            <w:r w:rsidRPr="000A08A9">
              <w:rPr>
                <w:rFonts w:hint="eastAsia"/>
                <w:sz w:val="24"/>
              </w:rPr>
              <w:t>5</w:t>
            </w:r>
            <w:r w:rsidRPr="000A08A9">
              <w:rPr>
                <w:rFonts w:hint="eastAsia"/>
                <w:sz w:val="24"/>
              </w:rPr>
              <w:t>）</w:t>
            </w:r>
            <w:r w:rsidRPr="000A08A9">
              <w:rPr>
                <w:sz w:val="24"/>
              </w:rPr>
              <w:t>《浙江省水土保持条例</w:t>
            </w:r>
            <w:r w:rsidRPr="000A08A9">
              <w:rPr>
                <w:sz w:val="24"/>
              </w:rPr>
              <w:t>(2017</w:t>
            </w:r>
            <w:r w:rsidRPr="000A08A9">
              <w:rPr>
                <w:sz w:val="24"/>
              </w:rPr>
              <w:t>年修正</w:t>
            </w:r>
            <w:r w:rsidRPr="000A08A9">
              <w:rPr>
                <w:sz w:val="24"/>
              </w:rPr>
              <w:t>)</w:t>
            </w:r>
            <w:r w:rsidRPr="000A08A9">
              <w:rPr>
                <w:sz w:val="24"/>
              </w:rPr>
              <w:t>》，</w:t>
            </w:r>
            <w:r w:rsidRPr="000A08A9">
              <w:rPr>
                <w:sz w:val="24"/>
              </w:rPr>
              <w:t>2017.9.30</w:t>
            </w:r>
            <w:r w:rsidRPr="000A08A9">
              <w:rPr>
                <w:sz w:val="24"/>
              </w:rPr>
              <w:t>实施；</w:t>
            </w:r>
          </w:p>
          <w:p w14:paraId="1B28AFA9" w14:textId="77777777" w:rsidR="00BF2110" w:rsidRPr="000A08A9" w:rsidRDefault="0006136B">
            <w:pPr>
              <w:adjustRightInd w:val="0"/>
              <w:snapToGrid w:val="0"/>
              <w:spacing w:line="360" w:lineRule="auto"/>
              <w:ind w:firstLine="482"/>
              <w:rPr>
                <w:spacing w:val="-2"/>
                <w:sz w:val="24"/>
              </w:rPr>
            </w:pPr>
            <w:r w:rsidRPr="000A08A9">
              <w:rPr>
                <w:rFonts w:hint="eastAsia"/>
                <w:spacing w:val="-2"/>
                <w:sz w:val="24"/>
              </w:rPr>
              <w:t>（</w:t>
            </w:r>
            <w:r w:rsidRPr="000A08A9">
              <w:rPr>
                <w:rFonts w:hint="eastAsia"/>
                <w:spacing w:val="-2"/>
                <w:sz w:val="24"/>
              </w:rPr>
              <w:t>6</w:t>
            </w:r>
            <w:r w:rsidRPr="000A08A9">
              <w:rPr>
                <w:rFonts w:hint="eastAsia"/>
                <w:spacing w:val="-2"/>
                <w:sz w:val="24"/>
              </w:rPr>
              <w:t>）</w:t>
            </w:r>
            <w:r w:rsidRPr="000A08A9">
              <w:rPr>
                <w:spacing w:val="-2"/>
                <w:sz w:val="24"/>
              </w:rPr>
              <w:t>《浙江省人民政府办公厅关于印发浙江省建设项目环境影响评价文件分级审批管理办法的通知》，浙政办发</w:t>
            </w:r>
            <w:r w:rsidRPr="000A08A9">
              <w:rPr>
                <w:spacing w:val="-2"/>
                <w:sz w:val="24"/>
              </w:rPr>
              <w:t>[2014]86</w:t>
            </w:r>
            <w:r w:rsidRPr="000A08A9">
              <w:rPr>
                <w:spacing w:val="-2"/>
                <w:sz w:val="24"/>
              </w:rPr>
              <w:t>号，</w:t>
            </w:r>
            <w:r w:rsidRPr="000A08A9">
              <w:rPr>
                <w:spacing w:val="-2"/>
                <w:sz w:val="24"/>
              </w:rPr>
              <w:t>2014.7.10</w:t>
            </w:r>
            <w:r w:rsidRPr="000A08A9">
              <w:rPr>
                <w:spacing w:val="-2"/>
                <w:sz w:val="24"/>
              </w:rPr>
              <w:t>发布，</w:t>
            </w:r>
            <w:r w:rsidRPr="000A08A9">
              <w:rPr>
                <w:spacing w:val="-2"/>
                <w:sz w:val="24"/>
              </w:rPr>
              <w:t>2014.7.25</w:t>
            </w:r>
            <w:r w:rsidRPr="000A08A9">
              <w:rPr>
                <w:spacing w:val="-2"/>
                <w:sz w:val="24"/>
              </w:rPr>
              <w:t>实施；</w:t>
            </w:r>
          </w:p>
          <w:p w14:paraId="02E7AD5B" w14:textId="77777777" w:rsidR="00BF2110" w:rsidRPr="000A08A9" w:rsidRDefault="0006136B">
            <w:pPr>
              <w:adjustRightInd w:val="0"/>
              <w:snapToGrid w:val="0"/>
              <w:spacing w:line="360" w:lineRule="auto"/>
              <w:ind w:firstLine="482"/>
              <w:rPr>
                <w:spacing w:val="-2"/>
                <w:sz w:val="24"/>
              </w:rPr>
            </w:pPr>
            <w:r w:rsidRPr="000A08A9">
              <w:rPr>
                <w:rFonts w:hint="eastAsia"/>
                <w:spacing w:val="-2"/>
                <w:sz w:val="24"/>
              </w:rPr>
              <w:t>（</w:t>
            </w:r>
            <w:r w:rsidRPr="000A08A9">
              <w:rPr>
                <w:rFonts w:hint="eastAsia"/>
                <w:spacing w:val="-2"/>
                <w:sz w:val="24"/>
              </w:rPr>
              <w:t>7</w:t>
            </w:r>
            <w:r w:rsidRPr="000A08A9">
              <w:rPr>
                <w:rFonts w:hint="eastAsia"/>
                <w:spacing w:val="-2"/>
                <w:sz w:val="24"/>
              </w:rPr>
              <w:t>）</w:t>
            </w:r>
            <w:r w:rsidRPr="000A08A9">
              <w:rPr>
                <w:spacing w:val="-2"/>
                <w:sz w:val="24"/>
              </w:rPr>
              <w:t>《关于印发</w:t>
            </w:r>
            <w:r w:rsidRPr="000A08A9">
              <w:rPr>
                <w:spacing w:val="-2"/>
                <w:sz w:val="24"/>
              </w:rPr>
              <w:t>&lt;</w:t>
            </w:r>
            <w:r w:rsidRPr="000A08A9">
              <w:rPr>
                <w:spacing w:val="-2"/>
                <w:sz w:val="24"/>
              </w:rPr>
              <w:t>浙江省建设项目主要污染物总量准入审核办法</w:t>
            </w:r>
            <w:r w:rsidRPr="000A08A9">
              <w:rPr>
                <w:spacing w:val="-2"/>
                <w:sz w:val="24"/>
              </w:rPr>
              <w:t>(</w:t>
            </w:r>
            <w:r w:rsidRPr="000A08A9">
              <w:rPr>
                <w:spacing w:val="-2"/>
                <w:sz w:val="24"/>
              </w:rPr>
              <w:t>试行</w:t>
            </w:r>
            <w:r w:rsidRPr="000A08A9">
              <w:rPr>
                <w:spacing w:val="-2"/>
                <w:sz w:val="24"/>
              </w:rPr>
              <w:t>)&gt;</w:t>
            </w:r>
            <w:r w:rsidRPr="000A08A9">
              <w:rPr>
                <w:spacing w:val="-2"/>
                <w:sz w:val="24"/>
              </w:rPr>
              <w:t>的通知》，浙江省环保厅，</w:t>
            </w:r>
            <w:proofErr w:type="gramStart"/>
            <w:r w:rsidRPr="000A08A9">
              <w:rPr>
                <w:spacing w:val="-2"/>
                <w:sz w:val="24"/>
              </w:rPr>
              <w:t>浙环发</w:t>
            </w:r>
            <w:proofErr w:type="gramEnd"/>
            <w:r w:rsidRPr="000A08A9">
              <w:rPr>
                <w:spacing w:val="-2"/>
                <w:sz w:val="24"/>
              </w:rPr>
              <w:t>[2012]10</w:t>
            </w:r>
            <w:r w:rsidRPr="000A08A9">
              <w:rPr>
                <w:spacing w:val="-2"/>
                <w:sz w:val="24"/>
              </w:rPr>
              <w:t>号，</w:t>
            </w:r>
            <w:r w:rsidRPr="000A08A9">
              <w:rPr>
                <w:spacing w:val="-2"/>
                <w:sz w:val="24"/>
              </w:rPr>
              <w:t>2012.2.24</w:t>
            </w:r>
            <w:r w:rsidRPr="000A08A9">
              <w:rPr>
                <w:spacing w:val="-2"/>
                <w:sz w:val="24"/>
              </w:rPr>
              <w:t>；</w:t>
            </w:r>
          </w:p>
          <w:p w14:paraId="0CF23B90" w14:textId="77777777" w:rsidR="00BF2110" w:rsidRPr="000A08A9" w:rsidRDefault="0006136B">
            <w:pPr>
              <w:adjustRightInd w:val="0"/>
              <w:snapToGrid w:val="0"/>
              <w:spacing w:line="360" w:lineRule="auto"/>
              <w:ind w:firstLine="482"/>
              <w:rPr>
                <w:spacing w:val="-2"/>
                <w:sz w:val="24"/>
              </w:rPr>
            </w:pPr>
            <w:r w:rsidRPr="000A08A9">
              <w:rPr>
                <w:rFonts w:hint="eastAsia"/>
                <w:spacing w:val="-2"/>
                <w:sz w:val="24"/>
              </w:rPr>
              <w:t>（</w:t>
            </w:r>
            <w:r w:rsidRPr="000A08A9">
              <w:rPr>
                <w:rFonts w:hint="eastAsia"/>
                <w:spacing w:val="-2"/>
                <w:sz w:val="24"/>
              </w:rPr>
              <w:t>8</w:t>
            </w:r>
            <w:r w:rsidRPr="000A08A9">
              <w:rPr>
                <w:rFonts w:hint="eastAsia"/>
                <w:spacing w:val="-2"/>
                <w:sz w:val="24"/>
              </w:rPr>
              <w:t>）</w:t>
            </w:r>
            <w:r w:rsidRPr="000A08A9">
              <w:rPr>
                <w:spacing w:val="-2"/>
                <w:sz w:val="24"/>
              </w:rPr>
              <w:t>《关于印发浙江省土壤污染污染防治工作方案的通知》，浙江省人民政府浙政发</w:t>
            </w:r>
            <w:r w:rsidRPr="000A08A9">
              <w:rPr>
                <w:spacing w:val="-2"/>
                <w:sz w:val="24"/>
              </w:rPr>
              <w:t>[2016]47</w:t>
            </w:r>
            <w:r w:rsidRPr="000A08A9">
              <w:rPr>
                <w:spacing w:val="-2"/>
                <w:sz w:val="24"/>
              </w:rPr>
              <w:t>号，</w:t>
            </w:r>
            <w:r w:rsidRPr="000A08A9">
              <w:rPr>
                <w:spacing w:val="-2"/>
                <w:sz w:val="24"/>
              </w:rPr>
              <w:t>2016.12.29</w:t>
            </w:r>
            <w:r w:rsidRPr="000A08A9">
              <w:rPr>
                <w:spacing w:val="-2"/>
                <w:sz w:val="24"/>
              </w:rPr>
              <w:t>；</w:t>
            </w:r>
          </w:p>
          <w:p w14:paraId="43E3C7B0" w14:textId="7E2A2F50" w:rsidR="00BF2110" w:rsidRPr="000A08A9" w:rsidRDefault="0006136B">
            <w:pPr>
              <w:adjustRightInd w:val="0"/>
              <w:snapToGrid w:val="0"/>
              <w:spacing w:line="360" w:lineRule="auto"/>
              <w:ind w:firstLine="482"/>
              <w:rPr>
                <w:sz w:val="24"/>
              </w:rPr>
            </w:pPr>
            <w:r w:rsidRPr="000A08A9">
              <w:rPr>
                <w:rFonts w:hint="eastAsia"/>
                <w:spacing w:val="-2"/>
                <w:sz w:val="24"/>
              </w:rPr>
              <w:t>（</w:t>
            </w:r>
            <w:r w:rsidRPr="000A08A9">
              <w:rPr>
                <w:rFonts w:hint="eastAsia"/>
                <w:spacing w:val="-2"/>
                <w:sz w:val="24"/>
              </w:rPr>
              <w:t>9</w:t>
            </w:r>
            <w:r w:rsidRPr="000A08A9">
              <w:rPr>
                <w:rFonts w:hint="eastAsia"/>
                <w:spacing w:val="-2"/>
                <w:sz w:val="24"/>
              </w:rPr>
              <w:t>）</w:t>
            </w:r>
            <w:r w:rsidRPr="000A08A9">
              <w:rPr>
                <w:sz w:val="24"/>
              </w:rPr>
              <w:t>《浙江省工业污染防治</w:t>
            </w:r>
            <w:r w:rsidR="00490AB9" w:rsidRPr="000A08A9">
              <w:rPr>
                <w:rFonts w:hint="eastAsia"/>
                <w:sz w:val="24"/>
              </w:rPr>
              <w:t>“</w:t>
            </w:r>
            <w:r w:rsidRPr="000A08A9">
              <w:rPr>
                <w:sz w:val="24"/>
              </w:rPr>
              <w:t>十三五</w:t>
            </w:r>
            <w:r w:rsidR="00490AB9" w:rsidRPr="000A08A9">
              <w:rPr>
                <w:rFonts w:hint="eastAsia"/>
                <w:sz w:val="24"/>
              </w:rPr>
              <w:t>”</w:t>
            </w:r>
            <w:r w:rsidRPr="000A08A9">
              <w:rPr>
                <w:sz w:val="24"/>
              </w:rPr>
              <w:t>规划》，</w:t>
            </w:r>
            <w:r w:rsidRPr="000A08A9">
              <w:rPr>
                <w:sz w:val="24"/>
              </w:rPr>
              <w:t>2016.10.17</w:t>
            </w:r>
            <w:r w:rsidRPr="000A08A9">
              <w:rPr>
                <w:sz w:val="24"/>
              </w:rPr>
              <w:t>起实施；</w:t>
            </w:r>
          </w:p>
          <w:p w14:paraId="14707EE3" w14:textId="4569083D" w:rsidR="00BF2110" w:rsidRPr="000A08A9" w:rsidRDefault="0006136B">
            <w:pPr>
              <w:adjustRightInd w:val="0"/>
              <w:snapToGrid w:val="0"/>
              <w:spacing w:line="360" w:lineRule="auto"/>
              <w:ind w:firstLine="482"/>
              <w:rPr>
                <w:sz w:val="24"/>
              </w:rPr>
            </w:pPr>
            <w:r w:rsidRPr="000A08A9">
              <w:rPr>
                <w:rFonts w:hint="eastAsia"/>
                <w:sz w:val="24"/>
              </w:rPr>
              <w:t>（</w:t>
            </w:r>
            <w:r w:rsidRPr="000A08A9">
              <w:rPr>
                <w:rFonts w:hint="eastAsia"/>
                <w:sz w:val="24"/>
              </w:rPr>
              <w:t>10</w:t>
            </w:r>
            <w:r w:rsidRPr="000A08A9">
              <w:rPr>
                <w:rFonts w:hint="eastAsia"/>
                <w:sz w:val="24"/>
              </w:rPr>
              <w:t>）</w:t>
            </w:r>
            <w:r w:rsidRPr="000A08A9">
              <w:rPr>
                <w:sz w:val="24"/>
              </w:rPr>
              <w:t>《关于印发浙江省大气污染防治</w:t>
            </w:r>
            <w:r w:rsidR="00490AB9" w:rsidRPr="000A08A9">
              <w:rPr>
                <w:rFonts w:hint="eastAsia"/>
                <w:sz w:val="24"/>
              </w:rPr>
              <w:t>“</w:t>
            </w:r>
            <w:r w:rsidRPr="000A08A9">
              <w:rPr>
                <w:sz w:val="24"/>
              </w:rPr>
              <w:t>十三五</w:t>
            </w:r>
            <w:r w:rsidR="00490AB9" w:rsidRPr="000A08A9">
              <w:rPr>
                <w:rFonts w:hint="eastAsia"/>
                <w:sz w:val="24"/>
              </w:rPr>
              <w:t>”</w:t>
            </w:r>
            <w:r w:rsidRPr="000A08A9">
              <w:rPr>
                <w:sz w:val="24"/>
              </w:rPr>
              <w:t>规划的通知》，</w:t>
            </w:r>
            <w:proofErr w:type="gramStart"/>
            <w:r w:rsidRPr="000A08A9">
              <w:rPr>
                <w:sz w:val="24"/>
              </w:rPr>
              <w:t>浙发改</w:t>
            </w:r>
            <w:proofErr w:type="gramEnd"/>
            <w:r w:rsidRPr="000A08A9">
              <w:rPr>
                <w:sz w:val="24"/>
              </w:rPr>
              <w:t>规划</w:t>
            </w:r>
            <w:r w:rsidRPr="000A08A9">
              <w:rPr>
                <w:sz w:val="24"/>
              </w:rPr>
              <w:t>[2017]250</w:t>
            </w:r>
            <w:r w:rsidRPr="000A08A9">
              <w:rPr>
                <w:sz w:val="24"/>
              </w:rPr>
              <w:t>号，</w:t>
            </w:r>
            <w:r w:rsidRPr="000A08A9">
              <w:rPr>
                <w:sz w:val="24"/>
              </w:rPr>
              <w:t>2017.3.22</w:t>
            </w:r>
            <w:r w:rsidRPr="000A08A9">
              <w:rPr>
                <w:sz w:val="24"/>
              </w:rPr>
              <w:t>；</w:t>
            </w:r>
          </w:p>
          <w:p w14:paraId="3AC09625" w14:textId="77777777" w:rsidR="00BF2110" w:rsidRPr="000A08A9" w:rsidRDefault="0006136B">
            <w:pPr>
              <w:adjustRightInd w:val="0"/>
              <w:snapToGrid w:val="0"/>
              <w:spacing w:line="360" w:lineRule="auto"/>
              <w:ind w:firstLine="482"/>
              <w:rPr>
                <w:spacing w:val="-2"/>
                <w:sz w:val="24"/>
              </w:rPr>
            </w:pPr>
            <w:r w:rsidRPr="000A08A9">
              <w:rPr>
                <w:rFonts w:hint="eastAsia"/>
                <w:sz w:val="24"/>
              </w:rPr>
              <w:t>（</w:t>
            </w:r>
            <w:r w:rsidRPr="000A08A9">
              <w:rPr>
                <w:rFonts w:hint="eastAsia"/>
                <w:sz w:val="24"/>
              </w:rPr>
              <w:t>11</w:t>
            </w:r>
            <w:r w:rsidRPr="000A08A9">
              <w:rPr>
                <w:rFonts w:hint="eastAsia"/>
                <w:sz w:val="24"/>
              </w:rPr>
              <w:t>）</w:t>
            </w:r>
            <w:r w:rsidRPr="000A08A9">
              <w:rPr>
                <w:sz w:val="24"/>
              </w:rPr>
              <w:t>《关于印发</w:t>
            </w:r>
            <w:r w:rsidRPr="000A08A9">
              <w:rPr>
                <w:sz w:val="24"/>
              </w:rPr>
              <w:t>&lt;</w:t>
            </w:r>
            <w:r w:rsidRPr="000A08A9">
              <w:rPr>
                <w:sz w:val="24"/>
              </w:rPr>
              <w:t>浙江省环境保护厅建设项目环境影响评价公众参与和政府信息公开工作的实施细则</w:t>
            </w:r>
            <w:r w:rsidRPr="000A08A9">
              <w:rPr>
                <w:sz w:val="24"/>
              </w:rPr>
              <w:t>(</w:t>
            </w:r>
            <w:r w:rsidRPr="000A08A9">
              <w:rPr>
                <w:sz w:val="24"/>
              </w:rPr>
              <w:t>试行</w:t>
            </w:r>
            <w:r w:rsidRPr="000A08A9">
              <w:rPr>
                <w:sz w:val="24"/>
              </w:rPr>
              <w:t>)&gt;</w:t>
            </w:r>
            <w:r w:rsidRPr="000A08A9">
              <w:rPr>
                <w:sz w:val="24"/>
              </w:rPr>
              <w:t>的通知》，</w:t>
            </w:r>
            <w:proofErr w:type="gramStart"/>
            <w:r w:rsidRPr="000A08A9">
              <w:rPr>
                <w:sz w:val="24"/>
              </w:rPr>
              <w:t>浙环发</w:t>
            </w:r>
            <w:proofErr w:type="gramEnd"/>
            <w:r w:rsidRPr="000A08A9">
              <w:rPr>
                <w:sz w:val="24"/>
              </w:rPr>
              <w:t>[2014]28</w:t>
            </w:r>
            <w:r w:rsidRPr="000A08A9">
              <w:rPr>
                <w:sz w:val="24"/>
              </w:rPr>
              <w:t>号，浙江省环保厅，</w:t>
            </w:r>
            <w:r w:rsidRPr="000A08A9">
              <w:rPr>
                <w:sz w:val="24"/>
              </w:rPr>
              <w:t>2014.5.19</w:t>
            </w:r>
            <w:r w:rsidRPr="000A08A9">
              <w:rPr>
                <w:sz w:val="24"/>
              </w:rPr>
              <w:t>；</w:t>
            </w:r>
          </w:p>
          <w:p w14:paraId="094CCE74" w14:textId="77777777" w:rsidR="00BF2110" w:rsidRPr="000A08A9" w:rsidRDefault="0006136B">
            <w:pPr>
              <w:adjustRightInd w:val="0"/>
              <w:snapToGrid w:val="0"/>
              <w:spacing w:line="360" w:lineRule="auto"/>
              <w:ind w:firstLine="482"/>
              <w:rPr>
                <w:sz w:val="24"/>
              </w:rPr>
            </w:pPr>
            <w:r w:rsidRPr="000A08A9">
              <w:rPr>
                <w:rFonts w:hint="eastAsia"/>
                <w:spacing w:val="-2"/>
                <w:sz w:val="24"/>
              </w:rPr>
              <w:t>（</w:t>
            </w:r>
            <w:r w:rsidRPr="000A08A9">
              <w:rPr>
                <w:rFonts w:hint="eastAsia"/>
                <w:spacing w:val="-2"/>
                <w:sz w:val="24"/>
              </w:rPr>
              <w:t>12</w:t>
            </w:r>
            <w:r w:rsidRPr="000A08A9">
              <w:rPr>
                <w:rFonts w:hint="eastAsia"/>
                <w:spacing w:val="-2"/>
                <w:sz w:val="24"/>
              </w:rPr>
              <w:t>）</w:t>
            </w:r>
            <w:r w:rsidRPr="000A08A9">
              <w:rPr>
                <w:sz w:val="24"/>
              </w:rPr>
              <w:t>《浙江省环境保护厅关于发布</w:t>
            </w:r>
            <w:r w:rsidRPr="000A08A9">
              <w:rPr>
                <w:sz w:val="24"/>
              </w:rPr>
              <w:t>&lt;</w:t>
            </w:r>
            <w:r w:rsidRPr="000A08A9">
              <w:rPr>
                <w:sz w:val="24"/>
              </w:rPr>
              <w:t>省环境保护主管部门负责审批环境影响评价文件的建设项目清单</w:t>
            </w:r>
            <w:r w:rsidRPr="000A08A9">
              <w:rPr>
                <w:sz w:val="24"/>
              </w:rPr>
              <w:t>(2015</w:t>
            </w:r>
            <w:r w:rsidRPr="000A08A9">
              <w:rPr>
                <w:sz w:val="24"/>
              </w:rPr>
              <w:t>年本</w:t>
            </w:r>
            <w:r w:rsidRPr="000A08A9">
              <w:rPr>
                <w:sz w:val="24"/>
              </w:rPr>
              <w:t>)&gt;</w:t>
            </w:r>
            <w:r w:rsidRPr="000A08A9">
              <w:rPr>
                <w:sz w:val="24"/>
              </w:rPr>
              <w:t>及</w:t>
            </w:r>
            <w:r w:rsidRPr="000A08A9">
              <w:rPr>
                <w:sz w:val="24"/>
              </w:rPr>
              <w:t>&lt;</w:t>
            </w:r>
            <w:r w:rsidRPr="000A08A9">
              <w:rPr>
                <w:sz w:val="24"/>
              </w:rPr>
              <w:t>设区市环境保护主管部门负责审批环境影响评价文件的重污染、高环境风险以及严重影响生态的建设项目清单</w:t>
            </w:r>
            <w:r w:rsidRPr="000A08A9">
              <w:rPr>
                <w:sz w:val="24"/>
              </w:rPr>
              <w:t>(2015</w:t>
            </w:r>
            <w:r w:rsidRPr="000A08A9">
              <w:rPr>
                <w:sz w:val="24"/>
              </w:rPr>
              <w:t>年本</w:t>
            </w:r>
            <w:r w:rsidRPr="000A08A9">
              <w:rPr>
                <w:sz w:val="24"/>
              </w:rPr>
              <w:t>)&gt;</w:t>
            </w:r>
            <w:r w:rsidRPr="000A08A9">
              <w:rPr>
                <w:sz w:val="24"/>
              </w:rPr>
              <w:t>的通知》，</w:t>
            </w:r>
            <w:proofErr w:type="gramStart"/>
            <w:r w:rsidRPr="000A08A9">
              <w:rPr>
                <w:sz w:val="24"/>
              </w:rPr>
              <w:t>浙环发</w:t>
            </w:r>
            <w:proofErr w:type="gramEnd"/>
            <w:r w:rsidRPr="000A08A9">
              <w:rPr>
                <w:sz w:val="24"/>
              </w:rPr>
              <w:t>[2015]38</w:t>
            </w:r>
            <w:r w:rsidRPr="000A08A9">
              <w:rPr>
                <w:sz w:val="24"/>
              </w:rPr>
              <w:t>号，</w:t>
            </w:r>
            <w:r w:rsidRPr="000A08A9">
              <w:rPr>
                <w:sz w:val="24"/>
              </w:rPr>
              <w:t>2015.9.23</w:t>
            </w:r>
            <w:r w:rsidRPr="000A08A9">
              <w:rPr>
                <w:sz w:val="24"/>
              </w:rPr>
              <w:t>；</w:t>
            </w:r>
          </w:p>
          <w:p w14:paraId="6298F6C7" w14:textId="77777777" w:rsidR="00BF2110" w:rsidRPr="000A08A9" w:rsidRDefault="0006136B">
            <w:pPr>
              <w:adjustRightInd w:val="0"/>
              <w:snapToGrid w:val="0"/>
              <w:spacing w:line="360" w:lineRule="auto"/>
              <w:ind w:firstLine="482"/>
              <w:rPr>
                <w:sz w:val="24"/>
              </w:rPr>
            </w:pPr>
            <w:r w:rsidRPr="000A08A9">
              <w:rPr>
                <w:rFonts w:hint="eastAsia"/>
                <w:sz w:val="24"/>
              </w:rPr>
              <w:t>（</w:t>
            </w:r>
            <w:r w:rsidRPr="000A08A9">
              <w:rPr>
                <w:rFonts w:hint="eastAsia"/>
                <w:sz w:val="24"/>
              </w:rPr>
              <w:t>13</w:t>
            </w:r>
            <w:r w:rsidRPr="000A08A9">
              <w:rPr>
                <w:rFonts w:hint="eastAsia"/>
                <w:sz w:val="24"/>
              </w:rPr>
              <w:t>）</w:t>
            </w:r>
            <w:r w:rsidRPr="000A08A9">
              <w:rPr>
                <w:sz w:val="24"/>
              </w:rPr>
              <w:t>《浙江省人民政府关于发布浙江省生态保护红线的通知》，浙政发</w:t>
            </w:r>
            <w:r w:rsidRPr="000A08A9">
              <w:rPr>
                <w:sz w:val="24"/>
              </w:rPr>
              <w:t>[2018]30</w:t>
            </w:r>
            <w:r w:rsidRPr="000A08A9">
              <w:rPr>
                <w:sz w:val="24"/>
              </w:rPr>
              <w:t>号，</w:t>
            </w:r>
            <w:r w:rsidRPr="000A08A9">
              <w:rPr>
                <w:sz w:val="24"/>
              </w:rPr>
              <w:t>2018.7.20</w:t>
            </w:r>
            <w:r w:rsidRPr="000A08A9">
              <w:rPr>
                <w:sz w:val="24"/>
              </w:rPr>
              <w:t>；</w:t>
            </w:r>
          </w:p>
          <w:p w14:paraId="21402ACE" w14:textId="75EF64B9" w:rsidR="00BF2110" w:rsidRPr="000A08A9" w:rsidRDefault="0006136B">
            <w:pPr>
              <w:adjustRightInd w:val="0"/>
              <w:snapToGrid w:val="0"/>
              <w:spacing w:line="360" w:lineRule="auto"/>
              <w:ind w:firstLine="482"/>
              <w:rPr>
                <w:sz w:val="24"/>
              </w:rPr>
            </w:pPr>
            <w:r w:rsidRPr="000A08A9">
              <w:rPr>
                <w:rFonts w:hint="eastAsia"/>
                <w:sz w:val="24"/>
              </w:rPr>
              <w:t>（</w:t>
            </w:r>
            <w:r w:rsidRPr="000A08A9">
              <w:rPr>
                <w:rFonts w:hint="eastAsia"/>
                <w:sz w:val="24"/>
              </w:rPr>
              <w:t>14</w:t>
            </w:r>
            <w:r w:rsidRPr="000A08A9">
              <w:rPr>
                <w:rFonts w:hint="eastAsia"/>
                <w:sz w:val="24"/>
              </w:rPr>
              <w:t>）</w:t>
            </w:r>
            <w:r w:rsidRPr="000A08A9">
              <w:rPr>
                <w:sz w:val="24"/>
              </w:rPr>
              <w:t>《浙江省人民政府关于印发浙江省打赢蓝天保卫战三年行动计划的通知》，浙政发</w:t>
            </w:r>
            <w:r w:rsidRPr="000A08A9">
              <w:rPr>
                <w:sz w:val="24"/>
              </w:rPr>
              <w:t>[2018]35</w:t>
            </w:r>
            <w:r w:rsidRPr="000A08A9">
              <w:rPr>
                <w:sz w:val="24"/>
              </w:rPr>
              <w:t>号，</w:t>
            </w:r>
            <w:r w:rsidRPr="000A08A9">
              <w:rPr>
                <w:sz w:val="24"/>
              </w:rPr>
              <w:t>2018.9.25</w:t>
            </w:r>
            <w:r w:rsidR="00490AB9" w:rsidRPr="000A08A9">
              <w:rPr>
                <w:rFonts w:hint="eastAsia"/>
                <w:sz w:val="24"/>
              </w:rPr>
              <w:t>；</w:t>
            </w:r>
          </w:p>
          <w:p w14:paraId="35B6D3A3" w14:textId="5DDDD6F9" w:rsidR="00BF2110" w:rsidRPr="000A08A9" w:rsidRDefault="0006136B" w:rsidP="00DE11B7">
            <w:pPr>
              <w:adjustRightInd w:val="0"/>
              <w:snapToGrid w:val="0"/>
              <w:spacing w:line="360" w:lineRule="auto"/>
              <w:ind w:firstLine="482"/>
              <w:rPr>
                <w:sz w:val="24"/>
              </w:rPr>
            </w:pPr>
            <w:r w:rsidRPr="000A08A9">
              <w:rPr>
                <w:rFonts w:hint="eastAsia"/>
                <w:sz w:val="24"/>
              </w:rPr>
              <w:t>（</w:t>
            </w:r>
            <w:r w:rsidRPr="000A08A9">
              <w:rPr>
                <w:rFonts w:hint="eastAsia"/>
                <w:sz w:val="24"/>
              </w:rPr>
              <w:t>15</w:t>
            </w:r>
            <w:r w:rsidRPr="000A08A9">
              <w:rPr>
                <w:rFonts w:hint="eastAsia"/>
                <w:sz w:val="24"/>
              </w:rPr>
              <w:t>）浙江省生态环境厅关于印发《浙江省“三线一单”生态环境分区管控方案》的通知，</w:t>
            </w:r>
            <w:proofErr w:type="gramStart"/>
            <w:r w:rsidRPr="000A08A9">
              <w:rPr>
                <w:rFonts w:hint="eastAsia"/>
                <w:sz w:val="24"/>
              </w:rPr>
              <w:t>浙环发</w:t>
            </w:r>
            <w:proofErr w:type="gramEnd"/>
            <w:r w:rsidRPr="000A08A9">
              <w:rPr>
                <w:rFonts w:hint="eastAsia"/>
                <w:sz w:val="24"/>
              </w:rPr>
              <w:t>[2020]7</w:t>
            </w:r>
            <w:r w:rsidRPr="000A08A9">
              <w:rPr>
                <w:rFonts w:hint="eastAsia"/>
                <w:sz w:val="24"/>
              </w:rPr>
              <w:t>号，</w:t>
            </w:r>
            <w:r w:rsidRPr="000A08A9">
              <w:rPr>
                <w:rFonts w:hint="eastAsia"/>
                <w:sz w:val="24"/>
              </w:rPr>
              <w:t>2020.5.23</w:t>
            </w:r>
            <w:r w:rsidR="00490AB9" w:rsidRPr="000A08A9">
              <w:rPr>
                <w:rFonts w:hint="eastAsia"/>
                <w:sz w:val="24"/>
              </w:rPr>
              <w:t>；</w:t>
            </w:r>
          </w:p>
          <w:p w14:paraId="6DD2EDC0" w14:textId="62817171" w:rsidR="00DE11B7" w:rsidRPr="000A08A9" w:rsidRDefault="00DE11B7" w:rsidP="00DE11B7">
            <w:pPr>
              <w:adjustRightInd w:val="0"/>
              <w:snapToGrid w:val="0"/>
              <w:spacing w:line="360" w:lineRule="auto"/>
              <w:ind w:firstLine="482"/>
              <w:rPr>
                <w:sz w:val="24"/>
              </w:rPr>
            </w:pPr>
            <w:r w:rsidRPr="000A08A9">
              <w:rPr>
                <w:rFonts w:hint="eastAsia"/>
                <w:sz w:val="24"/>
              </w:rPr>
              <w:t>（</w:t>
            </w:r>
            <w:r w:rsidRPr="000A08A9">
              <w:rPr>
                <w:rFonts w:hint="eastAsia"/>
                <w:sz w:val="24"/>
              </w:rPr>
              <w:t>16</w:t>
            </w:r>
            <w:r w:rsidRPr="000A08A9">
              <w:rPr>
                <w:rFonts w:hint="eastAsia"/>
                <w:sz w:val="24"/>
              </w:rPr>
              <w:t>）</w:t>
            </w:r>
            <w:r w:rsidRPr="000A08A9">
              <w:rPr>
                <w:sz w:val="24"/>
              </w:rPr>
              <w:t>关于印发《浙江省挥发性有机物深化治理与减排工作方案（</w:t>
            </w:r>
            <w:r w:rsidRPr="000A08A9">
              <w:rPr>
                <w:sz w:val="24"/>
              </w:rPr>
              <w:t>2017-2020</w:t>
            </w:r>
            <w:r w:rsidRPr="000A08A9">
              <w:rPr>
                <w:sz w:val="24"/>
              </w:rPr>
              <w:t>年）》的通知，</w:t>
            </w:r>
            <w:proofErr w:type="gramStart"/>
            <w:r w:rsidRPr="000A08A9">
              <w:rPr>
                <w:sz w:val="24"/>
              </w:rPr>
              <w:t>浙环发</w:t>
            </w:r>
            <w:proofErr w:type="gramEnd"/>
            <w:r w:rsidRPr="000A08A9">
              <w:rPr>
                <w:sz w:val="24"/>
              </w:rPr>
              <w:t>[2017]41</w:t>
            </w:r>
            <w:r w:rsidRPr="000A08A9">
              <w:rPr>
                <w:sz w:val="24"/>
              </w:rPr>
              <w:t>号，</w:t>
            </w:r>
            <w:r w:rsidRPr="000A08A9">
              <w:rPr>
                <w:sz w:val="24"/>
              </w:rPr>
              <w:t>2017.11.20</w:t>
            </w:r>
            <w:r w:rsidRPr="000A08A9">
              <w:rPr>
                <w:rFonts w:hint="eastAsia"/>
                <w:sz w:val="24"/>
              </w:rPr>
              <w:t>。</w:t>
            </w:r>
          </w:p>
          <w:p w14:paraId="41E1F3E6" w14:textId="77777777" w:rsidR="00BF2110" w:rsidRPr="000A08A9" w:rsidRDefault="0006136B">
            <w:pPr>
              <w:tabs>
                <w:tab w:val="left" w:pos="2220"/>
              </w:tabs>
              <w:adjustRightInd w:val="0"/>
              <w:snapToGrid w:val="0"/>
              <w:spacing w:line="360" w:lineRule="auto"/>
              <w:rPr>
                <w:b/>
                <w:bCs/>
                <w:sz w:val="24"/>
              </w:rPr>
            </w:pPr>
            <w:r w:rsidRPr="000A08A9">
              <w:rPr>
                <w:rFonts w:hint="eastAsia"/>
                <w:b/>
                <w:bCs/>
                <w:sz w:val="24"/>
              </w:rPr>
              <w:t>1.1.2.3</w:t>
            </w:r>
            <w:r w:rsidRPr="000A08A9">
              <w:rPr>
                <w:rFonts w:hint="eastAsia"/>
                <w:b/>
                <w:bCs/>
                <w:sz w:val="24"/>
              </w:rPr>
              <w:t>技术规范</w:t>
            </w:r>
          </w:p>
          <w:p w14:paraId="145696AC" w14:textId="77777777" w:rsidR="00BF2110" w:rsidRPr="000A08A9" w:rsidRDefault="0006136B">
            <w:pPr>
              <w:adjustRightInd w:val="0"/>
              <w:snapToGrid w:val="0"/>
              <w:spacing w:line="360" w:lineRule="auto"/>
              <w:ind w:firstLine="482"/>
              <w:rPr>
                <w:spacing w:val="-2"/>
                <w:sz w:val="24"/>
              </w:rPr>
            </w:pPr>
            <w:r w:rsidRPr="000A08A9">
              <w:rPr>
                <w:rFonts w:hint="eastAsia"/>
                <w:spacing w:val="-2"/>
                <w:sz w:val="24"/>
              </w:rPr>
              <w:t>（</w:t>
            </w:r>
            <w:r w:rsidRPr="000A08A9">
              <w:rPr>
                <w:rFonts w:hint="eastAsia"/>
                <w:spacing w:val="-2"/>
                <w:sz w:val="24"/>
              </w:rPr>
              <w:t>1</w:t>
            </w:r>
            <w:r w:rsidRPr="000A08A9">
              <w:rPr>
                <w:rFonts w:hint="eastAsia"/>
                <w:spacing w:val="-2"/>
                <w:sz w:val="24"/>
              </w:rPr>
              <w:t>）</w:t>
            </w:r>
            <w:r w:rsidRPr="000A08A9">
              <w:rPr>
                <w:spacing w:val="-2"/>
                <w:sz w:val="24"/>
              </w:rPr>
              <w:t>《建设项目环境影响评价技术导则总纲》（</w:t>
            </w:r>
            <w:r w:rsidRPr="000A08A9">
              <w:rPr>
                <w:spacing w:val="-2"/>
                <w:sz w:val="24"/>
              </w:rPr>
              <w:t>HJ2.1-2016</w:t>
            </w:r>
            <w:r w:rsidRPr="000A08A9">
              <w:rPr>
                <w:spacing w:val="-2"/>
                <w:sz w:val="24"/>
              </w:rPr>
              <w:t>）；</w:t>
            </w:r>
          </w:p>
          <w:p w14:paraId="58DF0F56" w14:textId="77777777" w:rsidR="00BF2110" w:rsidRPr="000A08A9" w:rsidRDefault="0006136B">
            <w:pPr>
              <w:adjustRightInd w:val="0"/>
              <w:snapToGrid w:val="0"/>
              <w:spacing w:line="360" w:lineRule="auto"/>
              <w:ind w:firstLine="482"/>
              <w:rPr>
                <w:spacing w:val="-2"/>
                <w:sz w:val="24"/>
              </w:rPr>
            </w:pPr>
            <w:r w:rsidRPr="000A08A9">
              <w:rPr>
                <w:rFonts w:hint="eastAsia"/>
                <w:spacing w:val="-2"/>
                <w:sz w:val="24"/>
              </w:rPr>
              <w:t>（</w:t>
            </w:r>
            <w:r w:rsidRPr="000A08A9">
              <w:rPr>
                <w:rFonts w:hint="eastAsia"/>
                <w:spacing w:val="-2"/>
                <w:sz w:val="24"/>
              </w:rPr>
              <w:t>2</w:t>
            </w:r>
            <w:r w:rsidRPr="000A08A9">
              <w:rPr>
                <w:rFonts w:hint="eastAsia"/>
                <w:spacing w:val="-2"/>
                <w:sz w:val="24"/>
              </w:rPr>
              <w:t>）</w:t>
            </w:r>
            <w:r w:rsidRPr="000A08A9">
              <w:rPr>
                <w:sz w:val="24"/>
              </w:rPr>
              <w:t>《环境影响评价技术导则</w:t>
            </w:r>
            <w:r w:rsidR="00165884" w:rsidRPr="000A08A9">
              <w:rPr>
                <w:rFonts w:hint="eastAsia"/>
                <w:sz w:val="24"/>
              </w:rPr>
              <w:t xml:space="preserve"> </w:t>
            </w:r>
            <w:r w:rsidRPr="000A08A9">
              <w:rPr>
                <w:sz w:val="24"/>
              </w:rPr>
              <w:t>地表水环境》（</w:t>
            </w:r>
            <w:r w:rsidRPr="000A08A9">
              <w:rPr>
                <w:sz w:val="24"/>
              </w:rPr>
              <w:t>HJ2.3-2018</w:t>
            </w:r>
            <w:r w:rsidRPr="000A08A9">
              <w:rPr>
                <w:sz w:val="24"/>
              </w:rPr>
              <w:t>）；</w:t>
            </w:r>
          </w:p>
          <w:p w14:paraId="005C41B2" w14:textId="77777777" w:rsidR="00BF2110" w:rsidRPr="000A08A9" w:rsidRDefault="0006136B">
            <w:pPr>
              <w:adjustRightInd w:val="0"/>
              <w:snapToGrid w:val="0"/>
              <w:spacing w:line="360" w:lineRule="auto"/>
              <w:ind w:firstLine="482"/>
              <w:rPr>
                <w:spacing w:val="-2"/>
                <w:sz w:val="24"/>
              </w:rPr>
            </w:pPr>
            <w:r w:rsidRPr="000A08A9">
              <w:rPr>
                <w:rFonts w:hint="eastAsia"/>
                <w:spacing w:val="-2"/>
                <w:sz w:val="24"/>
              </w:rPr>
              <w:t>（</w:t>
            </w:r>
            <w:r w:rsidRPr="000A08A9">
              <w:rPr>
                <w:rFonts w:hint="eastAsia"/>
                <w:spacing w:val="-2"/>
                <w:sz w:val="24"/>
              </w:rPr>
              <w:t>3</w:t>
            </w:r>
            <w:r w:rsidRPr="000A08A9">
              <w:rPr>
                <w:rFonts w:hint="eastAsia"/>
                <w:spacing w:val="-2"/>
                <w:sz w:val="24"/>
              </w:rPr>
              <w:t>）</w:t>
            </w:r>
            <w:r w:rsidRPr="000A08A9">
              <w:rPr>
                <w:spacing w:val="-2"/>
                <w:sz w:val="24"/>
              </w:rPr>
              <w:t>《环境影响评价技术导则</w:t>
            </w:r>
            <w:r w:rsidR="00165884" w:rsidRPr="000A08A9">
              <w:rPr>
                <w:rFonts w:hint="eastAsia"/>
                <w:spacing w:val="-2"/>
                <w:sz w:val="24"/>
              </w:rPr>
              <w:t xml:space="preserve"> </w:t>
            </w:r>
            <w:r w:rsidRPr="000A08A9">
              <w:rPr>
                <w:spacing w:val="-2"/>
                <w:sz w:val="24"/>
              </w:rPr>
              <w:t>大气环境》（</w:t>
            </w:r>
            <w:r w:rsidRPr="000A08A9">
              <w:rPr>
                <w:spacing w:val="-2"/>
                <w:sz w:val="24"/>
              </w:rPr>
              <w:t>HJ2.2-2018</w:t>
            </w:r>
            <w:r w:rsidRPr="000A08A9">
              <w:rPr>
                <w:spacing w:val="-2"/>
                <w:sz w:val="24"/>
              </w:rPr>
              <w:t>）；</w:t>
            </w:r>
          </w:p>
          <w:p w14:paraId="6E50E8E8" w14:textId="77777777" w:rsidR="00BF2110" w:rsidRPr="000A08A9" w:rsidRDefault="0006136B">
            <w:pPr>
              <w:adjustRightInd w:val="0"/>
              <w:snapToGrid w:val="0"/>
              <w:spacing w:line="360" w:lineRule="auto"/>
              <w:ind w:firstLine="482"/>
              <w:rPr>
                <w:sz w:val="24"/>
              </w:rPr>
            </w:pPr>
            <w:r w:rsidRPr="000A08A9">
              <w:rPr>
                <w:rFonts w:hint="eastAsia"/>
                <w:spacing w:val="-2"/>
                <w:sz w:val="24"/>
              </w:rPr>
              <w:lastRenderedPageBreak/>
              <w:t>（</w:t>
            </w:r>
            <w:r w:rsidRPr="000A08A9">
              <w:rPr>
                <w:rFonts w:hint="eastAsia"/>
                <w:spacing w:val="-2"/>
                <w:sz w:val="24"/>
              </w:rPr>
              <w:t>4</w:t>
            </w:r>
            <w:r w:rsidRPr="000A08A9">
              <w:rPr>
                <w:rFonts w:hint="eastAsia"/>
                <w:spacing w:val="-2"/>
                <w:sz w:val="24"/>
              </w:rPr>
              <w:t>）《</w:t>
            </w:r>
            <w:r w:rsidRPr="000A08A9">
              <w:rPr>
                <w:spacing w:val="-2"/>
                <w:sz w:val="24"/>
              </w:rPr>
              <w:t>环境影响评价技术导则</w:t>
            </w:r>
            <w:r w:rsidR="00165884" w:rsidRPr="000A08A9">
              <w:rPr>
                <w:rFonts w:hint="eastAsia"/>
                <w:spacing w:val="-2"/>
                <w:sz w:val="24"/>
              </w:rPr>
              <w:t xml:space="preserve"> </w:t>
            </w:r>
            <w:r w:rsidRPr="000A08A9">
              <w:rPr>
                <w:spacing w:val="-2"/>
                <w:sz w:val="24"/>
              </w:rPr>
              <w:t>声环境</w:t>
            </w:r>
            <w:r w:rsidRPr="000A08A9">
              <w:rPr>
                <w:rFonts w:hint="eastAsia"/>
                <w:spacing w:val="-2"/>
                <w:sz w:val="24"/>
              </w:rPr>
              <w:t>》</w:t>
            </w:r>
            <w:r w:rsidRPr="000A08A9">
              <w:rPr>
                <w:sz w:val="24"/>
              </w:rPr>
              <w:t>（</w:t>
            </w:r>
            <w:r w:rsidRPr="000A08A9">
              <w:rPr>
                <w:sz w:val="24"/>
              </w:rPr>
              <w:t>HJ2.4-2009</w:t>
            </w:r>
            <w:r w:rsidRPr="000A08A9">
              <w:rPr>
                <w:sz w:val="24"/>
              </w:rPr>
              <w:t>）；</w:t>
            </w:r>
          </w:p>
          <w:p w14:paraId="310402AC" w14:textId="77777777" w:rsidR="00BF2110" w:rsidRPr="000A08A9" w:rsidRDefault="0006136B">
            <w:pPr>
              <w:adjustRightInd w:val="0"/>
              <w:snapToGrid w:val="0"/>
              <w:spacing w:line="360" w:lineRule="auto"/>
              <w:ind w:firstLine="482"/>
              <w:rPr>
                <w:sz w:val="24"/>
              </w:rPr>
            </w:pPr>
            <w:r w:rsidRPr="000A08A9">
              <w:rPr>
                <w:rFonts w:hint="eastAsia"/>
                <w:sz w:val="24"/>
              </w:rPr>
              <w:t>（</w:t>
            </w:r>
            <w:r w:rsidRPr="000A08A9">
              <w:rPr>
                <w:rFonts w:hint="eastAsia"/>
                <w:sz w:val="24"/>
              </w:rPr>
              <w:t>5</w:t>
            </w:r>
            <w:r w:rsidRPr="000A08A9">
              <w:rPr>
                <w:rFonts w:hint="eastAsia"/>
                <w:sz w:val="24"/>
              </w:rPr>
              <w:t>）《</w:t>
            </w:r>
            <w:r w:rsidRPr="000A08A9">
              <w:rPr>
                <w:sz w:val="24"/>
              </w:rPr>
              <w:t>建设项目环境风险评价技术导则》</w:t>
            </w:r>
            <w:r w:rsidRPr="000A08A9">
              <w:rPr>
                <w:rFonts w:hint="eastAsia"/>
                <w:sz w:val="24"/>
              </w:rPr>
              <w:t>（</w:t>
            </w:r>
            <w:r w:rsidRPr="000A08A9">
              <w:rPr>
                <w:sz w:val="24"/>
              </w:rPr>
              <w:t>HJ169-2018</w:t>
            </w:r>
            <w:r w:rsidRPr="000A08A9">
              <w:rPr>
                <w:sz w:val="24"/>
              </w:rPr>
              <w:t>）；</w:t>
            </w:r>
          </w:p>
          <w:p w14:paraId="01E7420D" w14:textId="77777777" w:rsidR="00BF2110" w:rsidRPr="000A08A9" w:rsidRDefault="0006136B">
            <w:pPr>
              <w:adjustRightInd w:val="0"/>
              <w:snapToGrid w:val="0"/>
              <w:spacing w:line="360" w:lineRule="auto"/>
              <w:ind w:firstLine="482"/>
              <w:rPr>
                <w:sz w:val="24"/>
              </w:rPr>
            </w:pPr>
            <w:r w:rsidRPr="000A08A9">
              <w:rPr>
                <w:rFonts w:hint="eastAsia"/>
                <w:sz w:val="24"/>
              </w:rPr>
              <w:t>（</w:t>
            </w:r>
            <w:r w:rsidRPr="000A08A9">
              <w:rPr>
                <w:rFonts w:hint="eastAsia"/>
                <w:sz w:val="24"/>
              </w:rPr>
              <w:t>6</w:t>
            </w:r>
            <w:r w:rsidRPr="000A08A9">
              <w:rPr>
                <w:rFonts w:hint="eastAsia"/>
                <w:sz w:val="24"/>
              </w:rPr>
              <w:t>）</w:t>
            </w:r>
            <w:r w:rsidRPr="000A08A9">
              <w:rPr>
                <w:sz w:val="24"/>
              </w:rPr>
              <w:t>《环境影响评价技术导则</w:t>
            </w:r>
            <w:r w:rsidR="00165884" w:rsidRPr="000A08A9">
              <w:rPr>
                <w:rFonts w:hint="eastAsia"/>
                <w:sz w:val="24"/>
              </w:rPr>
              <w:t xml:space="preserve"> </w:t>
            </w:r>
            <w:r w:rsidRPr="000A08A9">
              <w:rPr>
                <w:sz w:val="24"/>
              </w:rPr>
              <w:t>生态影响》（</w:t>
            </w:r>
            <w:r w:rsidRPr="000A08A9">
              <w:rPr>
                <w:sz w:val="24"/>
              </w:rPr>
              <w:t>HJ19-2011</w:t>
            </w:r>
            <w:r w:rsidRPr="000A08A9">
              <w:rPr>
                <w:sz w:val="24"/>
              </w:rPr>
              <w:t>）；</w:t>
            </w:r>
          </w:p>
          <w:p w14:paraId="1FDD9DBA" w14:textId="77777777" w:rsidR="00BF2110" w:rsidRPr="000A08A9" w:rsidRDefault="0006136B">
            <w:pPr>
              <w:adjustRightInd w:val="0"/>
              <w:snapToGrid w:val="0"/>
              <w:spacing w:line="360" w:lineRule="auto"/>
              <w:ind w:firstLine="482"/>
              <w:rPr>
                <w:sz w:val="24"/>
              </w:rPr>
            </w:pPr>
            <w:r w:rsidRPr="000A08A9">
              <w:rPr>
                <w:rFonts w:hint="eastAsia"/>
                <w:sz w:val="24"/>
              </w:rPr>
              <w:t>（</w:t>
            </w:r>
            <w:r w:rsidRPr="000A08A9">
              <w:rPr>
                <w:rFonts w:hint="eastAsia"/>
                <w:sz w:val="24"/>
              </w:rPr>
              <w:t>7</w:t>
            </w:r>
            <w:r w:rsidRPr="000A08A9">
              <w:rPr>
                <w:rFonts w:hint="eastAsia"/>
                <w:sz w:val="24"/>
              </w:rPr>
              <w:t>）</w:t>
            </w:r>
            <w:r w:rsidRPr="000A08A9">
              <w:rPr>
                <w:sz w:val="24"/>
              </w:rPr>
              <w:t>《环境影响评价技术导则</w:t>
            </w:r>
            <w:r w:rsidR="00165884" w:rsidRPr="000A08A9">
              <w:rPr>
                <w:rFonts w:hint="eastAsia"/>
                <w:sz w:val="24"/>
              </w:rPr>
              <w:t xml:space="preserve"> </w:t>
            </w:r>
            <w:r w:rsidRPr="000A08A9">
              <w:rPr>
                <w:sz w:val="24"/>
              </w:rPr>
              <w:t>地下水环境》（</w:t>
            </w:r>
            <w:r w:rsidRPr="000A08A9">
              <w:rPr>
                <w:sz w:val="24"/>
              </w:rPr>
              <w:t>HJ610-2016</w:t>
            </w:r>
            <w:r w:rsidRPr="000A08A9">
              <w:rPr>
                <w:sz w:val="24"/>
              </w:rPr>
              <w:t>）；</w:t>
            </w:r>
          </w:p>
          <w:p w14:paraId="13F8BA79" w14:textId="77777777" w:rsidR="00BF2110" w:rsidRPr="000A08A9" w:rsidRDefault="0006136B">
            <w:pPr>
              <w:adjustRightInd w:val="0"/>
              <w:snapToGrid w:val="0"/>
              <w:spacing w:line="360" w:lineRule="auto"/>
              <w:ind w:firstLine="482"/>
              <w:rPr>
                <w:sz w:val="24"/>
              </w:rPr>
            </w:pPr>
            <w:r w:rsidRPr="000A08A9">
              <w:rPr>
                <w:rFonts w:hint="eastAsia"/>
                <w:sz w:val="24"/>
              </w:rPr>
              <w:t>（</w:t>
            </w:r>
            <w:r w:rsidRPr="000A08A9">
              <w:rPr>
                <w:rFonts w:hint="eastAsia"/>
                <w:sz w:val="24"/>
              </w:rPr>
              <w:t>8</w:t>
            </w:r>
            <w:r w:rsidRPr="000A08A9">
              <w:rPr>
                <w:rFonts w:hint="eastAsia"/>
                <w:sz w:val="24"/>
              </w:rPr>
              <w:t>）</w:t>
            </w:r>
            <w:r w:rsidRPr="000A08A9">
              <w:rPr>
                <w:sz w:val="24"/>
              </w:rPr>
              <w:t>《环境影响评价技术导则</w:t>
            </w:r>
            <w:r w:rsidR="00165884" w:rsidRPr="000A08A9">
              <w:rPr>
                <w:rFonts w:hint="eastAsia"/>
                <w:sz w:val="24"/>
              </w:rPr>
              <w:t xml:space="preserve"> </w:t>
            </w:r>
            <w:r w:rsidRPr="000A08A9">
              <w:rPr>
                <w:sz w:val="24"/>
              </w:rPr>
              <w:t>土壤环境（试行）》，</w:t>
            </w:r>
            <w:r w:rsidRPr="000A08A9">
              <w:rPr>
                <w:sz w:val="24"/>
              </w:rPr>
              <w:t>HJ964-2018</w:t>
            </w:r>
            <w:r w:rsidRPr="000A08A9">
              <w:rPr>
                <w:sz w:val="24"/>
              </w:rPr>
              <w:t>；</w:t>
            </w:r>
          </w:p>
          <w:p w14:paraId="48166C87" w14:textId="77777777" w:rsidR="00BF2110" w:rsidRPr="000A08A9" w:rsidRDefault="0006136B">
            <w:pPr>
              <w:adjustRightInd w:val="0"/>
              <w:snapToGrid w:val="0"/>
              <w:spacing w:line="360" w:lineRule="auto"/>
              <w:ind w:firstLine="482"/>
              <w:rPr>
                <w:sz w:val="24"/>
              </w:rPr>
            </w:pPr>
            <w:r w:rsidRPr="000A08A9">
              <w:rPr>
                <w:rFonts w:hint="eastAsia"/>
                <w:sz w:val="24"/>
              </w:rPr>
              <w:t>（</w:t>
            </w:r>
            <w:r w:rsidRPr="000A08A9">
              <w:rPr>
                <w:rFonts w:hint="eastAsia"/>
                <w:sz w:val="24"/>
              </w:rPr>
              <w:t>9</w:t>
            </w:r>
            <w:r w:rsidRPr="000A08A9">
              <w:rPr>
                <w:rFonts w:hint="eastAsia"/>
                <w:sz w:val="24"/>
              </w:rPr>
              <w:t>）</w:t>
            </w:r>
            <w:r w:rsidRPr="000A08A9">
              <w:rPr>
                <w:sz w:val="24"/>
              </w:rPr>
              <w:t>《固体废物鉴别标准通则》（</w:t>
            </w:r>
            <w:r w:rsidRPr="000A08A9">
              <w:rPr>
                <w:sz w:val="24"/>
              </w:rPr>
              <w:t>GB34330-2017</w:t>
            </w:r>
            <w:r w:rsidRPr="000A08A9">
              <w:rPr>
                <w:sz w:val="24"/>
              </w:rPr>
              <w:t>）；</w:t>
            </w:r>
          </w:p>
          <w:p w14:paraId="1F4E5634" w14:textId="77777777" w:rsidR="00BF2110" w:rsidRPr="000A08A9" w:rsidRDefault="0006136B">
            <w:pPr>
              <w:adjustRightInd w:val="0"/>
              <w:snapToGrid w:val="0"/>
              <w:spacing w:line="360" w:lineRule="auto"/>
              <w:ind w:firstLine="482"/>
              <w:rPr>
                <w:sz w:val="24"/>
              </w:rPr>
            </w:pPr>
            <w:r w:rsidRPr="000A08A9">
              <w:rPr>
                <w:rFonts w:hint="eastAsia"/>
                <w:sz w:val="24"/>
              </w:rPr>
              <w:t>（</w:t>
            </w:r>
            <w:r w:rsidRPr="000A08A9">
              <w:rPr>
                <w:rFonts w:hint="eastAsia"/>
                <w:sz w:val="24"/>
              </w:rPr>
              <w:t>10</w:t>
            </w:r>
            <w:r w:rsidRPr="000A08A9">
              <w:rPr>
                <w:rFonts w:hint="eastAsia"/>
                <w:sz w:val="24"/>
              </w:rPr>
              <w:t>）</w:t>
            </w:r>
            <w:r w:rsidRPr="000A08A9">
              <w:rPr>
                <w:sz w:val="24"/>
              </w:rPr>
              <w:t>《浙江省建设项目环境影响评价技术要点》，</w:t>
            </w:r>
            <w:r w:rsidRPr="000A08A9">
              <w:rPr>
                <w:sz w:val="24"/>
              </w:rPr>
              <w:t>2005.4</w:t>
            </w:r>
            <w:r w:rsidRPr="000A08A9">
              <w:rPr>
                <w:sz w:val="24"/>
              </w:rPr>
              <w:t>修订，</w:t>
            </w:r>
            <w:r w:rsidRPr="000A08A9">
              <w:rPr>
                <w:sz w:val="24"/>
              </w:rPr>
              <w:t>2005.5</w:t>
            </w:r>
            <w:r w:rsidRPr="000A08A9">
              <w:rPr>
                <w:sz w:val="24"/>
              </w:rPr>
              <w:t>施行；</w:t>
            </w:r>
          </w:p>
          <w:p w14:paraId="1B4DD698" w14:textId="77777777" w:rsidR="00BF2110" w:rsidRPr="000A08A9" w:rsidRDefault="0006136B">
            <w:pPr>
              <w:adjustRightInd w:val="0"/>
              <w:snapToGrid w:val="0"/>
              <w:spacing w:line="360" w:lineRule="auto"/>
              <w:ind w:firstLine="482"/>
              <w:rPr>
                <w:sz w:val="24"/>
              </w:rPr>
            </w:pPr>
            <w:r w:rsidRPr="000A08A9">
              <w:rPr>
                <w:rFonts w:hint="eastAsia"/>
                <w:spacing w:val="-2"/>
                <w:sz w:val="24"/>
              </w:rPr>
              <w:t>（</w:t>
            </w:r>
            <w:r w:rsidRPr="000A08A9">
              <w:rPr>
                <w:rFonts w:hint="eastAsia"/>
                <w:spacing w:val="-2"/>
                <w:sz w:val="24"/>
              </w:rPr>
              <w:t>11</w:t>
            </w:r>
            <w:r w:rsidRPr="000A08A9">
              <w:rPr>
                <w:rFonts w:hint="eastAsia"/>
                <w:spacing w:val="-2"/>
                <w:sz w:val="24"/>
              </w:rPr>
              <w:t>）</w:t>
            </w:r>
            <w:r w:rsidRPr="000A08A9">
              <w:rPr>
                <w:sz w:val="24"/>
              </w:rPr>
              <w:t>《污染源源强核算技术指南准则》（</w:t>
            </w:r>
            <w:r w:rsidRPr="000A08A9">
              <w:rPr>
                <w:sz w:val="24"/>
              </w:rPr>
              <w:t>HJ884-2018</w:t>
            </w:r>
            <w:r w:rsidRPr="000A08A9">
              <w:rPr>
                <w:sz w:val="24"/>
              </w:rPr>
              <w:t>）</w:t>
            </w:r>
            <w:r w:rsidRPr="000A08A9">
              <w:rPr>
                <w:rFonts w:hint="eastAsia"/>
                <w:sz w:val="24"/>
              </w:rPr>
              <w:t>；</w:t>
            </w:r>
          </w:p>
          <w:p w14:paraId="142E468F" w14:textId="36AA5640" w:rsidR="00BF2110" w:rsidRPr="000A08A9" w:rsidRDefault="0006136B">
            <w:pPr>
              <w:adjustRightInd w:val="0"/>
              <w:snapToGrid w:val="0"/>
              <w:spacing w:line="360" w:lineRule="auto"/>
              <w:ind w:firstLine="482"/>
              <w:rPr>
                <w:spacing w:val="-2"/>
                <w:sz w:val="24"/>
              </w:rPr>
            </w:pPr>
            <w:r w:rsidRPr="000A08A9">
              <w:rPr>
                <w:rFonts w:hint="eastAsia"/>
                <w:spacing w:val="-2"/>
                <w:sz w:val="24"/>
              </w:rPr>
              <w:t>（</w:t>
            </w:r>
            <w:r w:rsidRPr="000A08A9">
              <w:rPr>
                <w:rFonts w:hint="eastAsia"/>
                <w:spacing w:val="-2"/>
                <w:sz w:val="24"/>
              </w:rPr>
              <w:t>12</w:t>
            </w:r>
            <w:r w:rsidRPr="000A08A9">
              <w:rPr>
                <w:rFonts w:hint="eastAsia"/>
                <w:spacing w:val="-2"/>
                <w:sz w:val="24"/>
              </w:rPr>
              <w:t>）《建设项目危险废物环境影响评价指南》，环保部公告</w:t>
            </w:r>
            <w:r w:rsidRPr="000A08A9">
              <w:rPr>
                <w:spacing w:val="-2"/>
                <w:sz w:val="24"/>
              </w:rPr>
              <w:t>2017</w:t>
            </w:r>
            <w:r w:rsidRPr="000A08A9">
              <w:rPr>
                <w:rFonts w:hint="eastAsia"/>
                <w:spacing w:val="-2"/>
                <w:sz w:val="24"/>
              </w:rPr>
              <w:t>年</w:t>
            </w:r>
            <w:r w:rsidRPr="000A08A9">
              <w:rPr>
                <w:spacing w:val="-2"/>
                <w:sz w:val="24"/>
              </w:rPr>
              <w:t>43</w:t>
            </w:r>
            <w:r w:rsidR="00490AB9" w:rsidRPr="000A08A9">
              <w:rPr>
                <w:rFonts w:hint="eastAsia"/>
                <w:spacing w:val="-2"/>
                <w:sz w:val="24"/>
              </w:rPr>
              <w:t>号；</w:t>
            </w:r>
          </w:p>
          <w:p w14:paraId="4E559E69" w14:textId="77777777" w:rsidR="00BF2110" w:rsidRPr="000A08A9" w:rsidRDefault="0006136B">
            <w:pPr>
              <w:adjustRightInd w:val="0"/>
              <w:snapToGrid w:val="0"/>
              <w:spacing w:line="360" w:lineRule="auto"/>
              <w:ind w:firstLine="482"/>
              <w:rPr>
                <w:spacing w:val="-2"/>
                <w:sz w:val="24"/>
              </w:rPr>
            </w:pPr>
            <w:r w:rsidRPr="000A08A9">
              <w:rPr>
                <w:rFonts w:hint="eastAsia"/>
                <w:spacing w:val="-2"/>
                <w:sz w:val="24"/>
              </w:rPr>
              <w:t>（</w:t>
            </w:r>
            <w:r w:rsidRPr="000A08A9">
              <w:rPr>
                <w:rFonts w:hint="eastAsia"/>
                <w:spacing w:val="-2"/>
                <w:sz w:val="24"/>
              </w:rPr>
              <w:t>13</w:t>
            </w:r>
            <w:r w:rsidRPr="000A08A9">
              <w:rPr>
                <w:rFonts w:hint="eastAsia"/>
                <w:spacing w:val="-2"/>
                <w:sz w:val="24"/>
              </w:rPr>
              <w:t>）</w:t>
            </w:r>
            <w:r w:rsidRPr="000A08A9">
              <w:rPr>
                <w:spacing w:val="-2"/>
                <w:sz w:val="24"/>
              </w:rPr>
              <w:t>《危险废物鉴别技术规范》（</w:t>
            </w:r>
            <w:r w:rsidRPr="000A08A9">
              <w:rPr>
                <w:spacing w:val="-2"/>
                <w:sz w:val="24"/>
              </w:rPr>
              <w:t>HJ/T298-2019</w:t>
            </w:r>
            <w:r w:rsidRPr="000A08A9">
              <w:rPr>
                <w:rFonts w:hint="eastAsia"/>
                <w:spacing w:val="-2"/>
                <w:sz w:val="24"/>
              </w:rPr>
              <w:t>）；</w:t>
            </w:r>
          </w:p>
          <w:p w14:paraId="45AB0068" w14:textId="77777777" w:rsidR="00BF2110" w:rsidRPr="000A08A9" w:rsidRDefault="0006136B">
            <w:pPr>
              <w:adjustRightInd w:val="0"/>
              <w:snapToGrid w:val="0"/>
              <w:spacing w:line="360" w:lineRule="auto"/>
              <w:ind w:firstLine="482"/>
              <w:rPr>
                <w:spacing w:val="-2"/>
                <w:sz w:val="24"/>
              </w:rPr>
            </w:pPr>
            <w:r w:rsidRPr="000A08A9">
              <w:rPr>
                <w:rFonts w:hint="eastAsia"/>
                <w:spacing w:val="-2"/>
                <w:sz w:val="24"/>
              </w:rPr>
              <w:t>（</w:t>
            </w:r>
            <w:r w:rsidRPr="000A08A9">
              <w:rPr>
                <w:rFonts w:hint="eastAsia"/>
                <w:spacing w:val="-2"/>
                <w:sz w:val="24"/>
              </w:rPr>
              <w:t>14</w:t>
            </w:r>
            <w:r w:rsidRPr="000A08A9">
              <w:rPr>
                <w:rFonts w:hint="eastAsia"/>
                <w:spacing w:val="-2"/>
                <w:sz w:val="24"/>
              </w:rPr>
              <w:t>）《固定污染源排污许可分类管理名录》（</w:t>
            </w:r>
            <w:r w:rsidRPr="000A08A9">
              <w:rPr>
                <w:rFonts w:hint="eastAsia"/>
                <w:spacing w:val="-2"/>
                <w:sz w:val="24"/>
              </w:rPr>
              <w:t>2019</w:t>
            </w:r>
            <w:r w:rsidRPr="000A08A9">
              <w:rPr>
                <w:rFonts w:hint="eastAsia"/>
                <w:spacing w:val="-2"/>
                <w:sz w:val="24"/>
              </w:rPr>
              <w:t>年版）；</w:t>
            </w:r>
          </w:p>
          <w:p w14:paraId="4C3B5C97" w14:textId="77777777" w:rsidR="00BF2110" w:rsidRPr="000A08A9" w:rsidRDefault="0006136B">
            <w:pPr>
              <w:adjustRightInd w:val="0"/>
              <w:snapToGrid w:val="0"/>
              <w:spacing w:line="360" w:lineRule="auto"/>
              <w:ind w:firstLine="482"/>
              <w:rPr>
                <w:sz w:val="24"/>
              </w:rPr>
            </w:pPr>
            <w:r w:rsidRPr="000A08A9">
              <w:rPr>
                <w:rFonts w:hint="eastAsia"/>
                <w:spacing w:val="-2"/>
                <w:sz w:val="24"/>
              </w:rPr>
              <w:t>（</w:t>
            </w:r>
            <w:r w:rsidRPr="000A08A9">
              <w:rPr>
                <w:rFonts w:hint="eastAsia"/>
                <w:spacing w:val="-2"/>
                <w:sz w:val="24"/>
              </w:rPr>
              <w:t>15</w:t>
            </w:r>
            <w:r w:rsidRPr="000A08A9">
              <w:rPr>
                <w:rFonts w:hint="eastAsia"/>
                <w:spacing w:val="-2"/>
                <w:sz w:val="24"/>
              </w:rPr>
              <w:t>）</w:t>
            </w:r>
            <w:r w:rsidRPr="000A08A9">
              <w:rPr>
                <w:rFonts w:hint="eastAsia"/>
                <w:sz w:val="24"/>
              </w:rPr>
              <w:t>《排污许可证申请与核发技术规范</w:t>
            </w:r>
            <w:r w:rsidRPr="000A08A9">
              <w:rPr>
                <w:rFonts w:hint="eastAsia"/>
                <w:sz w:val="24"/>
              </w:rPr>
              <w:t xml:space="preserve"> </w:t>
            </w:r>
            <w:r w:rsidRPr="000A08A9">
              <w:rPr>
                <w:rFonts w:hint="eastAsia"/>
                <w:sz w:val="24"/>
              </w:rPr>
              <w:t>总则》（</w:t>
            </w:r>
            <w:r w:rsidRPr="000A08A9">
              <w:rPr>
                <w:rFonts w:hint="eastAsia"/>
                <w:sz w:val="24"/>
              </w:rPr>
              <w:t>HJ</w:t>
            </w:r>
            <w:r w:rsidRPr="000A08A9">
              <w:rPr>
                <w:sz w:val="24"/>
              </w:rPr>
              <w:t>942-2018</w:t>
            </w:r>
            <w:r w:rsidRPr="000A08A9">
              <w:rPr>
                <w:rFonts w:hint="eastAsia"/>
                <w:sz w:val="24"/>
              </w:rPr>
              <w:t>）；</w:t>
            </w:r>
          </w:p>
          <w:p w14:paraId="1C5BD949" w14:textId="77777777" w:rsidR="00BF2110" w:rsidRPr="000A08A9" w:rsidRDefault="0006136B">
            <w:pPr>
              <w:adjustRightInd w:val="0"/>
              <w:snapToGrid w:val="0"/>
              <w:spacing w:line="360" w:lineRule="auto"/>
              <w:ind w:firstLine="482"/>
              <w:rPr>
                <w:spacing w:val="-2"/>
                <w:sz w:val="24"/>
              </w:rPr>
            </w:pPr>
            <w:r w:rsidRPr="000A08A9">
              <w:rPr>
                <w:rFonts w:hint="eastAsia"/>
                <w:sz w:val="24"/>
              </w:rPr>
              <w:t>（</w:t>
            </w:r>
            <w:r w:rsidRPr="000A08A9">
              <w:rPr>
                <w:rFonts w:hint="eastAsia"/>
                <w:sz w:val="24"/>
              </w:rPr>
              <w:t>16</w:t>
            </w:r>
            <w:r w:rsidRPr="000A08A9">
              <w:rPr>
                <w:rFonts w:hint="eastAsia"/>
                <w:sz w:val="24"/>
              </w:rPr>
              <w:t>）《排污单位自行监测技术指南</w:t>
            </w:r>
            <w:r w:rsidRPr="000A08A9">
              <w:rPr>
                <w:rFonts w:hint="eastAsia"/>
                <w:sz w:val="24"/>
              </w:rPr>
              <w:t xml:space="preserve"> </w:t>
            </w:r>
            <w:r w:rsidRPr="000A08A9">
              <w:rPr>
                <w:rFonts w:hint="eastAsia"/>
                <w:sz w:val="24"/>
              </w:rPr>
              <w:t>总则》（</w:t>
            </w:r>
            <w:r w:rsidRPr="000A08A9">
              <w:rPr>
                <w:rFonts w:hint="eastAsia"/>
                <w:sz w:val="24"/>
              </w:rPr>
              <w:t>HJ</w:t>
            </w:r>
            <w:r w:rsidRPr="000A08A9">
              <w:rPr>
                <w:sz w:val="24"/>
              </w:rPr>
              <w:t>819-2017</w:t>
            </w:r>
            <w:r w:rsidRPr="000A08A9">
              <w:rPr>
                <w:rFonts w:hint="eastAsia"/>
                <w:sz w:val="24"/>
              </w:rPr>
              <w:t>）。</w:t>
            </w:r>
          </w:p>
          <w:p w14:paraId="0AAB837D" w14:textId="77777777" w:rsidR="00BF2110" w:rsidRPr="000A08A9" w:rsidRDefault="0006136B">
            <w:pPr>
              <w:tabs>
                <w:tab w:val="left" w:pos="2220"/>
              </w:tabs>
              <w:adjustRightInd w:val="0"/>
              <w:snapToGrid w:val="0"/>
              <w:spacing w:line="360" w:lineRule="auto"/>
              <w:rPr>
                <w:b/>
                <w:bCs/>
                <w:sz w:val="24"/>
              </w:rPr>
            </w:pPr>
            <w:r w:rsidRPr="000A08A9">
              <w:rPr>
                <w:rFonts w:hint="eastAsia"/>
                <w:b/>
                <w:bCs/>
                <w:sz w:val="24"/>
              </w:rPr>
              <w:t>1.1.2.4</w:t>
            </w:r>
            <w:r w:rsidRPr="000A08A9">
              <w:rPr>
                <w:rFonts w:hint="eastAsia"/>
                <w:b/>
                <w:bCs/>
                <w:sz w:val="24"/>
              </w:rPr>
              <w:t>相关产业政策及规划</w:t>
            </w:r>
          </w:p>
          <w:p w14:paraId="70E00E33" w14:textId="77777777" w:rsidR="00BF2110" w:rsidRPr="000A08A9" w:rsidRDefault="0006136B">
            <w:pPr>
              <w:adjustRightInd w:val="0"/>
              <w:snapToGrid w:val="0"/>
              <w:spacing w:line="360" w:lineRule="auto"/>
              <w:ind w:firstLine="482"/>
              <w:rPr>
                <w:spacing w:val="-2"/>
                <w:sz w:val="24"/>
              </w:rPr>
            </w:pPr>
            <w:r w:rsidRPr="000A08A9">
              <w:rPr>
                <w:spacing w:val="-2"/>
                <w:sz w:val="24"/>
              </w:rPr>
              <w:t>（</w:t>
            </w:r>
            <w:r w:rsidRPr="000A08A9">
              <w:rPr>
                <w:spacing w:val="-2"/>
                <w:sz w:val="24"/>
              </w:rPr>
              <w:t>1</w:t>
            </w:r>
            <w:r w:rsidRPr="000A08A9">
              <w:rPr>
                <w:spacing w:val="-2"/>
                <w:sz w:val="24"/>
              </w:rPr>
              <w:t>）</w:t>
            </w:r>
            <w:r w:rsidRPr="000A08A9">
              <w:rPr>
                <w:rFonts w:hint="eastAsia"/>
                <w:spacing w:val="-2"/>
                <w:sz w:val="24"/>
              </w:rPr>
              <w:t>《产业结构调整指导目录》（</w:t>
            </w:r>
            <w:r w:rsidRPr="000A08A9">
              <w:rPr>
                <w:rFonts w:hint="eastAsia"/>
                <w:spacing w:val="-2"/>
                <w:sz w:val="24"/>
              </w:rPr>
              <w:t>2019</w:t>
            </w:r>
            <w:r w:rsidRPr="000A08A9">
              <w:rPr>
                <w:rFonts w:hint="eastAsia"/>
                <w:spacing w:val="-2"/>
                <w:sz w:val="24"/>
              </w:rPr>
              <w:t>年本），</w:t>
            </w:r>
            <w:r w:rsidRPr="000A08A9">
              <w:rPr>
                <w:spacing w:val="-2"/>
                <w:sz w:val="24"/>
              </w:rPr>
              <w:t>中华人民共和国国家发展和改革委员会令第</w:t>
            </w:r>
            <w:r w:rsidRPr="000A08A9">
              <w:rPr>
                <w:rFonts w:hint="eastAsia"/>
                <w:spacing w:val="-2"/>
                <w:sz w:val="24"/>
              </w:rPr>
              <w:t>29</w:t>
            </w:r>
            <w:r w:rsidRPr="000A08A9">
              <w:rPr>
                <w:spacing w:val="-2"/>
                <w:sz w:val="24"/>
              </w:rPr>
              <w:t>号，</w:t>
            </w:r>
            <w:r w:rsidRPr="000A08A9">
              <w:rPr>
                <w:rFonts w:hint="eastAsia"/>
                <w:spacing w:val="-2"/>
                <w:sz w:val="24"/>
              </w:rPr>
              <w:t>2020.1.1</w:t>
            </w:r>
            <w:r w:rsidRPr="000A08A9">
              <w:rPr>
                <w:rFonts w:hint="eastAsia"/>
                <w:spacing w:val="-2"/>
                <w:sz w:val="24"/>
              </w:rPr>
              <w:t>施行；</w:t>
            </w:r>
          </w:p>
          <w:p w14:paraId="5E8DB8C8" w14:textId="77777777" w:rsidR="00BF2110" w:rsidRPr="000A08A9" w:rsidRDefault="0006136B">
            <w:pPr>
              <w:adjustRightInd w:val="0"/>
              <w:snapToGrid w:val="0"/>
              <w:spacing w:line="360" w:lineRule="auto"/>
              <w:ind w:firstLine="482"/>
              <w:rPr>
                <w:sz w:val="24"/>
              </w:rPr>
            </w:pPr>
            <w:r w:rsidRPr="000A08A9">
              <w:rPr>
                <w:rFonts w:hint="eastAsia"/>
                <w:spacing w:val="-2"/>
                <w:sz w:val="24"/>
              </w:rPr>
              <w:t>（</w:t>
            </w:r>
            <w:r w:rsidRPr="000A08A9">
              <w:rPr>
                <w:rFonts w:hint="eastAsia"/>
                <w:spacing w:val="-2"/>
                <w:sz w:val="24"/>
              </w:rPr>
              <w:t>2</w:t>
            </w:r>
            <w:r w:rsidRPr="000A08A9">
              <w:rPr>
                <w:rFonts w:hint="eastAsia"/>
                <w:spacing w:val="-2"/>
                <w:sz w:val="24"/>
              </w:rPr>
              <w:t>）</w:t>
            </w:r>
            <w:r w:rsidRPr="000A08A9">
              <w:rPr>
                <w:sz w:val="24"/>
              </w:rPr>
              <w:t>《关于印发</w:t>
            </w:r>
            <w:r w:rsidRPr="000A08A9">
              <w:rPr>
                <w:sz w:val="24"/>
              </w:rPr>
              <w:t>&lt;</w:t>
            </w:r>
            <w:r w:rsidRPr="000A08A9">
              <w:rPr>
                <w:sz w:val="24"/>
              </w:rPr>
              <w:t>浙江省淘汰落后产能规划（</w:t>
            </w:r>
            <w:r w:rsidRPr="000A08A9">
              <w:rPr>
                <w:sz w:val="24"/>
              </w:rPr>
              <w:t>2013-2017</w:t>
            </w:r>
            <w:r w:rsidRPr="000A08A9">
              <w:rPr>
                <w:sz w:val="24"/>
              </w:rPr>
              <w:t>年）</w:t>
            </w:r>
            <w:r w:rsidRPr="000A08A9">
              <w:rPr>
                <w:sz w:val="24"/>
              </w:rPr>
              <w:t>&gt;</w:t>
            </w:r>
            <w:r w:rsidRPr="000A08A9">
              <w:rPr>
                <w:sz w:val="24"/>
              </w:rPr>
              <w:t>的通知》（浙</w:t>
            </w:r>
            <w:proofErr w:type="gramStart"/>
            <w:r w:rsidRPr="000A08A9">
              <w:rPr>
                <w:sz w:val="24"/>
              </w:rPr>
              <w:t>淘汰办</w:t>
            </w:r>
            <w:proofErr w:type="gramEnd"/>
            <w:r w:rsidRPr="000A08A9">
              <w:rPr>
                <w:sz w:val="24"/>
              </w:rPr>
              <w:t>[2013]7</w:t>
            </w:r>
            <w:r w:rsidRPr="000A08A9">
              <w:rPr>
                <w:sz w:val="24"/>
              </w:rPr>
              <w:t>号）；</w:t>
            </w:r>
          </w:p>
          <w:p w14:paraId="7DF6AD0A" w14:textId="77777777" w:rsidR="00BF2110" w:rsidRPr="000A08A9" w:rsidRDefault="0006136B">
            <w:pPr>
              <w:adjustRightInd w:val="0"/>
              <w:snapToGrid w:val="0"/>
              <w:spacing w:line="360" w:lineRule="auto"/>
              <w:ind w:firstLine="482"/>
              <w:rPr>
                <w:sz w:val="24"/>
              </w:rPr>
            </w:pPr>
            <w:r w:rsidRPr="000A08A9">
              <w:rPr>
                <w:rFonts w:hint="eastAsia"/>
                <w:sz w:val="24"/>
              </w:rPr>
              <w:t>（</w:t>
            </w:r>
            <w:r w:rsidRPr="000A08A9">
              <w:rPr>
                <w:rFonts w:hint="eastAsia"/>
                <w:sz w:val="24"/>
              </w:rPr>
              <w:t>3</w:t>
            </w:r>
            <w:r w:rsidRPr="000A08A9">
              <w:rPr>
                <w:rFonts w:hint="eastAsia"/>
                <w:sz w:val="24"/>
              </w:rPr>
              <w:t>）</w:t>
            </w:r>
            <w:r w:rsidRPr="000A08A9">
              <w:rPr>
                <w:sz w:val="24"/>
              </w:rPr>
              <w:t>《浙江省水功能区水环境功能区划分方案</w:t>
            </w:r>
            <w:r w:rsidRPr="000A08A9">
              <w:rPr>
                <w:sz w:val="24"/>
              </w:rPr>
              <w:t>(2015)</w:t>
            </w:r>
            <w:r w:rsidRPr="000A08A9">
              <w:rPr>
                <w:sz w:val="24"/>
              </w:rPr>
              <w:t>》，</w:t>
            </w:r>
            <w:r w:rsidRPr="000A08A9">
              <w:rPr>
                <w:sz w:val="24"/>
              </w:rPr>
              <w:t>2015.6.29</w:t>
            </w:r>
            <w:r w:rsidRPr="000A08A9">
              <w:rPr>
                <w:sz w:val="24"/>
              </w:rPr>
              <w:t>；</w:t>
            </w:r>
          </w:p>
          <w:p w14:paraId="7B595768" w14:textId="77777777" w:rsidR="00BF2110" w:rsidRPr="000A08A9" w:rsidRDefault="0006136B">
            <w:pPr>
              <w:adjustRightInd w:val="0"/>
              <w:snapToGrid w:val="0"/>
              <w:spacing w:line="360" w:lineRule="auto"/>
              <w:ind w:firstLine="482"/>
              <w:rPr>
                <w:sz w:val="24"/>
              </w:rPr>
            </w:pPr>
            <w:r w:rsidRPr="000A08A9">
              <w:rPr>
                <w:rFonts w:hint="eastAsia"/>
                <w:sz w:val="24"/>
              </w:rPr>
              <w:t>（</w:t>
            </w:r>
            <w:r w:rsidRPr="000A08A9">
              <w:rPr>
                <w:rFonts w:hint="eastAsia"/>
                <w:sz w:val="24"/>
              </w:rPr>
              <w:t>4</w:t>
            </w:r>
            <w:r w:rsidRPr="000A08A9">
              <w:rPr>
                <w:rFonts w:hint="eastAsia"/>
                <w:sz w:val="24"/>
              </w:rPr>
              <w:t>）</w:t>
            </w:r>
            <w:r w:rsidRPr="000A08A9">
              <w:rPr>
                <w:sz w:val="24"/>
              </w:rPr>
              <w:t>《浙江省环境空气质量功能区划分》；</w:t>
            </w:r>
          </w:p>
          <w:p w14:paraId="2D7B3DDF" w14:textId="77777777" w:rsidR="00BF2110" w:rsidRPr="000A08A9" w:rsidRDefault="0006136B">
            <w:pPr>
              <w:adjustRightInd w:val="0"/>
              <w:snapToGrid w:val="0"/>
              <w:spacing w:line="360" w:lineRule="auto"/>
              <w:ind w:firstLine="482"/>
              <w:rPr>
                <w:sz w:val="24"/>
              </w:rPr>
            </w:pPr>
            <w:r w:rsidRPr="000A08A9">
              <w:rPr>
                <w:rFonts w:hint="eastAsia"/>
                <w:sz w:val="24"/>
              </w:rPr>
              <w:t>（</w:t>
            </w:r>
            <w:r w:rsidRPr="000A08A9">
              <w:rPr>
                <w:rFonts w:hint="eastAsia"/>
                <w:sz w:val="24"/>
              </w:rPr>
              <w:t>5</w:t>
            </w:r>
            <w:r w:rsidRPr="000A08A9">
              <w:rPr>
                <w:rFonts w:hint="eastAsia"/>
                <w:sz w:val="24"/>
              </w:rPr>
              <w:t>）《嘉善县</w:t>
            </w:r>
            <w:r w:rsidR="0052479A" w:rsidRPr="000A08A9">
              <w:rPr>
                <w:rFonts w:hint="eastAsia"/>
                <w:sz w:val="24"/>
              </w:rPr>
              <w:t>“三线一单”生态环境分区管控方案</w:t>
            </w:r>
            <w:r w:rsidRPr="000A08A9">
              <w:rPr>
                <w:rFonts w:hint="eastAsia"/>
                <w:sz w:val="24"/>
              </w:rPr>
              <w:t>》（</w:t>
            </w:r>
            <w:r w:rsidRPr="000A08A9">
              <w:rPr>
                <w:rFonts w:hint="eastAsia"/>
                <w:sz w:val="24"/>
              </w:rPr>
              <w:t>20</w:t>
            </w:r>
            <w:r w:rsidR="0052479A" w:rsidRPr="000A08A9">
              <w:rPr>
                <w:rFonts w:hint="eastAsia"/>
                <w:sz w:val="24"/>
              </w:rPr>
              <w:t>20</w:t>
            </w:r>
            <w:r w:rsidRPr="000A08A9">
              <w:rPr>
                <w:rFonts w:hint="eastAsia"/>
                <w:sz w:val="24"/>
              </w:rPr>
              <w:t>年）</w:t>
            </w:r>
            <w:r w:rsidRPr="000A08A9">
              <w:rPr>
                <w:spacing w:val="-2"/>
                <w:sz w:val="24"/>
              </w:rPr>
              <w:t>。</w:t>
            </w:r>
          </w:p>
          <w:p w14:paraId="6C016F0C" w14:textId="77777777" w:rsidR="00BF2110" w:rsidRPr="000A08A9" w:rsidRDefault="0006136B">
            <w:pPr>
              <w:tabs>
                <w:tab w:val="left" w:pos="2220"/>
              </w:tabs>
              <w:adjustRightInd w:val="0"/>
              <w:snapToGrid w:val="0"/>
              <w:spacing w:line="360" w:lineRule="auto"/>
              <w:rPr>
                <w:b/>
                <w:bCs/>
                <w:sz w:val="24"/>
              </w:rPr>
            </w:pPr>
            <w:r w:rsidRPr="000A08A9">
              <w:rPr>
                <w:rFonts w:hint="eastAsia"/>
                <w:b/>
                <w:bCs/>
                <w:sz w:val="24"/>
              </w:rPr>
              <w:t>1.1.2.5</w:t>
            </w:r>
            <w:r w:rsidRPr="000A08A9">
              <w:rPr>
                <w:rFonts w:hint="eastAsia"/>
                <w:b/>
                <w:bCs/>
                <w:sz w:val="24"/>
              </w:rPr>
              <w:t>项目技术文件</w:t>
            </w:r>
          </w:p>
          <w:p w14:paraId="0E0E13CD" w14:textId="77777777" w:rsidR="00BF2110" w:rsidRPr="000A08A9" w:rsidRDefault="0006136B">
            <w:pPr>
              <w:adjustRightInd w:val="0"/>
              <w:snapToGrid w:val="0"/>
              <w:spacing w:line="360" w:lineRule="auto"/>
              <w:ind w:firstLine="482"/>
              <w:rPr>
                <w:spacing w:val="-2"/>
                <w:sz w:val="24"/>
              </w:rPr>
            </w:pPr>
            <w:r w:rsidRPr="000A08A9">
              <w:rPr>
                <w:spacing w:val="-2"/>
                <w:sz w:val="24"/>
              </w:rPr>
              <w:t>（</w:t>
            </w:r>
            <w:r w:rsidRPr="000A08A9">
              <w:rPr>
                <w:spacing w:val="-2"/>
                <w:sz w:val="24"/>
              </w:rPr>
              <w:t>1</w:t>
            </w:r>
            <w:r w:rsidRPr="000A08A9">
              <w:rPr>
                <w:spacing w:val="-2"/>
                <w:sz w:val="24"/>
              </w:rPr>
              <w:t>）</w:t>
            </w:r>
            <w:r w:rsidRPr="000A08A9">
              <w:rPr>
                <w:rFonts w:hint="eastAsia"/>
                <w:spacing w:val="-2"/>
                <w:sz w:val="24"/>
              </w:rPr>
              <w:t>浙江省企业投资项目备案（赋码）信息表；</w:t>
            </w:r>
          </w:p>
          <w:p w14:paraId="4D1A5D70" w14:textId="77777777" w:rsidR="00BF2110" w:rsidRPr="000A08A9" w:rsidRDefault="0006136B">
            <w:pPr>
              <w:adjustRightInd w:val="0"/>
              <w:snapToGrid w:val="0"/>
              <w:spacing w:line="360" w:lineRule="auto"/>
              <w:ind w:firstLine="482"/>
              <w:rPr>
                <w:spacing w:val="-2"/>
                <w:sz w:val="24"/>
              </w:rPr>
            </w:pPr>
            <w:r w:rsidRPr="000A08A9">
              <w:rPr>
                <w:rFonts w:hint="eastAsia"/>
                <w:spacing w:val="-2"/>
                <w:sz w:val="24"/>
              </w:rPr>
              <w:t>（</w:t>
            </w:r>
            <w:r w:rsidRPr="000A08A9">
              <w:rPr>
                <w:rFonts w:hint="eastAsia"/>
                <w:spacing w:val="-2"/>
                <w:sz w:val="24"/>
              </w:rPr>
              <w:t>2</w:t>
            </w:r>
            <w:r w:rsidRPr="000A08A9">
              <w:rPr>
                <w:rFonts w:hint="eastAsia"/>
                <w:spacing w:val="-2"/>
                <w:sz w:val="24"/>
              </w:rPr>
              <w:t>）</w:t>
            </w:r>
            <w:proofErr w:type="gramStart"/>
            <w:r w:rsidR="004C6326" w:rsidRPr="000A08A9">
              <w:rPr>
                <w:rFonts w:hint="eastAsia"/>
                <w:sz w:val="24"/>
              </w:rPr>
              <w:t>嘉兴</w:t>
            </w:r>
            <w:r w:rsidR="004C6326" w:rsidRPr="000A08A9">
              <w:rPr>
                <w:sz w:val="24"/>
              </w:rPr>
              <w:t>汇琪包装</w:t>
            </w:r>
            <w:proofErr w:type="gramEnd"/>
            <w:r w:rsidR="004C6326" w:rsidRPr="000A08A9">
              <w:rPr>
                <w:sz w:val="24"/>
              </w:rPr>
              <w:t>材料</w:t>
            </w:r>
            <w:r w:rsidRPr="000A08A9">
              <w:rPr>
                <w:sz w:val="24"/>
              </w:rPr>
              <w:t>有限公司</w:t>
            </w:r>
            <w:r w:rsidRPr="000A08A9">
              <w:rPr>
                <w:rFonts w:hint="eastAsia"/>
                <w:spacing w:val="-2"/>
                <w:sz w:val="24"/>
              </w:rPr>
              <w:t>提供的其他相关技术资料；</w:t>
            </w:r>
          </w:p>
          <w:p w14:paraId="077F73D9" w14:textId="77777777" w:rsidR="00BF2110" w:rsidRPr="000A08A9" w:rsidRDefault="0006136B">
            <w:pPr>
              <w:adjustRightInd w:val="0"/>
              <w:snapToGrid w:val="0"/>
              <w:spacing w:line="360" w:lineRule="auto"/>
              <w:ind w:firstLine="482"/>
              <w:rPr>
                <w:spacing w:val="-2"/>
                <w:sz w:val="24"/>
              </w:rPr>
            </w:pPr>
            <w:r w:rsidRPr="000A08A9">
              <w:rPr>
                <w:rFonts w:hint="eastAsia"/>
                <w:spacing w:val="-2"/>
                <w:sz w:val="24"/>
              </w:rPr>
              <w:t>（</w:t>
            </w:r>
            <w:r w:rsidRPr="000A08A9">
              <w:rPr>
                <w:rFonts w:hint="eastAsia"/>
                <w:spacing w:val="-2"/>
                <w:sz w:val="24"/>
              </w:rPr>
              <w:t>3</w:t>
            </w:r>
            <w:r w:rsidRPr="000A08A9">
              <w:rPr>
                <w:rFonts w:hint="eastAsia"/>
                <w:spacing w:val="-2"/>
                <w:sz w:val="24"/>
              </w:rPr>
              <w:t>）</w:t>
            </w:r>
            <w:proofErr w:type="gramStart"/>
            <w:r w:rsidR="004C6326" w:rsidRPr="000A08A9">
              <w:rPr>
                <w:rFonts w:hint="eastAsia"/>
                <w:sz w:val="24"/>
              </w:rPr>
              <w:t>嘉兴</w:t>
            </w:r>
            <w:r w:rsidR="004C6326" w:rsidRPr="000A08A9">
              <w:rPr>
                <w:sz w:val="24"/>
              </w:rPr>
              <w:t>汇琪包装</w:t>
            </w:r>
            <w:proofErr w:type="gramEnd"/>
            <w:r w:rsidR="004C6326" w:rsidRPr="000A08A9">
              <w:rPr>
                <w:sz w:val="24"/>
              </w:rPr>
              <w:t>材料</w:t>
            </w:r>
            <w:r w:rsidRPr="000A08A9">
              <w:rPr>
                <w:sz w:val="24"/>
              </w:rPr>
              <w:t>有限公司</w:t>
            </w:r>
            <w:r w:rsidRPr="000A08A9">
              <w:rPr>
                <w:rFonts w:hint="eastAsia"/>
                <w:spacing w:val="-2"/>
                <w:sz w:val="24"/>
              </w:rPr>
              <w:t>与本单位签订的技术咨询合同。</w:t>
            </w:r>
          </w:p>
          <w:p w14:paraId="710D5089" w14:textId="77777777" w:rsidR="00A93016" w:rsidRPr="000A08A9" w:rsidRDefault="00A93016">
            <w:pPr>
              <w:adjustRightInd w:val="0"/>
              <w:snapToGrid w:val="0"/>
              <w:spacing w:line="360" w:lineRule="auto"/>
              <w:ind w:firstLine="482"/>
              <w:rPr>
                <w:spacing w:val="-2"/>
                <w:sz w:val="24"/>
              </w:rPr>
            </w:pPr>
          </w:p>
          <w:p w14:paraId="26D79B92" w14:textId="77777777" w:rsidR="00A93016" w:rsidRPr="000A08A9" w:rsidRDefault="00A93016" w:rsidP="001A5A44">
            <w:pPr>
              <w:adjustRightInd w:val="0"/>
              <w:snapToGrid w:val="0"/>
              <w:ind w:firstLine="482"/>
              <w:rPr>
                <w:spacing w:val="-2"/>
                <w:sz w:val="24"/>
              </w:rPr>
            </w:pPr>
          </w:p>
          <w:p w14:paraId="0AF944CC" w14:textId="77777777" w:rsidR="001A5A44" w:rsidRPr="000A08A9" w:rsidRDefault="001A5A44" w:rsidP="001A5A44">
            <w:pPr>
              <w:adjustRightInd w:val="0"/>
              <w:snapToGrid w:val="0"/>
              <w:ind w:firstLine="482"/>
              <w:rPr>
                <w:spacing w:val="-2"/>
                <w:sz w:val="24"/>
              </w:rPr>
            </w:pPr>
          </w:p>
          <w:p w14:paraId="17D0EB0D" w14:textId="77777777" w:rsidR="001A5A44" w:rsidRPr="000A08A9" w:rsidRDefault="001A5A44" w:rsidP="001A5A44">
            <w:pPr>
              <w:adjustRightInd w:val="0"/>
              <w:snapToGrid w:val="0"/>
              <w:ind w:firstLine="482"/>
              <w:rPr>
                <w:spacing w:val="-2"/>
                <w:sz w:val="24"/>
              </w:rPr>
            </w:pPr>
          </w:p>
          <w:p w14:paraId="3877F6FF" w14:textId="77777777" w:rsidR="00A93016" w:rsidRPr="000A08A9" w:rsidRDefault="00A93016" w:rsidP="001A5A44">
            <w:pPr>
              <w:adjustRightInd w:val="0"/>
              <w:snapToGrid w:val="0"/>
              <w:ind w:firstLine="482"/>
              <w:rPr>
                <w:spacing w:val="-2"/>
                <w:sz w:val="24"/>
              </w:rPr>
            </w:pPr>
          </w:p>
          <w:p w14:paraId="6D4B6EFF" w14:textId="77777777" w:rsidR="00A93016" w:rsidRPr="000A08A9" w:rsidRDefault="00A93016">
            <w:pPr>
              <w:adjustRightInd w:val="0"/>
              <w:snapToGrid w:val="0"/>
              <w:spacing w:line="360" w:lineRule="auto"/>
              <w:ind w:firstLine="482"/>
              <w:rPr>
                <w:spacing w:val="-2"/>
                <w:sz w:val="24"/>
              </w:rPr>
            </w:pPr>
          </w:p>
          <w:p w14:paraId="3FBBCAF2" w14:textId="77777777" w:rsidR="00BF2110" w:rsidRPr="000A08A9" w:rsidRDefault="0006136B">
            <w:pPr>
              <w:adjustRightInd w:val="0"/>
              <w:snapToGrid w:val="0"/>
              <w:spacing w:line="360" w:lineRule="auto"/>
              <w:rPr>
                <w:b/>
                <w:spacing w:val="-2"/>
                <w:sz w:val="28"/>
                <w:szCs w:val="28"/>
              </w:rPr>
            </w:pPr>
            <w:r w:rsidRPr="000A08A9">
              <w:rPr>
                <w:rFonts w:hint="eastAsia"/>
                <w:b/>
                <w:spacing w:val="-2"/>
                <w:sz w:val="28"/>
                <w:szCs w:val="28"/>
              </w:rPr>
              <w:lastRenderedPageBreak/>
              <w:t>1.2</w:t>
            </w:r>
            <w:r w:rsidRPr="000A08A9">
              <w:rPr>
                <w:rFonts w:hint="eastAsia"/>
                <w:b/>
                <w:spacing w:val="-2"/>
                <w:sz w:val="28"/>
                <w:szCs w:val="28"/>
              </w:rPr>
              <w:t>建设项目基本概况</w:t>
            </w:r>
          </w:p>
          <w:p w14:paraId="22658779" w14:textId="77777777" w:rsidR="00BF2110" w:rsidRPr="000A08A9" w:rsidRDefault="0006136B">
            <w:pPr>
              <w:pStyle w:val="a3"/>
              <w:adjustRightInd w:val="0"/>
              <w:snapToGrid w:val="0"/>
              <w:spacing w:line="360" w:lineRule="auto"/>
              <w:ind w:firstLineChars="0" w:firstLine="0"/>
              <w:jc w:val="left"/>
              <w:rPr>
                <w:b/>
                <w:bCs/>
                <w:sz w:val="24"/>
                <w:szCs w:val="28"/>
              </w:rPr>
            </w:pPr>
            <w:r w:rsidRPr="000A08A9">
              <w:rPr>
                <w:rFonts w:hint="eastAsia"/>
                <w:b/>
                <w:bCs/>
                <w:sz w:val="24"/>
                <w:szCs w:val="28"/>
              </w:rPr>
              <w:t>1.2.1</w:t>
            </w:r>
            <w:r w:rsidRPr="000A08A9">
              <w:rPr>
                <w:rFonts w:hint="eastAsia"/>
                <w:b/>
                <w:bCs/>
                <w:sz w:val="24"/>
                <w:szCs w:val="28"/>
              </w:rPr>
              <w:t>主要建设内容及规模</w:t>
            </w:r>
          </w:p>
          <w:p w14:paraId="2C0AF377" w14:textId="10D7BB90" w:rsidR="00BF2110" w:rsidRPr="000A08A9" w:rsidRDefault="002E7A16" w:rsidP="00C007E5">
            <w:pPr>
              <w:pStyle w:val="a3"/>
              <w:spacing w:line="360" w:lineRule="auto"/>
              <w:ind w:firstLine="480"/>
              <w:rPr>
                <w:sz w:val="24"/>
              </w:rPr>
            </w:pPr>
            <w:proofErr w:type="gramStart"/>
            <w:r w:rsidRPr="000A08A9">
              <w:rPr>
                <w:rFonts w:hint="eastAsia"/>
                <w:sz w:val="24"/>
              </w:rPr>
              <w:t>嘉兴</w:t>
            </w:r>
            <w:r w:rsidRPr="000A08A9">
              <w:rPr>
                <w:sz w:val="24"/>
              </w:rPr>
              <w:t>汇琪包装</w:t>
            </w:r>
            <w:proofErr w:type="gramEnd"/>
            <w:r w:rsidRPr="000A08A9">
              <w:rPr>
                <w:sz w:val="24"/>
              </w:rPr>
              <w:t>材料</w:t>
            </w:r>
            <w:r w:rsidR="0006136B" w:rsidRPr="000A08A9">
              <w:rPr>
                <w:sz w:val="24"/>
              </w:rPr>
              <w:t>有限公司</w:t>
            </w:r>
            <w:r w:rsidR="00CE0EB3" w:rsidRPr="000A08A9">
              <w:rPr>
                <w:sz w:val="24"/>
              </w:rPr>
              <w:t>新建</w:t>
            </w:r>
            <w:r w:rsidRPr="000A08A9">
              <w:rPr>
                <w:rFonts w:hint="eastAsia"/>
                <w:sz w:val="24"/>
              </w:rPr>
              <w:t>年产纸管</w:t>
            </w:r>
            <w:r w:rsidRPr="000A08A9">
              <w:rPr>
                <w:rFonts w:hint="eastAsia"/>
                <w:sz w:val="24"/>
              </w:rPr>
              <w:t>800</w:t>
            </w:r>
            <w:r w:rsidR="00CE0EB3" w:rsidRPr="000A08A9">
              <w:rPr>
                <w:rFonts w:hint="eastAsia"/>
                <w:sz w:val="24"/>
              </w:rPr>
              <w:t>万</w:t>
            </w:r>
            <w:r w:rsidRPr="000A08A9">
              <w:rPr>
                <w:rFonts w:hint="eastAsia"/>
                <w:sz w:val="24"/>
              </w:rPr>
              <w:t>米项目选址于嘉善县姚庄镇锦绣大道</w:t>
            </w:r>
            <w:r w:rsidRPr="000A08A9">
              <w:rPr>
                <w:rFonts w:hint="eastAsia"/>
                <w:sz w:val="24"/>
              </w:rPr>
              <w:t>128</w:t>
            </w:r>
            <w:r w:rsidRPr="000A08A9">
              <w:rPr>
                <w:rFonts w:hint="eastAsia"/>
                <w:sz w:val="24"/>
              </w:rPr>
              <w:t>号</w:t>
            </w:r>
            <w:r w:rsidRPr="000A08A9">
              <w:rPr>
                <w:rFonts w:hint="eastAsia"/>
                <w:sz w:val="24"/>
              </w:rPr>
              <w:t>3</w:t>
            </w:r>
            <w:r w:rsidRPr="000A08A9">
              <w:rPr>
                <w:rFonts w:hint="eastAsia"/>
                <w:sz w:val="24"/>
              </w:rPr>
              <w:t>幢，</w:t>
            </w:r>
            <w:r w:rsidRPr="000A08A9">
              <w:rPr>
                <w:sz w:val="24"/>
              </w:rPr>
              <w:t>租用</w:t>
            </w:r>
            <w:r w:rsidRPr="000A08A9">
              <w:rPr>
                <w:rFonts w:hint="eastAsia"/>
                <w:sz w:val="24"/>
              </w:rPr>
              <w:t>浙江</w:t>
            </w:r>
            <w:r w:rsidRPr="000A08A9">
              <w:rPr>
                <w:sz w:val="24"/>
              </w:rPr>
              <w:t>锐盈电子科技有限公司</w:t>
            </w:r>
            <w:r w:rsidRPr="000A08A9">
              <w:rPr>
                <w:rFonts w:hint="eastAsia"/>
                <w:sz w:val="24"/>
              </w:rPr>
              <w:t>厂房</w:t>
            </w:r>
            <w:r w:rsidRPr="000A08A9">
              <w:rPr>
                <w:sz w:val="24"/>
              </w:rPr>
              <w:t>作为生产基地</w:t>
            </w:r>
            <w:r w:rsidR="00A93016" w:rsidRPr="000A08A9">
              <w:rPr>
                <w:rFonts w:hint="eastAsia"/>
                <w:sz w:val="24"/>
              </w:rPr>
              <w:t>，</w:t>
            </w:r>
            <w:r w:rsidR="00A93016" w:rsidRPr="000A08A9">
              <w:rPr>
                <w:sz w:val="24"/>
              </w:rPr>
              <w:t>租赁面积为</w:t>
            </w:r>
            <w:r w:rsidR="00A93016" w:rsidRPr="000A08A9">
              <w:rPr>
                <w:rFonts w:hint="eastAsia"/>
                <w:sz w:val="24"/>
              </w:rPr>
              <w:t>2743</w:t>
            </w:r>
            <w:r w:rsidR="00A93016" w:rsidRPr="000A08A9">
              <w:rPr>
                <w:rFonts w:hint="eastAsia"/>
                <w:bCs/>
                <w:sz w:val="24"/>
              </w:rPr>
              <w:t xml:space="preserve"> m</w:t>
            </w:r>
            <w:r w:rsidR="00A93016" w:rsidRPr="000A08A9">
              <w:rPr>
                <w:rFonts w:hint="eastAsia"/>
                <w:bCs/>
                <w:sz w:val="24"/>
                <w:vertAlign w:val="superscript"/>
              </w:rPr>
              <w:t>2</w:t>
            </w:r>
            <w:r w:rsidRPr="000A08A9">
              <w:rPr>
                <w:rFonts w:hint="eastAsia"/>
                <w:sz w:val="24"/>
              </w:rPr>
              <w:t>。</w:t>
            </w:r>
            <w:r w:rsidRPr="000A08A9">
              <w:rPr>
                <w:sz w:val="24"/>
              </w:rPr>
              <w:t>该厂房共</w:t>
            </w:r>
            <w:r w:rsidRPr="000A08A9">
              <w:rPr>
                <w:rFonts w:hint="eastAsia"/>
                <w:sz w:val="24"/>
              </w:rPr>
              <w:t>2</w:t>
            </w:r>
            <w:r w:rsidRPr="000A08A9">
              <w:rPr>
                <w:sz w:val="24"/>
              </w:rPr>
              <w:t>层</w:t>
            </w:r>
            <w:r w:rsidR="00C007E5" w:rsidRPr="000A08A9">
              <w:rPr>
                <w:sz w:val="24"/>
              </w:rPr>
              <w:t>，一层为原材料仓库</w:t>
            </w:r>
            <w:r w:rsidR="00C007E5" w:rsidRPr="000A08A9">
              <w:rPr>
                <w:rFonts w:hint="eastAsia"/>
                <w:sz w:val="24"/>
              </w:rPr>
              <w:t>、</w:t>
            </w:r>
            <w:r w:rsidR="00C007E5" w:rsidRPr="000A08A9">
              <w:rPr>
                <w:sz w:val="24"/>
              </w:rPr>
              <w:t>卷管区</w:t>
            </w:r>
            <w:r w:rsidR="0052479A" w:rsidRPr="000A08A9">
              <w:rPr>
                <w:rFonts w:hint="eastAsia"/>
                <w:sz w:val="24"/>
              </w:rPr>
              <w:t>、</w:t>
            </w:r>
            <w:r w:rsidR="0052479A" w:rsidRPr="000A08A9">
              <w:rPr>
                <w:sz w:val="24"/>
              </w:rPr>
              <w:t>烘干区</w:t>
            </w:r>
            <w:r w:rsidR="00C007E5" w:rsidRPr="000A08A9">
              <w:rPr>
                <w:sz w:val="24"/>
              </w:rPr>
              <w:t>，二层为</w:t>
            </w:r>
            <w:r w:rsidR="00C007E5" w:rsidRPr="000A08A9">
              <w:rPr>
                <w:rFonts w:hint="eastAsia"/>
                <w:sz w:val="24"/>
              </w:rPr>
              <w:t>切管区、成品仓库和办公区。具体车间平面布置见附图</w:t>
            </w:r>
            <w:r w:rsidR="00A02586" w:rsidRPr="000A08A9">
              <w:rPr>
                <w:rFonts w:hint="eastAsia"/>
                <w:sz w:val="24"/>
              </w:rPr>
              <w:t>8</w:t>
            </w:r>
            <w:r w:rsidR="00C007E5" w:rsidRPr="000A08A9">
              <w:rPr>
                <w:rFonts w:hint="eastAsia"/>
                <w:sz w:val="24"/>
              </w:rPr>
              <w:t>。</w:t>
            </w:r>
            <w:r w:rsidR="0006136B" w:rsidRPr="000A08A9">
              <w:rPr>
                <w:rFonts w:hint="eastAsia"/>
                <w:sz w:val="24"/>
              </w:rPr>
              <w:t>建设项目工程组成表见表</w:t>
            </w:r>
            <w:r w:rsidR="0006136B" w:rsidRPr="000A08A9">
              <w:rPr>
                <w:rFonts w:hint="eastAsia"/>
                <w:sz w:val="24"/>
              </w:rPr>
              <w:t>1-2</w:t>
            </w:r>
            <w:r w:rsidR="0006136B" w:rsidRPr="000A08A9">
              <w:rPr>
                <w:rFonts w:hint="eastAsia"/>
                <w:sz w:val="24"/>
              </w:rPr>
              <w:t>，主要产品方案见表</w:t>
            </w:r>
            <w:r w:rsidR="0006136B" w:rsidRPr="000A08A9">
              <w:rPr>
                <w:rFonts w:hint="eastAsia"/>
                <w:sz w:val="24"/>
              </w:rPr>
              <w:t>1-3</w:t>
            </w:r>
            <w:r w:rsidR="0006136B" w:rsidRPr="000A08A9">
              <w:rPr>
                <w:rFonts w:hint="eastAsia"/>
                <w:sz w:val="24"/>
              </w:rPr>
              <w:t>。</w:t>
            </w:r>
          </w:p>
          <w:p w14:paraId="3B2AF326" w14:textId="77777777" w:rsidR="00BF2110" w:rsidRPr="000A08A9" w:rsidRDefault="0006136B">
            <w:pPr>
              <w:adjustRightInd w:val="0"/>
              <w:snapToGrid w:val="0"/>
              <w:jc w:val="center"/>
              <w:rPr>
                <w:b/>
                <w:szCs w:val="21"/>
              </w:rPr>
            </w:pPr>
            <w:r w:rsidRPr="000A08A9">
              <w:rPr>
                <w:b/>
                <w:szCs w:val="21"/>
              </w:rPr>
              <w:t>表</w:t>
            </w:r>
            <w:r w:rsidRPr="000A08A9">
              <w:rPr>
                <w:b/>
                <w:szCs w:val="21"/>
              </w:rPr>
              <w:t>1-</w:t>
            </w:r>
            <w:r w:rsidRPr="000A08A9">
              <w:rPr>
                <w:rFonts w:hint="eastAsia"/>
                <w:b/>
                <w:szCs w:val="21"/>
              </w:rPr>
              <w:t>2</w:t>
            </w:r>
            <w:r w:rsidR="00CE0EB3" w:rsidRPr="000A08A9">
              <w:rPr>
                <w:b/>
                <w:szCs w:val="21"/>
              </w:rPr>
              <w:t xml:space="preserve">  </w:t>
            </w:r>
            <w:r w:rsidRPr="000A08A9">
              <w:rPr>
                <w:rFonts w:hint="eastAsia"/>
                <w:b/>
                <w:szCs w:val="21"/>
              </w:rPr>
              <w:t>建设项目工程组成表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434"/>
              <w:gridCol w:w="5823"/>
            </w:tblGrid>
            <w:tr w:rsidR="000A08A9" w:rsidRPr="000A08A9" w14:paraId="3677E232" w14:textId="77777777" w:rsidTr="00323F69">
              <w:trPr>
                <w:trHeight w:val="340"/>
                <w:jc w:val="center"/>
              </w:trPr>
              <w:tc>
                <w:tcPr>
                  <w:tcW w:w="839" w:type="pct"/>
                  <w:vAlign w:val="center"/>
                </w:tcPr>
                <w:p w14:paraId="79BEC740" w14:textId="77777777" w:rsidR="00BF2110" w:rsidRPr="000A08A9" w:rsidRDefault="0006136B">
                  <w:pPr>
                    <w:adjustRightInd w:val="0"/>
                    <w:snapToGrid w:val="0"/>
                    <w:jc w:val="center"/>
                    <w:rPr>
                      <w:b/>
                      <w:szCs w:val="21"/>
                    </w:rPr>
                  </w:pPr>
                  <w:r w:rsidRPr="000A08A9">
                    <w:rPr>
                      <w:rFonts w:hint="eastAsia"/>
                      <w:b/>
                      <w:szCs w:val="21"/>
                    </w:rPr>
                    <w:t>工程类别</w:t>
                  </w:r>
                </w:p>
              </w:tc>
              <w:tc>
                <w:tcPr>
                  <w:tcW w:w="4161" w:type="pct"/>
                  <w:gridSpan w:val="2"/>
                  <w:vAlign w:val="center"/>
                </w:tcPr>
                <w:p w14:paraId="26EEE946" w14:textId="77777777" w:rsidR="00BF2110" w:rsidRPr="000A08A9" w:rsidRDefault="0006136B">
                  <w:pPr>
                    <w:adjustRightInd w:val="0"/>
                    <w:snapToGrid w:val="0"/>
                    <w:jc w:val="center"/>
                    <w:rPr>
                      <w:b/>
                      <w:szCs w:val="21"/>
                    </w:rPr>
                  </w:pPr>
                  <w:r w:rsidRPr="000A08A9">
                    <w:rPr>
                      <w:rFonts w:hint="eastAsia"/>
                      <w:b/>
                      <w:szCs w:val="21"/>
                    </w:rPr>
                    <w:t>主要内容</w:t>
                  </w:r>
                </w:p>
              </w:tc>
            </w:tr>
            <w:tr w:rsidR="000A08A9" w:rsidRPr="000A08A9" w14:paraId="50BD0A62" w14:textId="77777777" w:rsidTr="00323F69">
              <w:trPr>
                <w:trHeight w:val="340"/>
                <w:jc w:val="center"/>
              </w:trPr>
              <w:tc>
                <w:tcPr>
                  <w:tcW w:w="839" w:type="pct"/>
                  <w:vAlign w:val="center"/>
                </w:tcPr>
                <w:p w14:paraId="302D61BF" w14:textId="77777777" w:rsidR="00BF2110" w:rsidRPr="000A08A9" w:rsidRDefault="0006136B">
                  <w:pPr>
                    <w:adjustRightInd w:val="0"/>
                    <w:snapToGrid w:val="0"/>
                    <w:jc w:val="center"/>
                    <w:rPr>
                      <w:szCs w:val="21"/>
                    </w:rPr>
                  </w:pPr>
                  <w:r w:rsidRPr="000A08A9">
                    <w:rPr>
                      <w:szCs w:val="21"/>
                    </w:rPr>
                    <w:t>主体工程</w:t>
                  </w:r>
                </w:p>
              </w:tc>
              <w:tc>
                <w:tcPr>
                  <w:tcW w:w="4161" w:type="pct"/>
                  <w:gridSpan w:val="2"/>
                  <w:vAlign w:val="center"/>
                </w:tcPr>
                <w:p w14:paraId="580B9E19" w14:textId="41047F2F" w:rsidR="00BF2110" w:rsidRPr="000A08A9" w:rsidRDefault="0006136B" w:rsidP="00871BED">
                  <w:pPr>
                    <w:adjustRightInd w:val="0"/>
                    <w:snapToGrid w:val="0"/>
                    <w:jc w:val="center"/>
                    <w:rPr>
                      <w:szCs w:val="21"/>
                    </w:rPr>
                  </w:pPr>
                  <w:r w:rsidRPr="000A08A9">
                    <w:rPr>
                      <w:rFonts w:hint="eastAsia"/>
                      <w:szCs w:val="21"/>
                    </w:rPr>
                    <w:t>包括</w:t>
                  </w:r>
                  <w:r w:rsidR="002E7A16" w:rsidRPr="000A08A9">
                    <w:rPr>
                      <w:rFonts w:hint="eastAsia"/>
                      <w:szCs w:val="21"/>
                    </w:rPr>
                    <w:t>分</w:t>
                  </w:r>
                  <w:r w:rsidR="00DE11B7" w:rsidRPr="000A08A9">
                    <w:rPr>
                      <w:rFonts w:hint="eastAsia"/>
                      <w:szCs w:val="21"/>
                    </w:rPr>
                    <w:t>纸</w:t>
                  </w:r>
                  <w:r w:rsidR="002E7A16" w:rsidRPr="000A08A9">
                    <w:rPr>
                      <w:rFonts w:hint="eastAsia"/>
                      <w:szCs w:val="21"/>
                    </w:rPr>
                    <w:t>、卷管、</w:t>
                  </w:r>
                  <w:r w:rsidR="00871BED" w:rsidRPr="000A08A9">
                    <w:rPr>
                      <w:rFonts w:hint="eastAsia"/>
                      <w:szCs w:val="21"/>
                    </w:rPr>
                    <w:t>烘干、</w:t>
                  </w:r>
                  <w:r w:rsidR="002E7A16" w:rsidRPr="000A08A9">
                    <w:rPr>
                      <w:rFonts w:hint="eastAsia"/>
                      <w:szCs w:val="21"/>
                    </w:rPr>
                    <w:t>切割</w:t>
                  </w:r>
                  <w:r w:rsidR="00871BED" w:rsidRPr="000A08A9">
                    <w:rPr>
                      <w:rFonts w:hint="eastAsia"/>
                      <w:szCs w:val="21"/>
                    </w:rPr>
                    <w:t>、打孔</w:t>
                  </w:r>
                  <w:r w:rsidRPr="000A08A9">
                    <w:rPr>
                      <w:rFonts w:hint="eastAsia"/>
                      <w:szCs w:val="21"/>
                    </w:rPr>
                    <w:t>等</w:t>
                  </w:r>
                </w:p>
              </w:tc>
            </w:tr>
            <w:tr w:rsidR="000A08A9" w:rsidRPr="000A08A9" w14:paraId="36268562" w14:textId="77777777" w:rsidTr="00323F69">
              <w:trPr>
                <w:trHeight w:val="340"/>
                <w:jc w:val="center"/>
              </w:trPr>
              <w:tc>
                <w:tcPr>
                  <w:tcW w:w="839" w:type="pct"/>
                  <w:vAlign w:val="center"/>
                </w:tcPr>
                <w:p w14:paraId="7F44419E" w14:textId="77777777" w:rsidR="00BF2110" w:rsidRPr="000A08A9" w:rsidRDefault="0006136B">
                  <w:pPr>
                    <w:adjustRightInd w:val="0"/>
                    <w:snapToGrid w:val="0"/>
                    <w:jc w:val="center"/>
                    <w:rPr>
                      <w:szCs w:val="21"/>
                    </w:rPr>
                  </w:pPr>
                  <w:r w:rsidRPr="000A08A9">
                    <w:rPr>
                      <w:rFonts w:hint="eastAsia"/>
                      <w:szCs w:val="21"/>
                    </w:rPr>
                    <w:t>辅助工程</w:t>
                  </w:r>
                </w:p>
              </w:tc>
              <w:tc>
                <w:tcPr>
                  <w:tcW w:w="4161" w:type="pct"/>
                  <w:gridSpan w:val="2"/>
                  <w:vAlign w:val="center"/>
                </w:tcPr>
                <w:p w14:paraId="78963970" w14:textId="77777777" w:rsidR="00BF2110" w:rsidRPr="000A08A9" w:rsidRDefault="0006136B">
                  <w:pPr>
                    <w:adjustRightInd w:val="0"/>
                    <w:snapToGrid w:val="0"/>
                    <w:jc w:val="center"/>
                    <w:rPr>
                      <w:szCs w:val="21"/>
                    </w:rPr>
                  </w:pPr>
                  <w:r w:rsidRPr="000A08A9">
                    <w:rPr>
                      <w:rFonts w:hint="eastAsia"/>
                      <w:szCs w:val="21"/>
                    </w:rPr>
                    <w:t>办公室等</w:t>
                  </w:r>
                </w:p>
              </w:tc>
            </w:tr>
            <w:tr w:rsidR="000A08A9" w:rsidRPr="000A08A9" w14:paraId="7B0E02AE" w14:textId="77777777" w:rsidTr="00323F69">
              <w:trPr>
                <w:trHeight w:val="340"/>
                <w:jc w:val="center"/>
              </w:trPr>
              <w:tc>
                <w:tcPr>
                  <w:tcW w:w="839" w:type="pct"/>
                  <w:vMerge w:val="restart"/>
                  <w:vAlign w:val="center"/>
                </w:tcPr>
                <w:p w14:paraId="7ED7D8A4" w14:textId="77777777" w:rsidR="00BF2110" w:rsidRPr="000A08A9" w:rsidRDefault="0006136B">
                  <w:pPr>
                    <w:adjustRightInd w:val="0"/>
                    <w:snapToGrid w:val="0"/>
                    <w:jc w:val="center"/>
                    <w:rPr>
                      <w:szCs w:val="21"/>
                    </w:rPr>
                  </w:pPr>
                  <w:r w:rsidRPr="000A08A9">
                    <w:rPr>
                      <w:rFonts w:hint="eastAsia"/>
                      <w:szCs w:val="21"/>
                    </w:rPr>
                    <w:t>环保工程</w:t>
                  </w:r>
                </w:p>
              </w:tc>
              <w:tc>
                <w:tcPr>
                  <w:tcW w:w="822" w:type="pct"/>
                  <w:vAlign w:val="center"/>
                </w:tcPr>
                <w:p w14:paraId="399EF5D4" w14:textId="77777777" w:rsidR="00BF2110" w:rsidRPr="000A08A9" w:rsidRDefault="0006136B">
                  <w:pPr>
                    <w:adjustRightInd w:val="0"/>
                    <w:snapToGrid w:val="0"/>
                    <w:jc w:val="center"/>
                    <w:rPr>
                      <w:szCs w:val="21"/>
                    </w:rPr>
                  </w:pPr>
                  <w:r w:rsidRPr="000A08A9">
                    <w:rPr>
                      <w:rFonts w:hint="eastAsia"/>
                      <w:szCs w:val="21"/>
                    </w:rPr>
                    <w:t>废水处理</w:t>
                  </w:r>
                </w:p>
              </w:tc>
              <w:tc>
                <w:tcPr>
                  <w:tcW w:w="3339" w:type="pct"/>
                  <w:vAlign w:val="center"/>
                </w:tcPr>
                <w:p w14:paraId="22498F5F" w14:textId="421A02AC" w:rsidR="00BF2110" w:rsidRPr="000A08A9" w:rsidRDefault="0006136B" w:rsidP="00DE11B7">
                  <w:pPr>
                    <w:adjustRightInd w:val="0"/>
                    <w:snapToGrid w:val="0"/>
                    <w:jc w:val="center"/>
                    <w:rPr>
                      <w:szCs w:val="21"/>
                    </w:rPr>
                  </w:pPr>
                  <w:r w:rsidRPr="000A08A9">
                    <w:rPr>
                      <w:rFonts w:hint="eastAsia"/>
                      <w:szCs w:val="21"/>
                    </w:rPr>
                    <w:t>生活污水经化粪池预处理后纳入区域污水管网，经嘉善大成环保有限公司处理达标后排放</w:t>
                  </w:r>
                </w:p>
              </w:tc>
            </w:tr>
            <w:tr w:rsidR="000A08A9" w:rsidRPr="000A08A9" w14:paraId="47759A50" w14:textId="77777777" w:rsidTr="00323F69">
              <w:trPr>
                <w:trHeight w:val="340"/>
                <w:jc w:val="center"/>
              </w:trPr>
              <w:tc>
                <w:tcPr>
                  <w:tcW w:w="839" w:type="pct"/>
                  <w:vMerge/>
                  <w:vAlign w:val="center"/>
                </w:tcPr>
                <w:p w14:paraId="6E17767D" w14:textId="77777777" w:rsidR="00DE11B7" w:rsidRPr="000A08A9" w:rsidRDefault="00DE11B7">
                  <w:pPr>
                    <w:adjustRightInd w:val="0"/>
                    <w:snapToGrid w:val="0"/>
                    <w:jc w:val="center"/>
                    <w:rPr>
                      <w:szCs w:val="21"/>
                    </w:rPr>
                  </w:pPr>
                </w:p>
              </w:tc>
              <w:tc>
                <w:tcPr>
                  <w:tcW w:w="822" w:type="pct"/>
                  <w:vAlign w:val="center"/>
                </w:tcPr>
                <w:p w14:paraId="152992A6" w14:textId="05ADC0D0" w:rsidR="00DE11B7" w:rsidRPr="000A08A9" w:rsidRDefault="00DE11B7">
                  <w:pPr>
                    <w:adjustRightInd w:val="0"/>
                    <w:snapToGrid w:val="0"/>
                    <w:jc w:val="center"/>
                    <w:rPr>
                      <w:szCs w:val="21"/>
                    </w:rPr>
                  </w:pPr>
                  <w:r w:rsidRPr="000A08A9">
                    <w:rPr>
                      <w:rFonts w:hint="eastAsia"/>
                      <w:szCs w:val="21"/>
                    </w:rPr>
                    <w:t>废气处理</w:t>
                  </w:r>
                </w:p>
              </w:tc>
              <w:tc>
                <w:tcPr>
                  <w:tcW w:w="3339" w:type="pct"/>
                  <w:vAlign w:val="center"/>
                </w:tcPr>
                <w:p w14:paraId="76EB99BB" w14:textId="630970DD" w:rsidR="00DE11B7" w:rsidRPr="000A08A9" w:rsidRDefault="00DE11B7" w:rsidP="002F6EA9">
                  <w:pPr>
                    <w:adjustRightInd w:val="0"/>
                    <w:snapToGrid w:val="0"/>
                    <w:jc w:val="center"/>
                    <w:rPr>
                      <w:szCs w:val="21"/>
                    </w:rPr>
                  </w:pPr>
                  <w:r w:rsidRPr="000A08A9">
                    <w:rPr>
                      <w:rFonts w:hint="eastAsia"/>
                      <w:szCs w:val="21"/>
                    </w:rPr>
                    <w:t>烘干废气经集气罩收集，采用</w:t>
                  </w:r>
                  <w:r w:rsidR="002F6EA9" w:rsidRPr="000A08A9">
                    <w:rPr>
                      <w:rFonts w:hint="eastAsia"/>
                      <w:szCs w:val="21"/>
                    </w:rPr>
                    <w:t>一套</w:t>
                  </w:r>
                  <w:r w:rsidRPr="000A08A9">
                    <w:rPr>
                      <w:rFonts w:hint="eastAsia"/>
                      <w:szCs w:val="21"/>
                    </w:rPr>
                    <w:t>“</w:t>
                  </w:r>
                  <w:r w:rsidR="002F6EA9" w:rsidRPr="000A08A9">
                    <w:rPr>
                      <w:rFonts w:hint="eastAsia"/>
                      <w:szCs w:val="21"/>
                    </w:rPr>
                    <w:t>UV</w:t>
                  </w:r>
                  <w:r w:rsidR="002F6EA9" w:rsidRPr="000A08A9">
                    <w:rPr>
                      <w:rFonts w:hint="eastAsia"/>
                      <w:szCs w:val="21"/>
                    </w:rPr>
                    <w:t>光氧化</w:t>
                  </w:r>
                  <w:r w:rsidR="002F6EA9" w:rsidRPr="000A08A9">
                    <w:rPr>
                      <w:rFonts w:hint="eastAsia"/>
                      <w:szCs w:val="21"/>
                    </w:rPr>
                    <w:t>+</w:t>
                  </w:r>
                  <w:r w:rsidRPr="000A08A9">
                    <w:rPr>
                      <w:rFonts w:hint="eastAsia"/>
                      <w:szCs w:val="21"/>
                    </w:rPr>
                    <w:t>活性炭吸附”</w:t>
                  </w:r>
                  <w:r w:rsidR="002F6EA9" w:rsidRPr="000A08A9">
                    <w:rPr>
                      <w:rFonts w:hint="eastAsia"/>
                      <w:szCs w:val="21"/>
                    </w:rPr>
                    <w:t>一体化设备</w:t>
                  </w:r>
                  <w:r w:rsidRPr="000A08A9">
                    <w:rPr>
                      <w:rFonts w:hint="eastAsia"/>
                      <w:szCs w:val="21"/>
                    </w:rPr>
                    <w:t>处理后通过</w:t>
                  </w:r>
                  <w:r w:rsidRPr="000A08A9">
                    <w:rPr>
                      <w:rFonts w:hint="eastAsia"/>
                      <w:szCs w:val="21"/>
                    </w:rPr>
                    <w:t>15m</w:t>
                  </w:r>
                  <w:r w:rsidRPr="000A08A9">
                    <w:rPr>
                      <w:rFonts w:hint="eastAsia"/>
                      <w:szCs w:val="21"/>
                    </w:rPr>
                    <w:t>排气筒</w:t>
                  </w:r>
                  <w:r w:rsidR="002F6EA9" w:rsidRPr="000A08A9">
                    <w:rPr>
                      <w:rFonts w:hint="eastAsia"/>
                      <w:szCs w:val="21"/>
                    </w:rPr>
                    <w:t>DA</w:t>
                  </w:r>
                  <w:r w:rsidR="002F6EA9" w:rsidRPr="000A08A9">
                    <w:rPr>
                      <w:szCs w:val="21"/>
                    </w:rPr>
                    <w:t>001</w:t>
                  </w:r>
                  <w:r w:rsidRPr="000A08A9">
                    <w:rPr>
                      <w:rFonts w:hint="eastAsia"/>
                      <w:szCs w:val="21"/>
                    </w:rPr>
                    <w:t>排放。</w:t>
                  </w:r>
                </w:p>
              </w:tc>
            </w:tr>
            <w:tr w:rsidR="000A08A9" w:rsidRPr="000A08A9" w14:paraId="2528B13A" w14:textId="77777777" w:rsidTr="00323F69">
              <w:trPr>
                <w:trHeight w:val="340"/>
                <w:jc w:val="center"/>
              </w:trPr>
              <w:tc>
                <w:tcPr>
                  <w:tcW w:w="839" w:type="pct"/>
                  <w:vMerge/>
                  <w:vAlign w:val="center"/>
                </w:tcPr>
                <w:p w14:paraId="6389BEE0" w14:textId="77777777" w:rsidR="00DE11B7" w:rsidRPr="000A08A9" w:rsidRDefault="00DE11B7">
                  <w:pPr>
                    <w:adjustRightInd w:val="0"/>
                    <w:snapToGrid w:val="0"/>
                    <w:jc w:val="center"/>
                    <w:rPr>
                      <w:szCs w:val="21"/>
                    </w:rPr>
                  </w:pPr>
                </w:p>
              </w:tc>
              <w:tc>
                <w:tcPr>
                  <w:tcW w:w="822" w:type="pct"/>
                  <w:vAlign w:val="center"/>
                </w:tcPr>
                <w:p w14:paraId="366C8658" w14:textId="77777777" w:rsidR="00DE11B7" w:rsidRPr="000A08A9" w:rsidRDefault="00DE11B7">
                  <w:pPr>
                    <w:adjustRightInd w:val="0"/>
                    <w:snapToGrid w:val="0"/>
                    <w:jc w:val="center"/>
                    <w:rPr>
                      <w:szCs w:val="21"/>
                    </w:rPr>
                  </w:pPr>
                  <w:r w:rsidRPr="000A08A9">
                    <w:rPr>
                      <w:rFonts w:hint="eastAsia"/>
                      <w:szCs w:val="21"/>
                    </w:rPr>
                    <w:t>噪声处理</w:t>
                  </w:r>
                </w:p>
              </w:tc>
              <w:tc>
                <w:tcPr>
                  <w:tcW w:w="3339" w:type="pct"/>
                  <w:vAlign w:val="center"/>
                </w:tcPr>
                <w:p w14:paraId="7C6AB82E" w14:textId="77777777" w:rsidR="00DE11B7" w:rsidRPr="000A08A9" w:rsidRDefault="00DE11B7">
                  <w:pPr>
                    <w:adjustRightInd w:val="0"/>
                    <w:snapToGrid w:val="0"/>
                    <w:jc w:val="center"/>
                    <w:rPr>
                      <w:szCs w:val="21"/>
                    </w:rPr>
                  </w:pPr>
                  <w:r w:rsidRPr="000A08A9">
                    <w:rPr>
                      <w:szCs w:val="21"/>
                    </w:rPr>
                    <w:t>车间合理布局、设备减振降噪，加强维护管理</w:t>
                  </w:r>
                </w:p>
              </w:tc>
            </w:tr>
            <w:tr w:rsidR="000A08A9" w:rsidRPr="000A08A9" w14:paraId="5621C260" w14:textId="77777777" w:rsidTr="00323F69">
              <w:trPr>
                <w:trHeight w:val="340"/>
                <w:jc w:val="center"/>
              </w:trPr>
              <w:tc>
                <w:tcPr>
                  <w:tcW w:w="839" w:type="pct"/>
                  <w:vMerge/>
                  <w:vAlign w:val="center"/>
                </w:tcPr>
                <w:p w14:paraId="2523C2EE" w14:textId="77777777" w:rsidR="00DE11B7" w:rsidRPr="000A08A9" w:rsidRDefault="00DE11B7">
                  <w:pPr>
                    <w:adjustRightInd w:val="0"/>
                    <w:snapToGrid w:val="0"/>
                    <w:jc w:val="center"/>
                    <w:rPr>
                      <w:szCs w:val="21"/>
                    </w:rPr>
                  </w:pPr>
                </w:p>
              </w:tc>
              <w:tc>
                <w:tcPr>
                  <w:tcW w:w="822" w:type="pct"/>
                  <w:vAlign w:val="center"/>
                </w:tcPr>
                <w:p w14:paraId="67F9FB87" w14:textId="77777777" w:rsidR="00DE11B7" w:rsidRPr="000A08A9" w:rsidRDefault="00DE11B7">
                  <w:pPr>
                    <w:adjustRightInd w:val="0"/>
                    <w:snapToGrid w:val="0"/>
                    <w:jc w:val="center"/>
                    <w:rPr>
                      <w:szCs w:val="21"/>
                    </w:rPr>
                  </w:pPr>
                  <w:r w:rsidRPr="000A08A9">
                    <w:rPr>
                      <w:rFonts w:hint="eastAsia"/>
                      <w:szCs w:val="21"/>
                    </w:rPr>
                    <w:t>固废处置</w:t>
                  </w:r>
                </w:p>
              </w:tc>
              <w:tc>
                <w:tcPr>
                  <w:tcW w:w="3339" w:type="pct"/>
                  <w:vAlign w:val="center"/>
                </w:tcPr>
                <w:p w14:paraId="7C33466D" w14:textId="77777777" w:rsidR="00DE11B7" w:rsidRPr="000A08A9" w:rsidRDefault="00DE11B7">
                  <w:pPr>
                    <w:adjustRightInd w:val="0"/>
                    <w:snapToGrid w:val="0"/>
                    <w:jc w:val="center"/>
                    <w:rPr>
                      <w:szCs w:val="21"/>
                    </w:rPr>
                  </w:pPr>
                  <w:r w:rsidRPr="000A08A9">
                    <w:rPr>
                      <w:szCs w:val="21"/>
                    </w:rPr>
                    <w:t>设置</w:t>
                  </w:r>
                  <w:r w:rsidRPr="000A08A9">
                    <w:rPr>
                      <w:rFonts w:hint="eastAsia"/>
                      <w:szCs w:val="21"/>
                    </w:rPr>
                    <w:t>一般</w:t>
                  </w:r>
                  <w:r w:rsidRPr="000A08A9">
                    <w:rPr>
                      <w:szCs w:val="21"/>
                    </w:rPr>
                    <w:t>固废</w:t>
                  </w:r>
                  <w:r w:rsidRPr="000A08A9">
                    <w:rPr>
                      <w:rFonts w:hint="eastAsia"/>
                      <w:szCs w:val="21"/>
                    </w:rPr>
                    <w:t>和危险废物</w:t>
                  </w:r>
                  <w:r w:rsidRPr="000A08A9">
                    <w:rPr>
                      <w:szCs w:val="21"/>
                    </w:rPr>
                    <w:t>暂存场所，进行分类处置</w:t>
                  </w:r>
                </w:p>
              </w:tc>
            </w:tr>
            <w:tr w:rsidR="000A08A9" w:rsidRPr="000A08A9" w14:paraId="21DCA80D" w14:textId="77777777" w:rsidTr="00323F69">
              <w:trPr>
                <w:trHeight w:val="340"/>
                <w:jc w:val="center"/>
              </w:trPr>
              <w:tc>
                <w:tcPr>
                  <w:tcW w:w="839" w:type="pct"/>
                  <w:vMerge w:val="restart"/>
                  <w:vAlign w:val="center"/>
                </w:tcPr>
                <w:p w14:paraId="682AC399" w14:textId="77777777" w:rsidR="00DE11B7" w:rsidRPr="000A08A9" w:rsidRDefault="00DE11B7">
                  <w:pPr>
                    <w:adjustRightInd w:val="0"/>
                    <w:snapToGrid w:val="0"/>
                    <w:jc w:val="center"/>
                    <w:rPr>
                      <w:szCs w:val="21"/>
                    </w:rPr>
                  </w:pPr>
                  <w:r w:rsidRPr="000A08A9">
                    <w:rPr>
                      <w:szCs w:val="21"/>
                    </w:rPr>
                    <w:t>公用工程</w:t>
                  </w:r>
                </w:p>
              </w:tc>
              <w:tc>
                <w:tcPr>
                  <w:tcW w:w="822" w:type="pct"/>
                  <w:vAlign w:val="center"/>
                </w:tcPr>
                <w:p w14:paraId="4B9EC5E8" w14:textId="77777777" w:rsidR="00DE11B7" w:rsidRPr="000A08A9" w:rsidRDefault="00DE11B7">
                  <w:pPr>
                    <w:adjustRightInd w:val="0"/>
                    <w:snapToGrid w:val="0"/>
                    <w:jc w:val="center"/>
                    <w:rPr>
                      <w:szCs w:val="21"/>
                    </w:rPr>
                  </w:pPr>
                  <w:r w:rsidRPr="000A08A9">
                    <w:rPr>
                      <w:szCs w:val="21"/>
                    </w:rPr>
                    <w:t>给水</w:t>
                  </w:r>
                </w:p>
              </w:tc>
              <w:tc>
                <w:tcPr>
                  <w:tcW w:w="3339" w:type="pct"/>
                  <w:vAlign w:val="center"/>
                </w:tcPr>
                <w:p w14:paraId="251B42C1" w14:textId="77777777" w:rsidR="00DE11B7" w:rsidRPr="000A08A9" w:rsidRDefault="00DE11B7">
                  <w:pPr>
                    <w:adjustRightInd w:val="0"/>
                    <w:snapToGrid w:val="0"/>
                    <w:jc w:val="center"/>
                    <w:rPr>
                      <w:szCs w:val="21"/>
                    </w:rPr>
                  </w:pPr>
                  <w:r w:rsidRPr="000A08A9">
                    <w:rPr>
                      <w:rFonts w:hint="eastAsia"/>
                      <w:szCs w:val="21"/>
                    </w:rPr>
                    <w:t>依托出租方已建给水配套设施，用水来源于嘉善自来水厂</w:t>
                  </w:r>
                </w:p>
              </w:tc>
            </w:tr>
            <w:tr w:rsidR="000A08A9" w:rsidRPr="000A08A9" w14:paraId="2CDBD245" w14:textId="77777777" w:rsidTr="00323F69">
              <w:trPr>
                <w:trHeight w:val="340"/>
                <w:jc w:val="center"/>
              </w:trPr>
              <w:tc>
                <w:tcPr>
                  <w:tcW w:w="839" w:type="pct"/>
                  <w:vMerge/>
                  <w:vAlign w:val="center"/>
                </w:tcPr>
                <w:p w14:paraId="2927CE92" w14:textId="77777777" w:rsidR="00DE11B7" w:rsidRPr="000A08A9" w:rsidRDefault="00DE11B7">
                  <w:pPr>
                    <w:adjustRightInd w:val="0"/>
                    <w:snapToGrid w:val="0"/>
                    <w:jc w:val="center"/>
                    <w:rPr>
                      <w:szCs w:val="21"/>
                    </w:rPr>
                  </w:pPr>
                </w:p>
              </w:tc>
              <w:tc>
                <w:tcPr>
                  <w:tcW w:w="822" w:type="pct"/>
                  <w:vAlign w:val="center"/>
                </w:tcPr>
                <w:p w14:paraId="772C7454" w14:textId="77777777" w:rsidR="00DE11B7" w:rsidRPr="000A08A9" w:rsidRDefault="00DE11B7">
                  <w:pPr>
                    <w:adjustRightInd w:val="0"/>
                    <w:snapToGrid w:val="0"/>
                    <w:jc w:val="center"/>
                    <w:rPr>
                      <w:szCs w:val="21"/>
                    </w:rPr>
                  </w:pPr>
                  <w:r w:rsidRPr="000A08A9">
                    <w:rPr>
                      <w:szCs w:val="21"/>
                    </w:rPr>
                    <w:t>排</w:t>
                  </w:r>
                  <w:r w:rsidRPr="000A08A9">
                    <w:rPr>
                      <w:rFonts w:hint="eastAsia"/>
                      <w:szCs w:val="21"/>
                    </w:rPr>
                    <w:t>水</w:t>
                  </w:r>
                </w:p>
              </w:tc>
              <w:tc>
                <w:tcPr>
                  <w:tcW w:w="3339" w:type="pct"/>
                  <w:vAlign w:val="center"/>
                </w:tcPr>
                <w:p w14:paraId="7F77AAAE" w14:textId="77777777" w:rsidR="00DE11B7" w:rsidRPr="000A08A9" w:rsidRDefault="00DE11B7" w:rsidP="00CE0EB3">
                  <w:pPr>
                    <w:adjustRightInd w:val="0"/>
                    <w:snapToGrid w:val="0"/>
                    <w:jc w:val="center"/>
                    <w:rPr>
                      <w:szCs w:val="21"/>
                    </w:rPr>
                  </w:pPr>
                  <w:r w:rsidRPr="000A08A9">
                    <w:rPr>
                      <w:rFonts w:hint="eastAsia"/>
                      <w:szCs w:val="21"/>
                    </w:rPr>
                    <w:t>项目实行雨污分流制，雨水经厂区雨水管道收集后排入城市下水道；生活污水经化粪池预处理后纳入区域污水管网，经嘉善大成环保有限公司处理达标后排放</w:t>
                  </w:r>
                </w:p>
              </w:tc>
            </w:tr>
            <w:tr w:rsidR="000A08A9" w:rsidRPr="000A08A9" w14:paraId="71D42AF0" w14:textId="77777777" w:rsidTr="00323F69">
              <w:trPr>
                <w:trHeight w:val="340"/>
                <w:jc w:val="center"/>
              </w:trPr>
              <w:tc>
                <w:tcPr>
                  <w:tcW w:w="839" w:type="pct"/>
                  <w:vMerge/>
                  <w:vAlign w:val="center"/>
                </w:tcPr>
                <w:p w14:paraId="081E5AB1" w14:textId="77777777" w:rsidR="00DE11B7" w:rsidRPr="000A08A9" w:rsidRDefault="00DE11B7">
                  <w:pPr>
                    <w:adjustRightInd w:val="0"/>
                    <w:snapToGrid w:val="0"/>
                    <w:jc w:val="center"/>
                    <w:rPr>
                      <w:szCs w:val="21"/>
                    </w:rPr>
                  </w:pPr>
                </w:p>
              </w:tc>
              <w:tc>
                <w:tcPr>
                  <w:tcW w:w="822" w:type="pct"/>
                  <w:vAlign w:val="center"/>
                </w:tcPr>
                <w:p w14:paraId="0F89DF91" w14:textId="77777777" w:rsidR="00DE11B7" w:rsidRPr="000A08A9" w:rsidRDefault="00DE11B7">
                  <w:pPr>
                    <w:adjustRightInd w:val="0"/>
                    <w:snapToGrid w:val="0"/>
                    <w:jc w:val="center"/>
                    <w:rPr>
                      <w:szCs w:val="21"/>
                    </w:rPr>
                  </w:pPr>
                  <w:r w:rsidRPr="000A08A9">
                    <w:rPr>
                      <w:szCs w:val="21"/>
                    </w:rPr>
                    <w:t>供电</w:t>
                  </w:r>
                </w:p>
              </w:tc>
              <w:tc>
                <w:tcPr>
                  <w:tcW w:w="3339" w:type="pct"/>
                  <w:vAlign w:val="center"/>
                </w:tcPr>
                <w:p w14:paraId="3752780C" w14:textId="77777777" w:rsidR="00DE11B7" w:rsidRPr="000A08A9" w:rsidRDefault="00DE11B7">
                  <w:pPr>
                    <w:adjustRightInd w:val="0"/>
                    <w:snapToGrid w:val="0"/>
                    <w:jc w:val="center"/>
                    <w:rPr>
                      <w:szCs w:val="21"/>
                    </w:rPr>
                  </w:pPr>
                  <w:r w:rsidRPr="000A08A9">
                    <w:rPr>
                      <w:rFonts w:hint="eastAsia"/>
                      <w:szCs w:val="21"/>
                    </w:rPr>
                    <w:t>当地供电所统一供给</w:t>
                  </w:r>
                </w:p>
              </w:tc>
            </w:tr>
          </w:tbl>
          <w:p w14:paraId="73803D6F" w14:textId="77777777" w:rsidR="00BF2110" w:rsidRPr="000A08A9" w:rsidRDefault="0006136B" w:rsidP="0052479A">
            <w:pPr>
              <w:adjustRightInd w:val="0"/>
              <w:snapToGrid w:val="0"/>
              <w:spacing w:beforeLines="20" w:before="48"/>
              <w:jc w:val="center"/>
              <w:rPr>
                <w:b/>
                <w:szCs w:val="21"/>
              </w:rPr>
            </w:pPr>
            <w:r w:rsidRPr="000A08A9">
              <w:rPr>
                <w:b/>
                <w:szCs w:val="21"/>
              </w:rPr>
              <w:t>表</w:t>
            </w:r>
            <w:r w:rsidRPr="000A08A9">
              <w:rPr>
                <w:b/>
                <w:szCs w:val="21"/>
              </w:rPr>
              <w:t>1-</w:t>
            </w:r>
            <w:r w:rsidRPr="000A08A9">
              <w:rPr>
                <w:rFonts w:hint="eastAsia"/>
                <w:b/>
                <w:szCs w:val="21"/>
              </w:rPr>
              <w:t>3</w:t>
            </w:r>
            <w:r w:rsidR="00CE0EB3" w:rsidRPr="000A08A9">
              <w:rPr>
                <w:rFonts w:hint="eastAsia"/>
                <w:b/>
                <w:szCs w:val="21"/>
              </w:rPr>
              <w:t xml:space="preserve">  </w:t>
            </w:r>
            <w:r w:rsidRPr="000A08A9">
              <w:rPr>
                <w:rFonts w:hint="eastAsia"/>
                <w:b/>
                <w:szCs w:val="21"/>
              </w:rPr>
              <w:t>项目产品方案一览表</w:t>
            </w:r>
          </w:p>
          <w:tbl>
            <w:tblPr>
              <w:tblW w:w="41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701"/>
              <w:gridCol w:w="1702"/>
              <w:gridCol w:w="1536"/>
              <w:gridCol w:w="1507"/>
            </w:tblGrid>
            <w:tr w:rsidR="000A08A9" w:rsidRPr="000A08A9" w14:paraId="685585A0" w14:textId="77777777" w:rsidTr="00323F69">
              <w:trPr>
                <w:trHeight w:val="454"/>
                <w:jc w:val="center"/>
              </w:trPr>
              <w:tc>
                <w:tcPr>
                  <w:tcW w:w="572" w:type="pct"/>
                  <w:tcBorders>
                    <w:top w:val="single" w:sz="4" w:space="0" w:color="auto"/>
                    <w:left w:val="single" w:sz="4" w:space="0" w:color="auto"/>
                    <w:bottom w:val="single" w:sz="4" w:space="0" w:color="auto"/>
                    <w:right w:val="single" w:sz="4" w:space="0" w:color="auto"/>
                  </w:tcBorders>
                  <w:vAlign w:val="center"/>
                </w:tcPr>
                <w:p w14:paraId="19C1BC18" w14:textId="77777777" w:rsidR="002E7A16" w:rsidRPr="000A08A9" w:rsidRDefault="002E7A16" w:rsidP="004C6326">
                  <w:pPr>
                    <w:adjustRightInd w:val="0"/>
                    <w:snapToGrid w:val="0"/>
                    <w:jc w:val="center"/>
                    <w:rPr>
                      <w:bCs/>
                      <w:szCs w:val="21"/>
                    </w:rPr>
                  </w:pPr>
                  <w:r w:rsidRPr="000A08A9">
                    <w:rPr>
                      <w:rFonts w:hint="eastAsia"/>
                      <w:bCs/>
                      <w:szCs w:val="21"/>
                    </w:rPr>
                    <w:t>序号</w:t>
                  </w:r>
                </w:p>
              </w:tc>
              <w:tc>
                <w:tcPr>
                  <w:tcW w:w="1169" w:type="pct"/>
                  <w:tcBorders>
                    <w:top w:val="single" w:sz="4" w:space="0" w:color="auto"/>
                    <w:left w:val="single" w:sz="4" w:space="0" w:color="auto"/>
                    <w:bottom w:val="single" w:sz="4" w:space="0" w:color="auto"/>
                    <w:right w:val="single" w:sz="4" w:space="0" w:color="auto"/>
                  </w:tcBorders>
                  <w:vAlign w:val="center"/>
                </w:tcPr>
                <w:p w14:paraId="3859A66F" w14:textId="77777777" w:rsidR="002E7A16" w:rsidRPr="000A08A9" w:rsidRDefault="002E7A16" w:rsidP="004C6326">
                  <w:pPr>
                    <w:adjustRightInd w:val="0"/>
                    <w:snapToGrid w:val="0"/>
                    <w:jc w:val="center"/>
                    <w:rPr>
                      <w:bCs/>
                      <w:szCs w:val="21"/>
                    </w:rPr>
                  </w:pPr>
                  <w:r w:rsidRPr="000A08A9">
                    <w:rPr>
                      <w:rFonts w:hint="eastAsia"/>
                      <w:bCs/>
                      <w:szCs w:val="21"/>
                    </w:rPr>
                    <w:t>产品名称</w:t>
                  </w:r>
                </w:p>
              </w:tc>
              <w:tc>
                <w:tcPr>
                  <w:tcW w:w="1169" w:type="pct"/>
                  <w:tcBorders>
                    <w:top w:val="single" w:sz="4" w:space="0" w:color="auto"/>
                    <w:left w:val="single" w:sz="4" w:space="0" w:color="auto"/>
                    <w:bottom w:val="single" w:sz="4" w:space="0" w:color="auto"/>
                    <w:right w:val="single" w:sz="4" w:space="0" w:color="auto"/>
                  </w:tcBorders>
                  <w:vAlign w:val="center"/>
                </w:tcPr>
                <w:p w14:paraId="6252AF43" w14:textId="77777777" w:rsidR="002E7A16" w:rsidRPr="000A08A9" w:rsidRDefault="002E7A16" w:rsidP="004C6326">
                  <w:pPr>
                    <w:adjustRightInd w:val="0"/>
                    <w:snapToGrid w:val="0"/>
                    <w:jc w:val="center"/>
                    <w:rPr>
                      <w:bCs/>
                      <w:szCs w:val="21"/>
                    </w:rPr>
                  </w:pPr>
                  <w:r w:rsidRPr="000A08A9">
                    <w:rPr>
                      <w:rFonts w:hint="eastAsia"/>
                      <w:bCs/>
                      <w:szCs w:val="21"/>
                    </w:rPr>
                    <w:t>单位</w:t>
                  </w:r>
                </w:p>
              </w:tc>
              <w:tc>
                <w:tcPr>
                  <w:tcW w:w="1055" w:type="pct"/>
                  <w:tcBorders>
                    <w:top w:val="single" w:sz="4" w:space="0" w:color="auto"/>
                    <w:left w:val="single" w:sz="4" w:space="0" w:color="auto"/>
                    <w:bottom w:val="single" w:sz="4" w:space="0" w:color="auto"/>
                    <w:right w:val="single" w:sz="4" w:space="0" w:color="auto"/>
                  </w:tcBorders>
                  <w:vAlign w:val="center"/>
                </w:tcPr>
                <w:p w14:paraId="191A8D5C" w14:textId="77777777" w:rsidR="002E7A16" w:rsidRPr="000A08A9" w:rsidRDefault="002E7A16" w:rsidP="004C6326">
                  <w:pPr>
                    <w:adjustRightInd w:val="0"/>
                    <w:snapToGrid w:val="0"/>
                    <w:jc w:val="center"/>
                    <w:rPr>
                      <w:bCs/>
                      <w:szCs w:val="21"/>
                    </w:rPr>
                  </w:pPr>
                  <w:r w:rsidRPr="000A08A9">
                    <w:rPr>
                      <w:rFonts w:hint="eastAsia"/>
                      <w:bCs/>
                      <w:szCs w:val="21"/>
                    </w:rPr>
                    <w:t>产量</w:t>
                  </w:r>
                </w:p>
              </w:tc>
              <w:tc>
                <w:tcPr>
                  <w:tcW w:w="1035" w:type="pct"/>
                  <w:tcBorders>
                    <w:top w:val="single" w:sz="4" w:space="0" w:color="auto"/>
                    <w:left w:val="single" w:sz="4" w:space="0" w:color="auto"/>
                    <w:bottom w:val="single" w:sz="4" w:space="0" w:color="auto"/>
                    <w:right w:val="single" w:sz="4" w:space="0" w:color="auto"/>
                  </w:tcBorders>
                  <w:vAlign w:val="center"/>
                </w:tcPr>
                <w:p w14:paraId="2AADCB1B" w14:textId="77777777" w:rsidR="002E7A16" w:rsidRPr="000A08A9" w:rsidRDefault="002E7A16" w:rsidP="004C6326">
                  <w:pPr>
                    <w:adjustRightInd w:val="0"/>
                    <w:snapToGrid w:val="0"/>
                    <w:jc w:val="center"/>
                    <w:rPr>
                      <w:bCs/>
                      <w:szCs w:val="21"/>
                    </w:rPr>
                  </w:pPr>
                  <w:r w:rsidRPr="000A08A9">
                    <w:rPr>
                      <w:rFonts w:hint="eastAsia"/>
                      <w:bCs/>
                      <w:szCs w:val="21"/>
                    </w:rPr>
                    <w:t>备注</w:t>
                  </w:r>
                </w:p>
              </w:tc>
            </w:tr>
            <w:tr w:rsidR="000A08A9" w:rsidRPr="000A08A9" w14:paraId="38A91C63" w14:textId="77777777" w:rsidTr="00323F69">
              <w:trPr>
                <w:trHeight w:val="454"/>
                <w:jc w:val="center"/>
              </w:trPr>
              <w:tc>
                <w:tcPr>
                  <w:tcW w:w="572" w:type="pct"/>
                  <w:tcBorders>
                    <w:top w:val="single" w:sz="4" w:space="0" w:color="auto"/>
                    <w:left w:val="single" w:sz="4" w:space="0" w:color="auto"/>
                    <w:bottom w:val="single" w:sz="4" w:space="0" w:color="auto"/>
                    <w:right w:val="single" w:sz="4" w:space="0" w:color="auto"/>
                  </w:tcBorders>
                  <w:vAlign w:val="center"/>
                </w:tcPr>
                <w:p w14:paraId="33F43B85" w14:textId="77777777" w:rsidR="002E7A16" w:rsidRPr="000A08A9" w:rsidRDefault="002E7A16" w:rsidP="004C6326">
                  <w:pPr>
                    <w:adjustRightInd w:val="0"/>
                    <w:snapToGrid w:val="0"/>
                    <w:jc w:val="center"/>
                    <w:rPr>
                      <w:bCs/>
                      <w:szCs w:val="21"/>
                    </w:rPr>
                  </w:pPr>
                  <w:r w:rsidRPr="000A08A9">
                    <w:rPr>
                      <w:rFonts w:hint="eastAsia"/>
                      <w:bCs/>
                      <w:szCs w:val="21"/>
                    </w:rPr>
                    <w:t>1</w:t>
                  </w:r>
                </w:p>
              </w:tc>
              <w:tc>
                <w:tcPr>
                  <w:tcW w:w="1169" w:type="pct"/>
                  <w:tcBorders>
                    <w:top w:val="single" w:sz="4" w:space="0" w:color="auto"/>
                    <w:left w:val="single" w:sz="4" w:space="0" w:color="auto"/>
                    <w:bottom w:val="single" w:sz="4" w:space="0" w:color="auto"/>
                    <w:right w:val="single" w:sz="4" w:space="0" w:color="auto"/>
                  </w:tcBorders>
                  <w:vAlign w:val="center"/>
                </w:tcPr>
                <w:p w14:paraId="3B9C227A" w14:textId="77777777" w:rsidR="002E7A16" w:rsidRPr="000A08A9" w:rsidRDefault="002E7A16" w:rsidP="004C6326">
                  <w:pPr>
                    <w:adjustRightInd w:val="0"/>
                    <w:snapToGrid w:val="0"/>
                    <w:jc w:val="center"/>
                    <w:rPr>
                      <w:szCs w:val="21"/>
                    </w:rPr>
                  </w:pPr>
                  <w:r w:rsidRPr="000A08A9">
                    <w:rPr>
                      <w:rFonts w:hint="eastAsia"/>
                      <w:szCs w:val="21"/>
                    </w:rPr>
                    <w:t>纸管</w:t>
                  </w:r>
                </w:p>
              </w:tc>
              <w:tc>
                <w:tcPr>
                  <w:tcW w:w="1169" w:type="pct"/>
                  <w:tcBorders>
                    <w:top w:val="single" w:sz="4" w:space="0" w:color="auto"/>
                    <w:left w:val="single" w:sz="4" w:space="0" w:color="auto"/>
                    <w:bottom w:val="single" w:sz="4" w:space="0" w:color="auto"/>
                    <w:right w:val="single" w:sz="4" w:space="0" w:color="auto"/>
                  </w:tcBorders>
                  <w:vAlign w:val="center"/>
                </w:tcPr>
                <w:p w14:paraId="6FE36EE5" w14:textId="77777777" w:rsidR="002E7A16" w:rsidRPr="000A08A9" w:rsidRDefault="002E7A16" w:rsidP="004C6326">
                  <w:pPr>
                    <w:adjustRightInd w:val="0"/>
                    <w:snapToGrid w:val="0"/>
                    <w:jc w:val="center"/>
                    <w:rPr>
                      <w:szCs w:val="21"/>
                    </w:rPr>
                  </w:pPr>
                  <w:r w:rsidRPr="000A08A9">
                    <w:rPr>
                      <w:rFonts w:hint="eastAsia"/>
                      <w:szCs w:val="21"/>
                    </w:rPr>
                    <w:t>万</w:t>
                  </w:r>
                  <w:r w:rsidRPr="000A08A9">
                    <w:rPr>
                      <w:szCs w:val="21"/>
                    </w:rPr>
                    <w:t>米</w:t>
                  </w:r>
                  <w:r w:rsidRPr="000A08A9">
                    <w:rPr>
                      <w:szCs w:val="21"/>
                    </w:rPr>
                    <w:t>/</w:t>
                  </w:r>
                  <w:r w:rsidRPr="000A08A9">
                    <w:rPr>
                      <w:szCs w:val="21"/>
                    </w:rPr>
                    <w:t>年</w:t>
                  </w:r>
                </w:p>
              </w:tc>
              <w:tc>
                <w:tcPr>
                  <w:tcW w:w="1055" w:type="pct"/>
                  <w:tcBorders>
                    <w:top w:val="single" w:sz="4" w:space="0" w:color="auto"/>
                    <w:left w:val="single" w:sz="4" w:space="0" w:color="auto"/>
                    <w:bottom w:val="single" w:sz="4" w:space="0" w:color="auto"/>
                    <w:right w:val="single" w:sz="4" w:space="0" w:color="auto"/>
                  </w:tcBorders>
                  <w:vAlign w:val="center"/>
                </w:tcPr>
                <w:p w14:paraId="03223976" w14:textId="77777777" w:rsidR="002E7A16" w:rsidRPr="000A08A9" w:rsidRDefault="002E7A16" w:rsidP="004C6326">
                  <w:pPr>
                    <w:adjustRightInd w:val="0"/>
                    <w:snapToGrid w:val="0"/>
                    <w:jc w:val="center"/>
                    <w:rPr>
                      <w:szCs w:val="21"/>
                    </w:rPr>
                  </w:pPr>
                  <w:r w:rsidRPr="000A08A9">
                    <w:rPr>
                      <w:rFonts w:hint="eastAsia"/>
                      <w:szCs w:val="21"/>
                    </w:rPr>
                    <w:t>800</w:t>
                  </w:r>
                </w:p>
              </w:tc>
              <w:tc>
                <w:tcPr>
                  <w:tcW w:w="1035" w:type="pct"/>
                  <w:tcBorders>
                    <w:top w:val="single" w:sz="4" w:space="0" w:color="auto"/>
                    <w:left w:val="single" w:sz="4" w:space="0" w:color="auto"/>
                    <w:bottom w:val="single" w:sz="4" w:space="0" w:color="auto"/>
                    <w:right w:val="single" w:sz="4" w:space="0" w:color="auto"/>
                  </w:tcBorders>
                  <w:vAlign w:val="center"/>
                </w:tcPr>
                <w:p w14:paraId="5303177E" w14:textId="77777777" w:rsidR="002E7A16" w:rsidRPr="000A08A9" w:rsidRDefault="002E7A16" w:rsidP="004C6326">
                  <w:pPr>
                    <w:adjustRightInd w:val="0"/>
                    <w:snapToGrid w:val="0"/>
                    <w:jc w:val="center"/>
                    <w:rPr>
                      <w:szCs w:val="21"/>
                    </w:rPr>
                  </w:pPr>
                  <w:r w:rsidRPr="000A08A9">
                    <w:rPr>
                      <w:szCs w:val="21"/>
                    </w:rPr>
                    <w:t>/</w:t>
                  </w:r>
                </w:p>
              </w:tc>
            </w:tr>
          </w:tbl>
          <w:p w14:paraId="4AB2C3C0" w14:textId="77777777" w:rsidR="00BF2110" w:rsidRPr="000A08A9" w:rsidRDefault="0006136B">
            <w:pPr>
              <w:pStyle w:val="a3"/>
              <w:adjustRightInd w:val="0"/>
              <w:snapToGrid w:val="0"/>
              <w:spacing w:line="360" w:lineRule="auto"/>
              <w:ind w:firstLineChars="0" w:firstLine="0"/>
              <w:jc w:val="left"/>
              <w:rPr>
                <w:b/>
                <w:bCs/>
                <w:sz w:val="24"/>
                <w:szCs w:val="28"/>
              </w:rPr>
            </w:pPr>
            <w:r w:rsidRPr="000A08A9">
              <w:rPr>
                <w:rFonts w:hint="eastAsia"/>
                <w:b/>
                <w:bCs/>
                <w:sz w:val="24"/>
                <w:szCs w:val="28"/>
              </w:rPr>
              <w:t>1.2.2</w:t>
            </w:r>
            <w:r w:rsidRPr="000A08A9">
              <w:rPr>
                <w:rFonts w:hint="eastAsia"/>
                <w:b/>
                <w:bCs/>
                <w:sz w:val="24"/>
                <w:szCs w:val="28"/>
              </w:rPr>
              <w:t>生产设备</w:t>
            </w:r>
          </w:p>
          <w:p w14:paraId="470C8905" w14:textId="77777777" w:rsidR="00BF2110" w:rsidRPr="000A08A9" w:rsidRDefault="0006136B">
            <w:pPr>
              <w:pStyle w:val="a3"/>
              <w:adjustRightInd w:val="0"/>
              <w:snapToGrid w:val="0"/>
              <w:spacing w:line="360" w:lineRule="auto"/>
              <w:ind w:firstLine="480"/>
              <w:rPr>
                <w:sz w:val="24"/>
              </w:rPr>
            </w:pPr>
            <w:r w:rsidRPr="000A08A9">
              <w:rPr>
                <w:rFonts w:hint="eastAsia"/>
                <w:sz w:val="24"/>
              </w:rPr>
              <w:t>本项目主要生产设备清单见表</w:t>
            </w:r>
            <w:r w:rsidRPr="000A08A9">
              <w:rPr>
                <w:rFonts w:hint="eastAsia"/>
                <w:sz w:val="24"/>
              </w:rPr>
              <w:t>1-4</w:t>
            </w:r>
            <w:r w:rsidRPr="000A08A9">
              <w:rPr>
                <w:rFonts w:hint="eastAsia"/>
                <w:sz w:val="24"/>
              </w:rPr>
              <w:t>。</w:t>
            </w:r>
          </w:p>
          <w:p w14:paraId="46F170B7" w14:textId="77777777" w:rsidR="00BF2110" w:rsidRPr="000A08A9" w:rsidRDefault="0006136B">
            <w:pPr>
              <w:adjustRightInd w:val="0"/>
              <w:snapToGrid w:val="0"/>
              <w:jc w:val="center"/>
              <w:rPr>
                <w:b/>
                <w:szCs w:val="21"/>
              </w:rPr>
            </w:pPr>
            <w:r w:rsidRPr="000A08A9">
              <w:rPr>
                <w:b/>
                <w:szCs w:val="21"/>
              </w:rPr>
              <w:t>表</w:t>
            </w:r>
            <w:r w:rsidRPr="000A08A9">
              <w:rPr>
                <w:b/>
                <w:szCs w:val="21"/>
              </w:rPr>
              <w:t>1-</w:t>
            </w:r>
            <w:r w:rsidRPr="000A08A9">
              <w:rPr>
                <w:rFonts w:hint="eastAsia"/>
                <w:b/>
                <w:szCs w:val="21"/>
              </w:rPr>
              <w:t>4</w:t>
            </w:r>
            <w:r w:rsidR="00CE0EB3" w:rsidRPr="000A08A9">
              <w:rPr>
                <w:rFonts w:hint="eastAsia"/>
                <w:b/>
                <w:szCs w:val="21"/>
              </w:rPr>
              <w:t xml:space="preserve">  </w:t>
            </w:r>
            <w:r w:rsidRPr="000A08A9">
              <w:rPr>
                <w:rFonts w:hint="eastAsia"/>
                <w:b/>
                <w:szCs w:val="21"/>
              </w:rPr>
              <w:t>主要生产设备</w:t>
            </w:r>
          </w:p>
          <w:tbl>
            <w:tblPr>
              <w:tblW w:w="4195"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5"/>
              <w:gridCol w:w="2173"/>
              <w:gridCol w:w="1348"/>
              <w:gridCol w:w="1288"/>
              <w:gridCol w:w="1702"/>
            </w:tblGrid>
            <w:tr w:rsidR="000A08A9" w:rsidRPr="000A08A9" w14:paraId="106515C5" w14:textId="77777777" w:rsidTr="00323F69">
              <w:trPr>
                <w:trHeight w:val="397"/>
                <w:tblHeader/>
                <w:jc w:val="center"/>
              </w:trPr>
              <w:tc>
                <w:tcPr>
                  <w:tcW w:w="550" w:type="pct"/>
                  <w:tcBorders>
                    <w:top w:val="single" w:sz="4" w:space="0" w:color="auto"/>
                    <w:left w:val="single" w:sz="4" w:space="0" w:color="auto"/>
                    <w:bottom w:val="single" w:sz="4" w:space="0" w:color="auto"/>
                    <w:right w:val="single" w:sz="4" w:space="0" w:color="auto"/>
                  </w:tcBorders>
                  <w:vAlign w:val="center"/>
                </w:tcPr>
                <w:p w14:paraId="377DE589" w14:textId="77777777" w:rsidR="00BF2110" w:rsidRPr="000A08A9" w:rsidRDefault="0006136B">
                  <w:pPr>
                    <w:snapToGrid w:val="0"/>
                    <w:jc w:val="center"/>
                    <w:rPr>
                      <w:szCs w:val="21"/>
                    </w:rPr>
                  </w:pPr>
                  <w:r w:rsidRPr="000A08A9">
                    <w:rPr>
                      <w:rFonts w:hint="eastAsia"/>
                      <w:szCs w:val="21"/>
                    </w:rPr>
                    <w:t>序号</w:t>
                  </w:r>
                </w:p>
              </w:tc>
              <w:tc>
                <w:tcPr>
                  <w:tcW w:w="1485" w:type="pct"/>
                  <w:tcBorders>
                    <w:top w:val="single" w:sz="4" w:space="0" w:color="auto"/>
                    <w:left w:val="single" w:sz="4" w:space="0" w:color="auto"/>
                    <w:bottom w:val="single" w:sz="4" w:space="0" w:color="auto"/>
                    <w:right w:val="single" w:sz="4" w:space="0" w:color="auto"/>
                  </w:tcBorders>
                  <w:vAlign w:val="center"/>
                </w:tcPr>
                <w:p w14:paraId="73DB966D" w14:textId="77777777" w:rsidR="00BF2110" w:rsidRPr="000A08A9" w:rsidRDefault="0006136B">
                  <w:pPr>
                    <w:pStyle w:val="afff1"/>
                    <w:rPr>
                      <w:kern w:val="2"/>
                      <w:sz w:val="21"/>
                      <w:szCs w:val="21"/>
                    </w:rPr>
                  </w:pPr>
                  <w:r w:rsidRPr="000A08A9">
                    <w:rPr>
                      <w:rFonts w:hint="eastAsia"/>
                      <w:kern w:val="2"/>
                      <w:sz w:val="21"/>
                      <w:szCs w:val="21"/>
                    </w:rPr>
                    <w:t>设备名称</w:t>
                  </w:r>
                </w:p>
              </w:tc>
              <w:tc>
                <w:tcPr>
                  <w:tcW w:w="921" w:type="pct"/>
                  <w:tcBorders>
                    <w:top w:val="single" w:sz="4" w:space="0" w:color="auto"/>
                    <w:left w:val="single" w:sz="4" w:space="0" w:color="auto"/>
                    <w:bottom w:val="single" w:sz="4" w:space="0" w:color="auto"/>
                    <w:right w:val="single" w:sz="4" w:space="0" w:color="auto"/>
                  </w:tcBorders>
                  <w:vAlign w:val="center"/>
                </w:tcPr>
                <w:p w14:paraId="4A26D5BF" w14:textId="77777777" w:rsidR="00BF2110" w:rsidRPr="000A08A9" w:rsidRDefault="0006136B">
                  <w:pPr>
                    <w:snapToGrid w:val="0"/>
                    <w:jc w:val="center"/>
                    <w:rPr>
                      <w:szCs w:val="21"/>
                    </w:rPr>
                  </w:pPr>
                  <w:r w:rsidRPr="000A08A9">
                    <w:rPr>
                      <w:rFonts w:hint="eastAsia"/>
                      <w:szCs w:val="21"/>
                    </w:rPr>
                    <w:t>单位</w:t>
                  </w:r>
                </w:p>
              </w:tc>
              <w:tc>
                <w:tcPr>
                  <w:tcW w:w="880" w:type="pct"/>
                  <w:tcBorders>
                    <w:top w:val="single" w:sz="4" w:space="0" w:color="auto"/>
                    <w:left w:val="single" w:sz="4" w:space="0" w:color="auto"/>
                    <w:bottom w:val="single" w:sz="4" w:space="0" w:color="auto"/>
                    <w:right w:val="single" w:sz="4" w:space="0" w:color="auto"/>
                  </w:tcBorders>
                  <w:vAlign w:val="center"/>
                </w:tcPr>
                <w:p w14:paraId="4EE2EDDB" w14:textId="77777777" w:rsidR="00BF2110" w:rsidRPr="000A08A9" w:rsidRDefault="0006136B">
                  <w:pPr>
                    <w:snapToGrid w:val="0"/>
                    <w:jc w:val="center"/>
                    <w:rPr>
                      <w:szCs w:val="21"/>
                    </w:rPr>
                  </w:pPr>
                  <w:r w:rsidRPr="000A08A9">
                    <w:rPr>
                      <w:rFonts w:hint="eastAsia"/>
                      <w:szCs w:val="21"/>
                    </w:rPr>
                    <w:t>数量</w:t>
                  </w:r>
                </w:p>
              </w:tc>
              <w:tc>
                <w:tcPr>
                  <w:tcW w:w="1163" w:type="pct"/>
                  <w:tcBorders>
                    <w:top w:val="single" w:sz="4" w:space="0" w:color="auto"/>
                    <w:left w:val="single" w:sz="4" w:space="0" w:color="auto"/>
                    <w:bottom w:val="single" w:sz="4" w:space="0" w:color="auto"/>
                    <w:right w:val="single" w:sz="4" w:space="0" w:color="auto"/>
                  </w:tcBorders>
                  <w:vAlign w:val="center"/>
                </w:tcPr>
                <w:p w14:paraId="72CBD2DB" w14:textId="77777777" w:rsidR="00BF2110" w:rsidRPr="000A08A9" w:rsidRDefault="0006136B">
                  <w:pPr>
                    <w:snapToGrid w:val="0"/>
                    <w:jc w:val="center"/>
                    <w:rPr>
                      <w:szCs w:val="21"/>
                    </w:rPr>
                  </w:pPr>
                  <w:r w:rsidRPr="000A08A9">
                    <w:rPr>
                      <w:rFonts w:hint="eastAsia"/>
                      <w:szCs w:val="21"/>
                    </w:rPr>
                    <w:t>型号</w:t>
                  </w:r>
                </w:p>
              </w:tc>
            </w:tr>
            <w:tr w:rsidR="000A08A9" w:rsidRPr="000A08A9" w14:paraId="0E7A64D7" w14:textId="77777777" w:rsidTr="00323F69">
              <w:trPr>
                <w:trHeight w:val="397"/>
                <w:jc w:val="center"/>
              </w:trPr>
              <w:tc>
                <w:tcPr>
                  <w:tcW w:w="550" w:type="pct"/>
                  <w:tcBorders>
                    <w:top w:val="single" w:sz="4" w:space="0" w:color="auto"/>
                    <w:left w:val="single" w:sz="4" w:space="0" w:color="auto"/>
                    <w:bottom w:val="single" w:sz="4" w:space="0" w:color="auto"/>
                    <w:right w:val="single" w:sz="4" w:space="0" w:color="auto"/>
                  </w:tcBorders>
                  <w:vAlign w:val="center"/>
                </w:tcPr>
                <w:p w14:paraId="1100E3F0" w14:textId="77777777" w:rsidR="002E7A16" w:rsidRPr="000A08A9" w:rsidRDefault="002E7A16">
                  <w:pPr>
                    <w:snapToGrid w:val="0"/>
                    <w:jc w:val="center"/>
                    <w:rPr>
                      <w:szCs w:val="21"/>
                    </w:rPr>
                  </w:pPr>
                  <w:r w:rsidRPr="000A08A9">
                    <w:rPr>
                      <w:szCs w:val="21"/>
                    </w:rPr>
                    <w:t>1</w:t>
                  </w:r>
                </w:p>
              </w:tc>
              <w:tc>
                <w:tcPr>
                  <w:tcW w:w="1485" w:type="pct"/>
                  <w:tcBorders>
                    <w:top w:val="single" w:sz="4" w:space="0" w:color="auto"/>
                    <w:left w:val="single" w:sz="4" w:space="0" w:color="auto"/>
                    <w:bottom w:val="single" w:sz="4" w:space="0" w:color="auto"/>
                    <w:right w:val="single" w:sz="4" w:space="0" w:color="auto"/>
                  </w:tcBorders>
                  <w:vAlign w:val="center"/>
                </w:tcPr>
                <w:p w14:paraId="6A351898" w14:textId="77777777" w:rsidR="002E7A16" w:rsidRPr="000A08A9" w:rsidRDefault="002E7A16" w:rsidP="005F2E0A">
                  <w:pPr>
                    <w:pStyle w:val="a3"/>
                    <w:adjustRightInd w:val="0"/>
                    <w:snapToGrid w:val="0"/>
                    <w:ind w:firstLineChars="0" w:firstLine="0"/>
                    <w:jc w:val="center"/>
                    <w:rPr>
                      <w:sz w:val="21"/>
                      <w:szCs w:val="21"/>
                    </w:rPr>
                  </w:pPr>
                  <w:proofErr w:type="gramStart"/>
                  <w:r w:rsidRPr="000A08A9">
                    <w:rPr>
                      <w:sz w:val="21"/>
                      <w:szCs w:val="21"/>
                    </w:rPr>
                    <w:t>分纸机</w:t>
                  </w:r>
                  <w:proofErr w:type="gramEnd"/>
                </w:p>
              </w:tc>
              <w:tc>
                <w:tcPr>
                  <w:tcW w:w="921" w:type="pct"/>
                  <w:tcBorders>
                    <w:top w:val="single" w:sz="4" w:space="0" w:color="auto"/>
                    <w:left w:val="single" w:sz="4" w:space="0" w:color="auto"/>
                    <w:bottom w:val="single" w:sz="4" w:space="0" w:color="auto"/>
                    <w:right w:val="single" w:sz="4" w:space="0" w:color="auto"/>
                  </w:tcBorders>
                  <w:vAlign w:val="center"/>
                </w:tcPr>
                <w:p w14:paraId="11FD7815" w14:textId="77777777" w:rsidR="002E7A16" w:rsidRPr="000A08A9" w:rsidRDefault="002E7A16">
                  <w:pPr>
                    <w:widowControl/>
                    <w:jc w:val="center"/>
                    <w:textAlignment w:val="center"/>
                    <w:rPr>
                      <w:szCs w:val="21"/>
                    </w:rPr>
                  </w:pPr>
                  <w:r w:rsidRPr="000A08A9">
                    <w:rPr>
                      <w:rFonts w:hint="eastAsia"/>
                      <w:szCs w:val="21"/>
                    </w:rPr>
                    <w:t>台</w:t>
                  </w:r>
                </w:p>
              </w:tc>
              <w:tc>
                <w:tcPr>
                  <w:tcW w:w="880" w:type="pct"/>
                  <w:tcBorders>
                    <w:top w:val="single" w:sz="4" w:space="0" w:color="auto"/>
                    <w:left w:val="single" w:sz="4" w:space="0" w:color="auto"/>
                    <w:bottom w:val="single" w:sz="4" w:space="0" w:color="auto"/>
                    <w:right w:val="single" w:sz="4" w:space="0" w:color="auto"/>
                  </w:tcBorders>
                  <w:vAlign w:val="center"/>
                </w:tcPr>
                <w:p w14:paraId="43F47095" w14:textId="77777777" w:rsidR="002E7A16" w:rsidRPr="000A08A9" w:rsidRDefault="002E7A16" w:rsidP="005F2E0A">
                  <w:pPr>
                    <w:pStyle w:val="a3"/>
                    <w:adjustRightInd w:val="0"/>
                    <w:snapToGrid w:val="0"/>
                    <w:ind w:firstLineChars="0" w:firstLine="0"/>
                    <w:jc w:val="center"/>
                    <w:rPr>
                      <w:sz w:val="21"/>
                      <w:szCs w:val="21"/>
                    </w:rPr>
                  </w:pPr>
                  <w:r w:rsidRPr="000A08A9">
                    <w:rPr>
                      <w:sz w:val="21"/>
                      <w:szCs w:val="21"/>
                    </w:rPr>
                    <w:t>2</w:t>
                  </w:r>
                </w:p>
              </w:tc>
              <w:tc>
                <w:tcPr>
                  <w:tcW w:w="1163" w:type="pct"/>
                  <w:tcBorders>
                    <w:top w:val="single" w:sz="4" w:space="0" w:color="auto"/>
                    <w:left w:val="single" w:sz="4" w:space="0" w:color="auto"/>
                    <w:bottom w:val="single" w:sz="4" w:space="0" w:color="auto"/>
                    <w:right w:val="single" w:sz="4" w:space="0" w:color="auto"/>
                  </w:tcBorders>
                  <w:vAlign w:val="center"/>
                </w:tcPr>
                <w:p w14:paraId="138FCB64" w14:textId="77777777" w:rsidR="002E7A16" w:rsidRPr="000A08A9" w:rsidRDefault="008E5220">
                  <w:pPr>
                    <w:snapToGrid w:val="0"/>
                    <w:jc w:val="center"/>
                    <w:rPr>
                      <w:szCs w:val="21"/>
                    </w:rPr>
                  </w:pPr>
                  <w:r w:rsidRPr="000A08A9">
                    <w:rPr>
                      <w:rFonts w:hint="eastAsia"/>
                      <w:szCs w:val="21"/>
                    </w:rPr>
                    <w:t>/</w:t>
                  </w:r>
                </w:p>
              </w:tc>
            </w:tr>
            <w:tr w:rsidR="000A08A9" w:rsidRPr="000A08A9" w14:paraId="4553CFB6" w14:textId="77777777" w:rsidTr="00323F69">
              <w:trPr>
                <w:trHeight w:val="397"/>
                <w:jc w:val="center"/>
              </w:trPr>
              <w:tc>
                <w:tcPr>
                  <w:tcW w:w="550" w:type="pct"/>
                  <w:tcBorders>
                    <w:top w:val="single" w:sz="4" w:space="0" w:color="auto"/>
                    <w:left w:val="single" w:sz="4" w:space="0" w:color="auto"/>
                    <w:bottom w:val="single" w:sz="4" w:space="0" w:color="auto"/>
                    <w:right w:val="single" w:sz="4" w:space="0" w:color="auto"/>
                  </w:tcBorders>
                  <w:vAlign w:val="center"/>
                </w:tcPr>
                <w:p w14:paraId="087B57B6" w14:textId="77777777" w:rsidR="002E7A16" w:rsidRPr="000A08A9" w:rsidRDefault="002E7A16">
                  <w:pPr>
                    <w:snapToGrid w:val="0"/>
                    <w:jc w:val="center"/>
                    <w:rPr>
                      <w:szCs w:val="21"/>
                    </w:rPr>
                  </w:pPr>
                  <w:r w:rsidRPr="000A08A9">
                    <w:rPr>
                      <w:szCs w:val="21"/>
                    </w:rPr>
                    <w:t>2</w:t>
                  </w:r>
                </w:p>
              </w:tc>
              <w:tc>
                <w:tcPr>
                  <w:tcW w:w="1485" w:type="pct"/>
                  <w:tcBorders>
                    <w:top w:val="single" w:sz="4" w:space="0" w:color="auto"/>
                    <w:left w:val="single" w:sz="4" w:space="0" w:color="auto"/>
                    <w:bottom w:val="single" w:sz="4" w:space="0" w:color="auto"/>
                    <w:right w:val="single" w:sz="4" w:space="0" w:color="auto"/>
                  </w:tcBorders>
                  <w:vAlign w:val="center"/>
                </w:tcPr>
                <w:p w14:paraId="7EE09F28" w14:textId="77777777" w:rsidR="002E7A16" w:rsidRPr="000A08A9" w:rsidRDefault="002E7A16" w:rsidP="005F2E0A">
                  <w:pPr>
                    <w:pStyle w:val="a3"/>
                    <w:adjustRightInd w:val="0"/>
                    <w:snapToGrid w:val="0"/>
                    <w:ind w:firstLineChars="0" w:firstLine="0"/>
                    <w:jc w:val="center"/>
                    <w:rPr>
                      <w:sz w:val="21"/>
                      <w:szCs w:val="21"/>
                    </w:rPr>
                  </w:pPr>
                  <w:r w:rsidRPr="000A08A9">
                    <w:rPr>
                      <w:sz w:val="21"/>
                      <w:szCs w:val="21"/>
                    </w:rPr>
                    <w:t>卷管机</w:t>
                  </w:r>
                </w:p>
              </w:tc>
              <w:tc>
                <w:tcPr>
                  <w:tcW w:w="921" w:type="pct"/>
                  <w:tcBorders>
                    <w:top w:val="single" w:sz="4" w:space="0" w:color="auto"/>
                    <w:left w:val="single" w:sz="4" w:space="0" w:color="auto"/>
                    <w:bottom w:val="single" w:sz="4" w:space="0" w:color="auto"/>
                    <w:right w:val="single" w:sz="4" w:space="0" w:color="auto"/>
                  </w:tcBorders>
                  <w:vAlign w:val="center"/>
                </w:tcPr>
                <w:p w14:paraId="0A46AAA9" w14:textId="77777777" w:rsidR="002E7A16" w:rsidRPr="000A08A9" w:rsidRDefault="002E7A16">
                  <w:pPr>
                    <w:widowControl/>
                    <w:jc w:val="center"/>
                    <w:textAlignment w:val="center"/>
                    <w:rPr>
                      <w:szCs w:val="21"/>
                    </w:rPr>
                  </w:pPr>
                  <w:r w:rsidRPr="000A08A9">
                    <w:rPr>
                      <w:rFonts w:hint="eastAsia"/>
                      <w:szCs w:val="21"/>
                    </w:rPr>
                    <w:t>台</w:t>
                  </w:r>
                </w:p>
              </w:tc>
              <w:tc>
                <w:tcPr>
                  <w:tcW w:w="880" w:type="pct"/>
                  <w:tcBorders>
                    <w:top w:val="single" w:sz="4" w:space="0" w:color="auto"/>
                    <w:left w:val="single" w:sz="4" w:space="0" w:color="auto"/>
                    <w:bottom w:val="single" w:sz="4" w:space="0" w:color="auto"/>
                    <w:right w:val="single" w:sz="4" w:space="0" w:color="auto"/>
                  </w:tcBorders>
                  <w:vAlign w:val="center"/>
                </w:tcPr>
                <w:p w14:paraId="540DC2E0" w14:textId="77777777" w:rsidR="002E7A16" w:rsidRPr="000A08A9" w:rsidRDefault="002E7A16" w:rsidP="005F2E0A">
                  <w:pPr>
                    <w:pStyle w:val="a3"/>
                    <w:adjustRightInd w:val="0"/>
                    <w:snapToGrid w:val="0"/>
                    <w:ind w:firstLineChars="0" w:firstLine="0"/>
                    <w:jc w:val="center"/>
                    <w:rPr>
                      <w:sz w:val="21"/>
                      <w:szCs w:val="21"/>
                    </w:rPr>
                  </w:pPr>
                  <w:r w:rsidRPr="000A08A9">
                    <w:rPr>
                      <w:rFonts w:hint="eastAsia"/>
                      <w:sz w:val="21"/>
                      <w:szCs w:val="21"/>
                    </w:rPr>
                    <w:t>4</w:t>
                  </w:r>
                </w:p>
              </w:tc>
              <w:tc>
                <w:tcPr>
                  <w:tcW w:w="1163" w:type="pct"/>
                  <w:tcBorders>
                    <w:top w:val="single" w:sz="4" w:space="0" w:color="auto"/>
                    <w:left w:val="single" w:sz="4" w:space="0" w:color="auto"/>
                    <w:bottom w:val="single" w:sz="4" w:space="0" w:color="auto"/>
                    <w:right w:val="single" w:sz="4" w:space="0" w:color="auto"/>
                  </w:tcBorders>
                  <w:vAlign w:val="center"/>
                </w:tcPr>
                <w:p w14:paraId="2EF9EF08" w14:textId="77777777" w:rsidR="002E7A16" w:rsidRPr="000A08A9" w:rsidRDefault="008E5220">
                  <w:pPr>
                    <w:snapToGrid w:val="0"/>
                    <w:jc w:val="center"/>
                    <w:rPr>
                      <w:szCs w:val="21"/>
                    </w:rPr>
                  </w:pPr>
                  <w:r w:rsidRPr="000A08A9">
                    <w:rPr>
                      <w:rFonts w:hint="eastAsia"/>
                      <w:szCs w:val="21"/>
                    </w:rPr>
                    <w:t>/</w:t>
                  </w:r>
                </w:p>
              </w:tc>
            </w:tr>
            <w:tr w:rsidR="000A08A9" w:rsidRPr="000A08A9" w14:paraId="25B170D9" w14:textId="77777777" w:rsidTr="00323F69">
              <w:trPr>
                <w:trHeight w:val="397"/>
                <w:jc w:val="center"/>
              </w:trPr>
              <w:tc>
                <w:tcPr>
                  <w:tcW w:w="550" w:type="pct"/>
                  <w:tcBorders>
                    <w:top w:val="single" w:sz="4" w:space="0" w:color="auto"/>
                    <w:left w:val="single" w:sz="4" w:space="0" w:color="auto"/>
                    <w:bottom w:val="single" w:sz="4" w:space="0" w:color="auto"/>
                    <w:right w:val="single" w:sz="4" w:space="0" w:color="auto"/>
                  </w:tcBorders>
                  <w:vAlign w:val="center"/>
                </w:tcPr>
                <w:p w14:paraId="3B544FBC" w14:textId="77777777" w:rsidR="002E7A16" w:rsidRPr="000A08A9" w:rsidRDefault="002E7A16">
                  <w:pPr>
                    <w:snapToGrid w:val="0"/>
                    <w:jc w:val="center"/>
                    <w:rPr>
                      <w:szCs w:val="21"/>
                    </w:rPr>
                  </w:pPr>
                  <w:r w:rsidRPr="000A08A9">
                    <w:rPr>
                      <w:szCs w:val="21"/>
                    </w:rPr>
                    <w:t>3</w:t>
                  </w:r>
                </w:p>
              </w:tc>
              <w:tc>
                <w:tcPr>
                  <w:tcW w:w="1485" w:type="pct"/>
                  <w:tcBorders>
                    <w:top w:val="single" w:sz="4" w:space="0" w:color="auto"/>
                    <w:left w:val="single" w:sz="4" w:space="0" w:color="auto"/>
                    <w:bottom w:val="single" w:sz="4" w:space="0" w:color="auto"/>
                    <w:right w:val="single" w:sz="4" w:space="0" w:color="auto"/>
                  </w:tcBorders>
                  <w:vAlign w:val="center"/>
                </w:tcPr>
                <w:p w14:paraId="2C83B83D" w14:textId="77777777" w:rsidR="002E7A16" w:rsidRPr="000A08A9" w:rsidRDefault="002E7A16" w:rsidP="005F2E0A">
                  <w:pPr>
                    <w:pStyle w:val="a3"/>
                    <w:adjustRightInd w:val="0"/>
                    <w:snapToGrid w:val="0"/>
                    <w:ind w:firstLineChars="0" w:firstLine="0"/>
                    <w:jc w:val="center"/>
                    <w:rPr>
                      <w:sz w:val="21"/>
                      <w:szCs w:val="21"/>
                    </w:rPr>
                  </w:pPr>
                  <w:proofErr w:type="gramStart"/>
                  <w:r w:rsidRPr="000A08A9">
                    <w:rPr>
                      <w:sz w:val="21"/>
                      <w:szCs w:val="21"/>
                    </w:rPr>
                    <w:t>切管机</w:t>
                  </w:r>
                  <w:proofErr w:type="gramEnd"/>
                </w:p>
              </w:tc>
              <w:tc>
                <w:tcPr>
                  <w:tcW w:w="921" w:type="pct"/>
                  <w:tcBorders>
                    <w:top w:val="single" w:sz="4" w:space="0" w:color="auto"/>
                    <w:left w:val="single" w:sz="4" w:space="0" w:color="auto"/>
                    <w:bottom w:val="single" w:sz="4" w:space="0" w:color="auto"/>
                    <w:right w:val="single" w:sz="4" w:space="0" w:color="auto"/>
                  </w:tcBorders>
                  <w:vAlign w:val="center"/>
                </w:tcPr>
                <w:p w14:paraId="543FC6F0" w14:textId="77777777" w:rsidR="002E7A16" w:rsidRPr="000A08A9" w:rsidRDefault="002E7A16">
                  <w:pPr>
                    <w:widowControl/>
                    <w:jc w:val="center"/>
                    <w:textAlignment w:val="center"/>
                    <w:rPr>
                      <w:szCs w:val="21"/>
                    </w:rPr>
                  </w:pPr>
                  <w:r w:rsidRPr="000A08A9">
                    <w:rPr>
                      <w:rFonts w:hint="eastAsia"/>
                      <w:szCs w:val="21"/>
                    </w:rPr>
                    <w:t>台</w:t>
                  </w:r>
                </w:p>
              </w:tc>
              <w:tc>
                <w:tcPr>
                  <w:tcW w:w="880" w:type="pct"/>
                  <w:tcBorders>
                    <w:top w:val="single" w:sz="4" w:space="0" w:color="auto"/>
                    <w:left w:val="single" w:sz="4" w:space="0" w:color="auto"/>
                    <w:bottom w:val="single" w:sz="4" w:space="0" w:color="auto"/>
                    <w:right w:val="single" w:sz="4" w:space="0" w:color="auto"/>
                  </w:tcBorders>
                  <w:vAlign w:val="center"/>
                </w:tcPr>
                <w:p w14:paraId="2DBFC9AB" w14:textId="77777777" w:rsidR="002E7A16" w:rsidRPr="000A08A9" w:rsidRDefault="002E7A16" w:rsidP="005F2E0A">
                  <w:pPr>
                    <w:pStyle w:val="a3"/>
                    <w:adjustRightInd w:val="0"/>
                    <w:snapToGrid w:val="0"/>
                    <w:ind w:firstLineChars="0" w:firstLine="0"/>
                    <w:jc w:val="center"/>
                    <w:rPr>
                      <w:sz w:val="21"/>
                      <w:szCs w:val="21"/>
                    </w:rPr>
                  </w:pPr>
                  <w:r w:rsidRPr="000A08A9">
                    <w:rPr>
                      <w:sz w:val="21"/>
                      <w:szCs w:val="21"/>
                    </w:rPr>
                    <w:t>1</w:t>
                  </w:r>
                  <w:r w:rsidRPr="000A08A9">
                    <w:rPr>
                      <w:rFonts w:hint="eastAsia"/>
                      <w:sz w:val="21"/>
                      <w:szCs w:val="21"/>
                    </w:rPr>
                    <w:t>2</w:t>
                  </w:r>
                </w:p>
              </w:tc>
              <w:tc>
                <w:tcPr>
                  <w:tcW w:w="1163" w:type="pct"/>
                  <w:tcBorders>
                    <w:top w:val="single" w:sz="4" w:space="0" w:color="auto"/>
                    <w:left w:val="single" w:sz="4" w:space="0" w:color="auto"/>
                    <w:bottom w:val="single" w:sz="4" w:space="0" w:color="auto"/>
                    <w:right w:val="single" w:sz="4" w:space="0" w:color="auto"/>
                  </w:tcBorders>
                  <w:vAlign w:val="center"/>
                </w:tcPr>
                <w:p w14:paraId="31A86EDA" w14:textId="77777777" w:rsidR="002E7A16" w:rsidRPr="000A08A9" w:rsidRDefault="008E5220">
                  <w:pPr>
                    <w:snapToGrid w:val="0"/>
                    <w:jc w:val="center"/>
                    <w:rPr>
                      <w:szCs w:val="21"/>
                    </w:rPr>
                  </w:pPr>
                  <w:r w:rsidRPr="000A08A9">
                    <w:rPr>
                      <w:rFonts w:hint="eastAsia"/>
                      <w:szCs w:val="21"/>
                    </w:rPr>
                    <w:t>/</w:t>
                  </w:r>
                </w:p>
              </w:tc>
            </w:tr>
            <w:tr w:rsidR="000A08A9" w:rsidRPr="000A08A9" w14:paraId="42C6471E" w14:textId="77777777" w:rsidTr="00323F69">
              <w:trPr>
                <w:trHeight w:val="397"/>
                <w:jc w:val="center"/>
              </w:trPr>
              <w:tc>
                <w:tcPr>
                  <w:tcW w:w="550" w:type="pct"/>
                  <w:tcBorders>
                    <w:top w:val="single" w:sz="4" w:space="0" w:color="auto"/>
                    <w:left w:val="single" w:sz="4" w:space="0" w:color="auto"/>
                    <w:bottom w:val="single" w:sz="4" w:space="0" w:color="auto"/>
                    <w:right w:val="single" w:sz="4" w:space="0" w:color="auto"/>
                  </w:tcBorders>
                  <w:vAlign w:val="center"/>
                </w:tcPr>
                <w:p w14:paraId="2342EB88" w14:textId="77777777" w:rsidR="002E7A16" w:rsidRPr="000A08A9" w:rsidRDefault="002E7A16">
                  <w:pPr>
                    <w:snapToGrid w:val="0"/>
                    <w:jc w:val="center"/>
                    <w:rPr>
                      <w:szCs w:val="21"/>
                    </w:rPr>
                  </w:pPr>
                  <w:r w:rsidRPr="000A08A9">
                    <w:rPr>
                      <w:szCs w:val="21"/>
                    </w:rPr>
                    <w:t>4</w:t>
                  </w:r>
                </w:p>
              </w:tc>
              <w:tc>
                <w:tcPr>
                  <w:tcW w:w="1485" w:type="pct"/>
                  <w:tcBorders>
                    <w:top w:val="single" w:sz="4" w:space="0" w:color="auto"/>
                    <w:left w:val="single" w:sz="4" w:space="0" w:color="auto"/>
                    <w:bottom w:val="single" w:sz="4" w:space="0" w:color="auto"/>
                    <w:right w:val="single" w:sz="4" w:space="0" w:color="auto"/>
                  </w:tcBorders>
                  <w:vAlign w:val="center"/>
                </w:tcPr>
                <w:p w14:paraId="59528ACF" w14:textId="77777777" w:rsidR="002E7A16" w:rsidRPr="000A08A9" w:rsidRDefault="002E7A16" w:rsidP="005F2E0A">
                  <w:pPr>
                    <w:pStyle w:val="a3"/>
                    <w:adjustRightInd w:val="0"/>
                    <w:snapToGrid w:val="0"/>
                    <w:ind w:firstLineChars="0" w:firstLine="0"/>
                    <w:jc w:val="center"/>
                    <w:rPr>
                      <w:sz w:val="21"/>
                      <w:szCs w:val="21"/>
                    </w:rPr>
                  </w:pPr>
                  <w:r w:rsidRPr="000A08A9">
                    <w:rPr>
                      <w:sz w:val="21"/>
                      <w:szCs w:val="21"/>
                    </w:rPr>
                    <w:t>打孔机</w:t>
                  </w:r>
                </w:p>
              </w:tc>
              <w:tc>
                <w:tcPr>
                  <w:tcW w:w="921" w:type="pct"/>
                  <w:tcBorders>
                    <w:top w:val="single" w:sz="4" w:space="0" w:color="auto"/>
                    <w:left w:val="single" w:sz="4" w:space="0" w:color="auto"/>
                    <w:bottom w:val="single" w:sz="4" w:space="0" w:color="auto"/>
                    <w:right w:val="single" w:sz="4" w:space="0" w:color="auto"/>
                  </w:tcBorders>
                  <w:vAlign w:val="center"/>
                </w:tcPr>
                <w:p w14:paraId="4EA40F33" w14:textId="77777777" w:rsidR="002E7A16" w:rsidRPr="000A08A9" w:rsidRDefault="002E7A16">
                  <w:pPr>
                    <w:widowControl/>
                    <w:jc w:val="center"/>
                    <w:textAlignment w:val="center"/>
                    <w:rPr>
                      <w:szCs w:val="21"/>
                    </w:rPr>
                  </w:pPr>
                  <w:r w:rsidRPr="000A08A9">
                    <w:rPr>
                      <w:rFonts w:hint="eastAsia"/>
                      <w:szCs w:val="21"/>
                    </w:rPr>
                    <w:t>台</w:t>
                  </w:r>
                </w:p>
              </w:tc>
              <w:tc>
                <w:tcPr>
                  <w:tcW w:w="880" w:type="pct"/>
                  <w:tcBorders>
                    <w:top w:val="single" w:sz="4" w:space="0" w:color="auto"/>
                    <w:left w:val="single" w:sz="4" w:space="0" w:color="auto"/>
                    <w:bottom w:val="single" w:sz="4" w:space="0" w:color="auto"/>
                    <w:right w:val="single" w:sz="4" w:space="0" w:color="auto"/>
                  </w:tcBorders>
                  <w:vAlign w:val="center"/>
                </w:tcPr>
                <w:p w14:paraId="06E7F5DE" w14:textId="77777777" w:rsidR="002E7A16" w:rsidRPr="000A08A9" w:rsidRDefault="002E7A16" w:rsidP="005F2E0A">
                  <w:pPr>
                    <w:pStyle w:val="a3"/>
                    <w:adjustRightInd w:val="0"/>
                    <w:snapToGrid w:val="0"/>
                    <w:ind w:firstLineChars="0" w:firstLine="0"/>
                    <w:jc w:val="center"/>
                    <w:rPr>
                      <w:sz w:val="21"/>
                      <w:szCs w:val="21"/>
                    </w:rPr>
                  </w:pPr>
                  <w:r w:rsidRPr="000A08A9">
                    <w:rPr>
                      <w:rFonts w:hint="eastAsia"/>
                      <w:sz w:val="21"/>
                      <w:szCs w:val="21"/>
                    </w:rPr>
                    <w:t>2</w:t>
                  </w:r>
                </w:p>
              </w:tc>
              <w:tc>
                <w:tcPr>
                  <w:tcW w:w="1163" w:type="pct"/>
                  <w:tcBorders>
                    <w:top w:val="single" w:sz="4" w:space="0" w:color="auto"/>
                    <w:left w:val="single" w:sz="4" w:space="0" w:color="auto"/>
                    <w:bottom w:val="single" w:sz="4" w:space="0" w:color="auto"/>
                    <w:right w:val="single" w:sz="4" w:space="0" w:color="auto"/>
                  </w:tcBorders>
                  <w:vAlign w:val="center"/>
                </w:tcPr>
                <w:p w14:paraId="0BCFED10" w14:textId="77777777" w:rsidR="002E7A16" w:rsidRPr="000A08A9" w:rsidRDefault="008E5220">
                  <w:pPr>
                    <w:snapToGrid w:val="0"/>
                    <w:jc w:val="center"/>
                    <w:rPr>
                      <w:szCs w:val="21"/>
                    </w:rPr>
                  </w:pPr>
                  <w:r w:rsidRPr="000A08A9">
                    <w:rPr>
                      <w:rFonts w:hint="eastAsia"/>
                      <w:szCs w:val="21"/>
                    </w:rPr>
                    <w:t>/</w:t>
                  </w:r>
                </w:p>
              </w:tc>
            </w:tr>
            <w:tr w:rsidR="000A08A9" w:rsidRPr="000A08A9" w14:paraId="7B079C5B" w14:textId="77777777" w:rsidTr="00323F69">
              <w:trPr>
                <w:trHeight w:val="397"/>
                <w:jc w:val="center"/>
              </w:trPr>
              <w:tc>
                <w:tcPr>
                  <w:tcW w:w="550" w:type="pct"/>
                  <w:tcBorders>
                    <w:top w:val="single" w:sz="4" w:space="0" w:color="auto"/>
                    <w:left w:val="single" w:sz="4" w:space="0" w:color="auto"/>
                    <w:bottom w:val="single" w:sz="4" w:space="0" w:color="auto"/>
                    <w:right w:val="single" w:sz="4" w:space="0" w:color="auto"/>
                  </w:tcBorders>
                  <w:vAlign w:val="center"/>
                </w:tcPr>
                <w:p w14:paraId="4BA32E9A" w14:textId="77777777" w:rsidR="002E7A16" w:rsidRPr="000A08A9" w:rsidRDefault="002E7A16">
                  <w:pPr>
                    <w:snapToGrid w:val="0"/>
                    <w:jc w:val="center"/>
                    <w:rPr>
                      <w:szCs w:val="21"/>
                    </w:rPr>
                  </w:pPr>
                  <w:r w:rsidRPr="000A08A9">
                    <w:rPr>
                      <w:szCs w:val="21"/>
                    </w:rPr>
                    <w:t>5</w:t>
                  </w:r>
                </w:p>
              </w:tc>
              <w:tc>
                <w:tcPr>
                  <w:tcW w:w="1485" w:type="pct"/>
                  <w:tcBorders>
                    <w:top w:val="single" w:sz="4" w:space="0" w:color="auto"/>
                    <w:left w:val="single" w:sz="4" w:space="0" w:color="auto"/>
                    <w:bottom w:val="single" w:sz="4" w:space="0" w:color="auto"/>
                    <w:right w:val="single" w:sz="4" w:space="0" w:color="auto"/>
                  </w:tcBorders>
                  <w:vAlign w:val="center"/>
                </w:tcPr>
                <w:p w14:paraId="4E3FA894" w14:textId="77777777" w:rsidR="002E7A16" w:rsidRPr="000A08A9" w:rsidRDefault="002E7A16" w:rsidP="005F2E0A">
                  <w:pPr>
                    <w:pStyle w:val="a3"/>
                    <w:adjustRightInd w:val="0"/>
                    <w:snapToGrid w:val="0"/>
                    <w:ind w:firstLineChars="0" w:firstLine="0"/>
                    <w:jc w:val="center"/>
                    <w:rPr>
                      <w:sz w:val="21"/>
                      <w:szCs w:val="21"/>
                    </w:rPr>
                  </w:pPr>
                  <w:r w:rsidRPr="000A08A9">
                    <w:rPr>
                      <w:sz w:val="21"/>
                      <w:szCs w:val="21"/>
                    </w:rPr>
                    <w:t>烘干机</w:t>
                  </w:r>
                </w:p>
              </w:tc>
              <w:tc>
                <w:tcPr>
                  <w:tcW w:w="921" w:type="pct"/>
                  <w:tcBorders>
                    <w:top w:val="single" w:sz="4" w:space="0" w:color="auto"/>
                    <w:left w:val="single" w:sz="4" w:space="0" w:color="auto"/>
                    <w:bottom w:val="single" w:sz="4" w:space="0" w:color="auto"/>
                    <w:right w:val="single" w:sz="4" w:space="0" w:color="auto"/>
                  </w:tcBorders>
                  <w:vAlign w:val="center"/>
                </w:tcPr>
                <w:p w14:paraId="7B331F69" w14:textId="77777777" w:rsidR="002E7A16" w:rsidRPr="000A08A9" w:rsidRDefault="002E7A16">
                  <w:pPr>
                    <w:widowControl/>
                    <w:jc w:val="center"/>
                    <w:textAlignment w:val="center"/>
                    <w:rPr>
                      <w:szCs w:val="21"/>
                    </w:rPr>
                  </w:pPr>
                  <w:r w:rsidRPr="000A08A9">
                    <w:rPr>
                      <w:rFonts w:hint="eastAsia"/>
                      <w:szCs w:val="21"/>
                    </w:rPr>
                    <w:t>台</w:t>
                  </w:r>
                </w:p>
              </w:tc>
              <w:tc>
                <w:tcPr>
                  <w:tcW w:w="880" w:type="pct"/>
                  <w:tcBorders>
                    <w:top w:val="single" w:sz="4" w:space="0" w:color="auto"/>
                    <w:left w:val="single" w:sz="4" w:space="0" w:color="auto"/>
                    <w:bottom w:val="single" w:sz="4" w:space="0" w:color="auto"/>
                    <w:right w:val="single" w:sz="4" w:space="0" w:color="auto"/>
                  </w:tcBorders>
                  <w:vAlign w:val="center"/>
                </w:tcPr>
                <w:p w14:paraId="734903B1" w14:textId="77777777" w:rsidR="002E7A16" w:rsidRPr="000A08A9" w:rsidRDefault="002E7A16" w:rsidP="005F2E0A">
                  <w:pPr>
                    <w:pStyle w:val="a3"/>
                    <w:adjustRightInd w:val="0"/>
                    <w:snapToGrid w:val="0"/>
                    <w:ind w:firstLineChars="0" w:firstLine="0"/>
                    <w:jc w:val="center"/>
                    <w:rPr>
                      <w:sz w:val="21"/>
                      <w:szCs w:val="21"/>
                    </w:rPr>
                  </w:pPr>
                  <w:r w:rsidRPr="000A08A9">
                    <w:rPr>
                      <w:rFonts w:hint="eastAsia"/>
                      <w:sz w:val="21"/>
                      <w:szCs w:val="21"/>
                    </w:rPr>
                    <w:t>1</w:t>
                  </w:r>
                </w:p>
              </w:tc>
              <w:tc>
                <w:tcPr>
                  <w:tcW w:w="1163" w:type="pct"/>
                  <w:tcBorders>
                    <w:top w:val="single" w:sz="4" w:space="0" w:color="auto"/>
                    <w:left w:val="single" w:sz="4" w:space="0" w:color="auto"/>
                    <w:bottom w:val="single" w:sz="4" w:space="0" w:color="auto"/>
                    <w:right w:val="single" w:sz="4" w:space="0" w:color="auto"/>
                  </w:tcBorders>
                  <w:vAlign w:val="center"/>
                </w:tcPr>
                <w:p w14:paraId="531F8394" w14:textId="77777777" w:rsidR="002E7A16" w:rsidRPr="000A08A9" w:rsidRDefault="00871BED">
                  <w:pPr>
                    <w:snapToGrid w:val="0"/>
                    <w:jc w:val="center"/>
                    <w:rPr>
                      <w:szCs w:val="21"/>
                    </w:rPr>
                  </w:pPr>
                  <w:r w:rsidRPr="000A08A9">
                    <w:rPr>
                      <w:rFonts w:hint="eastAsia"/>
                      <w:szCs w:val="21"/>
                    </w:rPr>
                    <w:t>LT-30A</w:t>
                  </w:r>
                  <w:r w:rsidRPr="000A08A9">
                    <w:rPr>
                      <w:rFonts w:hint="eastAsia"/>
                      <w:szCs w:val="21"/>
                    </w:rPr>
                    <w:t>隧道式</w:t>
                  </w:r>
                </w:p>
              </w:tc>
            </w:tr>
          </w:tbl>
          <w:p w14:paraId="2B0434FA" w14:textId="77777777" w:rsidR="00490AB9" w:rsidRPr="000A08A9" w:rsidRDefault="00490AB9" w:rsidP="001A5A44">
            <w:pPr>
              <w:pStyle w:val="a3"/>
              <w:adjustRightInd w:val="0"/>
              <w:snapToGrid w:val="0"/>
              <w:spacing w:line="480" w:lineRule="auto"/>
              <w:ind w:firstLineChars="0" w:firstLine="0"/>
              <w:jc w:val="left"/>
              <w:rPr>
                <w:b/>
                <w:bCs/>
                <w:sz w:val="24"/>
                <w:szCs w:val="28"/>
              </w:rPr>
            </w:pPr>
          </w:p>
          <w:p w14:paraId="6E0635DC" w14:textId="77777777" w:rsidR="00BF2110" w:rsidRPr="000A08A9" w:rsidRDefault="0006136B">
            <w:pPr>
              <w:pStyle w:val="a3"/>
              <w:adjustRightInd w:val="0"/>
              <w:snapToGrid w:val="0"/>
              <w:spacing w:line="360" w:lineRule="auto"/>
              <w:ind w:firstLineChars="0" w:firstLine="0"/>
              <w:jc w:val="left"/>
              <w:rPr>
                <w:b/>
                <w:bCs/>
                <w:sz w:val="24"/>
                <w:szCs w:val="28"/>
              </w:rPr>
            </w:pPr>
            <w:r w:rsidRPr="000A08A9">
              <w:rPr>
                <w:rFonts w:hint="eastAsia"/>
                <w:b/>
                <w:bCs/>
                <w:sz w:val="24"/>
                <w:szCs w:val="28"/>
              </w:rPr>
              <w:lastRenderedPageBreak/>
              <w:t>1.2.3</w:t>
            </w:r>
            <w:r w:rsidRPr="000A08A9">
              <w:rPr>
                <w:rFonts w:hint="eastAsia"/>
                <w:b/>
                <w:bCs/>
                <w:sz w:val="24"/>
                <w:szCs w:val="28"/>
              </w:rPr>
              <w:t>主要原辅材料</w:t>
            </w:r>
          </w:p>
          <w:p w14:paraId="7F4D1ADA" w14:textId="77777777" w:rsidR="00BF2110" w:rsidRPr="000A08A9" w:rsidRDefault="0006136B">
            <w:pPr>
              <w:pStyle w:val="a3"/>
              <w:adjustRightInd w:val="0"/>
              <w:snapToGrid w:val="0"/>
              <w:spacing w:line="360" w:lineRule="auto"/>
              <w:ind w:firstLine="480"/>
              <w:rPr>
                <w:sz w:val="24"/>
              </w:rPr>
            </w:pPr>
            <w:r w:rsidRPr="000A08A9">
              <w:rPr>
                <w:rFonts w:hint="eastAsia"/>
                <w:sz w:val="24"/>
              </w:rPr>
              <w:t>本项目主要原辅材料及能源消耗清单见表</w:t>
            </w:r>
            <w:r w:rsidRPr="000A08A9">
              <w:rPr>
                <w:rFonts w:hint="eastAsia"/>
                <w:sz w:val="24"/>
              </w:rPr>
              <w:t>1-5</w:t>
            </w:r>
            <w:r w:rsidRPr="000A08A9">
              <w:rPr>
                <w:rFonts w:hint="eastAsia"/>
                <w:sz w:val="24"/>
              </w:rPr>
              <w:t>。</w:t>
            </w:r>
          </w:p>
          <w:p w14:paraId="0466CB1F" w14:textId="77777777" w:rsidR="00BF2110" w:rsidRPr="000A08A9" w:rsidRDefault="0006136B">
            <w:pPr>
              <w:adjustRightInd w:val="0"/>
              <w:snapToGrid w:val="0"/>
              <w:jc w:val="center"/>
              <w:rPr>
                <w:b/>
                <w:szCs w:val="21"/>
              </w:rPr>
            </w:pPr>
            <w:r w:rsidRPr="000A08A9">
              <w:rPr>
                <w:b/>
                <w:szCs w:val="21"/>
              </w:rPr>
              <w:t>表</w:t>
            </w:r>
            <w:r w:rsidRPr="000A08A9">
              <w:rPr>
                <w:b/>
                <w:szCs w:val="21"/>
              </w:rPr>
              <w:t>1-</w:t>
            </w:r>
            <w:r w:rsidRPr="000A08A9">
              <w:rPr>
                <w:rFonts w:hint="eastAsia"/>
                <w:b/>
                <w:szCs w:val="21"/>
              </w:rPr>
              <w:t>5</w:t>
            </w:r>
            <w:r w:rsidR="00CE0EB3" w:rsidRPr="000A08A9">
              <w:rPr>
                <w:rFonts w:hint="eastAsia"/>
                <w:b/>
                <w:szCs w:val="21"/>
              </w:rPr>
              <w:t xml:space="preserve">  </w:t>
            </w:r>
            <w:r w:rsidRPr="000A08A9">
              <w:rPr>
                <w:rFonts w:hint="eastAsia"/>
                <w:b/>
                <w:szCs w:val="21"/>
              </w:rPr>
              <w:t>主要原辅材料及能源消耗情况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916"/>
              <w:gridCol w:w="1478"/>
              <w:gridCol w:w="1417"/>
              <w:gridCol w:w="1749"/>
            </w:tblGrid>
            <w:tr w:rsidR="000A08A9" w:rsidRPr="000A08A9" w14:paraId="38C4C882" w14:textId="77777777" w:rsidTr="00323F69">
              <w:trPr>
                <w:trHeight w:val="340"/>
                <w:jc w:val="center"/>
              </w:trPr>
              <w:tc>
                <w:tcPr>
                  <w:tcW w:w="682" w:type="dxa"/>
                  <w:tcBorders>
                    <w:top w:val="single" w:sz="4" w:space="0" w:color="auto"/>
                    <w:left w:val="single" w:sz="4" w:space="0" w:color="auto"/>
                    <w:bottom w:val="single" w:sz="4" w:space="0" w:color="auto"/>
                    <w:right w:val="single" w:sz="4" w:space="0" w:color="auto"/>
                  </w:tcBorders>
                  <w:vAlign w:val="center"/>
                </w:tcPr>
                <w:p w14:paraId="768B1111" w14:textId="77777777" w:rsidR="00BF2110" w:rsidRPr="000A08A9" w:rsidRDefault="0006136B">
                  <w:pPr>
                    <w:adjustRightInd w:val="0"/>
                    <w:snapToGrid w:val="0"/>
                    <w:jc w:val="center"/>
                    <w:rPr>
                      <w:szCs w:val="21"/>
                    </w:rPr>
                  </w:pPr>
                  <w:r w:rsidRPr="000A08A9">
                    <w:rPr>
                      <w:rFonts w:hint="eastAsia"/>
                      <w:szCs w:val="21"/>
                    </w:rPr>
                    <w:t>序号</w:t>
                  </w:r>
                </w:p>
              </w:tc>
              <w:tc>
                <w:tcPr>
                  <w:tcW w:w="1916" w:type="dxa"/>
                  <w:tcBorders>
                    <w:top w:val="single" w:sz="4" w:space="0" w:color="auto"/>
                    <w:left w:val="single" w:sz="4" w:space="0" w:color="auto"/>
                    <w:bottom w:val="single" w:sz="4" w:space="0" w:color="auto"/>
                    <w:right w:val="single" w:sz="4" w:space="0" w:color="auto"/>
                  </w:tcBorders>
                  <w:vAlign w:val="center"/>
                </w:tcPr>
                <w:p w14:paraId="501AAAD7" w14:textId="77777777" w:rsidR="00BF2110" w:rsidRPr="000A08A9" w:rsidRDefault="00C007E5">
                  <w:pPr>
                    <w:adjustRightInd w:val="0"/>
                    <w:snapToGrid w:val="0"/>
                    <w:jc w:val="center"/>
                    <w:rPr>
                      <w:szCs w:val="21"/>
                    </w:rPr>
                  </w:pPr>
                  <w:r w:rsidRPr="000A08A9">
                    <w:rPr>
                      <w:rFonts w:hint="eastAsia"/>
                      <w:szCs w:val="21"/>
                    </w:rPr>
                    <w:t>主要</w:t>
                  </w:r>
                  <w:r w:rsidR="0006136B" w:rsidRPr="000A08A9">
                    <w:rPr>
                      <w:rFonts w:hint="eastAsia"/>
                      <w:szCs w:val="21"/>
                    </w:rPr>
                    <w:t>物料名称</w:t>
                  </w:r>
                </w:p>
              </w:tc>
              <w:tc>
                <w:tcPr>
                  <w:tcW w:w="1478" w:type="dxa"/>
                  <w:tcBorders>
                    <w:top w:val="single" w:sz="4" w:space="0" w:color="auto"/>
                    <w:left w:val="single" w:sz="4" w:space="0" w:color="auto"/>
                    <w:bottom w:val="single" w:sz="4" w:space="0" w:color="auto"/>
                    <w:right w:val="single" w:sz="4" w:space="0" w:color="auto"/>
                  </w:tcBorders>
                  <w:vAlign w:val="center"/>
                </w:tcPr>
                <w:p w14:paraId="2A18E913" w14:textId="77777777" w:rsidR="00BF2110" w:rsidRPr="000A08A9" w:rsidRDefault="0006136B">
                  <w:pPr>
                    <w:adjustRightInd w:val="0"/>
                    <w:snapToGrid w:val="0"/>
                    <w:jc w:val="center"/>
                    <w:rPr>
                      <w:szCs w:val="21"/>
                    </w:rPr>
                  </w:pPr>
                  <w:r w:rsidRPr="000A08A9">
                    <w:rPr>
                      <w:rFonts w:hint="eastAsia"/>
                      <w:szCs w:val="21"/>
                    </w:rPr>
                    <w:t>年消耗量</w:t>
                  </w:r>
                </w:p>
              </w:tc>
              <w:tc>
                <w:tcPr>
                  <w:tcW w:w="1417" w:type="dxa"/>
                  <w:tcBorders>
                    <w:top w:val="single" w:sz="4" w:space="0" w:color="auto"/>
                    <w:left w:val="single" w:sz="4" w:space="0" w:color="auto"/>
                    <w:bottom w:val="single" w:sz="4" w:space="0" w:color="auto"/>
                    <w:right w:val="single" w:sz="4" w:space="0" w:color="auto"/>
                  </w:tcBorders>
                  <w:vAlign w:val="center"/>
                </w:tcPr>
                <w:p w14:paraId="18B2581E" w14:textId="77777777" w:rsidR="00BF2110" w:rsidRPr="000A08A9" w:rsidRDefault="0006136B">
                  <w:pPr>
                    <w:adjustRightInd w:val="0"/>
                    <w:snapToGrid w:val="0"/>
                    <w:jc w:val="center"/>
                    <w:rPr>
                      <w:szCs w:val="21"/>
                    </w:rPr>
                  </w:pPr>
                  <w:r w:rsidRPr="000A08A9">
                    <w:rPr>
                      <w:rFonts w:hint="eastAsia"/>
                      <w:szCs w:val="21"/>
                    </w:rPr>
                    <w:t>包装规格</w:t>
                  </w:r>
                </w:p>
              </w:tc>
              <w:tc>
                <w:tcPr>
                  <w:tcW w:w="1749" w:type="dxa"/>
                  <w:tcBorders>
                    <w:top w:val="single" w:sz="4" w:space="0" w:color="auto"/>
                    <w:left w:val="single" w:sz="4" w:space="0" w:color="auto"/>
                    <w:bottom w:val="single" w:sz="4" w:space="0" w:color="auto"/>
                    <w:right w:val="single" w:sz="4" w:space="0" w:color="auto"/>
                  </w:tcBorders>
                  <w:vAlign w:val="center"/>
                </w:tcPr>
                <w:p w14:paraId="0CEB450D" w14:textId="77777777" w:rsidR="00BF2110" w:rsidRPr="000A08A9" w:rsidRDefault="0006136B">
                  <w:pPr>
                    <w:adjustRightInd w:val="0"/>
                    <w:snapToGrid w:val="0"/>
                    <w:jc w:val="center"/>
                    <w:rPr>
                      <w:szCs w:val="21"/>
                    </w:rPr>
                  </w:pPr>
                  <w:r w:rsidRPr="000A08A9">
                    <w:rPr>
                      <w:rFonts w:hint="eastAsia"/>
                      <w:szCs w:val="21"/>
                    </w:rPr>
                    <w:t>备注</w:t>
                  </w:r>
                </w:p>
              </w:tc>
            </w:tr>
            <w:tr w:rsidR="000A08A9" w:rsidRPr="000A08A9" w14:paraId="6D207FA5" w14:textId="77777777" w:rsidTr="00323F69">
              <w:trPr>
                <w:trHeight w:val="340"/>
                <w:jc w:val="center"/>
              </w:trPr>
              <w:tc>
                <w:tcPr>
                  <w:tcW w:w="682" w:type="dxa"/>
                  <w:tcBorders>
                    <w:top w:val="single" w:sz="4" w:space="0" w:color="auto"/>
                    <w:left w:val="single" w:sz="4" w:space="0" w:color="auto"/>
                    <w:bottom w:val="single" w:sz="4" w:space="0" w:color="auto"/>
                    <w:right w:val="single" w:sz="4" w:space="0" w:color="auto"/>
                  </w:tcBorders>
                  <w:vAlign w:val="center"/>
                </w:tcPr>
                <w:p w14:paraId="704CF353" w14:textId="77777777" w:rsidR="00E34DD4" w:rsidRPr="000A08A9" w:rsidRDefault="00E34DD4">
                  <w:pPr>
                    <w:adjustRightInd w:val="0"/>
                    <w:snapToGrid w:val="0"/>
                    <w:jc w:val="center"/>
                    <w:rPr>
                      <w:szCs w:val="21"/>
                    </w:rPr>
                  </w:pPr>
                  <w:r w:rsidRPr="000A08A9">
                    <w:rPr>
                      <w:szCs w:val="21"/>
                    </w:rPr>
                    <w:t>1</w:t>
                  </w:r>
                </w:p>
              </w:tc>
              <w:tc>
                <w:tcPr>
                  <w:tcW w:w="1916" w:type="dxa"/>
                  <w:tcBorders>
                    <w:top w:val="single" w:sz="4" w:space="0" w:color="auto"/>
                    <w:left w:val="single" w:sz="4" w:space="0" w:color="auto"/>
                    <w:bottom w:val="single" w:sz="4" w:space="0" w:color="auto"/>
                    <w:right w:val="single" w:sz="4" w:space="0" w:color="auto"/>
                  </w:tcBorders>
                  <w:vAlign w:val="center"/>
                </w:tcPr>
                <w:p w14:paraId="531F97A9" w14:textId="77777777" w:rsidR="00E34DD4" w:rsidRPr="000A08A9" w:rsidRDefault="00E34DD4" w:rsidP="005F2E0A">
                  <w:pPr>
                    <w:pStyle w:val="a3"/>
                    <w:adjustRightInd w:val="0"/>
                    <w:snapToGrid w:val="0"/>
                    <w:ind w:firstLineChars="0" w:firstLine="0"/>
                    <w:jc w:val="center"/>
                    <w:rPr>
                      <w:sz w:val="21"/>
                      <w:szCs w:val="21"/>
                    </w:rPr>
                  </w:pPr>
                  <w:r w:rsidRPr="000A08A9">
                    <w:rPr>
                      <w:sz w:val="21"/>
                      <w:szCs w:val="21"/>
                    </w:rPr>
                    <w:t>纸板</w:t>
                  </w:r>
                </w:p>
              </w:tc>
              <w:tc>
                <w:tcPr>
                  <w:tcW w:w="1478" w:type="dxa"/>
                  <w:tcBorders>
                    <w:top w:val="single" w:sz="4" w:space="0" w:color="auto"/>
                    <w:left w:val="single" w:sz="4" w:space="0" w:color="auto"/>
                    <w:bottom w:val="single" w:sz="4" w:space="0" w:color="auto"/>
                    <w:right w:val="single" w:sz="4" w:space="0" w:color="auto"/>
                  </w:tcBorders>
                  <w:vAlign w:val="center"/>
                </w:tcPr>
                <w:p w14:paraId="7E0A066F" w14:textId="77777777" w:rsidR="00E34DD4" w:rsidRPr="000A08A9" w:rsidRDefault="00C007E5">
                  <w:pPr>
                    <w:adjustRightInd w:val="0"/>
                    <w:snapToGrid w:val="0"/>
                    <w:jc w:val="center"/>
                    <w:rPr>
                      <w:szCs w:val="21"/>
                    </w:rPr>
                  </w:pPr>
                  <w:r w:rsidRPr="000A08A9">
                    <w:rPr>
                      <w:rFonts w:hint="eastAsia"/>
                    </w:rPr>
                    <w:t>4500</w:t>
                  </w:r>
                  <w:r w:rsidRPr="000A08A9">
                    <w:rPr>
                      <w:rFonts w:hint="eastAsia"/>
                    </w:rPr>
                    <w:t>吨</w:t>
                  </w:r>
                </w:p>
              </w:tc>
              <w:tc>
                <w:tcPr>
                  <w:tcW w:w="1417" w:type="dxa"/>
                  <w:tcBorders>
                    <w:top w:val="single" w:sz="4" w:space="0" w:color="auto"/>
                    <w:left w:val="single" w:sz="4" w:space="0" w:color="auto"/>
                    <w:bottom w:val="single" w:sz="4" w:space="0" w:color="auto"/>
                    <w:right w:val="single" w:sz="4" w:space="0" w:color="auto"/>
                  </w:tcBorders>
                  <w:vAlign w:val="center"/>
                </w:tcPr>
                <w:p w14:paraId="61A5BA92" w14:textId="77777777" w:rsidR="00E34DD4" w:rsidRPr="000A08A9" w:rsidRDefault="00E34DD4">
                  <w:pPr>
                    <w:adjustRightInd w:val="0"/>
                    <w:snapToGrid w:val="0"/>
                    <w:jc w:val="center"/>
                    <w:rPr>
                      <w:szCs w:val="21"/>
                    </w:rPr>
                  </w:pPr>
                  <w:r w:rsidRPr="000A08A9">
                    <w:rPr>
                      <w:rFonts w:hint="eastAsia"/>
                      <w:szCs w:val="21"/>
                    </w:rPr>
                    <w:t>/</w:t>
                  </w:r>
                </w:p>
              </w:tc>
              <w:tc>
                <w:tcPr>
                  <w:tcW w:w="1749" w:type="dxa"/>
                  <w:tcBorders>
                    <w:top w:val="single" w:sz="4" w:space="0" w:color="auto"/>
                    <w:left w:val="single" w:sz="4" w:space="0" w:color="auto"/>
                    <w:bottom w:val="single" w:sz="4" w:space="0" w:color="auto"/>
                    <w:right w:val="single" w:sz="4" w:space="0" w:color="auto"/>
                  </w:tcBorders>
                  <w:vAlign w:val="center"/>
                </w:tcPr>
                <w:p w14:paraId="2DF362C2" w14:textId="77777777" w:rsidR="00E34DD4" w:rsidRPr="000A08A9" w:rsidRDefault="00E34DD4">
                  <w:pPr>
                    <w:adjustRightInd w:val="0"/>
                    <w:snapToGrid w:val="0"/>
                    <w:jc w:val="center"/>
                    <w:rPr>
                      <w:szCs w:val="21"/>
                    </w:rPr>
                  </w:pPr>
                  <w:r w:rsidRPr="000A08A9">
                    <w:rPr>
                      <w:rFonts w:hint="eastAsia"/>
                      <w:szCs w:val="21"/>
                    </w:rPr>
                    <w:t>外购</w:t>
                  </w:r>
                </w:p>
              </w:tc>
            </w:tr>
            <w:tr w:rsidR="000A08A9" w:rsidRPr="000A08A9" w14:paraId="2887159E" w14:textId="77777777" w:rsidTr="00323F69">
              <w:trPr>
                <w:trHeight w:val="340"/>
                <w:jc w:val="center"/>
              </w:trPr>
              <w:tc>
                <w:tcPr>
                  <w:tcW w:w="682" w:type="dxa"/>
                  <w:tcBorders>
                    <w:top w:val="single" w:sz="4" w:space="0" w:color="auto"/>
                    <w:left w:val="single" w:sz="4" w:space="0" w:color="auto"/>
                    <w:bottom w:val="single" w:sz="4" w:space="0" w:color="auto"/>
                    <w:right w:val="single" w:sz="4" w:space="0" w:color="auto"/>
                  </w:tcBorders>
                  <w:vAlign w:val="center"/>
                </w:tcPr>
                <w:p w14:paraId="12CDCE9C" w14:textId="77777777" w:rsidR="00E34DD4" w:rsidRPr="000A08A9" w:rsidRDefault="00E34DD4">
                  <w:pPr>
                    <w:adjustRightInd w:val="0"/>
                    <w:snapToGrid w:val="0"/>
                    <w:jc w:val="center"/>
                    <w:rPr>
                      <w:szCs w:val="21"/>
                    </w:rPr>
                  </w:pPr>
                  <w:r w:rsidRPr="000A08A9">
                    <w:rPr>
                      <w:szCs w:val="21"/>
                    </w:rPr>
                    <w:t>2</w:t>
                  </w:r>
                </w:p>
              </w:tc>
              <w:tc>
                <w:tcPr>
                  <w:tcW w:w="1916" w:type="dxa"/>
                  <w:tcBorders>
                    <w:top w:val="single" w:sz="4" w:space="0" w:color="auto"/>
                    <w:left w:val="single" w:sz="4" w:space="0" w:color="auto"/>
                    <w:bottom w:val="single" w:sz="4" w:space="0" w:color="auto"/>
                    <w:right w:val="single" w:sz="4" w:space="0" w:color="auto"/>
                  </w:tcBorders>
                  <w:vAlign w:val="center"/>
                </w:tcPr>
                <w:p w14:paraId="3A4BD991" w14:textId="77777777" w:rsidR="00A05279" w:rsidRPr="000A08A9" w:rsidRDefault="00C007E5" w:rsidP="00C007E5">
                  <w:pPr>
                    <w:pStyle w:val="a3"/>
                    <w:adjustRightInd w:val="0"/>
                    <w:snapToGrid w:val="0"/>
                    <w:ind w:firstLineChars="0" w:firstLine="0"/>
                    <w:jc w:val="center"/>
                    <w:rPr>
                      <w:sz w:val="21"/>
                      <w:szCs w:val="21"/>
                    </w:rPr>
                  </w:pPr>
                  <w:r w:rsidRPr="000A08A9">
                    <w:rPr>
                      <w:rFonts w:hint="eastAsia"/>
                      <w:sz w:val="21"/>
                      <w:szCs w:val="21"/>
                    </w:rPr>
                    <w:t>白乳胶</w:t>
                  </w:r>
                </w:p>
                <w:p w14:paraId="7C7BFF46" w14:textId="41E6DB98" w:rsidR="00E34DD4" w:rsidRPr="000A08A9" w:rsidRDefault="00A05279" w:rsidP="00C007E5">
                  <w:pPr>
                    <w:pStyle w:val="a3"/>
                    <w:adjustRightInd w:val="0"/>
                    <w:snapToGrid w:val="0"/>
                    <w:ind w:firstLineChars="0" w:firstLine="0"/>
                    <w:jc w:val="center"/>
                    <w:rPr>
                      <w:sz w:val="21"/>
                      <w:szCs w:val="21"/>
                    </w:rPr>
                  </w:pPr>
                  <w:r w:rsidRPr="000A08A9">
                    <w:rPr>
                      <w:rFonts w:hint="eastAsia"/>
                      <w:sz w:val="21"/>
                      <w:szCs w:val="21"/>
                    </w:rPr>
                    <w:t>（特</w:t>
                  </w:r>
                  <w:r w:rsidRPr="000A08A9">
                    <w:rPr>
                      <w:rFonts w:hint="eastAsia"/>
                      <w:sz w:val="21"/>
                      <w:szCs w:val="21"/>
                    </w:rPr>
                    <w:t>2</w:t>
                  </w:r>
                  <w:r w:rsidRPr="000A08A9">
                    <w:rPr>
                      <w:rFonts w:hint="eastAsia"/>
                      <w:sz w:val="21"/>
                      <w:szCs w:val="21"/>
                    </w:rPr>
                    <w:t>胶）</w:t>
                  </w:r>
                </w:p>
              </w:tc>
              <w:tc>
                <w:tcPr>
                  <w:tcW w:w="1478" w:type="dxa"/>
                  <w:tcBorders>
                    <w:top w:val="single" w:sz="4" w:space="0" w:color="auto"/>
                    <w:left w:val="single" w:sz="4" w:space="0" w:color="auto"/>
                    <w:bottom w:val="single" w:sz="4" w:space="0" w:color="auto"/>
                    <w:right w:val="single" w:sz="4" w:space="0" w:color="auto"/>
                  </w:tcBorders>
                  <w:vAlign w:val="center"/>
                </w:tcPr>
                <w:p w14:paraId="3BFD2102" w14:textId="77777777" w:rsidR="00E34DD4" w:rsidRPr="000A08A9" w:rsidRDefault="002D5FCF">
                  <w:pPr>
                    <w:adjustRightInd w:val="0"/>
                    <w:snapToGrid w:val="0"/>
                    <w:jc w:val="center"/>
                    <w:rPr>
                      <w:szCs w:val="21"/>
                    </w:rPr>
                  </w:pPr>
                  <w:r w:rsidRPr="000A08A9">
                    <w:rPr>
                      <w:rFonts w:hint="eastAsia"/>
                      <w:szCs w:val="21"/>
                    </w:rPr>
                    <w:t>48</w:t>
                  </w:r>
                  <w:r w:rsidR="00C007E5" w:rsidRPr="000A08A9">
                    <w:rPr>
                      <w:rFonts w:hint="eastAsia"/>
                      <w:szCs w:val="21"/>
                    </w:rPr>
                    <w:t>吨</w:t>
                  </w:r>
                </w:p>
              </w:tc>
              <w:tc>
                <w:tcPr>
                  <w:tcW w:w="1417" w:type="dxa"/>
                  <w:tcBorders>
                    <w:top w:val="single" w:sz="4" w:space="0" w:color="auto"/>
                    <w:left w:val="single" w:sz="4" w:space="0" w:color="auto"/>
                    <w:bottom w:val="single" w:sz="4" w:space="0" w:color="auto"/>
                    <w:right w:val="single" w:sz="4" w:space="0" w:color="auto"/>
                  </w:tcBorders>
                  <w:vAlign w:val="center"/>
                </w:tcPr>
                <w:p w14:paraId="78E817E0" w14:textId="2B678DCE" w:rsidR="00E34DD4" w:rsidRPr="000A08A9" w:rsidRDefault="00F90711">
                  <w:pPr>
                    <w:adjustRightInd w:val="0"/>
                    <w:snapToGrid w:val="0"/>
                    <w:jc w:val="center"/>
                    <w:rPr>
                      <w:szCs w:val="21"/>
                    </w:rPr>
                  </w:pPr>
                  <w:r w:rsidRPr="000A08A9">
                    <w:rPr>
                      <w:rFonts w:hint="eastAsia"/>
                      <w:szCs w:val="21"/>
                    </w:rPr>
                    <w:t>50kg/</w:t>
                  </w:r>
                  <w:r w:rsidRPr="000A08A9">
                    <w:rPr>
                      <w:rFonts w:hint="eastAsia"/>
                      <w:szCs w:val="21"/>
                    </w:rPr>
                    <w:t>桶、</w:t>
                  </w:r>
                  <w:r w:rsidRPr="000A08A9">
                    <w:rPr>
                      <w:rFonts w:hint="eastAsia"/>
                      <w:szCs w:val="21"/>
                    </w:rPr>
                    <w:t>1000</w:t>
                  </w:r>
                  <w:r w:rsidR="00C007E5" w:rsidRPr="000A08A9">
                    <w:rPr>
                      <w:rFonts w:hint="eastAsia"/>
                      <w:szCs w:val="21"/>
                    </w:rPr>
                    <w:t>kg/</w:t>
                  </w:r>
                  <w:r w:rsidR="00C007E5" w:rsidRPr="000A08A9">
                    <w:rPr>
                      <w:rFonts w:hint="eastAsia"/>
                      <w:szCs w:val="21"/>
                    </w:rPr>
                    <w:t>桶</w:t>
                  </w:r>
                </w:p>
              </w:tc>
              <w:tc>
                <w:tcPr>
                  <w:tcW w:w="1749" w:type="dxa"/>
                  <w:tcBorders>
                    <w:top w:val="single" w:sz="4" w:space="0" w:color="auto"/>
                    <w:left w:val="single" w:sz="4" w:space="0" w:color="auto"/>
                    <w:bottom w:val="single" w:sz="4" w:space="0" w:color="auto"/>
                    <w:right w:val="single" w:sz="4" w:space="0" w:color="auto"/>
                  </w:tcBorders>
                  <w:vAlign w:val="center"/>
                </w:tcPr>
                <w:p w14:paraId="7AE8D785" w14:textId="77777777" w:rsidR="002C67AE" w:rsidRPr="000A08A9" w:rsidRDefault="002C3047" w:rsidP="002C67AE">
                  <w:pPr>
                    <w:adjustRightInd w:val="0"/>
                    <w:snapToGrid w:val="0"/>
                    <w:jc w:val="center"/>
                    <w:rPr>
                      <w:szCs w:val="21"/>
                    </w:rPr>
                  </w:pPr>
                  <w:r w:rsidRPr="000A08A9">
                    <w:rPr>
                      <w:rFonts w:hint="eastAsia"/>
                      <w:szCs w:val="21"/>
                    </w:rPr>
                    <w:t>醋酸</w:t>
                  </w:r>
                  <w:proofErr w:type="gramStart"/>
                  <w:r w:rsidR="00C007E5" w:rsidRPr="000A08A9">
                    <w:rPr>
                      <w:rFonts w:hint="eastAsia"/>
                      <w:szCs w:val="21"/>
                    </w:rPr>
                    <w:t>乙稀</w:t>
                  </w:r>
                  <w:proofErr w:type="gramEnd"/>
                  <w:r w:rsidR="002C67AE" w:rsidRPr="000A08A9">
                    <w:rPr>
                      <w:rFonts w:hint="eastAsia"/>
                      <w:szCs w:val="21"/>
                    </w:rPr>
                    <w:t>3</w:t>
                  </w:r>
                  <w:r w:rsidR="00C007E5" w:rsidRPr="000A08A9">
                    <w:rPr>
                      <w:rFonts w:hint="eastAsia"/>
                      <w:szCs w:val="21"/>
                    </w:rPr>
                    <w:t>-</w:t>
                  </w:r>
                  <w:r w:rsidR="002C67AE" w:rsidRPr="000A08A9">
                    <w:rPr>
                      <w:rFonts w:hint="eastAsia"/>
                      <w:szCs w:val="21"/>
                    </w:rPr>
                    <w:t>6</w:t>
                  </w:r>
                  <w:r w:rsidR="00C007E5" w:rsidRPr="000A08A9">
                    <w:rPr>
                      <w:rFonts w:hint="eastAsia"/>
                      <w:szCs w:val="21"/>
                    </w:rPr>
                    <w:t>%</w:t>
                  </w:r>
                  <w:r w:rsidR="00C007E5" w:rsidRPr="000A08A9">
                    <w:rPr>
                      <w:rFonts w:hint="eastAsia"/>
                      <w:szCs w:val="21"/>
                    </w:rPr>
                    <w:t>，聚乙烯醇</w:t>
                  </w:r>
                  <w:r w:rsidR="002C67AE" w:rsidRPr="000A08A9">
                    <w:rPr>
                      <w:rFonts w:hint="eastAsia"/>
                      <w:szCs w:val="21"/>
                    </w:rPr>
                    <w:t>5</w:t>
                  </w:r>
                  <w:r w:rsidR="00C007E5" w:rsidRPr="000A08A9">
                    <w:rPr>
                      <w:rFonts w:hint="eastAsia"/>
                      <w:szCs w:val="21"/>
                    </w:rPr>
                    <w:t>-</w:t>
                  </w:r>
                  <w:r w:rsidR="002C67AE" w:rsidRPr="000A08A9">
                    <w:rPr>
                      <w:rFonts w:hint="eastAsia"/>
                      <w:szCs w:val="21"/>
                    </w:rPr>
                    <w:t>8</w:t>
                  </w:r>
                  <w:r w:rsidR="00C007E5" w:rsidRPr="000A08A9">
                    <w:rPr>
                      <w:rFonts w:hint="eastAsia"/>
                      <w:szCs w:val="21"/>
                    </w:rPr>
                    <w:t>%</w:t>
                  </w:r>
                  <w:r w:rsidR="00C007E5" w:rsidRPr="000A08A9">
                    <w:rPr>
                      <w:rFonts w:hint="eastAsia"/>
                      <w:szCs w:val="21"/>
                    </w:rPr>
                    <w:t>，</w:t>
                  </w:r>
                  <w:r w:rsidR="002C67AE" w:rsidRPr="000A08A9">
                    <w:rPr>
                      <w:rFonts w:hint="eastAsia"/>
                      <w:szCs w:val="21"/>
                    </w:rPr>
                    <w:t>玉米淀粉</w:t>
                  </w:r>
                  <w:r w:rsidR="002C67AE" w:rsidRPr="000A08A9">
                    <w:rPr>
                      <w:rFonts w:hint="eastAsia"/>
                      <w:szCs w:val="21"/>
                    </w:rPr>
                    <w:t>8-12%</w:t>
                  </w:r>
                  <w:r w:rsidR="002C67AE" w:rsidRPr="000A08A9">
                    <w:rPr>
                      <w:rFonts w:hint="eastAsia"/>
                      <w:szCs w:val="21"/>
                    </w:rPr>
                    <w:t>，高岭土</w:t>
                  </w:r>
                  <w:r w:rsidR="002C67AE" w:rsidRPr="000A08A9">
                    <w:rPr>
                      <w:rFonts w:hint="eastAsia"/>
                      <w:szCs w:val="21"/>
                    </w:rPr>
                    <w:t>4-8%</w:t>
                  </w:r>
                  <w:r w:rsidR="002C67AE" w:rsidRPr="000A08A9">
                    <w:rPr>
                      <w:rFonts w:hint="eastAsia"/>
                      <w:szCs w:val="21"/>
                    </w:rPr>
                    <w:t>，</w:t>
                  </w:r>
                </w:p>
                <w:p w14:paraId="51A0FFED" w14:textId="77777777" w:rsidR="00E34DD4" w:rsidRPr="000A08A9" w:rsidRDefault="00C007E5" w:rsidP="002C67AE">
                  <w:pPr>
                    <w:adjustRightInd w:val="0"/>
                    <w:snapToGrid w:val="0"/>
                    <w:jc w:val="center"/>
                    <w:rPr>
                      <w:szCs w:val="21"/>
                    </w:rPr>
                  </w:pPr>
                  <w:r w:rsidRPr="000A08A9">
                    <w:rPr>
                      <w:rFonts w:hint="eastAsia"/>
                      <w:szCs w:val="21"/>
                    </w:rPr>
                    <w:t>水</w:t>
                  </w:r>
                  <w:r w:rsidRPr="000A08A9">
                    <w:rPr>
                      <w:rFonts w:hint="eastAsia"/>
                      <w:szCs w:val="21"/>
                    </w:rPr>
                    <w:t>80%</w:t>
                  </w:r>
                  <w:r w:rsidRPr="000A08A9">
                    <w:rPr>
                      <w:rFonts w:hint="eastAsia"/>
                      <w:szCs w:val="21"/>
                    </w:rPr>
                    <w:t>左右</w:t>
                  </w:r>
                </w:p>
              </w:tc>
            </w:tr>
            <w:tr w:rsidR="000A08A9" w:rsidRPr="000A08A9" w14:paraId="40D44A50" w14:textId="77777777" w:rsidTr="00323F69">
              <w:trPr>
                <w:trHeight w:val="340"/>
                <w:jc w:val="center"/>
              </w:trPr>
              <w:tc>
                <w:tcPr>
                  <w:tcW w:w="682" w:type="dxa"/>
                  <w:tcBorders>
                    <w:top w:val="single" w:sz="4" w:space="0" w:color="auto"/>
                    <w:left w:val="single" w:sz="4" w:space="0" w:color="auto"/>
                    <w:bottom w:val="single" w:sz="4" w:space="0" w:color="auto"/>
                    <w:right w:val="single" w:sz="4" w:space="0" w:color="auto"/>
                  </w:tcBorders>
                  <w:vAlign w:val="center"/>
                </w:tcPr>
                <w:p w14:paraId="6155252A" w14:textId="77777777" w:rsidR="00E34DD4" w:rsidRPr="000A08A9" w:rsidRDefault="00E34DD4">
                  <w:pPr>
                    <w:adjustRightInd w:val="0"/>
                    <w:snapToGrid w:val="0"/>
                    <w:jc w:val="center"/>
                    <w:rPr>
                      <w:szCs w:val="21"/>
                    </w:rPr>
                  </w:pPr>
                  <w:r w:rsidRPr="000A08A9">
                    <w:rPr>
                      <w:szCs w:val="21"/>
                    </w:rPr>
                    <w:t>3</w:t>
                  </w:r>
                </w:p>
              </w:tc>
              <w:tc>
                <w:tcPr>
                  <w:tcW w:w="1916" w:type="dxa"/>
                  <w:tcBorders>
                    <w:top w:val="single" w:sz="4" w:space="0" w:color="auto"/>
                    <w:left w:val="single" w:sz="4" w:space="0" w:color="auto"/>
                    <w:bottom w:val="single" w:sz="4" w:space="0" w:color="auto"/>
                    <w:right w:val="single" w:sz="4" w:space="0" w:color="auto"/>
                  </w:tcBorders>
                  <w:vAlign w:val="center"/>
                </w:tcPr>
                <w:p w14:paraId="1A7FA323" w14:textId="77777777" w:rsidR="00E34DD4" w:rsidRPr="000A08A9" w:rsidRDefault="00DD6714" w:rsidP="005F2E0A">
                  <w:pPr>
                    <w:pStyle w:val="a3"/>
                    <w:adjustRightInd w:val="0"/>
                    <w:snapToGrid w:val="0"/>
                    <w:ind w:firstLineChars="0" w:firstLine="0"/>
                    <w:jc w:val="center"/>
                    <w:rPr>
                      <w:sz w:val="21"/>
                      <w:szCs w:val="21"/>
                    </w:rPr>
                  </w:pPr>
                  <w:r w:rsidRPr="000A08A9">
                    <w:rPr>
                      <w:sz w:val="21"/>
                      <w:szCs w:val="21"/>
                    </w:rPr>
                    <w:t>水</w:t>
                  </w:r>
                </w:p>
              </w:tc>
              <w:tc>
                <w:tcPr>
                  <w:tcW w:w="1478" w:type="dxa"/>
                  <w:tcBorders>
                    <w:top w:val="single" w:sz="4" w:space="0" w:color="auto"/>
                    <w:left w:val="single" w:sz="4" w:space="0" w:color="auto"/>
                    <w:bottom w:val="single" w:sz="4" w:space="0" w:color="auto"/>
                    <w:right w:val="single" w:sz="4" w:space="0" w:color="auto"/>
                  </w:tcBorders>
                  <w:vAlign w:val="center"/>
                </w:tcPr>
                <w:p w14:paraId="2DA23841" w14:textId="77777777" w:rsidR="00E34DD4" w:rsidRPr="000A08A9" w:rsidRDefault="00DD6714" w:rsidP="00C007E5">
                  <w:pPr>
                    <w:adjustRightInd w:val="0"/>
                    <w:snapToGrid w:val="0"/>
                    <w:jc w:val="center"/>
                    <w:rPr>
                      <w:szCs w:val="21"/>
                    </w:rPr>
                  </w:pPr>
                  <w:r w:rsidRPr="000A08A9">
                    <w:rPr>
                      <w:rFonts w:hint="eastAsia"/>
                      <w:szCs w:val="21"/>
                    </w:rPr>
                    <w:t>450</w:t>
                  </w:r>
                  <w:r w:rsidRPr="000A08A9">
                    <w:rPr>
                      <w:rFonts w:hint="eastAsia"/>
                      <w:szCs w:val="21"/>
                    </w:rPr>
                    <w:t>吨</w:t>
                  </w:r>
                </w:p>
              </w:tc>
              <w:tc>
                <w:tcPr>
                  <w:tcW w:w="1417" w:type="dxa"/>
                  <w:tcBorders>
                    <w:top w:val="single" w:sz="4" w:space="0" w:color="auto"/>
                    <w:left w:val="single" w:sz="4" w:space="0" w:color="auto"/>
                    <w:bottom w:val="single" w:sz="4" w:space="0" w:color="auto"/>
                    <w:right w:val="single" w:sz="4" w:space="0" w:color="auto"/>
                  </w:tcBorders>
                  <w:vAlign w:val="center"/>
                </w:tcPr>
                <w:p w14:paraId="4354D47A" w14:textId="77777777" w:rsidR="00E34DD4" w:rsidRPr="000A08A9" w:rsidRDefault="00DD6714">
                  <w:pPr>
                    <w:adjustRightInd w:val="0"/>
                    <w:snapToGrid w:val="0"/>
                    <w:jc w:val="center"/>
                    <w:rPr>
                      <w:szCs w:val="21"/>
                    </w:rPr>
                  </w:pPr>
                  <w:r w:rsidRPr="000A08A9">
                    <w:rPr>
                      <w:rFonts w:hint="eastAsia"/>
                      <w:szCs w:val="21"/>
                    </w:rPr>
                    <w:t>/</w:t>
                  </w:r>
                </w:p>
              </w:tc>
              <w:tc>
                <w:tcPr>
                  <w:tcW w:w="1749" w:type="dxa"/>
                  <w:tcBorders>
                    <w:top w:val="single" w:sz="4" w:space="0" w:color="auto"/>
                    <w:left w:val="single" w:sz="4" w:space="0" w:color="auto"/>
                    <w:bottom w:val="single" w:sz="4" w:space="0" w:color="auto"/>
                    <w:right w:val="single" w:sz="4" w:space="0" w:color="auto"/>
                  </w:tcBorders>
                  <w:vAlign w:val="center"/>
                </w:tcPr>
                <w:p w14:paraId="2868355F" w14:textId="77777777" w:rsidR="00E34DD4" w:rsidRPr="000A08A9" w:rsidRDefault="00DD6714">
                  <w:pPr>
                    <w:adjustRightInd w:val="0"/>
                    <w:snapToGrid w:val="0"/>
                    <w:jc w:val="center"/>
                    <w:rPr>
                      <w:szCs w:val="21"/>
                    </w:rPr>
                  </w:pPr>
                  <w:r w:rsidRPr="000A08A9">
                    <w:rPr>
                      <w:rFonts w:hint="eastAsia"/>
                      <w:szCs w:val="21"/>
                    </w:rPr>
                    <w:t>/</w:t>
                  </w:r>
                </w:p>
              </w:tc>
            </w:tr>
            <w:tr w:rsidR="000A08A9" w:rsidRPr="000A08A9" w14:paraId="55BFC8CF" w14:textId="77777777" w:rsidTr="00323F69">
              <w:trPr>
                <w:trHeight w:val="340"/>
                <w:jc w:val="center"/>
              </w:trPr>
              <w:tc>
                <w:tcPr>
                  <w:tcW w:w="682" w:type="dxa"/>
                  <w:tcBorders>
                    <w:top w:val="single" w:sz="4" w:space="0" w:color="auto"/>
                    <w:left w:val="single" w:sz="4" w:space="0" w:color="auto"/>
                    <w:bottom w:val="single" w:sz="4" w:space="0" w:color="auto"/>
                    <w:right w:val="single" w:sz="4" w:space="0" w:color="auto"/>
                  </w:tcBorders>
                  <w:vAlign w:val="center"/>
                </w:tcPr>
                <w:p w14:paraId="2B33BFDF" w14:textId="77777777" w:rsidR="00E34DD4" w:rsidRPr="000A08A9" w:rsidRDefault="00E34DD4">
                  <w:pPr>
                    <w:adjustRightInd w:val="0"/>
                    <w:snapToGrid w:val="0"/>
                    <w:jc w:val="center"/>
                    <w:rPr>
                      <w:szCs w:val="21"/>
                    </w:rPr>
                  </w:pPr>
                  <w:r w:rsidRPr="000A08A9">
                    <w:rPr>
                      <w:szCs w:val="21"/>
                    </w:rPr>
                    <w:t>4</w:t>
                  </w:r>
                </w:p>
              </w:tc>
              <w:tc>
                <w:tcPr>
                  <w:tcW w:w="1916" w:type="dxa"/>
                  <w:tcBorders>
                    <w:top w:val="single" w:sz="4" w:space="0" w:color="auto"/>
                    <w:left w:val="single" w:sz="4" w:space="0" w:color="auto"/>
                    <w:bottom w:val="single" w:sz="4" w:space="0" w:color="auto"/>
                    <w:right w:val="single" w:sz="4" w:space="0" w:color="auto"/>
                  </w:tcBorders>
                  <w:vAlign w:val="center"/>
                </w:tcPr>
                <w:p w14:paraId="7B549B8F" w14:textId="77777777" w:rsidR="00E34DD4" w:rsidRPr="000A08A9" w:rsidRDefault="00DD6714">
                  <w:pPr>
                    <w:jc w:val="center"/>
                    <w:rPr>
                      <w:szCs w:val="21"/>
                    </w:rPr>
                  </w:pPr>
                  <w:r w:rsidRPr="000A08A9">
                    <w:rPr>
                      <w:szCs w:val="21"/>
                    </w:rPr>
                    <w:t>电</w:t>
                  </w:r>
                </w:p>
              </w:tc>
              <w:tc>
                <w:tcPr>
                  <w:tcW w:w="1478" w:type="dxa"/>
                  <w:tcBorders>
                    <w:top w:val="single" w:sz="4" w:space="0" w:color="auto"/>
                    <w:left w:val="single" w:sz="4" w:space="0" w:color="auto"/>
                    <w:bottom w:val="single" w:sz="4" w:space="0" w:color="auto"/>
                    <w:right w:val="single" w:sz="4" w:space="0" w:color="auto"/>
                  </w:tcBorders>
                  <w:vAlign w:val="center"/>
                </w:tcPr>
                <w:p w14:paraId="77E0BD13" w14:textId="77777777" w:rsidR="00E34DD4" w:rsidRPr="000A08A9" w:rsidRDefault="00DD6714">
                  <w:pPr>
                    <w:adjustRightInd w:val="0"/>
                    <w:snapToGrid w:val="0"/>
                    <w:jc w:val="center"/>
                    <w:rPr>
                      <w:szCs w:val="21"/>
                    </w:rPr>
                  </w:pPr>
                  <w:r w:rsidRPr="000A08A9">
                    <w:rPr>
                      <w:rFonts w:hint="eastAsia"/>
                      <w:szCs w:val="21"/>
                    </w:rPr>
                    <w:t>30</w:t>
                  </w:r>
                  <w:r w:rsidRPr="000A08A9">
                    <w:rPr>
                      <w:rFonts w:hint="eastAsia"/>
                      <w:szCs w:val="21"/>
                    </w:rPr>
                    <w:t>万千瓦时</w:t>
                  </w:r>
                </w:p>
              </w:tc>
              <w:tc>
                <w:tcPr>
                  <w:tcW w:w="1417" w:type="dxa"/>
                  <w:tcBorders>
                    <w:top w:val="single" w:sz="4" w:space="0" w:color="auto"/>
                    <w:left w:val="single" w:sz="4" w:space="0" w:color="auto"/>
                    <w:bottom w:val="single" w:sz="4" w:space="0" w:color="auto"/>
                    <w:right w:val="single" w:sz="4" w:space="0" w:color="auto"/>
                  </w:tcBorders>
                  <w:vAlign w:val="center"/>
                </w:tcPr>
                <w:p w14:paraId="03C2731F" w14:textId="77777777" w:rsidR="00E34DD4" w:rsidRPr="000A08A9" w:rsidRDefault="00DD6714">
                  <w:pPr>
                    <w:adjustRightInd w:val="0"/>
                    <w:snapToGrid w:val="0"/>
                    <w:jc w:val="center"/>
                    <w:rPr>
                      <w:szCs w:val="21"/>
                    </w:rPr>
                  </w:pPr>
                  <w:r w:rsidRPr="000A08A9">
                    <w:rPr>
                      <w:rFonts w:hint="eastAsia"/>
                      <w:szCs w:val="21"/>
                    </w:rPr>
                    <w:t>/</w:t>
                  </w:r>
                </w:p>
              </w:tc>
              <w:tc>
                <w:tcPr>
                  <w:tcW w:w="1749" w:type="dxa"/>
                  <w:tcBorders>
                    <w:top w:val="single" w:sz="4" w:space="0" w:color="auto"/>
                    <w:left w:val="single" w:sz="4" w:space="0" w:color="auto"/>
                    <w:bottom w:val="single" w:sz="4" w:space="0" w:color="auto"/>
                    <w:right w:val="single" w:sz="4" w:space="0" w:color="auto"/>
                  </w:tcBorders>
                  <w:vAlign w:val="center"/>
                </w:tcPr>
                <w:p w14:paraId="55C7316B" w14:textId="77777777" w:rsidR="00E34DD4" w:rsidRPr="000A08A9" w:rsidRDefault="00DD6714">
                  <w:pPr>
                    <w:adjustRightInd w:val="0"/>
                    <w:snapToGrid w:val="0"/>
                    <w:jc w:val="center"/>
                    <w:rPr>
                      <w:szCs w:val="21"/>
                    </w:rPr>
                  </w:pPr>
                  <w:r w:rsidRPr="000A08A9">
                    <w:rPr>
                      <w:rFonts w:hint="eastAsia"/>
                      <w:szCs w:val="21"/>
                    </w:rPr>
                    <w:t>/</w:t>
                  </w:r>
                </w:p>
              </w:tc>
            </w:tr>
          </w:tbl>
          <w:p w14:paraId="39879F77" w14:textId="77777777" w:rsidR="00BF2110" w:rsidRPr="000A08A9" w:rsidRDefault="0006136B" w:rsidP="00A94E28">
            <w:pPr>
              <w:pStyle w:val="a3"/>
              <w:adjustRightInd w:val="0"/>
              <w:snapToGrid w:val="0"/>
              <w:spacing w:line="360" w:lineRule="auto"/>
              <w:ind w:firstLine="480"/>
              <w:rPr>
                <w:bCs/>
                <w:sz w:val="24"/>
                <w:szCs w:val="28"/>
              </w:rPr>
            </w:pPr>
            <w:r w:rsidRPr="000A08A9">
              <w:rPr>
                <w:rFonts w:hint="eastAsia"/>
                <w:bCs/>
                <w:sz w:val="24"/>
                <w:szCs w:val="28"/>
              </w:rPr>
              <w:t>主要原辅材料理化性质：</w:t>
            </w:r>
          </w:p>
          <w:p w14:paraId="22FD7226" w14:textId="0CE408C9" w:rsidR="00C007E5" w:rsidRPr="000A08A9" w:rsidRDefault="00C007E5" w:rsidP="00C007E5">
            <w:pPr>
              <w:pStyle w:val="a3"/>
              <w:adjustRightInd w:val="0"/>
              <w:snapToGrid w:val="0"/>
              <w:spacing w:line="360" w:lineRule="auto"/>
              <w:ind w:firstLine="480"/>
              <w:rPr>
                <w:sz w:val="24"/>
              </w:rPr>
            </w:pPr>
            <w:r w:rsidRPr="000A08A9">
              <w:rPr>
                <w:rFonts w:hint="eastAsia"/>
                <w:bCs/>
                <w:sz w:val="24"/>
                <w:szCs w:val="28"/>
              </w:rPr>
              <w:t>白乳胶</w:t>
            </w:r>
            <w:r w:rsidR="0006136B" w:rsidRPr="000A08A9">
              <w:rPr>
                <w:rFonts w:hint="eastAsia"/>
                <w:bCs/>
                <w:sz w:val="24"/>
                <w:szCs w:val="28"/>
              </w:rPr>
              <w:t>：</w:t>
            </w:r>
            <w:r w:rsidR="000F3A7F" w:rsidRPr="000A08A9">
              <w:rPr>
                <w:rFonts w:hint="eastAsia"/>
                <w:sz w:val="24"/>
              </w:rPr>
              <w:t>项目采用白乳胶对纸板进行粘</w:t>
            </w:r>
            <w:r w:rsidRPr="000A08A9">
              <w:rPr>
                <w:rFonts w:hint="eastAsia"/>
                <w:sz w:val="24"/>
              </w:rPr>
              <w:t>合卷管，白乳胶为</w:t>
            </w:r>
            <w:r w:rsidR="00C84D4A" w:rsidRPr="000A08A9">
              <w:rPr>
                <w:rFonts w:hint="eastAsia"/>
                <w:sz w:val="24"/>
              </w:rPr>
              <w:t>醋酸乙烯</w:t>
            </w:r>
            <w:r w:rsidRPr="000A08A9">
              <w:rPr>
                <w:rFonts w:hint="eastAsia"/>
                <w:sz w:val="24"/>
              </w:rPr>
              <w:t>胶粘剂，含有少量</w:t>
            </w:r>
            <w:r w:rsidR="00C84D4A" w:rsidRPr="000A08A9">
              <w:rPr>
                <w:rFonts w:hint="eastAsia"/>
                <w:sz w:val="24"/>
              </w:rPr>
              <w:t>醋酸乙烯</w:t>
            </w:r>
            <w:r w:rsidR="00CB1D3F" w:rsidRPr="000A08A9">
              <w:rPr>
                <w:rFonts w:hint="eastAsia"/>
                <w:sz w:val="24"/>
              </w:rPr>
              <w:t>和聚乙烯醇</w:t>
            </w:r>
            <w:r w:rsidRPr="000A08A9">
              <w:rPr>
                <w:rFonts w:hint="eastAsia"/>
                <w:sz w:val="24"/>
              </w:rPr>
              <w:t>。白乳胶是用途最广、用量最大、历史最悠久的水溶性胶粘剂之一，可常温固化、固化较快、粘接强度较高，粘接层具有较好的韧性和耐久性且不易老化。外观为乳白色糊状物，密度为</w:t>
            </w:r>
            <w:r w:rsidRPr="000A08A9">
              <w:rPr>
                <w:rFonts w:hint="eastAsia"/>
                <w:sz w:val="24"/>
              </w:rPr>
              <w:t>1.0~1.1g/m</w:t>
            </w:r>
            <w:r w:rsidRPr="000A08A9">
              <w:rPr>
                <w:rFonts w:hint="eastAsia"/>
                <w:sz w:val="24"/>
                <w:vertAlign w:val="superscript"/>
              </w:rPr>
              <w:t>3</w:t>
            </w:r>
            <w:r w:rsidRPr="000A08A9">
              <w:rPr>
                <w:rFonts w:hint="eastAsia"/>
                <w:sz w:val="24"/>
              </w:rPr>
              <w:t>，胶水主要成份为</w:t>
            </w:r>
            <w:r w:rsidR="00C84D4A" w:rsidRPr="000A08A9">
              <w:rPr>
                <w:rFonts w:hint="eastAsia"/>
                <w:sz w:val="24"/>
              </w:rPr>
              <w:t>醋酸乙烯</w:t>
            </w:r>
            <w:r w:rsidR="00A02586" w:rsidRPr="000A08A9">
              <w:rPr>
                <w:rFonts w:hint="eastAsia"/>
                <w:sz w:val="24"/>
              </w:rPr>
              <w:t>、聚乙烯醇和</w:t>
            </w:r>
            <w:r w:rsidRPr="000A08A9">
              <w:rPr>
                <w:rFonts w:hint="eastAsia"/>
                <w:sz w:val="24"/>
              </w:rPr>
              <w:t>水等。</w:t>
            </w:r>
          </w:p>
          <w:p w14:paraId="7010CE14" w14:textId="77777777" w:rsidR="00BF2110" w:rsidRPr="000A08A9" w:rsidRDefault="0006136B">
            <w:pPr>
              <w:pStyle w:val="a3"/>
              <w:adjustRightInd w:val="0"/>
              <w:snapToGrid w:val="0"/>
              <w:spacing w:line="360" w:lineRule="auto"/>
              <w:ind w:firstLineChars="0" w:firstLine="0"/>
              <w:jc w:val="left"/>
              <w:rPr>
                <w:b/>
                <w:bCs/>
                <w:sz w:val="24"/>
                <w:szCs w:val="28"/>
              </w:rPr>
            </w:pPr>
            <w:r w:rsidRPr="000A08A9">
              <w:rPr>
                <w:rFonts w:hint="eastAsia"/>
                <w:b/>
                <w:bCs/>
                <w:sz w:val="24"/>
                <w:szCs w:val="28"/>
              </w:rPr>
              <w:t>1.2.4</w:t>
            </w:r>
            <w:r w:rsidRPr="000A08A9">
              <w:rPr>
                <w:rFonts w:hint="eastAsia"/>
                <w:b/>
                <w:bCs/>
                <w:sz w:val="24"/>
                <w:szCs w:val="28"/>
              </w:rPr>
              <w:t>劳动定员及生产班制</w:t>
            </w:r>
          </w:p>
          <w:p w14:paraId="4FBED0E6" w14:textId="18BA3CA4" w:rsidR="00BF2110" w:rsidRPr="000A08A9" w:rsidRDefault="0006136B">
            <w:pPr>
              <w:pStyle w:val="a3"/>
              <w:adjustRightInd w:val="0"/>
              <w:snapToGrid w:val="0"/>
              <w:spacing w:line="360" w:lineRule="auto"/>
              <w:ind w:firstLine="480"/>
              <w:rPr>
                <w:sz w:val="24"/>
              </w:rPr>
            </w:pPr>
            <w:r w:rsidRPr="000A08A9">
              <w:rPr>
                <w:rFonts w:hint="eastAsia"/>
                <w:sz w:val="24"/>
              </w:rPr>
              <w:t>企业</w:t>
            </w:r>
            <w:r w:rsidR="00DE11B7" w:rsidRPr="000A08A9">
              <w:rPr>
                <w:rFonts w:hint="eastAsia"/>
                <w:sz w:val="24"/>
              </w:rPr>
              <w:t>所需</w:t>
            </w:r>
            <w:r w:rsidRPr="000A08A9">
              <w:rPr>
                <w:rFonts w:hint="eastAsia"/>
                <w:sz w:val="24"/>
              </w:rPr>
              <w:t>员工</w:t>
            </w:r>
            <w:r w:rsidR="00C007E5" w:rsidRPr="000A08A9">
              <w:rPr>
                <w:rFonts w:hint="eastAsia"/>
                <w:sz w:val="24"/>
              </w:rPr>
              <w:t>30</w:t>
            </w:r>
            <w:r w:rsidRPr="000A08A9">
              <w:rPr>
                <w:rFonts w:hint="eastAsia"/>
                <w:sz w:val="24"/>
              </w:rPr>
              <w:t>人，实行单班制作业，每天</w:t>
            </w:r>
            <w:r w:rsidR="003D5543" w:rsidRPr="000A08A9">
              <w:rPr>
                <w:rFonts w:hint="eastAsia"/>
                <w:sz w:val="24"/>
              </w:rPr>
              <w:t>12</w:t>
            </w:r>
            <w:r w:rsidRPr="000A08A9">
              <w:rPr>
                <w:rFonts w:hint="eastAsia"/>
                <w:sz w:val="24"/>
              </w:rPr>
              <w:t>小时，全年工作日</w:t>
            </w:r>
            <w:r w:rsidR="00C007E5" w:rsidRPr="000A08A9">
              <w:rPr>
                <w:sz w:val="24"/>
              </w:rPr>
              <w:t>300</w:t>
            </w:r>
            <w:r w:rsidR="00C007E5" w:rsidRPr="000A08A9">
              <w:rPr>
                <w:sz w:val="24"/>
              </w:rPr>
              <w:t>天</w:t>
            </w:r>
            <w:r w:rsidRPr="000A08A9">
              <w:rPr>
                <w:rFonts w:hint="eastAsia"/>
                <w:sz w:val="24"/>
              </w:rPr>
              <w:t>，不设食堂、宿舍。</w:t>
            </w:r>
          </w:p>
          <w:p w14:paraId="6660D64D" w14:textId="77777777" w:rsidR="00BF2110" w:rsidRPr="000A08A9" w:rsidRDefault="0006136B" w:rsidP="00835531">
            <w:pPr>
              <w:adjustRightInd w:val="0"/>
              <w:snapToGrid w:val="0"/>
              <w:spacing w:line="360" w:lineRule="auto"/>
              <w:rPr>
                <w:b/>
                <w:spacing w:val="-2"/>
                <w:sz w:val="28"/>
                <w:szCs w:val="28"/>
              </w:rPr>
            </w:pPr>
            <w:r w:rsidRPr="000A08A9">
              <w:rPr>
                <w:rFonts w:hint="eastAsia"/>
                <w:b/>
                <w:spacing w:val="-2"/>
                <w:sz w:val="28"/>
                <w:szCs w:val="28"/>
              </w:rPr>
              <w:t>1.3</w:t>
            </w:r>
            <w:r w:rsidRPr="000A08A9">
              <w:rPr>
                <w:rFonts w:hint="eastAsia"/>
                <w:b/>
                <w:spacing w:val="-2"/>
                <w:sz w:val="28"/>
                <w:szCs w:val="28"/>
              </w:rPr>
              <w:t>与本项目有关的污染情况及主要环境问题</w:t>
            </w:r>
          </w:p>
          <w:p w14:paraId="2C0A4481" w14:textId="77777777" w:rsidR="00C007E5" w:rsidRPr="000A08A9" w:rsidRDefault="00C007E5" w:rsidP="00C007E5">
            <w:pPr>
              <w:adjustRightInd w:val="0"/>
              <w:snapToGrid w:val="0"/>
              <w:spacing w:line="360" w:lineRule="auto"/>
              <w:ind w:firstLineChars="200" w:firstLine="480"/>
              <w:rPr>
                <w:sz w:val="24"/>
              </w:rPr>
            </w:pPr>
            <w:r w:rsidRPr="000A08A9">
              <w:rPr>
                <w:rFonts w:hint="eastAsia"/>
                <w:sz w:val="24"/>
              </w:rPr>
              <w:t>本项目选址于嘉善县姚庄镇锦绣大道</w:t>
            </w:r>
            <w:r w:rsidRPr="000A08A9">
              <w:rPr>
                <w:rFonts w:hint="eastAsia"/>
                <w:sz w:val="24"/>
              </w:rPr>
              <w:t>128</w:t>
            </w:r>
            <w:r w:rsidRPr="000A08A9">
              <w:rPr>
                <w:rFonts w:hint="eastAsia"/>
                <w:sz w:val="24"/>
              </w:rPr>
              <w:t>号</w:t>
            </w:r>
            <w:r w:rsidR="0052479A" w:rsidRPr="000A08A9">
              <w:rPr>
                <w:rFonts w:hint="eastAsia"/>
                <w:sz w:val="24"/>
              </w:rPr>
              <w:t>3</w:t>
            </w:r>
            <w:r w:rsidR="0052479A" w:rsidRPr="000A08A9">
              <w:rPr>
                <w:rFonts w:hint="eastAsia"/>
                <w:sz w:val="24"/>
              </w:rPr>
              <w:t>幢</w:t>
            </w:r>
            <w:r w:rsidRPr="000A08A9">
              <w:rPr>
                <w:rFonts w:hint="eastAsia"/>
                <w:sz w:val="24"/>
              </w:rPr>
              <w:t>，</w:t>
            </w:r>
            <w:r w:rsidRPr="000A08A9">
              <w:rPr>
                <w:sz w:val="24"/>
              </w:rPr>
              <w:t>租用</w:t>
            </w:r>
            <w:r w:rsidRPr="000A08A9">
              <w:rPr>
                <w:rFonts w:hint="eastAsia"/>
                <w:sz w:val="24"/>
              </w:rPr>
              <w:t>浙江</w:t>
            </w:r>
            <w:r w:rsidRPr="000A08A9">
              <w:rPr>
                <w:sz w:val="24"/>
              </w:rPr>
              <w:t>锐盈电子科技有限公司</w:t>
            </w:r>
            <w:r w:rsidRPr="000A08A9">
              <w:rPr>
                <w:rFonts w:hint="eastAsia"/>
                <w:sz w:val="24"/>
              </w:rPr>
              <w:t>厂房</w:t>
            </w:r>
            <w:r w:rsidRPr="000A08A9">
              <w:rPr>
                <w:sz w:val="24"/>
              </w:rPr>
              <w:t>作为生产基地</w:t>
            </w:r>
            <w:r w:rsidRPr="000A08A9">
              <w:rPr>
                <w:rFonts w:hint="eastAsia"/>
                <w:sz w:val="24"/>
              </w:rPr>
              <w:t>。项目为新建项目，该厂房原为浙江</w:t>
            </w:r>
            <w:r w:rsidRPr="000A08A9">
              <w:rPr>
                <w:sz w:val="24"/>
              </w:rPr>
              <w:t>锐盈电子科技有限公司</w:t>
            </w:r>
            <w:r w:rsidR="000F3A7F" w:rsidRPr="000A08A9">
              <w:rPr>
                <w:rFonts w:hint="eastAsia"/>
                <w:sz w:val="24"/>
              </w:rPr>
              <w:t>出租厂房，现为空置厂房，因此</w:t>
            </w:r>
            <w:r w:rsidRPr="000A08A9">
              <w:rPr>
                <w:rFonts w:hint="eastAsia"/>
                <w:sz w:val="24"/>
              </w:rPr>
              <w:t>不存在与本项目有关的污染问题。</w:t>
            </w:r>
          </w:p>
          <w:p w14:paraId="20F2DE5C" w14:textId="77777777" w:rsidR="00BF2110" w:rsidRPr="000A08A9" w:rsidRDefault="00BF2110">
            <w:pPr>
              <w:adjustRightInd w:val="0"/>
              <w:snapToGrid w:val="0"/>
              <w:spacing w:line="360" w:lineRule="auto"/>
              <w:ind w:firstLineChars="200" w:firstLine="480"/>
              <w:rPr>
                <w:sz w:val="24"/>
              </w:rPr>
            </w:pPr>
          </w:p>
          <w:p w14:paraId="20492C91" w14:textId="77777777" w:rsidR="00BF2110" w:rsidRPr="000A08A9" w:rsidRDefault="00BF2110">
            <w:pPr>
              <w:adjustRightInd w:val="0"/>
              <w:snapToGrid w:val="0"/>
              <w:spacing w:line="360" w:lineRule="auto"/>
              <w:ind w:firstLineChars="200" w:firstLine="480"/>
              <w:rPr>
                <w:sz w:val="24"/>
              </w:rPr>
            </w:pPr>
          </w:p>
          <w:p w14:paraId="323F728B" w14:textId="77777777" w:rsidR="00BF2110" w:rsidRPr="000A08A9" w:rsidRDefault="00BF2110">
            <w:pPr>
              <w:adjustRightInd w:val="0"/>
              <w:snapToGrid w:val="0"/>
              <w:spacing w:line="360" w:lineRule="auto"/>
              <w:ind w:firstLineChars="200" w:firstLine="480"/>
              <w:rPr>
                <w:sz w:val="24"/>
              </w:rPr>
            </w:pPr>
          </w:p>
          <w:p w14:paraId="471A1D5B" w14:textId="77777777" w:rsidR="00BF2110" w:rsidRPr="000A08A9" w:rsidRDefault="00BF2110">
            <w:pPr>
              <w:adjustRightInd w:val="0"/>
              <w:snapToGrid w:val="0"/>
              <w:spacing w:line="360" w:lineRule="auto"/>
              <w:rPr>
                <w:sz w:val="24"/>
              </w:rPr>
            </w:pPr>
          </w:p>
          <w:p w14:paraId="4FE50440" w14:textId="77777777" w:rsidR="00BF2110" w:rsidRPr="000A08A9" w:rsidRDefault="00BF2110">
            <w:pPr>
              <w:adjustRightInd w:val="0"/>
              <w:snapToGrid w:val="0"/>
              <w:spacing w:line="360" w:lineRule="auto"/>
              <w:rPr>
                <w:sz w:val="24"/>
              </w:rPr>
            </w:pPr>
          </w:p>
          <w:p w14:paraId="1FE0DD13" w14:textId="77777777" w:rsidR="00BF2110" w:rsidRPr="000A08A9" w:rsidRDefault="00BF2110">
            <w:pPr>
              <w:adjustRightInd w:val="0"/>
              <w:snapToGrid w:val="0"/>
              <w:spacing w:line="360" w:lineRule="auto"/>
              <w:rPr>
                <w:sz w:val="24"/>
              </w:rPr>
            </w:pPr>
          </w:p>
          <w:p w14:paraId="108DE2DE" w14:textId="77777777" w:rsidR="00C007E5" w:rsidRPr="000A08A9" w:rsidRDefault="00C007E5">
            <w:pPr>
              <w:adjustRightInd w:val="0"/>
              <w:snapToGrid w:val="0"/>
              <w:spacing w:line="360" w:lineRule="auto"/>
              <w:rPr>
                <w:sz w:val="24"/>
              </w:rPr>
            </w:pPr>
          </w:p>
          <w:p w14:paraId="52B0F84F" w14:textId="77777777" w:rsidR="00DD6714" w:rsidRPr="000A08A9" w:rsidRDefault="00DD6714" w:rsidP="00490AB9">
            <w:pPr>
              <w:adjustRightInd w:val="0"/>
              <w:snapToGrid w:val="0"/>
              <w:spacing w:line="360" w:lineRule="auto"/>
              <w:rPr>
                <w:kern w:val="0"/>
                <w:sz w:val="24"/>
              </w:rPr>
            </w:pPr>
          </w:p>
        </w:tc>
      </w:tr>
    </w:tbl>
    <w:p w14:paraId="3907CA85" w14:textId="77777777" w:rsidR="00BF2110" w:rsidRPr="000A08A9" w:rsidRDefault="00BF2110">
      <w:pPr>
        <w:spacing w:line="360" w:lineRule="auto"/>
        <w:outlineLvl w:val="0"/>
        <w:rPr>
          <w:b/>
          <w:bCs/>
          <w:sz w:val="32"/>
          <w:szCs w:val="32"/>
        </w:rPr>
        <w:sectPr w:rsidR="00BF2110" w:rsidRPr="000A08A9">
          <w:headerReference w:type="default" r:id="rId13"/>
          <w:footerReference w:type="default" r:id="rId14"/>
          <w:pgSz w:w="11906" w:h="16838"/>
          <w:pgMar w:top="1588" w:right="1588" w:bottom="1588" w:left="1588" w:header="1134" w:footer="1134" w:gutter="0"/>
          <w:pgNumType w:start="1"/>
          <w:cols w:space="720"/>
          <w:docGrid w:linePitch="312"/>
        </w:sectPr>
      </w:pPr>
      <w:bookmarkStart w:id="11" w:name="_Toc313019362"/>
      <w:bookmarkStart w:id="12" w:name="_Toc313019461"/>
      <w:bookmarkStart w:id="13" w:name="_Toc303260175"/>
      <w:bookmarkStart w:id="14" w:name="_Toc294082154"/>
      <w:bookmarkEnd w:id="0"/>
      <w:bookmarkEnd w:id="1"/>
      <w:bookmarkEnd w:id="2"/>
      <w:bookmarkEnd w:id="3"/>
      <w:bookmarkEnd w:id="4"/>
      <w:bookmarkEnd w:id="5"/>
    </w:p>
    <w:p w14:paraId="7AF13385" w14:textId="77777777" w:rsidR="00BF2110" w:rsidRPr="000A08A9" w:rsidRDefault="0006136B">
      <w:pPr>
        <w:spacing w:line="360" w:lineRule="auto"/>
        <w:outlineLvl w:val="0"/>
        <w:rPr>
          <w:b/>
          <w:bCs/>
          <w:sz w:val="32"/>
          <w:szCs w:val="32"/>
        </w:rPr>
      </w:pPr>
      <w:bookmarkStart w:id="15" w:name="_Toc9867874"/>
      <w:r w:rsidRPr="000A08A9">
        <w:rPr>
          <w:b/>
          <w:bCs/>
          <w:sz w:val="32"/>
          <w:szCs w:val="32"/>
        </w:rPr>
        <w:lastRenderedPageBreak/>
        <w:t>2</w:t>
      </w:r>
      <w:r w:rsidRPr="000A08A9">
        <w:rPr>
          <w:b/>
          <w:bCs/>
          <w:sz w:val="32"/>
          <w:szCs w:val="32"/>
        </w:rPr>
        <w:t>、建设项目所在地自然环境简况</w:t>
      </w:r>
      <w:bookmarkEnd w:id="15"/>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46"/>
      </w:tblGrid>
      <w:tr w:rsidR="000A08A9" w:rsidRPr="000A08A9" w14:paraId="0DEDD30D" w14:textId="77777777" w:rsidTr="002C3047">
        <w:trPr>
          <w:trHeight w:val="20"/>
          <w:jc w:val="center"/>
        </w:trPr>
        <w:tc>
          <w:tcPr>
            <w:tcW w:w="8946" w:type="dxa"/>
          </w:tcPr>
          <w:p w14:paraId="1252620A" w14:textId="77777777" w:rsidR="00BF2110" w:rsidRPr="000A08A9" w:rsidRDefault="0006136B">
            <w:pPr>
              <w:adjustRightInd w:val="0"/>
              <w:snapToGrid w:val="0"/>
              <w:spacing w:line="360" w:lineRule="auto"/>
              <w:outlineLvl w:val="1"/>
              <w:rPr>
                <w:b/>
                <w:sz w:val="28"/>
                <w:szCs w:val="28"/>
              </w:rPr>
            </w:pPr>
            <w:r w:rsidRPr="000A08A9">
              <w:rPr>
                <w:b/>
                <w:sz w:val="28"/>
                <w:szCs w:val="28"/>
              </w:rPr>
              <w:t>2.1</w:t>
            </w:r>
            <w:r w:rsidRPr="000A08A9">
              <w:rPr>
                <w:b/>
                <w:sz w:val="28"/>
                <w:szCs w:val="28"/>
              </w:rPr>
              <w:t>自然环境简况</w:t>
            </w:r>
          </w:p>
          <w:p w14:paraId="7D87E2AF" w14:textId="77777777" w:rsidR="00BF2110" w:rsidRPr="000A08A9" w:rsidRDefault="0006136B" w:rsidP="002C3047">
            <w:pPr>
              <w:adjustRightInd w:val="0"/>
              <w:snapToGrid w:val="0"/>
              <w:spacing w:line="336" w:lineRule="auto"/>
              <w:outlineLvl w:val="1"/>
              <w:rPr>
                <w:sz w:val="24"/>
              </w:rPr>
            </w:pPr>
            <w:r w:rsidRPr="000A08A9">
              <w:rPr>
                <w:b/>
                <w:sz w:val="24"/>
              </w:rPr>
              <w:t>2.1.1</w:t>
            </w:r>
            <w:r w:rsidRPr="000A08A9">
              <w:rPr>
                <w:b/>
                <w:sz w:val="24"/>
              </w:rPr>
              <w:t>地理位置</w:t>
            </w:r>
          </w:p>
          <w:p w14:paraId="61105799" w14:textId="77777777" w:rsidR="00BF2110" w:rsidRPr="000A08A9" w:rsidRDefault="0006136B">
            <w:pPr>
              <w:widowControl/>
              <w:adjustRightInd w:val="0"/>
              <w:snapToGrid w:val="0"/>
              <w:spacing w:line="360" w:lineRule="auto"/>
              <w:ind w:firstLineChars="200" w:firstLine="480"/>
              <w:rPr>
                <w:rFonts w:eastAsiaTheme="minorEastAsia"/>
                <w:sz w:val="24"/>
              </w:rPr>
            </w:pPr>
            <w:r w:rsidRPr="000A08A9">
              <w:rPr>
                <w:rFonts w:hint="eastAsia"/>
                <w:sz w:val="24"/>
              </w:rPr>
              <w:t>嘉善县地处江浙沪两省一市交界处，境内一马平川，属典型的江南水乡，离上海、杭州、宁波、苏州均在</w:t>
            </w:r>
            <w:r w:rsidRPr="000A08A9">
              <w:rPr>
                <w:sz w:val="24"/>
              </w:rPr>
              <w:t>100</w:t>
            </w:r>
            <w:r w:rsidRPr="000A08A9">
              <w:rPr>
                <w:rFonts w:hint="eastAsia"/>
                <w:sz w:val="24"/>
              </w:rPr>
              <w:t>公里左右，距虹桥机场、浦东机场、萧山机场仅需</w:t>
            </w:r>
            <w:r w:rsidRPr="000A08A9">
              <w:rPr>
                <w:sz w:val="24"/>
              </w:rPr>
              <w:t>1</w:t>
            </w:r>
            <w:r w:rsidRPr="000A08A9">
              <w:rPr>
                <w:rFonts w:hint="eastAsia"/>
                <w:sz w:val="24"/>
              </w:rPr>
              <w:t>小时左右车程，交通非常便捷。</w:t>
            </w:r>
          </w:p>
          <w:p w14:paraId="4AFD6485" w14:textId="77777777" w:rsidR="00BF2110" w:rsidRPr="000A08A9" w:rsidRDefault="0006136B" w:rsidP="002C3047">
            <w:pPr>
              <w:adjustRightInd w:val="0"/>
              <w:snapToGrid w:val="0"/>
              <w:spacing w:line="336" w:lineRule="auto"/>
              <w:outlineLvl w:val="1"/>
              <w:rPr>
                <w:b/>
                <w:sz w:val="24"/>
              </w:rPr>
            </w:pPr>
            <w:r w:rsidRPr="000A08A9">
              <w:rPr>
                <w:b/>
                <w:sz w:val="24"/>
              </w:rPr>
              <w:t>2.1.2</w:t>
            </w:r>
            <w:r w:rsidRPr="000A08A9">
              <w:rPr>
                <w:b/>
                <w:sz w:val="24"/>
              </w:rPr>
              <w:t>周围环境状况</w:t>
            </w:r>
          </w:p>
          <w:p w14:paraId="76061748" w14:textId="77777777" w:rsidR="00C007E5" w:rsidRPr="000A08A9" w:rsidRDefault="0006136B">
            <w:pPr>
              <w:adjustRightInd w:val="0"/>
              <w:snapToGrid w:val="0"/>
              <w:spacing w:line="360" w:lineRule="auto"/>
              <w:ind w:firstLineChars="200" w:firstLine="480"/>
              <w:outlineLvl w:val="1"/>
              <w:rPr>
                <w:sz w:val="24"/>
              </w:rPr>
            </w:pPr>
            <w:r w:rsidRPr="000A08A9">
              <w:rPr>
                <w:rFonts w:hint="eastAsia"/>
                <w:sz w:val="24"/>
              </w:rPr>
              <w:t>本项目位于</w:t>
            </w:r>
            <w:r w:rsidR="00C007E5" w:rsidRPr="000A08A9">
              <w:rPr>
                <w:rFonts w:hint="eastAsia"/>
                <w:sz w:val="24"/>
              </w:rPr>
              <w:t>嘉善县姚庄镇锦绣大道</w:t>
            </w:r>
            <w:r w:rsidR="00C007E5" w:rsidRPr="000A08A9">
              <w:rPr>
                <w:rFonts w:hint="eastAsia"/>
                <w:sz w:val="24"/>
              </w:rPr>
              <w:t>128</w:t>
            </w:r>
            <w:r w:rsidR="00C007E5" w:rsidRPr="000A08A9">
              <w:rPr>
                <w:rFonts w:hint="eastAsia"/>
                <w:sz w:val="24"/>
              </w:rPr>
              <w:t>号浙江</w:t>
            </w:r>
            <w:r w:rsidR="00C007E5" w:rsidRPr="000A08A9">
              <w:rPr>
                <w:sz w:val="24"/>
              </w:rPr>
              <w:t>锐盈电子科技有限公司</w:t>
            </w:r>
            <w:r w:rsidR="00C007E5" w:rsidRPr="000A08A9">
              <w:rPr>
                <w:rFonts w:hint="eastAsia"/>
                <w:sz w:val="24"/>
              </w:rPr>
              <w:t>3</w:t>
            </w:r>
            <w:r w:rsidR="00C007E5" w:rsidRPr="000A08A9">
              <w:rPr>
                <w:rFonts w:hint="eastAsia"/>
                <w:sz w:val="24"/>
              </w:rPr>
              <w:t>幢厂房</w:t>
            </w:r>
            <w:r w:rsidRPr="000A08A9">
              <w:rPr>
                <w:rFonts w:hint="eastAsia"/>
                <w:sz w:val="24"/>
              </w:rPr>
              <w:t>。本项目所在</w:t>
            </w:r>
            <w:r w:rsidR="00C007E5" w:rsidRPr="000A08A9">
              <w:rPr>
                <w:rFonts w:hint="eastAsia"/>
                <w:sz w:val="24"/>
              </w:rPr>
              <w:t>浙江</w:t>
            </w:r>
            <w:r w:rsidR="00C007E5" w:rsidRPr="000A08A9">
              <w:rPr>
                <w:sz w:val="24"/>
              </w:rPr>
              <w:t>锐盈电子科技有限公司</w:t>
            </w:r>
            <w:r w:rsidRPr="000A08A9">
              <w:rPr>
                <w:rFonts w:hint="eastAsia"/>
                <w:sz w:val="24"/>
              </w:rPr>
              <w:t>周围环境现状如下：</w:t>
            </w:r>
          </w:p>
          <w:p w14:paraId="62B8249C" w14:textId="77777777" w:rsidR="00C007E5" w:rsidRPr="000A08A9" w:rsidRDefault="00C007E5" w:rsidP="00C007E5">
            <w:pPr>
              <w:adjustRightInd w:val="0"/>
              <w:snapToGrid w:val="0"/>
              <w:spacing w:line="360" w:lineRule="auto"/>
              <w:ind w:firstLineChars="200" w:firstLine="480"/>
              <w:rPr>
                <w:kern w:val="0"/>
                <w:sz w:val="24"/>
              </w:rPr>
            </w:pPr>
            <w:r w:rsidRPr="000A08A9">
              <w:rPr>
                <w:kern w:val="0"/>
                <w:sz w:val="24"/>
              </w:rPr>
              <w:t>东面：为</w:t>
            </w:r>
            <w:r w:rsidRPr="000A08A9">
              <w:rPr>
                <w:rFonts w:hint="eastAsia"/>
                <w:kern w:val="0"/>
                <w:sz w:val="24"/>
              </w:rPr>
              <w:t>锦绣大道，</w:t>
            </w:r>
            <w:r w:rsidRPr="000A08A9">
              <w:rPr>
                <w:kern w:val="0"/>
                <w:sz w:val="24"/>
              </w:rPr>
              <w:t>路东为浙江合永家具有限公司和华楠木业；</w:t>
            </w:r>
          </w:p>
          <w:p w14:paraId="4D614D76" w14:textId="77777777" w:rsidR="00C007E5" w:rsidRPr="000A08A9" w:rsidRDefault="00C007E5" w:rsidP="00C007E5">
            <w:pPr>
              <w:adjustRightInd w:val="0"/>
              <w:snapToGrid w:val="0"/>
              <w:spacing w:line="360" w:lineRule="auto"/>
              <w:ind w:firstLineChars="200" w:firstLine="480"/>
              <w:rPr>
                <w:kern w:val="0"/>
                <w:sz w:val="24"/>
              </w:rPr>
            </w:pPr>
            <w:r w:rsidRPr="000A08A9">
              <w:rPr>
                <w:kern w:val="0"/>
                <w:sz w:val="24"/>
              </w:rPr>
              <w:t>南面：为一条小河</w:t>
            </w:r>
            <w:r w:rsidRPr="000A08A9">
              <w:rPr>
                <w:rFonts w:hint="eastAsia"/>
                <w:kern w:val="0"/>
                <w:sz w:val="24"/>
              </w:rPr>
              <w:t>，</w:t>
            </w:r>
            <w:r w:rsidRPr="000A08A9">
              <w:rPr>
                <w:kern w:val="0"/>
                <w:sz w:val="24"/>
              </w:rPr>
              <w:t>过河为嘉善</w:t>
            </w:r>
            <w:proofErr w:type="gramStart"/>
            <w:r w:rsidRPr="000A08A9">
              <w:rPr>
                <w:kern w:val="0"/>
                <w:sz w:val="24"/>
              </w:rPr>
              <w:t>科友盛科技</w:t>
            </w:r>
            <w:proofErr w:type="gramEnd"/>
            <w:r w:rsidRPr="000A08A9">
              <w:rPr>
                <w:kern w:val="0"/>
                <w:sz w:val="24"/>
              </w:rPr>
              <w:t>有限公司；</w:t>
            </w:r>
          </w:p>
          <w:p w14:paraId="28E58B13" w14:textId="77777777" w:rsidR="00C007E5" w:rsidRPr="000A08A9" w:rsidRDefault="00C007E5" w:rsidP="00C007E5">
            <w:pPr>
              <w:adjustRightInd w:val="0"/>
              <w:snapToGrid w:val="0"/>
              <w:spacing w:line="360" w:lineRule="auto"/>
              <w:ind w:firstLineChars="200" w:firstLine="480"/>
              <w:rPr>
                <w:kern w:val="0"/>
                <w:sz w:val="24"/>
              </w:rPr>
            </w:pPr>
            <w:r w:rsidRPr="000A08A9">
              <w:rPr>
                <w:kern w:val="0"/>
                <w:sz w:val="24"/>
              </w:rPr>
              <w:t>西面：为一空地；</w:t>
            </w:r>
          </w:p>
          <w:p w14:paraId="09151E44" w14:textId="77777777" w:rsidR="00C007E5" w:rsidRPr="000A08A9" w:rsidRDefault="00C007E5" w:rsidP="00C007E5">
            <w:pPr>
              <w:adjustRightInd w:val="0"/>
              <w:snapToGrid w:val="0"/>
              <w:spacing w:line="360" w:lineRule="auto"/>
              <w:ind w:firstLineChars="200" w:firstLine="480"/>
              <w:rPr>
                <w:kern w:val="0"/>
                <w:sz w:val="24"/>
              </w:rPr>
            </w:pPr>
            <w:r w:rsidRPr="000A08A9">
              <w:rPr>
                <w:kern w:val="0"/>
                <w:sz w:val="24"/>
              </w:rPr>
              <w:t>北面：为浙江嘉熙科技有限公司。</w:t>
            </w:r>
          </w:p>
          <w:p w14:paraId="0A36B953" w14:textId="091327A2" w:rsidR="00BF2110" w:rsidRPr="000A08A9" w:rsidRDefault="0006136B">
            <w:pPr>
              <w:adjustRightInd w:val="0"/>
              <w:snapToGrid w:val="0"/>
              <w:spacing w:line="360" w:lineRule="auto"/>
              <w:ind w:firstLineChars="200" w:firstLine="480"/>
              <w:outlineLvl w:val="1"/>
              <w:rPr>
                <w:sz w:val="24"/>
              </w:rPr>
            </w:pPr>
            <w:r w:rsidRPr="000A08A9">
              <w:rPr>
                <w:rFonts w:hint="eastAsia"/>
                <w:sz w:val="24"/>
              </w:rPr>
              <w:t>项目周围环境详见附图</w:t>
            </w:r>
            <w:r w:rsidR="0011704A" w:rsidRPr="000A08A9">
              <w:rPr>
                <w:rFonts w:hint="eastAsia"/>
                <w:sz w:val="24"/>
              </w:rPr>
              <w:t>6</w:t>
            </w:r>
            <w:r w:rsidRPr="000A08A9">
              <w:rPr>
                <w:sz w:val="24"/>
              </w:rPr>
              <w:t>-</w:t>
            </w:r>
            <w:r w:rsidRPr="000A08A9">
              <w:rPr>
                <w:rFonts w:hint="eastAsia"/>
                <w:sz w:val="24"/>
              </w:rPr>
              <w:t>周边环境图。</w:t>
            </w:r>
          </w:p>
          <w:p w14:paraId="7070557A" w14:textId="77777777" w:rsidR="00BF2110" w:rsidRPr="000A08A9" w:rsidRDefault="0006136B" w:rsidP="002C3047">
            <w:pPr>
              <w:adjustRightInd w:val="0"/>
              <w:snapToGrid w:val="0"/>
              <w:spacing w:line="336" w:lineRule="auto"/>
              <w:outlineLvl w:val="1"/>
              <w:rPr>
                <w:b/>
                <w:sz w:val="24"/>
              </w:rPr>
            </w:pPr>
            <w:r w:rsidRPr="000A08A9">
              <w:rPr>
                <w:b/>
                <w:sz w:val="24"/>
              </w:rPr>
              <w:t>2.1.3</w:t>
            </w:r>
            <w:r w:rsidRPr="000A08A9">
              <w:rPr>
                <w:b/>
                <w:sz w:val="24"/>
              </w:rPr>
              <w:t>地形地貌</w:t>
            </w:r>
          </w:p>
          <w:p w14:paraId="208C2F98" w14:textId="77777777" w:rsidR="00BF2110" w:rsidRPr="000A08A9" w:rsidRDefault="0006136B">
            <w:pPr>
              <w:adjustRightInd w:val="0"/>
              <w:snapToGrid w:val="0"/>
              <w:spacing w:line="360" w:lineRule="auto"/>
              <w:ind w:firstLineChars="200" w:firstLine="480"/>
              <w:outlineLvl w:val="1"/>
              <w:rPr>
                <w:sz w:val="24"/>
              </w:rPr>
            </w:pPr>
            <w:r w:rsidRPr="000A08A9">
              <w:rPr>
                <w:rFonts w:hint="eastAsia"/>
                <w:sz w:val="24"/>
              </w:rPr>
              <w:t>嘉善地处杭嘉湖平原东北部，江浙沪两省一市交会处，是长江三角洲冲积平原的一部分，由河、湖、浅海沉积构成，大地构造单元完整，地震活动微弱，属地段较稳定地；本地区地表为第四纪地层覆盖，属滨海平原混合型，在历史上经历过多种构造复合，隐伏断裂主要有吴兴～嘉善断裂。地势由东南向西北略微倾斜，境内大部分地区为平原。</w:t>
            </w:r>
          </w:p>
          <w:p w14:paraId="3D0AA0E0" w14:textId="77777777" w:rsidR="00BF2110" w:rsidRPr="000A08A9" w:rsidRDefault="0006136B" w:rsidP="002C3047">
            <w:pPr>
              <w:adjustRightInd w:val="0"/>
              <w:snapToGrid w:val="0"/>
              <w:spacing w:line="336" w:lineRule="auto"/>
              <w:outlineLvl w:val="1"/>
              <w:rPr>
                <w:b/>
                <w:sz w:val="24"/>
              </w:rPr>
            </w:pPr>
            <w:r w:rsidRPr="000A08A9">
              <w:rPr>
                <w:b/>
                <w:sz w:val="24"/>
              </w:rPr>
              <w:t>2.1.4</w:t>
            </w:r>
            <w:r w:rsidRPr="000A08A9">
              <w:rPr>
                <w:b/>
                <w:sz w:val="24"/>
              </w:rPr>
              <w:t>气候特征</w:t>
            </w:r>
          </w:p>
          <w:p w14:paraId="5BCA963A" w14:textId="77777777" w:rsidR="00BF2110" w:rsidRPr="000A08A9" w:rsidRDefault="0006136B">
            <w:pPr>
              <w:adjustRightInd w:val="0"/>
              <w:snapToGrid w:val="0"/>
              <w:spacing w:line="360" w:lineRule="auto"/>
              <w:ind w:firstLineChars="200" w:firstLine="480"/>
              <w:outlineLvl w:val="1"/>
              <w:rPr>
                <w:sz w:val="24"/>
              </w:rPr>
            </w:pPr>
            <w:r w:rsidRPr="000A08A9">
              <w:rPr>
                <w:sz w:val="24"/>
              </w:rPr>
              <w:t>嘉善县属亚热带季风气候，全年气候温和，四季分明，雨热同步，日照充足，温度适中，多年均气温为</w:t>
            </w:r>
            <w:r w:rsidRPr="000A08A9">
              <w:rPr>
                <w:sz w:val="24"/>
              </w:rPr>
              <w:t>15.6℃</w:t>
            </w:r>
            <w:r w:rsidRPr="000A08A9">
              <w:rPr>
                <w:sz w:val="24"/>
              </w:rPr>
              <w:t>，年极端最高温度为</w:t>
            </w:r>
            <w:r w:rsidRPr="000A08A9">
              <w:rPr>
                <w:sz w:val="24"/>
              </w:rPr>
              <w:t>38.2℃</w:t>
            </w:r>
            <w:r w:rsidRPr="000A08A9">
              <w:rPr>
                <w:sz w:val="24"/>
              </w:rPr>
              <w:t>，极端最低温度为</w:t>
            </w:r>
            <w:r w:rsidRPr="000A08A9">
              <w:rPr>
                <w:sz w:val="24"/>
              </w:rPr>
              <w:t>-10.8℃</w:t>
            </w:r>
            <w:r w:rsidRPr="000A08A9">
              <w:rPr>
                <w:sz w:val="24"/>
              </w:rPr>
              <w:t>。相对湿度</w:t>
            </w:r>
            <w:r w:rsidRPr="000A08A9">
              <w:rPr>
                <w:sz w:val="24"/>
              </w:rPr>
              <w:t>68%</w:t>
            </w:r>
            <w:r w:rsidRPr="000A08A9">
              <w:rPr>
                <w:sz w:val="24"/>
              </w:rPr>
              <w:t>。降雨主要是春雨、梅雨和台风雨，多年平均降雨量为</w:t>
            </w:r>
            <w:r w:rsidRPr="000A08A9">
              <w:rPr>
                <w:sz w:val="24"/>
              </w:rPr>
              <w:t>1150mm</w:t>
            </w:r>
            <w:r w:rsidRPr="000A08A9">
              <w:rPr>
                <w:sz w:val="24"/>
              </w:rPr>
              <w:t>，降水量年际变化较大，且年分配不均；嘉善县属东亚季风区，风向季节变化明显。全年主导风向为</w:t>
            </w:r>
            <w:r w:rsidRPr="000A08A9">
              <w:rPr>
                <w:sz w:val="24"/>
              </w:rPr>
              <w:t>E</w:t>
            </w:r>
            <w:r w:rsidRPr="000A08A9">
              <w:rPr>
                <w:sz w:val="24"/>
              </w:rPr>
              <w:t>风，年平均风速为</w:t>
            </w:r>
            <w:r w:rsidRPr="000A08A9">
              <w:rPr>
                <w:sz w:val="24"/>
              </w:rPr>
              <w:t>2.04m/s</w:t>
            </w:r>
            <w:r w:rsidRPr="000A08A9">
              <w:rPr>
                <w:sz w:val="24"/>
              </w:rPr>
              <w:t>，全年静风频率</w:t>
            </w:r>
            <w:r w:rsidRPr="000A08A9">
              <w:rPr>
                <w:sz w:val="24"/>
              </w:rPr>
              <w:t>5.86%</w:t>
            </w:r>
            <w:r w:rsidRPr="000A08A9">
              <w:rPr>
                <w:sz w:val="24"/>
              </w:rPr>
              <w:t>。</w:t>
            </w:r>
          </w:p>
          <w:p w14:paraId="05F21BA5" w14:textId="77777777" w:rsidR="00BF2110" w:rsidRPr="000A08A9" w:rsidRDefault="0006136B" w:rsidP="002C3047">
            <w:pPr>
              <w:adjustRightInd w:val="0"/>
              <w:snapToGrid w:val="0"/>
              <w:spacing w:line="336" w:lineRule="auto"/>
              <w:outlineLvl w:val="1"/>
              <w:rPr>
                <w:rFonts w:eastAsiaTheme="minorEastAsia"/>
                <w:b/>
                <w:sz w:val="24"/>
              </w:rPr>
            </w:pPr>
            <w:r w:rsidRPr="000A08A9">
              <w:rPr>
                <w:rFonts w:eastAsiaTheme="minorEastAsia"/>
                <w:b/>
                <w:sz w:val="24"/>
              </w:rPr>
              <w:t>2.1.5</w:t>
            </w:r>
            <w:r w:rsidRPr="000A08A9">
              <w:rPr>
                <w:rFonts w:eastAsiaTheme="minorEastAsia"/>
                <w:b/>
                <w:sz w:val="24"/>
              </w:rPr>
              <w:t>水文特征</w:t>
            </w:r>
          </w:p>
          <w:p w14:paraId="341B43FC" w14:textId="77777777" w:rsidR="00BF2110" w:rsidRPr="000A08A9" w:rsidRDefault="0006136B">
            <w:pPr>
              <w:pStyle w:val="a9"/>
              <w:adjustRightInd w:val="0"/>
              <w:snapToGrid w:val="0"/>
              <w:spacing w:line="360" w:lineRule="auto"/>
              <w:ind w:firstLineChars="200" w:firstLine="480"/>
              <w:rPr>
                <w:rFonts w:ascii="Times New Roman" w:eastAsiaTheme="minorEastAsia" w:hAnsi="Times New Roman"/>
                <w:sz w:val="24"/>
                <w:szCs w:val="24"/>
              </w:rPr>
            </w:pPr>
            <w:r w:rsidRPr="000A08A9">
              <w:rPr>
                <w:rFonts w:ascii="Times New Roman" w:eastAsiaTheme="minorEastAsia" w:hAnsi="Times New Roman" w:hint="eastAsia"/>
                <w:sz w:val="24"/>
                <w:szCs w:val="24"/>
              </w:rPr>
              <w:t>嘉善县河流纵横，湖荡星罗棋布，河道总长</w:t>
            </w:r>
            <w:r w:rsidRPr="000A08A9">
              <w:rPr>
                <w:rFonts w:ascii="Times New Roman" w:eastAsiaTheme="minorEastAsia" w:hAnsi="Times New Roman"/>
                <w:sz w:val="24"/>
                <w:szCs w:val="24"/>
              </w:rPr>
              <w:t>1693.7km</w:t>
            </w:r>
            <w:r w:rsidRPr="000A08A9">
              <w:rPr>
                <w:rFonts w:ascii="Times New Roman" w:eastAsiaTheme="minorEastAsia" w:hAnsi="Times New Roman" w:hint="eastAsia"/>
                <w:sz w:val="24"/>
                <w:szCs w:val="24"/>
              </w:rPr>
              <w:t>，河网密度为</w:t>
            </w:r>
            <w:r w:rsidRPr="000A08A9">
              <w:rPr>
                <w:rFonts w:ascii="Times New Roman" w:eastAsiaTheme="minorEastAsia" w:hAnsi="Times New Roman"/>
                <w:sz w:val="24"/>
                <w:szCs w:val="24"/>
              </w:rPr>
              <w:t>3.34km/m</w:t>
            </w:r>
            <w:r w:rsidRPr="000A08A9">
              <w:rPr>
                <w:rFonts w:ascii="Times New Roman" w:eastAsiaTheme="minorEastAsia" w:hAnsi="Times New Roman"/>
                <w:sz w:val="24"/>
                <w:szCs w:val="24"/>
                <w:vertAlign w:val="superscript"/>
              </w:rPr>
              <w:t>2</w:t>
            </w:r>
            <w:r w:rsidRPr="000A08A9">
              <w:rPr>
                <w:rFonts w:ascii="Times New Roman" w:eastAsiaTheme="minorEastAsia" w:hAnsi="Times New Roman" w:hint="eastAsia"/>
                <w:sz w:val="24"/>
                <w:szCs w:val="24"/>
              </w:rPr>
              <w:t>，河网率为</w:t>
            </w:r>
            <w:r w:rsidRPr="000A08A9">
              <w:rPr>
                <w:rFonts w:ascii="Times New Roman" w:eastAsiaTheme="minorEastAsia" w:hAnsi="Times New Roman"/>
                <w:sz w:val="24"/>
                <w:szCs w:val="24"/>
              </w:rPr>
              <w:t>14.29%</w:t>
            </w:r>
            <w:r w:rsidRPr="000A08A9">
              <w:rPr>
                <w:rFonts w:ascii="Times New Roman" w:eastAsiaTheme="minorEastAsia" w:hAnsi="Times New Roman" w:hint="eastAsia"/>
                <w:sz w:val="24"/>
                <w:szCs w:val="24"/>
              </w:rPr>
              <w:t>。嘉善县的河流处在黄浦江感潮河段，河流呈往复流动，涨潮时水</w:t>
            </w:r>
            <w:r w:rsidRPr="000A08A9">
              <w:rPr>
                <w:rFonts w:ascii="Times New Roman" w:eastAsiaTheme="minorEastAsia" w:hAnsi="Times New Roman" w:hint="eastAsia"/>
                <w:sz w:val="24"/>
                <w:szCs w:val="24"/>
              </w:rPr>
              <w:lastRenderedPageBreak/>
              <w:t>流自东向西流动，落潮是自西向东流动，每昼夜往返二次。嘉善县水资源主要来自天目山东</w:t>
            </w:r>
            <w:proofErr w:type="gramStart"/>
            <w:r w:rsidRPr="000A08A9">
              <w:rPr>
                <w:rFonts w:ascii="Times New Roman" w:eastAsiaTheme="minorEastAsia" w:hAnsi="Times New Roman" w:hint="eastAsia"/>
                <w:sz w:val="24"/>
                <w:szCs w:val="24"/>
              </w:rPr>
              <w:t>苕</w:t>
            </w:r>
            <w:proofErr w:type="gramEnd"/>
            <w:r w:rsidRPr="000A08A9">
              <w:rPr>
                <w:rFonts w:ascii="Times New Roman" w:eastAsiaTheme="minorEastAsia" w:hAnsi="Times New Roman" w:hint="eastAsia"/>
                <w:sz w:val="24"/>
                <w:szCs w:val="24"/>
              </w:rPr>
              <w:t>溪一代，</w:t>
            </w:r>
            <w:proofErr w:type="gramStart"/>
            <w:r w:rsidRPr="000A08A9">
              <w:rPr>
                <w:rFonts w:ascii="Times New Roman" w:eastAsiaTheme="minorEastAsia" w:hAnsi="Times New Roman" w:hint="eastAsia"/>
                <w:sz w:val="24"/>
                <w:szCs w:val="24"/>
              </w:rPr>
              <w:t>苕</w:t>
            </w:r>
            <w:proofErr w:type="gramEnd"/>
            <w:r w:rsidRPr="000A08A9">
              <w:rPr>
                <w:rFonts w:ascii="Times New Roman" w:eastAsiaTheme="minorEastAsia" w:hAnsi="Times New Roman" w:hint="eastAsia"/>
                <w:sz w:val="24"/>
                <w:szCs w:val="24"/>
              </w:rPr>
              <w:t>溪水汇入太湖后，通过东南诸脉，分流至此，再经黄浦江流入东海。所有河流既受太湖水调节，又受黄浦江潮位顶托，但影响不大，水流平缓。据水位观测，水位变化</w:t>
            </w:r>
            <w:r w:rsidRPr="000A08A9">
              <w:rPr>
                <w:rFonts w:ascii="Times New Roman" w:eastAsiaTheme="minorEastAsia" w:hAnsi="Times New Roman"/>
                <w:sz w:val="24"/>
                <w:szCs w:val="24"/>
              </w:rPr>
              <w:t>1~2m</w:t>
            </w:r>
            <w:r w:rsidRPr="000A08A9">
              <w:rPr>
                <w:rFonts w:ascii="Times New Roman" w:eastAsiaTheme="minorEastAsia" w:hAnsi="Times New Roman" w:hint="eastAsia"/>
                <w:sz w:val="24"/>
                <w:szCs w:val="24"/>
              </w:rPr>
              <w:t>，平均水位</w:t>
            </w:r>
            <w:r w:rsidRPr="000A08A9">
              <w:rPr>
                <w:rFonts w:ascii="Times New Roman" w:eastAsiaTheme="minorEastAsia" w:hAnsi="Times New Roman"/>
                <w:sz w:val="24"/>
                <w:szCs w:val="24"/>
              </w:rPr>
              <w:t>0.95m</w:t>
            </w:r>
            <w:r w:rsidRPr="000A08A9">
              <w:rPr>
                <w:rFonts w:ascii="Times New Roman" w:eastAsiaTheme="minorEastAsia" w:hAnsi="Times New Roman" w:hint="eastAsia"/>
                <w:sz w:val="24"/>
                <w:szCs w:val="24"/>
              </w:rPr>
              <w:t>，最高通航水位</w:t>
            </w:r>
            <w:r w:rsidRPr="000A08A9">
              <w:rPr>
                <w:rFonts w:ascii="Times New Roman" w:eastAsiaTheme="minorEastAsia" w:hAnsi="Times New Roman"/>
                <w:sz w:val="24"/>
                <w:szCs w:val="24"/>
              </w:rPr>
              <w:t>2.12m</w:t>
            </w:r>
            <w:r w:rsidRPr="000A08A9">
              <w:rPr>
                <w:rFonts w:ascii="Times New Roman" w:eastAsiaTheme="minorEastAsia" w:hAnsi="Times New Roman" w:hint="eastAsia"/>
                <w:sz w:val="24"/>
                <w:szCs w:val="24"/>
              </w:rPr>
              <w:t>。</w:t>
            </w:r>
          </w:p>
          <w:p w14:paraId="150BF97C" w14:textId="77777777" w:rsidR="00BF2110" w:rsidRPr="000A08A9" w:rsidRDefault="0006136B">
            <w:pPr>
              <w:spacing w:line="360" w:lineRule="auto"/>
              <w:rPr>
                <w:b/>
                <w:sz w:val="24"/>
              </w:rPr>
            </w:pPr>
            <w:r w:rsidRPr="000A08A9">
              <w:rPr>
                <w:b/>
                <w:sz w:val="24"/>
              </w:rPr>
              <w:t>2.</w:t>
            </w:r>
            <w:r w:rsidR="00EB0AAB" w:rsidRPr="000A08A9">
              <w:rPr>
                <w:rFonts w:hint="eastAsia"/>
                <w:b/>
                <w:sz w:val="24"/>
              </w:rPr>
              <w:t>1</w:t>
            </w:r>
            <w:r w:rsidRPr="000A08A9">
              <w:rPr>
                <w:b/>
                <w:sz w:val="24"/>
              </w:rPr>
              <w:t>.</w:t>
            </w:r>
            <w:r w:rsidRPr="000A08A9">
              <w:rPr>
                <w:rFonts w:hint="eastAsia"/>
                <w:b/>
                <w:sz w:val="24"/>
              </w:rPr>
              <w:t>6</w:t>
            </w:r>
            <w:r w:rsidRPr="000A08A9">
              <w:rPr>
                <w:rFonts w:hint="eastAsia"/>
                <w:b/>
                <w:sz w:val="24"/>
              </w:rPr>
              <w:t>土壤植被</w:t>
            </w:r>
          </w:p>
          <w:p w14:paraId="076EC2D9" w14:textId="77777777" w:rsidR="00BF2110" w:rsidRPr="000A08A9" w:rsidRDefault="0006136B">
            <w:pPr>
              <w:spacing w:line="360" w:lineRule="auto"/>
              <w:ind w:firstLineChars="200" w:firstLine="480"/>
              <w:rPr>
                <w:sz w:val="24"/>
              </w:rPr>
            </w:pPr>
            <w:r w:rsidRPr="000A08A9">
              <w:rPr>
                <w:rFonts w:hint="eastAsia"/>
                <w:sz w:val="24"/>
              </w:rPr>
              <w:t>土壤</w:t>
            </w:r>
            <w:proofErr w:type="gramStart"/>
            <w:r w:rsidRPr="000A08A9">
              <w:rPr>
                <w:rFonts w:hint="eastAsia"/>
                <w:sz w:val="24"/>
              </w:rPr>
              <w:t>以爽水</w:t>
            </w:r>
            <w:proofErr w:type="gramEnd"/>
            <w:r w:rsidRPr="000A08A9">
              <w:rPr>
                <w:rFonts w:hint="eastAsia"/>
                <w:sz w:val="24"/>
              </w:rPr>
              <w:t>黄斑和黄心青紫泥为主，土壤缺磷少钾，有机质不足，主要种植水稻、小麦、大麦等粮食作物和西瓜、番茄、甘蔗等经济作物。</w:t>
            </w:r>
          </w:p>
          <w:p w14:paraId="3F35A62B" w14:textId="77777777" w:rsidR="00BF2110" w:rsidRPr="000A08A9" w:rsidRDefault="0006136B">
            <w:pPr>
              <w:spacing w:line="360" w:lineRule="auto"/>
              <w:rPr>
                <w:b/>
                <w:sz w:val="24"/>
              </w:rPr>
            </w:pPr>
            <w:r w:rsidRPr="000A08A9">
              <w:rPr>
                <w:b/>
                <w:sz w:val="24"/>
              </w:rPr>
              <w:t>2.</w:t>
            </w:r>
            <w:r w:rsidR="00EB0AAB" w:rsidRPr="000A08A9">
              <w:rPr>
                <w:rFonts w:hint="eastAsia"/>
                <w:b/>
                <w:sz w:val="24"/>
              </w:rPr>
              <w:t>1</w:t>
            </w:r>
            <w:r w:rsidRPr="000A08A9">
              <w:rPr>
                <w:b/>
                <w:sz w:val="24"/>
              </w:rPr>
              <w:t>.</w:t>
            </w:r>
            <w:r w:rsidRPr="000A08A9">
              <w:rPr>
                <w:rFonts w:hint="eastAsia"/>
                <w:b/>
                <w:sz w:val="24"/>
              </w:rPr>
              <w:t>7</w:t>
            </w:r>
            <w:r w:rsidRPr="000A08A9">
              <w:rPr>
                <w:rFonts w:hint="eastAsia"/>
                <w:b/>
                <w:sz w:val="24"/>
              </w:rPr>
              <w:t>生态环境</w:t>
            </w:r>
          </w:p>
          <w:p w14:paraId="0834A753" w14:textId="77777777" w:rsidR="00BF2110" w:rsidRPr="000A08A9" w:rsidRDefault="0006136B">
            <w:pPr>
              <w:spacing w:line="360" w:lineRule="auto"/>
              <w:ind w:firstLineChars="200" w:firstLine="480"/>
              <w:rPr>
                <w:sz w:val="24"/>
              </w:rPr>
            </w:pPr>
            <w:r w:rsidRPr="000A08A9">
              <w:rPr>
                <w:rFonts w:hint="eastAsia"/>
                <w:sz w:val="24"/>
              </w:rPr>
              <w:t>嘉善</w:t>
            </w:r>
            <w:proofErr w:type="gramStart"/>
            <w:r w:rsidRPr="000A08A9">
              <w:rPr>
                <w:rFonts w:hint="eastAsia"/>
                <w:sz w:val="24"/>
              </w:rPr>
              <w:t>地区属浙北平</w:t>
            </w:r>
            <w:proofErr w:type="gramEnd"/>
            <w:r w:rsidRPr="000A08A9">
              <w:rPr>
                <w:rFonts w:hint="eastAsia"/>
                <w:sz w:val="24"/>
              </w:rPr>
              <w:t>原。由于开发早和人类活动频繁，原生植物早已被人工植被和次生林所取代。平原河网常见植被有桑、果、竹园，以及柳、杨等，还营造了不少以水杉、池杉、落羽杉为主的农田防护林。但防护林发展不平衡，树种单一，未成体系，破网断带现象普遍，防护功能不高。野生动物主要有田鼠、蝙蝠、水蛇等，刺猬、野兔等已很少见，未发现珍稀动物。</w:t>
            </w:r>
          </w:p>
          <w:p w14:paraId="6703DD9D" w14:textId="77777777" w:rsidR="00BF2110" w:rsidRPr="000A08A9" w:rsidRDefault="0006136B">
            <w:pPr>
              <w:spacing w:line="360" w:lineRule="auto"/>
              <w:ind w:firstLineChars="200" w:firstLine="480"/>
              <w:rPr>
                <w:sz w:val="24"/>
              </w:rPr>
            </w:pPr>
            <w:r w:rsidRPr="000A08A9">
              <w:rPr>
                <w:rFonts w:hint="eastAsia"/>
                <w:sz w:val="24"/>
              </w:rPr>
              <w:t>随着工业项目的开发建设，农田面积逐渐缩小，自然生态环境逐步被人工生态环境所替代。植被以人工种植和</w:t>
            </w:r>
            <w:proofErr w:type="gramStart"/>
            <w:r w:rsidRPr="000A08A9">
              <w:rPr>
                <w:rFonts w:hint="eastAsia"/>
                <w:sz w:val="24"/>
              </w:rPr>
              <w:t>乔、</w:t>
            </w:r>
            <w:proofErr w:type="gramEnd"/>
            <w:r w:rsidRPr="000A08A9">
              <w:rPr>
                <w:rFonts w:hint="eastAsia"/>
                <w:sz w:val="24"/>
              </w:rPr>
              <w:t>灌、草及各种花卉为主，动物以少量鸟类、鼠</w:t>
            </w:r>
            <w:r w:rsidRPr="000A08A9">
              <w:rPr>
                <w:sz w:val="24"/>
              </w:rPr>
              <w:t>类、蛙类、蛇类以及各种昆虫等小型动物为主。</w:t>
            </w:r>
          </w:p>
          <w:p w14:paraId="1A59AE4C" w14:textId="77777777" w:rsidR="00BF2110" w:rsidRPr="000A08A9" w:rsidRDefault="0006136B">
            <w:pPr>
              <w:pStyle w:val="p18"/>
              <w:ind w:firstLineChars="0" w:firstLine="0"/>
              <w:rPr>
                <w:rFonts w:ascii="Times New Roman" w:hAnsi="Times New Roman" w:cs="Times New Roman"/>
                <w:b/>
                <w:kern w:val="2"/>
              </w:rPr>
            </w:pPr>
            <w:r w:rsidRPr="000A08A9">
              <w:rPr>
                <w:rFonts w:ascii="Times New Roman" w:hAnsi="Times New Roman" w:cs="Times New Roman"/>
                <w:b/>
                <w:kern w:val="2"/>
              </w:rPr>
              <w:t>2.2</w:t>
            </w:r>
            <w:r w:rsidR="00DC1FAE" w:rsidRPr="000A08A9">
              <w:rPr>
                <w:rFonts w:ascii="Times New Roman" w:hAnsi="Times New Roman" w:cs="Times New Roman"/>
                <w:b/>
                <w:kern w:val="2"/>
              </w:rPr>
              <w:t xml:space="preserve"> </w:t>
            </w:r>
            <w:r w:rsidR="00DC1FAE" w:rsidRPr="000A08A9">
              <w:rPr>
                <w:rFonts w:ascii="Times New Roman" w:hAnsi="Times New Roman" w:cs="Times New Roman"/>
                <w:b/>
                <w:spacing w:val="-2"/>
              </w:rPr>
              <w:t>《嘉善县</w:t>
            </w:r>
            <w:r w:rsidR="00DC1FAE" w:rsidRPr="000A08A9">
              <w:rPr>
                <w:rFonts w:ascii="Times New Roman" w:hAnsi="Times New Roman" w:cs="Times New Roman"/>
                <w:b/>
                <w:spacing w:val="-2"/>
              </w:rPr>
              <w:t>“</w:t>
            </w:r>
            <w:r w:rsidR="00DC1FAE" w:rsidRPr="000A08A9">
              <w:rPr>
                <w:rFonts w:ascii="Times New Roman" w:hAnsi="Times New Roman" w:cs="Times New Roman"/>
                <w:b/>
                <w:spacing w:val="-2"/>
              </w:rPr>
              <w:t>三线一单</w:t>
            </w:r>
            <w:r w:rsidR="00DC1FAE" w:rsidRPr="000A08A9">
              <w:rPr>
                <w:rFonts w:ascii="Times New Roman" w:hAnsi="Times New Roman" w:cs="Times New Roman"/>
                <w:b/>
                <w:spacing w:val="-2"/>
              </w:rPr>
              <w:t>”</w:t>
            </w:r>
            <w:r w:rsidR="00DC1FAE" w:rsidRPr="000A08A9">
              <w:rPr>
                <w:rFonts w:ascii="Times New Roman" w:hAnsi="Times New Roman" w:cs="Times New Roman"/>
                <w:b/>
                <w:spacing w:val="-2"/>
              </w:rPr>
              <w:t>生态环境分区管控方案》符合性分析</w:t>
            </w:r>
          </w:p>
          <w:p w14:paraId="7D80606A" w14:textId="1455C61B" w:rsidR="007A14CF" w:rsidRPr="000A08A9" w:rsidRDefault="0006136B" w:rsidP="007A14CF">
            <w:pPr>
              <w:spacing w:line="360" w:lineRule="auto"/>
              <w:ind w:firstLineChars="200" w:firstLine="472"/>
              <w:rPr>
                <w:spacing w:val="-2"/>
                <w:sz w:val="24"/>
              </w:rPr>
            </w:pPr>
            <w:r w:rsidRPr="000A08A9">
              <w:rPr>
                <w:spacing w:val="-2"/>
                <w:sz w:val="24"/>
              </w:rPr>
              <w:t>根据《</w:t>
            </w:r>
            <w:r w:rsidR="00DC1FAE" w:rsidRPr="000A08A9">
              <w:rPr>
                <w:spacing w:val="-2"/>
                <w:sz w:val="24"/>
              </w:rPr>
              <w:t>嘉善县</w:t>
            </w:r>
            <w:r w:rsidR="00657E70" w:rsidRPr="000A08A9">
              <w:rPr>
                <w:rFonts w:hint="eastAsia"/>
                <w:spacing w:val="-2"/>
                <w:sz w:val="24"/>
              </w:rPr>
              <w:t>“</w:t>
            </w:r>
            <w:r w:rsidR="00DC1FAE" w:rsidRPr="000A08A9">
              <w:rPr>
                <w:spacing w:val="-2"/>
                <w:sz w:val="24"/>
              </w:rPr>
              <w:t>三线一单</w:t>
            </w:r>
            <w:r w:rsidR="00657E70" w:rsidRPr="000A08A9">
              <w:rPr>
                <w:rFonts w:hint="eastAsia"/>
                <w:spacing w:val="-2"/>
                <w:sz w:val="24"/>
              </w:rPr>
              <w:t>”</w:t>
            </w:r>
            <w:r w:rsidR="00DC1FAE" w:rsidRPr="000A08A9">
              <w:rPr>
                <w:spacing w:val="-2"/>
                <w:sz w:val="24"/>
              </w:rPr>
              <w:t>生态环境分区管控方案</w:t>
            </w:r>
            <w:r w:rsidRPr="000A08A9">
              <w:rPr>
                <w:spacing w:val="-2"/>
                <w:sz w:val="24"/>
              </w:rPr>
              <w:t>》，</w:t>
            </w:r>
            <w:r w:rsidR="007A14CF" w:rsidRPr="000A08A9">
              <w:rPr>
                <w:spacing w:val="-2"/>
                <w:sz w:val="24"/>
              </w:rPr>
              <w:t>项目所在地为</w:t>
            </w:r>
            <w:r w:rsidR="00DC1FAE" w:rsidRPr="000A08A9">
              <w:rPr>
                <w:spacing w:val="-2"/>
                <w:sz w:val="24"/>
              </w:rPr>
              <w:t>嘉善县姚庄镇产业集聚重点管控单元</w:t>
            </w:r>
            <w:r w:rsidRPr="000A08A9">
              <w:rPr>
                <w:bCs/>
                <w:spacing w:val="-2"/>
                <w:sz w:val="24"/>
              </w:rPr>
              <w:t>(</w:t>
            </w:r>
            <w:r w:rsidR="007A14CF" w:rsidRPr="000A08A9">
              <w:rPr>
                <w:bCs/>
                <w:spacing w:val="-2"/>
                <w:sz w:val="24"/>
              </w:rPr>
              <w:t>环境管控单元编码：</w:t>
            </w:r>
            <w:r w:rsidR="00DC1FAE" w:rsidRPr="000A08A9">
              <w:rPr>
                <w:spacing w:val="-2"/>
                <w:sz w:val="24"/>
              </w:rPr>
              <w:t>ZH33042120003</w:t>
            </w:r>
            <w:r w:rsidRPr="000A08A9">
              <w:rPr>
                <w:bCs/>
                <w:spacing w:val="-2"/>
                <w:sz w:val="24"/>
              </w:rPr>
              <w:t>)</w:t>
            </w:r>
            <w:r w:rsidRPr="000A08A9">
              <w:rPr>
                <w:spacing w:val="-2"/>
                <w:sz w:val="24"/>
              </w:rPr>
              <w:t>，</w:t>
            </w:r>
            <w:r w:rsidR="007A14CF" w:rsidRPr="000A08A9">
              <w:rPr>
                <w:spacing w:val="-2"/>
                <w:sz w:val="24"/>
              </w:rPr>
              <w:t>属于产业集聚重点管控单元，项目符合性分析如下：</w:t>
            </w:r>
          </w:p>
          <w:p w14:paraId="40FFB54C" w14:textId="77777777" w:rsidR="00E87393" w:rsidRPr="000A08A9" w:rsidRDefault="00E87393" w:rsidP="00E87393">
            <w:pPr>
              <w:spacing w:line="360" w:lineRule="auto"/>
              <w:ind w:firstLineChars="200" w:firstLine="474"/>
              <w:rPr>
                <w:b/>
                <w:spacing w:val="-2"/>
                <w:sz w:val="24"/>
              </w:rPr>
            </w:pPr>
            <w:r w:rsidRPr="000A08A9">
              <w:rPr>
                <w:b/>
                <w:spacing w:val="-2"/>
                <w:sz w:val="24"/>
              </w:rPr>
              <w:t>（</w:t>
            </w:r>
            <w:r w:rsidRPr="000A08A9">
              <w:rPr>
                <w:b/>
                <w:spacing w:val="-2"/>
                <w:sz w:val="24"/>
              </w:rPr>
              <w:t>1</w:t>
            </w:r>
            <w:r w:rsidRPr="000A08A9">
              <w:rPr>
                <w:b/>
                <w:spacing w:val="-2"/>
                <w:sz w:val="24"/>
              </w:rPr>
              <w:t>）生态保护红</w:t>
            </w:r>
            <w:proofErr w:type="gramStart"/>
            <w:r w:rsidRPr="000A08A9">
              <w:rPr>
                <w:b/>
                <w:spacing w:val="-2"/>
                <w:sz w:val="24"/>
              </w:rPr>
              <w:t>线符合</w:t>
            </w:r>
            <w:proofErr w:type="gramEnd"/>
            <w:r w:rsidRPr="000A08A9">
              <w:rPr>
                <w:b/>
                <w:spacing w:val="-2"/>
                <w:sz w:val="24"/>
              </w:rPr>
              <w:t>性分析</w:t>
            </w:r>
          </w:p>
          <w:p w14:paraId="2CDB08F1" w14:textId="5F08528F" w:rsidR="007A14CF" w:rsidRPr="000A08A9" w:rsidRDefault="00E87393" w:rsidP="00E87393">
            <w:pPr>
              <w:spacing w:line="360" w:lineRule="auto"/>
              <w:ind w:firstLineChars="200" w:firstLine="472"/>
              <w:rPr>
                <w:spacing w:val="-2"/>
                <w:sz w:val="24"/>
              </w:rPr>
            </w:pPr>
            <w:r w:rsidRPr="000A08A9">
              <w:rPr>
                <w:spacing w:val="-2"/>
                <w:sz w:val="24"/>
              </w:rPr>
              <w:t>本</w:t>
            </w:r>
            <w:proofErr w:type="gramStart"/>
            <w:r w:rsidRPr="000A08A9">
              <w:rPr>
                <w:spacing w:val="-2"/>
                <w:sz w:val="24"/>
              </w:rPr>
              <w:t>项目位嘉兴</w:t>
            </w:r>
            <w:proofErr w:type="gramEnd"/>
            <w:r w:rsidRPr="000A08A9">
              <w:rPr>
                <w:spacing w:val="-2"/>
                <w:sz w:val="24"/>
              </w:rPr>
              <w:t>市嘉善县姚庄镇锦绣大道</w:t>
            </w:r>
            <w:r w:rsidRPr="000A08A9">
              <w:rPr>
                <w:spacing w:val="-2"/>
                <w:sz w:val="24"/>
              </w:rPr>
              <w:t>128</w:t>
            </w:r>
            <w:r w:rsidRPr="000A08A9">
              <w:rPr>
                <w:spacing w:val="-2"/>
                <w:sz w:val="24"/>
              </w:rPr>
              <w:t>号</w:t>
            </w:r>
            <w:r w:rsidRPr="000A08A9">
              <w:rPr>
                <w:spacing w:val="-2"/>
                <w:sz w:val="24"/>
              </w:rPr>
              <w:t>3</w:t>
            </w:r>
            <w:r w:rsidRPr="000A08A9">
              <w:rPr>
                <w:spacing w:val="-2"/>
                <w:sz w:val="24"/>
              </w:rPr>
              <w:t>幢，属于</w:t>
            </w:r>
            <w:r w:rsidR="00A506E6" w:rsidRPr="000A08A9">
              <w:rPr>
                <w:rFonts w:hint="eastAsia"/>
                <w:spacing w:val="-2"/>
                <w:sz w:val="24"/>
              </w:rPr>
              <w:t>产业</w:t>
            </w:r>
            <w:r w:rsidR="00A506E6" w:rsidRPr="000A08A9">
              <w:rPr>
                <w:spacing w:val="-2"/>
                <w:sz w:val="24"/>
              </w:rPr>
              <w:t>集聚区</w:t>
            </w:r>
            <w:r w:rsidRPr="000A08A9">
              <w:rPr>
                <w:spacing w:val="-2"/>
                <w:sz w:val="24"/>
              </w:rPr>
              <w:t>。依据《浙江省生态保护红线》（浙政发</w:t>
            </w:r>
            <w:r w:rsidRPr="000A08A9">
              <w:rPr>
                <w:spacing w:val="-2"/>
                <w:sz w:val="24"/>
              </w:rPr>
              <w:t>[2018]30</w:t>
            </w:r>
            <w:r w:rsidRPr="000A08A9">
              <w:rPr>
                <w:spacing w:val="-2"/>
                <w:sz w:val="24"/>
              </w:rPr>
              <w:t>号文），周边无自然保护区、饮用水源保护区等生态保护目标，不在生态红线保护范围内，符合生态保护红线要求。</w:t>
            </w:r>
          </w:p>
          <w:p w14:paraId="69F2C157" w14:textId="77777777" w:rsidR="00E87393" w:rsidRPr="000A08A9" w:rsidRDefault="00E87393" w:rsidP="00E87393">
            <w:pPr>
              <w:spacing w:line="360" w:lineRule="auto"/>
              <w:ind w:firstLineChars="200" w:firstLine="474"/>
              <w:rPr>
                <w:b/>
                <w:spacing w:val="-2"/>
                <w:sz w:val="24"/>
              </w:rPr>
            </w:pPr>
            <w:r w:rsidRPr="000A08A9">
              <w:rPr>
                <w:rFonts w:hint="eastAsia"/>
                <w:b/>
                <w:spacing w:val="-2"/>
                <w:sz w:val="24"/>
              </w:rPr>
              <w:t>（</w:t>
            </w:r>
            <w:r w:rsidRPr="000A08A9">
              <w:rPr>
                <w:rFonts w:hint="eastAsia"/>
                <w:b/>
                <w:spacing w:val="-2"/>
                <w:sz w:val="24"/>
              </w:rPr>
              <w:t>2</w:t>
            </w:r>
            <w:r w:rsidRPr="000A08A9">
              <w:rPr>
                <w:rFonts w:hint="eastAsia"/>
                <w:b/>
                <w:spacing w:val="-2"/>
                <w:sz w:val="24"/>
              </w:rPr>
              <w:t>）环境质量底线符合性分析</w:t>
            </w:r>
          </w:p>
          <w:p w14:paraId="20F024DD" w14:textId="77777777" w:rsidR="00E87393" w:rsidRPr="000A08A9" w:rsidRDefault="00E87393" w:rsidP="00E87393">
            <w:pPr>
              <w:spacing w:line="360" w:lineRule="auto"/>
              <w:ind w:firstLineChars="200" w:firstLine="472"/>
              <w:rPr>
                <w:spacing w:val="-2"/>
                <w:sz w:val="24"/>
              </w:rPr>
            </w:pPr>
            <w:r w:rsidRPr="000A08A9">
              <w:rPr>
                <w:rFonts w:ascii="宋体" w:hAnsi="宋体" w:cs="宋体" w:hint="eastAsia"/>
                <w:spacing w:val="-2"/>
                <w:sz w:val="24"/>
              </w:rPr>
              <w:t>①</w:t>
            </w:r>
            <w:r w:rsidRPr="000A08A9">
              <w:rPr>
                <w:spacing w:val="-2"/>
                <w:sz w:val="24"/>
              </w:rPr>
              <w:t>大气环境质量底线目标</w:t>
            </w:r>
            <w:r w:rsidRPr="000A08A9">
              <w:rPr>
                <w:spacing w:val="-2"/>
                <w:sz w:val="24"/>
              </w:rPr>
              <w:t xml:space="preserve"> </w:t>
            </w:r>
          </w:p>
          <w:p w14:paraId="37C2E83C" w14:textId="77777777" w:rsidR="00E87393" w:rsidRPr="000A08A9" w:rsidRDefault="00E87393" w:rsidP="00E87393">
            <w:pPr>
              <w:spacing w:line="360" w:lineRule="auto"/>
              <w:ind w:firstLineChars="200" w:firstLine="472"/>
              <w:rPr>
                <w:spacing w:val="-2"/>
                <w:sz w:val="24"/>
              </w:rPr>
            </w:pPr>
            <w:r w:rsidRPr="000A08A9">
              <w:rPr>
                <w:spacing w:val="-2"/>
                <w:sz w:val="24"/>
              </w:rPr>
              <w:t>以改善环境空气质量、保障人民群众人体健康为基本出发点，结合嘉兴市大气环境治理相关工作部署，分阶段确定嘉兴市大气环境质量底线目标：</w:t>
            </w:r>
          </w:p>
          <w:p w14:paraId="4B54173E" w14:textId="0A48D644" w:rsidR="00E87393" w:rsidRPr="000A08A9" w:rsidRDefault="00E87393" w:rsidP="00E87393">
            <w:pPr>
              <w:spacing w:line="360" w:lineRule="auto"/>
              <w:ind w:firstLineChars="200" w:firstLine="472"/>
              <w:rPr>
                <w:spacing w:val="-2"/>
                <w:sz w:val="24"/>
              </w:rPr>
            </w:pPr>
            <w:r w:rsidRPr="000A08A9">
              <w:rPr>
                <w:spacing w:val="-2"/>
                <w:sz w:val="24"/>
              </w:rPr>
              <w:t>到</w:t>
            </w:r>
            <w:r w:rsidR="0011704A" w:rsidRPr="000A08A9">
              <w:rPr>
                <w:spacing w:val="-2"/>
                <w:sz w:val="24"/>
              </w:rPr>
              <w:t>2020</w:t>
            </w:r>
            <w:r w:rsidRPr="000A08A9">
              <w:rPr>
                <w:spacing w:val="-2"/>
                <w:sz w:val="24"/>
              </w:rPr>
              <w:t>年，</w:t>
            </w:r>
            <w:r w:rsidRPr="000A08A9">
              <w:rPr>
                <w:spacing w:val="-2"/>
                <w:sz w:val="24"/>
              </w:rPr>
              <w:t>PM</w:t>
            </w:r>
            <w:r w:rsidRPr="000A08A9">
              <w:rPr>
                <w:spacing w:val="-2"/>
                <w:sz w:val="24"/>
                <w:vertAlign w:val="subscript"/>
              </w:rPr>
              <w:t>2.5</w:t>
            </w:r>
            <w:r w:rsidRPr="000A08A9">
              <w:rPr>
                <w:spacing w:val="-2"/>
                <w:sz w:val="24"/>
              </w:rPr>
              <w:t>年均浓度达到</w:t>
            </w:r>
            <w:r w:rsidRPr="000A08A9">
              <w:rPr>
                <w:spacing w:val="-2"/>
                <w:sz w:val="24"/>
              </w:rPr>
              <w:t>37µg/m</w:t>
            </w:r>
            <w:r w:rsidRPr="000A08A9">
              <w:rPr>
                <w:spacing w:val="-2"/>
                <w:sz w:val="24"/>
                <w:vertAlign w:val="superscript"/>
              </w:rPr>
              <w:t>3</w:t>
            </w:r>
            <w:r w:rsidRPr="000A08A9">
              <w:rPr>
                <w:spacing w:val="-2"/>
                <w:sz w:val="24"/>
              </w:rPr>
              <w:t>及以下，</w:t>
            </w:r>
            <w:r w:rsidRPr="000A08A9">
              <w:rPr>
                <w:spacing w:val="-2"/>
                <w:sz w:val="24"/>
              </w:rPr>
              <w:t>O</w:t>
            </w:r>
            <w:r w:rsidRPr="000A08A9">
              <w:rPr>
                <w:spacing w:val="-2"/>
                <w:sz w:val="24"/>
                <w:vertAlign w:val="subscript"/>
              </w:rPr>
              <w:t>3</w:t>
            </w:r>
            <w:r w:rsidRPr="000A08A9">
              <w:rPr>
                <w:spacing w:val="-2"/>
                <w:sz w:val="24"/>
              </w:rPr>
              <w:t>污染恶化趋势基本得到遏制，</w:t>
            </w:r>
            <w:r w:rsidRPr="000A08A9">
              <w:rPr>
                <w:spacing w:val="-2"/>
                <w:sz w:val="24"/>
              </w:rPr>
              <w:lastRenderedPageBreak/>
              <w:t>其他污染物稳定达标，空气质量优良天数比例达到</w:t>
            </w:r>
            <w:r w:rsidRPr="000A08A9">
              <w:rPr>
                <w:spacing w:val="-2"/>
                <w:sz w:val="24"/>
              </w:rPr>
              <w:t>80%</w:t>
            </w:r>
            <w:r w:rsidRPr="000A08A9">
              <w:rPr>
                <w:spacing w:val="-2"/>
                <w:sz w:val="24"/>
              </w:rPr>
              <w:t>。</w:t>
            </w:r>
          </w:p>
          <w:p w14:paraId="740C905E" w14:textId="0CEE32C2" w:rsidR="00E87393" w:rsidRPr="000A08A9" w:rsidRDefault="00E87393" w:rsidP="00E87393">
            <w:pPr>
              <w:spacing w:line="360" w:lineRule="auto"/>
              <w:ind w:firstLineChars="200" w:firstLine="472"/>
              <w:rPr>
                <w:spacing w:val="-2"/>
                <w:sz w:val="24"/>
              </w:rPr>
            </w:pPr>
            <w:r w:rsidRPr="000A08A9">
              <w:rPr>
                <w:spacing w:val="-2"/>
                <w:sz w:val="24"/>
              </w:rPr>
              <w:t>到</w:t>
            </w:r>
            <w:r w:rsidR="0011704A" w:rsidRPr="000A08A9">
              <w:rPr>
                <w:spacing w:val="-2"/>
                <w:sz w:val="24"/>
              </w:rPr>
              <w:t>2022</w:t>
            </w:r>
            <w:r w:rsidRPr="000A08A9">
              <w:rPr>
                <w:spacing w:val="-2"/>
                <w:sz w:val="24"/>
              </w:rPr>
              <w:t>年，环境空气质量持续改善，</w:t>
            </w:r>
            <w:r w:rsidRPr="000A08A9">
              <w:rPr>
                <w:spacing w:val="-2"/>
                <w:sz w:val="24"/>
              </w:rPr>
              <w:t>PM</w:t>
            </w:r>
            <w:r w:rsidRPr="000A08A9">
              <w:rPr>
                <w:spacing w:val="-2"/>
                <w:sz w:val="24"/>
                <w:vertAlign w:val="subscript"/>
              </w:rPr>
              <w:t>2.5</w:t>
            </w:r>
            <w:r w:rsidRPr="000A08A9">
              <w:rPr>
                <w:spacing w:val="-2"/>
                <w:sz w:val="24"/>
              </w:rPr>
              <w:t>年均浓度达到</w:t>
            </w:r>
            <w:r w:rsidRPr="000A08A9">
              <w:rPr>
                <w:spacing w:val="-2"/>
                <w:sz w:val="24"/>
              </w:rPr>
              <w:t>35µg/m</w:t>
            </w:r>
            <w:r w:rsidRPr="000A08A9">
              <w:rPr>
                <w:spacing w:val="-2"/>
                <w:sz w:val="24"/>
                <w:vertAlign w:val="superscript"/>
              </w:rPr>
              <w:t>3</w:t>
            </w:r>
            <w:r w:rsidRPr="000A08A9">
              <w:rPr>
                <w:spacing w:val="-2"/>
                <w:sz w:val="24"/>
              </w:rPr>
              <w:t>及以下，</w:t>
            </w:r>
            <w:r w:rsidRPr="000A08A9">
              <w:rPr>
                <w:spacing w:val="-2"/>
                <w:sz w:val="24"/>
              </w:rPr>
              <w:t>O</w:t>
            </w:r>
            <w:r w:rsidRPr="000A08A9">
              <w:rPr>
                <w:spacing w:val="-2"/>
                <w:sz w:val="24"/>
                <w:vertAlign w:val="subscript"/>
              </w:rPr>
              <w:t>3</w:t>
            </w:r>
            <w:r w:rsidRPr="000A08A9">
              <w:rPr>
                <w:spacing w:val="-2"/>
                <w:sz w:val="24"/>
              </w:rPr>
              <w:t>浓度达到拐点，其他污染物浓度持续改善。</w:t>
            </w:r>
          </w:p>
          <w:p w14:paraId="210B671A" w14:textId="2A12E7E7" w:rsidR="00E87393" w:rsidRPr="000A08A9" w:rsidRDefault="00E87393" w:rsidP="00E87393">
            <w:pPr>
              <w:spacing w:line="360" w:lineRule="auto"/>
              <w:ind w:firstLineChars="200" w:firstLine="472"/>
              <w:rPr>
                <w:spacing w:val="-2"/>
                <w:sz w:val="24"/>
              </w:rPr>
            </w:pPr>
            <w:r w:rsidRPr="000A08A9">
              <w:rPr>
                <w:spacing w:val="-2"/>
                <w:sz w:val="24"/>
              </w:rPr>
              <w:t>到</w:t>
            </w:r>
            <w:r w:rsidR="0011704A" w:rsidRPr="000A08A9">
              <w:rPr>
                <w:spacing w:val="-2"/>
                <w:sz w:val="24"/>
              </w:rPr>
              <w:t>2030</w:t>
            </w:r>
            <w:r w:rsidRPr="000A08A9">
              <w:rPr>
                <w:spacing w:val="-2"/>
                <w:sz w:val="24"/>
              </w:rPr>
              <w:t>年，</w:t>
            </w:r>
            <w:r w:rsidRPr="000A08A9">
              <w:rPr>
                <w:spacing w:val="-2"/>
                <w:sz w:val="24"/>
              </w:rPr>
              <w:t>PM</w:t>
            </w:r>
            <w:r w:rsidRPr="000A08A9">
              <w:rPr>
                <w:spacing w:val="-2"/>
                <w:sz w:val="24"/>
                <w:vertAlign w:val="subscript"/>
              </w:rPr>
              <w:t>2.5</w:t>
            </w:r>
            <w:r w:rsidRPr="000A08A9">
              <w:rPr>
                <w:spacing w:val="-2"/>
                <w:sz w:val="24"/>
              </w:rPr>
              <w:t>年均浓度达到</w:t>
            </w:r>
            <w:r w:rsidRPr="000A08A9">
              <w:rPr>
                <w:spacing w:val="-2"/>
                <w:sz w:val="24"/>
              </w:rPr>
              <w:t>30µg/m</w:t>
            </w:r>
            <w:r w:rsidRPr="000A08A9">
              <w:rPr>
                <w:spacing w:val="-2"/>
                <w:sz w:val="24"/>
                <w:vertAlign w:val="superscript"/>
              </w:rPr>
              <w:t>3</w:t>
            </w:r>
            <w:r w:rsidRPr="000A08A9">
              <w:rPr>
                <w:spacing w:val="-2"/>
                <w:sz w:val="24"/>
              </w:rPr>
              <w:t>左右，</w:t>
            </w:r>
            <w:r w:rsidRPr="000A08A9">
              <w:rPr>
                <w:spacing w:val="-2"/>
                <w:sz w:val="24"/>
              </w:rPr>
              <w:t>O</w:t>
            </w:r>
            <w:r w:rsidRPr="000A08A9">
              <w:rPr>
                <w:spacing w:val="-2"/>
                <w:sz w:val="24"/>
                <w:vertAlign w:val="subscript"/>
              </w:rPr>
              <w:t>3</w:t>
            </w:r>
            <w:r w:rsidRPr="000A08A9">
              <w:rPr>
                <w:spacing w:val="-2"/>
                <w:sz w:val="24"/>
              </w:rPr>
              <w:t>浓度达到国家环境空气质量二级标准，其</w:t>
            </w:r>
            <w:r w:rsidRPr="000A08A9">
              <w:rPr>
                <w:spacing w:val="-2"/>
                <w:sz w:val="24"/>
              </w:rPr>
              <w:t xml:space="preserve"> </w:t>
            </w:r>
            <w:r w:rsidRPr="000A08A9">
              <w:rPr>
                <w:spacing w:val="-2"/>
                <w:sz w:val="24"/>
              </w:rPr>
              <w:t>他污染物浓度持续改善，环境空气质量实现根本好转。</w:t>
            </w:r>
          </w:p>
          <w:p w14:paraId="4D7F1B26" w14:textId="678CFEFC" w:rsidR="00E87393" w:rsidRPr="000A08A9" w:rsidRDefault="00E87393" w:rsidP="00E87393">
            <w:pPr>
              <w:spacing w:line="360" w:lineRule="auto"/>
              <w:ind w:firstLineChars="200" w:firstLine="472"/>
              <w:rPr>
                <w:spacing w:val="-2"/>
                <w:sz w:val="24"/>
              </w:rPr>
            </w:pPr>
            <w:r w:rsidRPr="000A08A9">
              <w:rPr>
                <w:spacing w:val="-2"/>
                <w:sz w:val="24"/>
              </w:rPr>
              <w:t>根据</w:t>
            </w:r>
            <w:r w:rsidR="0011704A" w:rsidRPr="000A08A9">
              <w:rPr>
                <w:spacing w:val="-2"/>
                <w:sz w:val="24"/>
              </w:rPr>
              <w:t>2018</w:t>
            </w:r>
            <w:r w:rsidRPr="000A08A9">
              <w:rPr>
                <w:spacing w:val="-2"/>
                <w:sz w:val="24"/>
              </w:rPr>
              <w:t>年嘉善县自动监测站（</w:t>
            </w:r>
            <w:proofErr w:type="gramStart"/>
            <w:r w:rsidRPr="000A08A9">
              <w:rPr>
                <w:spacing w:val="-2"/>
                <w:sz w:val="24"/>
              </w:rPr>
              <w:t>国控考核</w:t>
            </w:r>
            <w:proofErr w:type="gramEnd"/>
            <w:r w:rsidRPr="000A08A9">
              <w:rPr>
                <w:spacing w:val="-2"/>
                <w:sz w:val="24"/>
              </w:rPr>
              <w:t>点）连续一年的常规监测数据，区域大气环境为不达标区，超标因子为</w:t>
            </w:r>
            <w:r w:rsidRPr="000A08A9">
              <w:rPr>
                <w:spacing w:val="-2"/>
                <w:sz w:val="24"/>
              </w:rPr>
              <w:t>PM</w:t>
            </w:r>
            <w:r w:rsidRPr="000A08A9">
              <w:rPr>
                <w:spacing w:val="-2"/>
                <w:sz w:val="24"/>
                <w:vertAlign w:val="subscript"/>
              </w:rPr>
              <w:t>2.5</w:t>
            </w:r>
            <w:r w:rsidRPr="000A08A9">
              <w:rPr>
                <w:spacing w:val="-2"/>
                <w:sz w:val="24"/>
              </w:rPr>
              <w:t>、</w:t>
            </w:r>
            <w:r w:rsidRPr="000A08A9">
              <w:rPr>
                <w:spacing w:val="-2"/>
                <w:sz w:val="24"/>
              </w:rPr>
              <w:t>O</w:t>
            </w:r>
            <w:r w:rsidRPr="000A08A9">
              <w:rPr>
                <w:spacing w:val="-2"/>
                <w:sz w:val="24"/>
                <w:vertAlign w:val="subscript"/>
              </w:rPr>
              <w:t>3</w:t>
            </w:r>
            <w:r w:rsidRPr="000A08A9">
              <w:rPr>
                <w:spacing w:val="-2"/>
                <w:sz w:val="24"/>
              </w:rPr>
              <w:t>。本项目废气处理后达标排放，</w:t>
            </w:r>
            <w:r w:rsidR="00FD13F5" w:rsidRPr="000A08A9">
              <w:rPr>
                <w:rFonts w:hint="eastAsia"/>
                <w:spacing w:val="-2"/>
                <w:sz w:val="24"/>
              </w:rPr>
              <w:t>污染物排放量较小，对环境影响小，</w:t>
            </w:r>
            <w:r w:rsidRPr="000A08A9">
              <w:rPr>
                <w:spacing w:val="-2"/>
                <w:sz w:val="24"/>
              </w:rPr>
              <w:t>符合大气环境质量底线要求。</w:t>
            </w:r>
          </w:p>
          <w:p w14:paraId="20415E51" w14:textId="77777777" w:rsidR="00E87393" w:rsidRPr="000A08A9" w:rsidRDefault="00E87393" w:rsidP="00E87393">
            <w:pPr>
              <w:spacing w:line="360" w:lineRule="auto"/>
              <w:ind w:firstLineChars="200" w:firstLine="472"/>
              <w:rPr>
                <w:spacing w:val="-2"/>
                <w:sz w:val="24"/>
              </w:rPr>
            </w:pPr>
            <w:r w:rsidRPr="000A08A9">
              <w:rPr>
                <w:rFonts w:ascii="宋体" w:hAnsi="宋体" w:cs="宋体" w:hint="eastAsia"/>
                <w:spacing w:val="-2"/>
                <w:sz w:val="24"/>
              </w:rPr>
              <w:t>②</w:t>
            </w:r>
            <w:r w:rsidRPr="000A08A9">
              <w:rPr>
                <w:spacing w:val="-2"/>
                <w:sz w:val="24"/>
              </w:rPr>
              <w:t>水环境质量底线目标</w:t>
            </w:r>
          </w:p>
          <w:p w14:paraId="06CC1748" w14:textId="77777777" w:rsidR="00E87393" w:rsidRPr="000A08A9" w:rsidRDefault="00E87393" w:rsidP="00E87393">
            <w:pPr>
              <w:spacing w:line="360" w:lineRule="auto"/>
              <w:ind w:firstLineChars="200" w:firstLine="472"/>
              <w:rPr>
                <w:spacing w:val="-2"/>
                <w:sz w:val="24"/>
              </w:rPr>
            </w:pPr>
            <w:r w:rsidRPr="000A08A9">
              <w:rPr>
                <w:spacing w:val="-2"/>
                <w:sz w:val="24"/>
              </w:rPr>
              <w:t>按照水环境质量</w:t>
            </w:r>
            <w:r w:rsidR="002C3047" w:rsidRPr="000A08A9">
              <w:rPr>
                <w:rFonts w:hint="eastAsia"/>
                <w:spacing w:val="-2"/>
                <w:sz w:val="24"/>
              </w:rPr>
              <w:t>“</w:t>
            </w:r>
            <w:r w:rsidRPr="000A08A9">
              <w:rPr>
                <w:spacing w:val="-2"/>
                <w:sz w:val="24"/>
              </w:rPr>
              <w:t>只能更好，不能变坏</w:t>
            </w:r>
            <w:r w:rsidR="002C3047" w:rsidRPr="000A08A9">
              <w:rPr>
                <w:rFonts w:hint="eastAsia"/>
                <w:spacing w:val="-2"/>
                <w:sz w:val="24"/>
              </w:rPr>
              <w:t>”</w:t>
            </w:r>
            <w:r w:rsidRPr="000A08A9">
              <w:rPr>
                <w:spacing w:val="-2"/>
                <w:sz w:val="24"/>
              </w:rPr>
              <w:t>的原则，基于水环境主导功能、上下游传输关系、水源涵养需求、需要重点改善的优先控制单元等内容，</w:t>
            </w:r>
            <w:proofErr w:type="gramStart"/>
            <w:r w:rsidRPr="000A08A9">
              <w:rPr>
                <w:spacing w:val="-2"/>
                <w:sz w:val="24"/>
              </w:rPr>
              <w:t>衔接水</w:t>
            </w:r>
            <w:proofErr w:type="gramEnd"/>
            <w:r w:rsidRPr="000A08A9">
              <w:rPr>
                <w:spacing w:val="-2"/>
                <w:sz w:val="24"/>
              </w:rPr>
              <w:t>环境功能区划等既有要求，考虑水环境质量改善潜力，确定水环境质量底线。</w:t>
            </w:r>
          </w:p>
          <w:p w14:paraId="5EA5CE11" w14:textId="204FA252" w:rsidR="00E87393" w:rsidRPr="000A08A9" w:rsidRDefault="00E87393" w:rsidP="00E87393">
            <w:pPr>
              <w:spacing w:line="360" w:lineRule="auto"/>
              <w:ind w:firstLineChars="200" w:firstLine="472"/>
              <w:rPr>
                <w:spacing w:val="-2"/>
                <w:sz w:val="24"/>
              </w:rPr>
            </w:pPr>
            <w:r w:rsidRPr="000A08A9">
              <w:rPr>
                <w:spacing w:val="-2"/>
                <w:sz w:val="24"/>
              </w:rPr>
              <w:t>到</w:t>
            </w:r>
            <w:r w:rsidR="0011704A" w:rsidRPr="000A08A9">
              <w:rPr>
                <w:spacing w:val="-2"/>
                <w:sz w:val="24"/>
              </w:rPr>
              <w:t>2020</w:t>
            </w:r>
            <w:r w:rsidRPr="000A08A9">
              <w:rPr>
                <w:spacing w:val="-2"/>
                <w:sz w:val="24"/>
              </w:rPr>
              <w:t>年，全市水环境质量进一步改善，在上游来水水质稳定改善的基础上，全面消除县控以上（含）</w:t>
            </w:r>
            <w:r w:rsidRPr="000A08A9">
              <w:rPr>
                <w:spacing w:val="-2"/>
                <w:sz w:val="24"/>
              </w:rPr>
              <w:t>Ⅴ</w:t>
            </w:r>
            <w:r w:rsidRPr="000A08A9">
              <w:rPr>
                <w:spacing w:val="-2"/>
                <w:sz w:val="24"/>
              </w:rPr>
              <w:t>类</w:t>
            </w:r>
            <w:proofErr w:type="gramStart"/>
            <w:r w:rsidRPr="000A08A9">
              <w:rPr>
                <w:spacing w:val="-2"/>
                <w:sz w:val="24"/>
              </w:rPr>
              <w:t>及劣</w:t>
            </w:r>
            <w:r w:rsidRPr="000A08A9">
              <w:rPr>
                <w:spacing w:val="-2"/>
                <w:sz w:val="24"/>
              </w:rPr>
              <w:t>Ⅴ</w:t>
            </w:r>
            <w:proofErr w:type="gramEnd"/>
            <w:r w:rsidRPr="000A08A9">
              <w:rPr>
                <w:spacing w:val="-2"/>
                <w:sz w:val="24"/>
              </w:rPr>
              <w:t>类水质断面；市控以上（含）断面水质好于</w:t>
            </w:r>
            <w:r w:rsidRPr="000A08A9">
              <w:rPr>
                <w:spacing w:val="-2"/>
                <w:sz w:val="24"/>
              </w:rPr>
              <w:t>Ⅲ</w:t>
            </w:r>
            <w:r w:rsidRPr="000A08A9">
              <w:rPr>
                <w:spacing w:val="-2"/>
                <w:sz w:val="24"/>
              </w:rPr>
              <w:t>类（含）的比例达到</w:t>
            </w:r>
            <w:r w:rsidRPr="000A08A9">
              <w:rPr>
                <w:spacing w:val="-2"/>
                <w:sz w:val="24"/>
              </w:rPr>
              <w:t>65%</w:t>
            </w:r>
            <w:r w:rsidRPr="000A08A9">
              <w:rPr>
                <w:spacing w:val="-2"/>
                <w:sz w:val="24"/>
              </w:rPr>
              <w:t>以上，水质满足功能区要求的断面比例达到</w:t>
            </w:r>
            <w:r w:rsidRPr="000A08A9">
              <w:rPr>
                <w:spacing w:val="-2"/>
                <w:sz w:val="24"/>
              </w:rPr>
              <w:t>70%</w:t>
            </w:r>
            <w:r w:rsidRPr="000A08A9">
              <w:rPr>
                <w:spacing w:val="-2"/>
                <w:sz w:val="24"/>
              </w:rPr>
              <w:t>以上。</w:t>
            </w:r>
          </w:p>
          <w:p w14:paraId="19DF42C3" w14:textId="405727A9" w:rsidR="00E87393" w:rsidRPr="000A08A9" w:rsidRDefault="00E87393" w:rsidP="00E87393">
            <w:pPr>
              <w:spacing w:line="360" w:lineRule="auto"/>
              <w:ind w:firstLineChars="200" w:firstLine="472"/>
              <w:rPr>
                <w:spacing w:val="-2"/>
                <w:sz w:val="24"/>
              </w:rPr>
            </w:pPr>
            <w:r w:rsidRPr="000A08A9">
              <w:rPr>
                <w:spacing w:val="-2"/>
                <w:sz w:val="24"/>
              </w:rPr>
              <w:t>到</w:t>
            </w:r>
            <w:r w:rsidR="0011704A" w:rsidRPr="000A08A9">
              <w:rPr>
                <w:spacing w:val="-2"/>
                <w:sz w:val="24"/>
              </w:rPr>
              <w:t>2025</w:t>
            </w:r>
            <w:r w:rsidRPr="000A08A9">
              <w:rPr>
                <w:spacing w:val="-2"/>
                <w:sz w:val="24"/>
              </w:rPr>
              <w:t>年，全市水环境质量持续改善，在上游来水水质稳定改善的基础上，切实保障</w:t>
            </w:r>
            <w:r w:rsidRPr="000A08A9">
              <w:rPr>
                <w:spacing w:val="-2"/>
                <w:sz w:val="24"/>
              </w:rPr>
              <w:t>Ⅴ</w:t>
            </w:r>
            <w:r w:rsidRPr="000A08A9">
              <w:rPr>
                <w:spacing w:val="-2"/>
                <w:sz w:val="24"/>
              </w:rPr>
              <w:t>类</w:t>
            </w:r>
            <w:proofErr w:type="gramStart"/>
            <w:r w:rsidRPr="000A08A9">
              <w:rPr>
                <w:spacing w:val="-2"/>
                <w:sz w:val="24"/>
              </w:rPr>
              <w:t>及劣</w:t>
            </w:r>
            <w:r w:rsidRPr="000A08A9">
              <w:rPr>
                <w:spacing w:val="-2"/>
                <w:sz w:val="24"/>
              </w:rPr>
              <w:t>Ⅴ</w:t>
            </w:r>
            <w:proofErr w:type="gramEnd"/>
            <w:r w:rsidRPr="000A08A9">
              <w:rPr>
                <w:spacing w:val="-2"/>
                <w:sz w:val="24"/>
              </w:rPr>
              <w:t>类水质断面消除成效，市控以上（含）断面水质好于</w:t>
            </w:r>
            <w:r w:rsidRPr="000A08A9">
              <w:rPr>
                <w:spacing w:val="-2"/>
                <w:sz w:val="24"/>
              </w:rPr>
              <w:t>Ⅲ</w:t>
            </w:r>
            <w:r w:rsidRPr="000A08A9">
              <w:rPr>
                <w:spacing w:val="-2"/>
                <w:sz w:val="24"/>
              </w:rPr>
              <w:t>类（含）的比例达到</w:t>
            </w:r>
            <w:r w:rsidRPr="000A08A9">
              <w:rPr>
                <w:spacing w:val="-2"/>
                <w:sz w:val="24"/>
              </w:rPr>
              <w:t>85%</w:t>
            </w:r>
            <w:r w:rsidRPr="000A08A9">
              <w:rPr>
                <w:spacing w:val="-2"/>
                <w:sz w:val="24"/>
              </w:rPr>
              <w:t>以上，水质满足功能区要求的断面比例达到</w:t>
            </w:r>
            <w:r w:rsidRPr="000A08A9">
              <w:rPr>
                <w:spacing w:val="-2"/>
                <w:sz w:val="24"/>
              </w:rPr>
              <w:t>90%</w:t>
            </w:r>
            <w:r w:rsidRPr="000A08A9">
              <w:rPr>
                <w:spacing w:val="-2"/>
                <w:sz w:val="24"/>
              </w:rPr>
              <w:t>以上，县级以上饮用水水源地水质和跨行政区域河流交接断面水质力争实现</w:t>
            </w:r>
            <w:r w:rsidRPr="000A08A9">
              <w:rPr>
                <w:spacing w:val="-2"/>
                <w:sz w:val="24"/>
              </w:rPr>
              <w:t>100%</w:t>
            </w:r>
            <w:r w:rsidRPr="000A08A9">
              <w:rPr>
                <w:spacing w:val="-2"/>
                <w:sz w:val="24"/>
              </w:rPr>
              <w:t>达标。</w:t>
            </w:r>
          </w:p>
          <w:p w14:paraId="2510EB7D" w14:textId="10277E47" w:rsidR="00E87393" w:rsidRPr="000A08A9" w:rsidRDefault="00E87393" w:rsidP="00E87393">
            <w:pPr>
              <w:spacing w:line="360" w:lineRule="auto"/>
              <w:ind w:firstLineChars="200" w:firstLine="472"/>
              <w:rPr>
                <w:spacing w:val="-2"/>
                <w:sz w:val="24"/>
              </w:rPr>
            </w:pPr>
            <w:r w:rsidRPr="000A08A9">
              <w:rPr>
                <w:spacing w:val="-2"/>
                <w:sz w:val="24"/>
              </w:rPr>
              <w:t>到</w:t>
            </w:r>
            <w:r w:rsidR="0011704A" w:rsidRPr="000A08A9">
              <w:rPr>
                <w:spacing w:val="-2"/>
                <w:sz w:val="24"/>
              </w:rPr>
              <w:t>2035</w:t>
            </w:r>
            <w:r w:rsidRPr="000A08A9">
              <w:rPr>
                <w:spacing w:val="-2"/>
                <w:sz w:val="24"/>
              </w:rPr>
              <w:t>年，全市水环境质量总体改善，重点河流水生态系统实现良性循环，水质基本满足水环境功能要求。</w:t>
            </w:r>
          </w:p>
          <w:p w14:paraId="1526DA2D" w14:textId="77777777" w:rsidR="00E87393" w:rsidRPr="000A08A9" w:rsidRDefault="00E87393" w:rsidP="00E87393">
            <w:pPr>
              <w:spacing w:line="360" w:lineRule="auto"/>
              <w:ind w:firstLineChars="200" w:firstLine="472"/>
              <w:rPr>
                <w:spacing w:val="-2"/>
                <w:sz w:val="24"/>
              </w:rPr>
            </w:pPr>
            <w:r w:rsidRPr="000A08A9">
              <w:rPr>
                <w:spacing w:val="-2"/>
                <w:sz w:val="24"/>
              </w:rPr>
              <w:t>本项目生活污水经预处理达标</w:t>
            </w:r>
            <w:proofErr w:type="gramStart"/>
            <w:r w:rsidRPr="000A08A9">
              <w:rPr>
                <w:spacing w:val="-2"/>
                <w:sz w:val="24"/>
              </w:rPr>
              <w:t>后纳管</w:t>
            </w:r>
            <w:proofErr w:type="gramEnd"/>
            <w:r w:rsidRPr="000A08A9">
              <w:rPr>
                <w:spacing w:val="-2"/>
                <w:sz w:val="24"/>
              </w:rPr>
              <w:t>排放，对地表水体基本没有影响，符合水环境质量底线要求。</w:t>
            </w:r>
          </w:p>
          <w:p w14:paraId="0E8CB9EE" w14:textId="10BE1CAA" w:rsidR="00E87393" w:rsidRPr="000A08A9" w:rsidRDefault="00E87393" w:rsidP="00E87393">
            <w:pPr>
              <w:spacing w:line="360" w:lineRule="auto"/>
              <w:ind w:firstLineChars="200" w:firstLine="472"/>
              <w:rPr>
                <w:spacing w:val="-2"/>
                <w:sz w:val="24"/>
              </w:rPr>
            </w:pPr>
            <w:r w:rsidRPr="000A08A9">
              <w:rPr>
                <w:rFonts w:ascii="宋体" w:hAnsi="宋体" w:cs="宋体" w:hint="eastAsia"/>
                <w:spacing w:val="-2"/>
                <w:sz w:val="24"/>
              </w:rPr>
              <w:t>③</w:t>
            </w:r>
            <w:r w:rsidRPr="000A08A9">
              <w:rPr>
                <w:spacing w:val="-2"/>
                <w:sz w:val="24"/>
              </w:rPr>
              <w:t>土壤环境质量底线目标</w:t>
            </w:r>
          </w:p>
          <w:p w14:paraId="47C5A12C" w14:textId="43E821B4" w:rsidR="00E87393" w:rsidRPr="000A08A9" w:rsidRDefault="00E87393" w:rsidP="00E87393">
            <w:pPr>
              <w:spacing w:line="360" w:lineRule="auto"/>
              <w:ind w:firstLineChars="200" w:firstLine="472"/>
              <w:rPr>
                <w:spacing w:val="-2"/>
                <w:sz w:val="24"/>
              </w:rPr>
            </w:pPr>
            <w:r w:rsidRPr="000A08A9">
              <w:rPr>
                <w:spacing w:val="-2"/>
                <w:sz w:val="24"/>
              </w:rPr>
              <w:t>按照土壤环境质量</w:t>
            </w:r>
            <w:r w:rsidR="002C3047" w:rsidRPr="000A08A9">
              <w:rPr>
                <w:rFonts w:hint="eastAsia"/>
                <w:spacing w:val="-2"/>
                <w:sz w:val="24"/>
              </w:rPr>
              <w:t>“</w:t>
            </w:r>
            <w:r w:rsidRPr="000A08A9">
              <w:rPr>
                <w:spacing w:val="-2"/>
                <w:sz w:val="24"/>
              </w:rPr>
              <w:t>只能更好、不能变坏</w:t>
            </w:r>
            <w:r w:rsidR="002C3047" w:rsidRPr="000A08A9">
              <w:rPr>
                <w:rFonts w:hint="eastAsia"/>
                <w:spacing w:val="-2"/>
                <w:sz w:val="24"/>
              </w:rPr>
              <w:t>”</w:t>
            </w:r>
            <w:r w:rsidRPr="000A08A9">
              <w:rPr>
                <w:spacing w:val="-2"/>
                <w:sz w:val="24"/>
              </w:rPr>
              <w:t>原则，结合嘉兴市土壤污染防治工作方案要求，设置土壤环境风险防控底线目标：到</w:t>
            </w:r>
            <w:r w:rsidRPr="000A08A9">
              <w:rPr>
                <w:spacing w:val="-2"/>
                <w:sz w:val="24"/>
              </w:rPr>
              <w:t>2020</w:t>
            </w:r>
            <w:r w:rsidRPr="000A08A9">
              <w:rPr>
                <w:spacing w:val="-2"/>
                <w:sz w:val="24"/>
              </w:rPr>
              <w:t>年，全市土壤污染加重趋势得到初步遏制，农用地和建设用地土壤环境安全得到基本保障，土壤环境风险得到基本管控，受污染耕地安全利用率达到</w:t>
            </w:r>
            <w:r w:rsidRPr="000A08A9">
              <w:rPr>
                <w:spacing w:val="-2"/>
                <w:sz w:val="24"/>
              </w:rPr>
              <w:t>92%</w:t>
            </w:r>
            <w:r w:rsidRPr="000A08A9">
              <w:rPr>
                <w:spacing w:val="-2"/>
                <w:sz w:val="24"/>
              </w:rPr>
              <w:t>左右，污染地块安全利用率不低于</w:t>
            </w:r>
            <w:r w:rsidRPr="000A08A9">
              <w:rPr>
                <w:spacing w:val="-2"/>
                <w:sz w:val="24"/>
              </w:rPr>
              <w:t>92%</w:t>
            </w:r>
            <w:r w:rsidRPr="000A08A9">
              <w:rPr>
                <w:spacing w:val="-2"/>
                <w:sz w:val="24"/>
              </w:rPr>
              <w:t>。到</w:t>
            </w:r>
            <w:r w:rsidR="002C3047" w:rsidRPr="000A08A9">
              <w:rPr>
                <w:spacing w:val="-2"/>
                <w:sz w:val="24"/>
              </w:rPr>
              <w:t>2030</w:t>
            </w:r>
            <w:r w:rsidRPr="000A08A9">
              <w:rPr>
                <w:spacing w:val="-2"/>
                <w:sz w:val="24"/>
              </w:rPr>
              <w:t>年，土壤环境质量稳中向好，受污染耕地安全利用率、污染地块安全利用率均达到</w:t>
            </w:r>
            <w:r w:rsidRPr="000A08A9">
              <w:rPr>
                <w:spacing w:val="-2"/>
                <w:sz w:val="24"/>
              </w:rPr>
              <w:t>95%</w:t>
            </w:r>
            <w:r w:rsidRPr="000A08A9">
              <w:rPr>
                <w:spacing w:val="-2"/>
                <w:sz w:val="24"/>
              </w:rPr>
              <w:lastRenderedPageBreak/>
              <w:t>以上。</w:t>
            </w:r>
          </w:p>
          <w:p w14:paraId="03C4FA4B" w14:textId="77777777" w:rsidR="00E87393" w:rsidRPr="000A08A9" w:rsidRDefault="00E87393" w:rsidP="00E87393">
            <w:pPr>
              <w:pStyle w:val="a9"/>
              <w:adjustRightInd w:val="0"/>
              <w:snapToGrid w:val="0"/>
              <w:spacing w:line="360" w:lineRule="auto"/>
              <w:ind w:firstLineChars="200" w:firstLine="480"/>
              <w:rPr>
                <w:rFonts w:ascii="Times New Roman" w:eastAsiaTheme="minorEastAsia" w:hAnsi="Times New Roman"/>
                <w:kern w:val="2"/>
                <w:sz w:val="24"/>
                <w:szCs w:val="24"/>
              </w:rPr>
            </w:pPr>
            <w:r w:rsidRPr="000A08A9">
              <w:rPr>
                <w:rFonts w:ascii="Times New Roman" w:eastAsiaTheme="minorEastAsia" w:hAnsi="Times New Roman" w:hint="eastAsia"/>
                <w:kern w:val="2"/>
                <w:sz w:val="24"/>
                <w:szCs w:val="24"/>
              </w:rPr>
              <w:t>本项目为纸管生产项目，对土壤环境影响较小，符合土壤环境质量底线要求。</w:t>
            </w:r>
          </w:p>
          <w:p w14:paraId="36C2B28A" w14:textId="77777777" w:rsidR="00E87393" w:rsidRPr="000A08A9" w:rsidRDefault="00E87393" w:rsidP="00E87393">
            <w:pPr>
              <w:spacing w:line="360" w:lineRule="auto"/>
              <w:ind w:firstLineChars="200" w:firstLine="474"/>
              <w:rPr>
                <w:b/>
                <w:spacing w:val="-2"/>
                <w:sz w:val="24"/>
              </w:rPr>
            </w:pPr>
            <w:r w:rsidRPr="000A08A9">
              <w:rPr>
                <w:b/>
                <w:spacing w:val="-2"/>
                <w:sz w:val="24"/>
              </w:rPr>
              <w:t>（</w:t>
            </w:r>
            <w:r w:rsidRPr="000A08A9">
              <w:rPr>
                <w:b/>
                <w:spacing w:val="-2"/>
                <w:sz w:val="24"/>
              </w:rPr>
              <w:t>3</w:t>
            </w:r>
            <w:r w:rsidRPr="000A08A9">
              <w:rPr>
                <w:b/>
                <w:spacing w:val="-2"/>
                <w:sz w:val="24"/>
              </w:rPr>
              <w:t>）资源利用上线符合性分析</w:t>
            </w:r>
          </w:p>
          <w:p w14:paraId="664820D0" w14:textId="77777777" w:rsidR="002C3047" w:rsidRPr="000A08A9" w:rsidRDefault="00E87393" w:rsidP="00E87393">
            <w:pPr>
              <w:spacing w:line="360" w:lineRule="auto"/>
              <w:ind w:firstLineChars="200" w:firstLine="472"/>
              <w:rPr>
                <w:spacing w:val="-2"/>
                <w:sz w:val="24"/>
              </w:rPr>
            </w:pPr>
            <w:r w:rsidRPr="000A08A9">
              <w:rPr>
                <w:rFonts w:ascii="宋体" w:hAnsi="宋体" w:cs="宋体" w:hint="eastAsia"/>
                <w:spacing w:val="-2"/>
                <w:sz w:val="24"/>
              </w:rPr>
              <w:t>①</w:t>
            </w:r>
            <w:r w:rsidRPr="000A08A9">
              <w:rPr>
                <w:spacing w:val="-2"/>
                <w:sz w:val="24"/>
              </w:rPr>
              <w:t>能源（煤炭）资源利用上线目标</w:t>
            </w:r>
            <w:r w:rsidRPr="000A08A9">
              <w:rPr>
                <w:spacing w:val="-2"/>
                <w:sz w:val="24"/>
              </w:rPr>
              <w:t xml:space="preserve"> </w:t>
            </w:r>
          </w:p>
          <w:p w14:paraId="781FACBE" w14:textId="144AB2E8" w:rsidR="00E87393" w:rsidRPr="000A08A9" w:rsidRDefault="00E87393" w:rsidP="00E87393">
            <w:pPr>
              <w:spacing w:line="360" w:lineRule="auto"/>
              <w:ind w:firstLineChars="200" w:firstLine="472"/>
              <w:rPr>
                <w:spacing w:val="-2"/>
                <w:sz w:val="24"/>
              </w:rPr>
            </w:pPr>
            <w:r w:rsidRPr="000A08A9">
              <w:rPr>
                <w:spacing w:val="-2"/>
                <w:sz w:val="24"/>
              </w:rPr>
              <w:t>根据《中共中央国务院关于全面加强生态环境保护坚决打好污染防治攻坚战的意见》</w:t>
            </w:r>
            <w:r w:rsidRPr="000A08A9">
              <w:rPr>
                <w:spacing w:val="-2"/>
                <w:sz w:val="24"/>
              </w:rPr>
              <w:t>(</w:t>
            </w:r>
            <w:r w:rsidRPr="000A08A9">
              <w:rPr>
                <w:spacing w:val="-2"/>
                <w:sz w:val="24"/>
              </w:rPr>
              <w:t>中发</w:t>
            </w:r>
            <w:proofErr w:type="gramStart"/>
            <w:r w:rsidRPr="000A08A9">
              <w:rPr>
                <w:spacing w:val="-2"/>
                <w:sz w:val="24"/>
              </w:rPr>
              <w:t>〔</w:t>
            </w:r>
            <w:proofErr w:type="gramEnd"/>
            <w:r w:rsidR="00323F69" w:rsidRPr="000A08A9">
              <w:rPr>
                <w:spacing w:val="-2"/>
                <w:sz w:val="24"/>
              </w:rPr>
              <w:t>2018)17</w:t>
            </w:r>
            <w:r w:rsidRPr="000A08A9">
              <w:rPr>
                <w:spacing w:val="-2"/>
                <w:sz w:val="24"/>
              </w:rPr>
              <w:t>号</w:t>
            </w:r>
            <w:r w:rsidRPr="000A08A9">
              <w:rPr>
                <w:spacing w:val="-2"/>
                <w:sz w:val="24"/>
              </w:rPr>
              <w:t>)</w:t>
            </w:r>
            <w:r w:rsidRPr="000A08A9">
              <w:rPr>
                <w:spacing w:val="-2"/>
                <w:sz w:val="24"/>
              </w:rPr>
              <w:t>、《国务院关于印发打赢蓝天保卫战三年行动计划的通知》</w:t>
            </w:r>
            <w:r w:rsidRPr="000A08A9">
              <w:rPr>
                <w:spacing w:val="-2"/>
                <w:sz w:val="24"/>
              </w:rPr>
              <w:t>(</w:t>
            </w:r>
            <w:r w:rsidRPr="000A08A9">
              <w:rPr>
                <w:spacing w:val="-2"/>
                <w:sz w:val="24"/>
              </w:rPr>
              <w:t>国发</w:t>
            </w:r>
            <w:r w:rsidR="00323F69" w:rsidRPr="000A08A9">
              <w:rPr>
                <w:spacing w:val="-2"/>
                <w:sz w:val="24"/>
              </w:rPr>
              <w:t>C2018)22</w:t>
            </w:r>
            <w:r w:rsidRPr="000A08A9">
              <w:rPr>
                <w:spacing w:val="-2"/>
                <w:sz w:val="24"/>
              </w:rPr>
              <w:t>号</w:t>
            </w:r>
            <w:r w:rsidRPr="000A08A9">
              <w:rPr>
                <w:spacing w:val="-2"/>
                <w:sz w:val="24"/>
              </w:rPr>
              <w:t>)</w:t>
            </w:r>
            <w:r w:rsidRPr="000A08A9">
              <w:rPr>
                <w:spacing w:val="-2"/>
                <w:sz w:val="24"/>
              </w:rPr>
              <w:t>、《浙江省人民政府关于印发浙江省</w:t>
            </w:r>
            <w:r w:rsidR="0011704A" w:rsidRPr="000A08A9">
              <w:rPr>
                <w:rFonts w:hint="eastAsia"/>
                <w:spacing w:val="-2"/>
                <w:sz w:val="24"/>
              </w:rPr>
              <w:t>“</w:t>
            </w:r>
            <w:r w:rsidRPr="000A08A9">
              <w:rPr>
                <w:spacing w:val="-2"/>
                <w:sz w:val="24"/>
              </w:rPr>
              <w:t>十三五</w:t>
            </w:r>
            <w:r w:rsidR="0011704A" w:rsidRPr="000A08A9">
              <w:rPr>
                <w:rFonts w:hint="eastAsia"/>
                <w:spacing w:val="-2"/>
                <w:sz w:val="24"/>
              </w:rPr>
              <w:t>”</w:t>
            </w:r>
            <w:r w:rsidRPr="000A08A9">
              <w:rPr>
                <w:spacing w:val="-2"/>
                <w:sz w:val="24"/>
              </w:rPr>
              <w:t>节能减排综合工作方案的通知》</w:t>
            </w:r>
            <w:r w:rsidRPr="000A08A9">
              <w:rPr>
                <w:spacing w:val="-2"/>
                <w:sz w:val="24"/>
              </w:rPr>
              <w:t>(</w:t>
            </w:r>
            <w:r w:rsidRPr="000A08A9">
              <w:rPr>
                <w:spacing w:val="-2"/>
                <w:sz w:val="24"/>
              </w:rPr>
              <w:t>浙政发</w:t>
            </w:r>
            <w:proofErr w:type="gramStart"/>
            <w:r w:rsidRPr="000A08A9">
              <w:rPr>
                <w:spacing w:val="-2"/>
                <w:sz w:val="24"/>
              </w:rPr>
              <w:t>〔</w:t>
            </w:r>
            <w:proofErr w:type="gramEnd"/>
            <w:r w:rsidR="00323F69" w:rsidRPr="000A08A9">
              <w:rPr>
                <w:spacing w:val="-2"/>
                <w:sz w:val="24"/>
              </w:rPr>
              <w:t>2017)19</w:t>
            </w:r>
            <w:r w:rsidRPr="000A08A9">
              <w:rPr>
                <w:spacing w:val="-2"/>
                <w:sz w:val="24"/>
              </w:rPr>
              <w:t>号</w:t>
            </w:r>
            <w:r w:rsidRPr="000A08A9">
              <w:rPr>
                <w:spacing w:val="-2"/>
                <w:sz w:val="24"/>
              </w:rPr>
              <w:t>)</w:t>
            </w:r>
            <w:r w:rsidRPr="000A08A9">
              <w:rPr>
                <w:spacing w:val="-2"/>
                <w:sz w:val="24"/>
              </w:rPr>
              <w:t>要求，</w:t>
            </w:r>
            <w:r w:rsidRPr="000A08A9">
              <w:rPr>
                <w:spacing w:val="-2"/>
                <w:sz w:val="24"/>
              </w:rPr>
              <w:t>)</w:t>
            </w:r>
            <w:r w:rsidRPr="000A08A9">
              <w:rPr>
                <w:spacing w:val="-2"/>
                <w:sz w:val="24"/>
              </w:rPr>
              <w:t>和《嘉兴市能源发展</w:t>
            </w:r>
            <w:r w:rsidR="0011704A" w:rsidRPr="000A08A9">
              <w:rPr>
                <w:rFonts w:hint="eastAsia"/>
                <w:spacing w:val="-2"/>
                <w:sz w:val="24"/>
              </w:rPr>
              <w:t>“</w:t>
            </w:r>
            <w:r w:rsidRPr="000A08A9">
              <w:rPr>
                <w:spacing w:val="-2"/>
                <w:sz w:val="24"/>
              </w:rPr>
              <w:t>十三五</w:t>
            </w:r>
            <w:r w:rsidR="0011704A" w:rsidRPr="000A08A9">
              <w:rPr>
                <w:rFonts w:hint="eastAsia"/>
                <w:spacing w:val="-2"/>
                <w:sz w:val="24"/>
              </w:rPr>
              <w:t>”</w:t>
            </w:r>
            <w:r w:rsidRPr="000A08A9">
              <w:rPr>
                <w:spacing w:val="-2"/>
                <w:sz w:val="24"/>
              </w:rPr>
              <w:t>规划》要求，确定能源利用上线：到</w:t>
            </w:r>
            <w:r w:rsidR="0011704A" w:rsidRPr="000A08A9">
              <w:rPr>
                <w:spacing w:val="-2"/>
                <w:sz w:val="24"/>
              </w:rPr>
              <w:t>2020</w:t>
            </w:r>
            <w:r w:rsidRPr="000A08A9">
              <w:rPr>
                <w:spacing w:val="-2"/>
                <w:sz w:val="24"/>
              </w:rPr>
              <w:t>年，全市累计腾出用</w:t>
            </w:r>
            <w:proofErr w:type="gramStart"/>
            <w:r w:rsidRPr="000A08A9">
              <w:rPr>
                <w:spacing w:val="-2"/>
                <w:sz w:val="24"/>
              </w:rPr>
              <w:t>能空间</w:t>
            </w:r>
            <w:proofErr w:type="gramEnd"/>
            <w:r w:rsidR="0011704A" w:rsidRPr="000A08A9">
              <w:rPr>
                <w:spacing w:val="-2"/>
                <w:sz w:val="24"/>
              </w:rPr>
              <w:t>85</w:t>
            </w:r>
            <w:r w:rsidRPr="000A08A9">
              <w:rPr>
                <w:spacing w:val="-2"/>
                <w:sz w:val="24"/>
              </w:rPr>
              <w:t>万吨标准煤以上；能源消费总量达到</w:t>
            </w:r>
            <w:r w:rsidR="0011704A" w:rsidRPr="000A08A9">
              <w:rPr>
                <w:spacing w:val="-2"/>
                <w:sz w:val="24"/>
              </w:rPr>
              <w:t>2187</w:t>
            </w:r>
            <w:r w:rsidRPr="000A08A9">
              <w:rPr>
                <w:spacing w:val="-2"/>
                <w:sz w:val="24"/>
              </w:rPr>
              <w:t>万吨标准煤，非化石能源、天然气和本地煤炭占能源消费比重分别达到</w:t>
            </w:r>
            <w:r w:rsidRPr="000A08A9">
              <w:rPr>
                <w:spacing w:val="-2"/>
                <w:sz w:val="24"/>
              </w:rPr>
              <w:t>18.5%</w:t>
            </w:r>
            <w:r w:rsidRPr="000A08A9">
              <w:rPr>
                <w:spacing w:val="-2"/>
                <w:sz w:val="24"/>
              </w:rPr>
              <w:t>、</w:t>
            </w:r>
            <w:r w:rsidRPr="000A08A9">
              <w:rPr>
                <w:spacing w:val="-2"/>
                <w:sz w:val="24"/>
              </w:rPr>
              <w:t>8.6%</w:t>
            </w:r>
            <w:r w:rsidRPr="000A08A9">
              <w:rPr>
                <w:spacing w:val="-2"/>
                <w:sz w:val="24"/>
              </w:rPr>
              <w:t>和</w:t>
            </w:r>
            <w:r w:rsidRPr="000A08A9">
              <w:rPr>
                <w:spacing w:val="-2"/>
                <w:sz w:val="24"/>
              </w:rPr>
              <w:t>27.8%</w:t>
            </w:r>
            <w:r w:rsidRPr="000A08A9">
              <w:rPr>
                <w:spacing w:val="-2"/>
                <w:sz w:val="24"/>
              </w:rPr>
              <w:t>。</w:t>
            </w:r>
          </w:p>
          <w:p w14:paraId="7232E56A" w14:textId="77777777" w:rsidR="00E87393" w:rsidRPr="000A08A9" w:rsidRDefault="00E87393" w:rsidP="00E87393">
            <w:pPr>
              <w:spacing w:line="360" w:lineRule="auto"/>
              <w:ind w:firstLineChars="200" w:firstLine="472"/>
              <w:rPr>
                <w:spacing w:val="-2"/>
                <w:sz w:val="24"/>
              </w:rPr>
            </w:pPr>
            <w:r w:rsidRPr="000A08A9">
              <w:rPr>
                <w:spacing w:val="-2"/>
                <w:sz w:val="24"/>
              </w:rPr>
              <w:t>本项目所用能源为电，不涉及煤炭，符合能源（煤炭）资源利用上线要求。</w:t>
            </w:r>
          </w:p>
          <w:p w14:paraId="2597FF08" w14:textId="77777777" w:rsidR="002C3047" w:rsidRPr="000A08A9" w:rsidRDefault="00E87393" w:rsidP="00323F69">
            <w:pPr>
              <w:spacing w:line="360" w:lineRule="auto"/>
              <w:ind w:firstLineChars="200" w:firstLine="472"/>
              <w:rPr>
                <w:spacing w:val="-2"/>
                <w:sz w:val="24"/>
              </w:rPr>
            </w:pPr>
            <w:r w:rsidRPr="000A08A9">
              <w:rPr>
                <w:rFonts w:ascii="宋体" w:hAnsi="宋体" w:cs="宋体" w:hint="eastAsia"/>
                <w:spacing w:val="-2"/>
                <w:sz w:val="24"/>
              </w:rPr>
              <w:t>②</w:t>
            </w:r>
            <w:r w:rsidRPr="000A08A9">
              <w:rPr>
                <w:spacing w:val="-2"/>
                <w:sz w:val="24"/>
              </w:rPr>
              <w:t>水资源利用上线目标</w:t>
            </w:r>
            <w:r w:rsidRPr="000A08A9">
              <w:rPr>
                <w:spacing w:val="-2"/>
                <w:sz w:val="24"/>
              </w:rPr>
              <w:t xml:space="preserve"> </w:t>
            </w:r>
          </w:p>
          <w:p w14:paraId="531FA28F" w14:textId="3A1969C6" w:rsidR="00E87393" w:rsidRPr="000A08A9" w:rsidRDefault="00E87393" w:rsidP="00323F69">
            <w:pPr>
              <w:spacing w:line="360" w:lineRule="auto"/>
              <w:ind w:firstLineChars="200" w:firstLine="472"/>
              <w:rPr>
                <w:spacing w:val="-2"/>
                <w:sz w:val="24"/>
              </w:rPr>
            </w:pPr>
            <w:r w:rsidRPr="000A08A9">
              <w:rPr>
                <w:spacing w:val="-2"/>
                <w:sz w:val="24"/>
              </w:rPr>
              <w:t>根据《浙江省实行水资源消耗总量和强度双控行动加快推进节水型社会建设实施方案》、《嘉兴市实行水资源消耗总量和强度双控行动加快推进节水型社会建设实施方案》和《嘉兴市水利局关于下达</w:t>
            </w:r>
            <w:r w:rsidR="0011704A" w:rsidRPr="000A08A9">
              <w:rPr>
                <w:spacing w:val="-2"/>
                <w:sz w:val="24"/>
              </w:rPr>
              <w:t>2020</w:t>
            </w:r>
            <w:r w:rsidRPr="000A08A9">
              <w:rPr>
                <w:spacing w:val="-2"/>
                <w:sz w:val="24"/>
              </w:rPr>
              <w:t>年实行最严格水资源管理制度考核指标的通知》等文件要求：到</w:t>
            </w:r>
            <w:r w:rsidR="0011704A" w:rsidRPr="000A08A9">
              <w:rPr>
                <w:spacing w:val="-2"/>
                <w:sz w:val="24"/>
              </w:rPr>
              <w:t>2020</w:t>
            </w:r>
            <w:r w:rsidRPr="000A08A9">
              <w:rPr>
                <w:spacing w:val="-2"/>
                <w:sz w:val="24"/>
              </w:rPr>
              <w:t>年，嘉兴市全市用水总量、工业和生活用水总量分别控制在</w:t>
            </w:r>
            <w:r w:rsidR="0011704A" w:rsidRPr="000A08A9">
              <w:rPr>
                <w:spacing w:val="-2"/>
                <w:sz w:val="24"/>
              </w:rPr>
              <w:t>21.90</w:t>
            </w:r>
            <w:r w:rsidRPr="000A08A9">
              <w:rPr>
                <w:spacing w:val="-2"/>
                <w:sz w:val="24"/>
              </w:rPr>
              <w:t>亿立方米和</w:t>
            </w:r>
            <w:r w:rsidR="0011704A" w:rsidRPr="000A08A9">
              <w:rPr>
                <w:spacing w:val="-2"/>
                <w:sz w:val="24"/>
              </w:rPr>
              <w:t>9.20</w:t>
            </w:r>
            <w:r w:rsidRPr="000A08A9">
              <w:rPr>
                <w:spacing w:val="-2"/>
                <w:sz w:val="24"/>
              </w:rPr>
              <w:t>亿立方米以内，万元</w:t>
            </w:r>
            <w:r w:rsidR="0011704A" w:rsidRPr="000A08A9">
              <w:rPr>
                <w:spacing w:val="-2"/>
                <w:sz w:val="24"/>
              </w:rPr>
              <w:t>GDP</w:t>
            </w:r>
            <w:r w:rsidRPr="000A08A9">
              <w:rPr>
                <w:spacing w:val="-2"/>
                <w:sz w:val="24"/>
              </w:rPr>
              <w:t>用水量、万元工业增加值用水量分别比</w:t>
            </w:r>
            <w:r w:rsidR="0011704A" w:rsidRPr="000A08A9">
              <w:rPr>
                <w:spacing w:val="-2"/>
                <w:sz w:val="24"/>
              </w:rPr>
              <w:t>2015</w:t>
            </w:r>
            <w:r w:rsidRPr="000A08A9">
              <w:rPr>
                <w:spacing w:val="-2"/>
                <w:sz w:val="24"/>
              </w:rPr>
              <w:t>年降低</w:t>
            </w:r>
            <w:r w:rsidRPr="000A08A9">
              <w:rPr>
                <w:spacing w:val="-2"/>
                <w:sz w:val="24"/>
              </w:rPr>
              <w:t xml:space="preserve"> 23%</w:t>
            </w:r>
            <w:r w:rsidRPr="000A08A9">
              <w:rPr>
                <w:spacing w:val="-2"/>
                <w:sz w:val="24"/>
              </w:rPr>
              <w:t>和</w:t>
            </w:r>
            <w:r w:rsidRPr="000A08A9">
              <w:rPr>
                <w:spacing w:val="-2"/>
                <w:sz w:val="24"/>
              </w:rPr>
              <w:t>18%</w:t>
            </w:r>
            <w:r w:rsidRPr="000A08A9">
              <w:rPr>
                <w:spacing w:val="-2"/>
                <w:sz w:val="24"/>
              </w:rPr>
              <w:t>以上（即分别低于</w:t>
            </w:r>
            <w:r w:rsidR="0011704A" w:rsidRPr="000A08A9">
              <w:rPr>
                <w:spacing w:val="-2"/>
                <w:sz w:val="24"/>
              </w:rPr>
              <w:t>41.50</w:t>
            </w:r>
            <w:r w:rsidRPr="000A08A9">
              <w:rPr>
                <w:spacing w:val="-2"/>
                <w:sz w:val="24"/>
              </w:rPr>
              <w:t>立方米</w:t>
            </w:r>
            <w:r w:rsidRPr="000A08A9">
              <w:rPr>
                <w:spacing w:val="-2"/>
                <w:sz w:val="24"/>
              </w:rPr>
              <w:t>/</w:t>
            </w:r>
            <w:r w:rsidRPr="000A08A9">
              <w:rPr>
                <w:spacing w:val="-2"/>
                <w:sz w:val="24"/>
              </w:rPr>
              <w:t>万元和</w:t>
            </w:r>
            <w:r w:rsidR="0011704A" w:rsidRPr="000A08A9">
              <w:rPr>
                <w:spacing w:val="-2"/>
                <w:sz w:val="24"/>
              </w:rPr>
              <w:t>21.07</w:t>
            </w:r>
            <w:r w:rsidRPr="000A08A9">
              <w:rPr>
                <w:spacing w:val="-2"/>
                <w:sz w:val="24"/>
              </w:rPr>
              <w:t>立方米</w:t>
            </w:r>
            <w:r w:rsidRPr="000A08A9">
              <w:rPr>
                <w:spacing w:val="-2"/>
                <w:sz w:val="24"/>
              </w:rPr>
              <w:t>/</w:t>
            </w:r>
            <w:r w:rsidRPr="000A08A9">
              <w:rPr>
                <w:spacing w:val="-2"/>
                <w:sz w:val="24"/>
              </w:rPr>
              <w:t>万元），农田灌溉水有效利用系数提高至</w:t>
            </w:r>
            <w:r w:rsidR="0011704A" w:rsidRPr="000A08A9">
              <w:rPr>
                <w:spacing w:val="-2"/>
                <w:sz w:val="24"/>
              </w:rPr>
              <w:t>0.659</w:t>
            </w:r>
            <w:r w:rsidRPr="000A08A9">
              <w:rPr>
                <w:spacing w:val="-2"/>
                <w:sz w:val="24"/>
              </w:rPr>
              <w:t>以上。</w:t>
            </w:r>
          </w:p>
          <w:p w14:paraId="7FAC1AD1" w14:textId="77777777" w:rsidR="00E87393" w:rsidRPr="000A08A9" w:rsidRDefault="00E87393" w:rsidP="00E87393">
            <w:pPr>
              <w:spacing w:line="360" w:lineRule="auto"/>
              <w:ind w:firstLineChars="200" w:firstLine="472"/>
              <w:rPr>
                <w:spacing w:val="-2"/>
                <w:sz w:val="24"/>
              </w:rPr>
            </w:pPr>
            <w:r w:rsidRPr="000A08A9">
              <w:rPr>
                <w:spacing w:val="-2"/>
                <w:sz w:val="24"/>
              </w:rPr>
              <w:t>本项目用水量较少，年用水量为</w:t>
            </w:r>
            <w:r w:rsidRPr="000A08A9">
              <w:rPr>
                <w:rFonts w:hint="eastAsia"/>
                <w:spacing w:val="-2"/>
                <w:sz w:val="24"/>
              </w:rPr>
              <w:t>4</w:t>
            </w:r>
            <w:r w:rsidR="00323F69" w:rsidRPr="000A08A9">
              <w:rPr>
                <w:rFonts w:hint="eastAsia"/>
                <w:spacing w:val="-2"/>
                <w:sz w:val="24"/>
              </w:rPr>
              <w:t>50</w:t>
            </w:r>
            <w:r w:rsidRPr="000A08A9">
              <w:rPr>
                <w:spacing w:val="-2"/>
                <w:sz w:val="24"/>
              </w:rPr>
              <w:t>吨，符合水资源利用上线要求。</w:t>
            </w:r>
          </w:p>
          <w:p w14:paraId="088DC016" w14:textId="77777777" w:rsidR="002C3047" w:rsidRPr="000A08A9" w:rsidRDefault="00E87393" w:rsidP="00E87393">
            <w:pPr>
              <w:spacing w:line="360" w:lineRule="auto"/>
              <w:ind w:firstLineChars="200" w:firstLine="472"/>
              <w:rPr>
                <w:spacing w:val="-2"/>
                <w:sz w:val="24"/>
              </w:rPr>
            </w:pPr>
            <w:r w:rsidRPr="000A08A9">
              <w:rPr>
                <w:rFonts w:ascii="宋体" w:hAnsi="宋体" w:cs="宋体" w:hint="eastAsia"/>
                <w:spacing w:val="-2"/>
                <w:sz w:val="24"/>
              </w:rPr>
              <w:t>③</w:t>
            </w:r>
            <w:r w:rsidRPr="000A08A9">
              <w:rPr>
                <w:spacing w:val="-2"/>
                <w:sz w:val="24"/>
              </w:rPr>
              <w:t>土地资源利用上线目标</w:t>
            </w:r>
            <w:r w:rsidRPr="000A08A9">
              <w:rPr>
                <w:spacing w:val="-2"/>
                <w:sz w:val="24"/>
              </w:rPr>
              <w:t xml:space="preserve"> </w:t>
            </w:r>
          </w:p>
          <w:p w14:paraId="410EBEB8" w14:textId="4AA3CD67" w:rsidR="00E87393" w:rsidRPr="000A08A9" w:rsidRDefault="00E87393" w:rsidP="00E87393">
            <w:pPr>
              <w:spacing w:line="360" w:lineRule="auto"/>
              <w:ind w:firstLineChars="200" w:firstLine="472"/>
              <w:rPr>
                <w:spacing w:val="-2"/>
                <w:sz w:val="24"/>
              </w:rPr>
            </w:pPr>
            <w:r w:rsidRPr="000A08A9">
              <w:rPr>
                <w:spacing w:val="-2"/>
                <w:sz w:val="24"/>
              </w:rPr>
              <w:t>衔接自然资源管理部门对土地资源开发利用总量及强度的管控要求，包括基本农田保护面积、城乡建设用地规模、人均城镇工矿用地等因素，作为土地资源利用上线要求。经衔接，到</w:t>
            </w:r>
            <w:r w:rsidR="0011704A" w:rsidRPr="000A08A9">
              <w:rPr>
                <w:spacing w:val="-2"/>
                <w:sz w:val="24"/>
              </w:rPr>
              <w:t>2020</w:t>
            </w:r>
            <w:r w:rsidRPr="000A08A9">
              <w:rPr>
                <w:spacing w:val="-2"/>
                <w:sz w:val="24"/>
              </w:rPr>
              <w:t>年，嘉兴市耕地保有量不少于</w:t>
            </w:r>
            <w:r w:rsidR="0011704A" w:rsidRPr="000A08A9">
              <w:rPr>
                <w:spacing w:val="-2"/>
                <w:sz w:val="24"/>
              </w:rPr>
              <w:t>298.19</w:t>
            </w:r>
            <w:r w:rsidRPr="000A08A9">
              <w:rPr>
                <w:spacing w:val="-2"/>
                <w:sz w:val="24"/>
              </w:rPr>
              <w:t>万亩，基本农田保护面积</w:t>
            </w:r>
            <w:r w:rsidR="0011704A" w:rsidRPr="000A08A9">
              <w:rPr>
                <w:spacing w:val="-2"/>
                <w:sz w:val="24"/>
              </w:rPr>
              <w:t>259.50</w:t>
            </w:r>
            <w:r w:rsidRPr="000A08A9">
              <w:rPr>
                <w:spacing w:val="-2"/>
                <w:sz w:val="24"/>
              </w:rPr>
              <w:t>万亩。</w:t>
            </w:r>
            <w:r w:rsidR="0011704A" w:rsidRPr="000A08A9">
              <w:rPr>
                <w:spacing w:val="-2"/>
                <w:sz w:val="24"/>
              </w:rPr>
              <w:t>2020</w:t>
            </w:r>
            <w:r w:rsidRPr="000A08A9">
              <w:rPr>
                <w:spacing w:val="-2"/>
                <w:sz w:val="24"/>
              </w:rPr>
              <w:t>年嘉兴市建设用地总规模控制在控制在</w:t>
            </w:r>
            <w:r w:rsidRPr="000A08A9">
              <w:rPr>
                <w:spacing w:val="-2"/>
                <w:sz w:val="24"/>
              </w:rPr>
              <w:t>179.41</w:t>
            </w:r>
            <w:r w:rsidRPr="000A08A9">
              <w:rPr>
                <w:spacing w:val="-2"/>
                <w:sz w:val="24"/>
              </w:rPr>
              <w:t>万亩以内，土地开发强度控制在</w:t>
            </w:r>
            <w:r w:rsidRPr="000A08A9">
              <w:rPr>
                <w:spacing w:val="-2"/>
                <w:sz w:val="24"/>
              </w:rPr>
              <w:t>29.5%</w:t>
            </w:r>
            <w:r w:rsidRPr="000A08A9">
              <w:rPr>
                <w:spacing w:val="-2"/>
                <w:sz w:val="24"/>
              </w:rPr>
              <w:t>以内，城乡建设用地规模控制在</w:t>
            </w:r>
            <w:r w:rsidRPr="000A08A9">
              <w:rPr>
                <w:spacing w:val="-2"/>
                <w:sz w:val="24"/>
              </w:rPr>
              <w:t>153.50</w:t>
            </w:r>
            <w:r w:rsidRPr="000A08A9">
              <w:rPr>
                <w:spacing w:val="-2"/>
                <w:sz w:val="24"/>
              </w:rPr>
              <w:t>万亩以内。到</w:t>
            </w:r>
            <w:r w:rsidRPr="000A08A9">
              <w:rPr>
                <w:spacing w:val="-2"/>
                <w:sz w:val="24"/>
              </w:rPr>
              <w:t>2020</w:t>
            </w:r>
            <w:r w:rsidRPr="000A08A9">
              <w:rPr>
                <w:spacing w:val="-2"/>
                <w:sz w:val="24"/>
              </w:rPr>
              <w:t>年，嘉兴市人均城乡建设用地控制在</w:t>
            </w:r>
            <w:r w:rsidR="0011704A" w:rsidRPr="000A08A9">
              <w:rPr>
                <w:spacing w:val="-2"/>
                <w:sz w:val="24"/>
              </w:rPr>
              <w:t>200</w:t>
            </w:r>
            <w:r w:rsidRPr="000A08A9">
              <w:rPr>
                <w:spacing w:val="-2"/>
                <w:sz w:val="24"/>
              </w:rPr>
              <w:t>平方米，人均城镇工矿用地控制在</w:t>
            </w:r>
            <w:r w:rsidRPr="000A08A9">
              <w:rPr>
                <w:spacing w:val="-2"/>
                <w:sz w:val="24"/>
              </w:rPr>
              <w:t>130</w:t>
            </w:r>
            <w:r w:rsidRPr="000A08A9">
              <w:rPr>
                <w:spacing w:val="-2"/>
                <w:sz w:val="24"/>
              </w:rPr>
              <w:t>平方米，万元二三产业</w:t>
            </w:r>
            <w:r w:rsidR="0011704A" w:rsidRPr="000A08A9">
              <w:rPr>
                <w:spacing w:val="-2"/>
                <w:sz w:val="24"/>
              </w:rPr>
              <w:t>GDP</w:t>
            </w:r>
            <w:r w:rsidRPr="000A08A9">
              <w:rPr>
                <w:spacing w:val="-2"/>
                <w:sz w:val="24"/>
              </w:rPr>
              <w:t>用地量控制在</w:t>
            </w:r>
            <w:r w:rsidR="0011704A" w:rsidRPr="000A08A9">
              <w:rPr>
                <w:spacing w:val="-2"/>
                <w:sz w:val="24"/>
              </w:rPr>
              <w:t>25.7</w:t>
            </w:r>
            <w:r w:rsidRPr="000A08A9">
              <w:rPr>
                <w:spacing w:val="-2"/>
                <w:sz w:val="24"/>
              </w:rPr>
              <w:t>平方米以内。</w:t>
            </w:r>
          </w:p>
          <w:p w14:paraId="6DB7718E" w14:textId="77777777" w:rsidR="00E87393" w:rsidRPr="000A08A9" w:rsidRDefault="00E87393" w:rsidP="00E87393">
            <w:pPr>
              <w:spacing w:line="360" w:lineRule="auto"/>
              <w:ind w:firstLineChars="200" w:firstLine="472"/>
              <w:rPr>
                <w:spacing w:val="-2"/>
                <w:sz w:val="24"/>
              </w:rPr>
            </w:pPr>
            <w:r w:rsidRPr="000A08A9">
              <w:rPr>
                <w:spacing w:val="-2"/>
                <w:sz w:val="24"/>
              </w:rPr>
              <w:lastRenderedPageBreak/>
              <w:t>本项目</w:t>
            </w:r>
            <w:proofErr w:type="gramStart"/>
            <w:r w:rsidRPr="000A08A9">
              <w:rPr>
                <w:spacing w:val="-2"/>
                <w:sz w:val="24"/>
              </w:rPr>
              <w:t>不</w:t>
            </w:r>
            <w:proofErr w:type="gramEnd"/>
            <w:r w:rsidRPr="000A08A9">
              <w:rPr>
                <w:spacing w:val="-2"/>
                <w:sz w:val="24"/>
              </w:rPr>
              <w:t>新增土地，租用</w:t>
            </w:r>
            <w:r w:rsidRPr="000A08A9">
              <w:rPr>
                <w:rFonts w:hint="eastAsia"/>
                <w:sz w:val="24"/>
              </w:rPr>
              <w:t>浙江</w:t>
            </w:r>
            <w:r w:rsidRPr="000A08A9">
              <w:rPr>
                <w:sz w:val="24"/>
              </w:rPr>
              <w:t>锐盈电子科技有限公司</w:t>
            </w:r>
            <w:r w:rsidRPr="000A08A9">
              <w:rPr>
                <w:rFonts w:hint="eastAsia"/>
                <w:spacing w:val="-2"/>
                <w:sz w:val="24"/>
              </w:rPr>
              <w:t>部分</w:t>
            </w:r>
            <w:r w:rsidRPr="000A08A9">
              <w:rPr>
                <w:spacing w:val="-2"/>
                <w:sz w:val="24"/>
              </w:rPr>
              <w:t>厂房进行生产，符合土地资源利用上线要求。</w:t>
            </w:r>
          </w:p>
          <w:p w14:paraId="318C5730" w14:textId="77777777" w:rsidR="00E87393" w:rsidRPr="000A08A9" w:rsidRDefault="00E87393" w:rsidP="00E87393">
            <w:pPr>
              <w:spacing w:line="360" w:lineRule="auto"/>
              <w:ind w:firstLineChars="200" w:firstLine="474"/>
              <w:rPr>
                <w:rFonts w:hAnsi="宋体"/>
                <w:b/>
                <w:spacing w:val="-2"/>
                <w:sz w:val="24"/>
              </w:rPr>
            </w:pPr>
            <w:r w:rsidRPr="000A08A9">
              <w:rPr>
                <w:rFonts w:hAnsi="宋体" w:hint="eastAsia"/>
                <w:b/>
                <w:spacing w:val="-2"/>
                <w:sz w:val="24"/>
              </w:rPr>
              <w:t>（</w:t>
            </w:r>
            <w:r w:rsidRPr="000A08A9">
              <w:rPr>
                <w:rFonts w:hAnsi="宋体" w:hint="eastAsia"/>
                <w:b/>
                <w:spacing w:val="-2"/>
                <w:sz w:val="24"/>
              </w:rPr>
              <w:t>4</w:t>
            </w:r>
            <w:r w:rsidRPr="000A08A9">
              <w:rPr>
                <w:rFonts w:hAnsi="宋体" w:hint="eastAsia"/>
                <w:b/>
                <w:spacing w:val="-2"/>
                <w:sz w:val="24"/>
              </w:rPr>
              <w:t>）生态环境准入清单符合性分析</w:t>
            </w:r>
          </w:p>
          <w:p w14:paraId="6FF996FD" w14:textId="7BFBB003" w:rsidR="00BF2110" w:rsidRPr="000A08A9" w:rsidRDefault="00E87393" w:rsidP="00E87393">
            <w:pPr>
              <w:spacing w:line="360" w:lineRule="auto"/>
              <w:ind w:firstLineChars="200" w:firstLine="472"/>
              <w:rPr>
                <w:rFonts w:hAnsi="宋体"/>
                <w:spacing w:val="-2"/>
                <w:sz w:val="24"/>
              </w:rPr>
            </w:pPr>
            <w:r w:rsidRPr="000A08A9">
              <w:rPr>
                <w:rFonts w:hAnsi="宋体" w:hint="eastAsia"/>
                <w:spacing w:val="-2"/>
                <w:sz w:val="24"/>
              </w:rPr>
              <w:t>本项目所在地属于嘉善县姚庄镇产业集聚重点管控单元（</w:t>
            </w:r>
            <w:r w:rsidRPr="000A08A9">
              <w:rPr>
                <w:rFonts w:hAnsi="宋体" w:hint="eastAsia"/>
                <w:spacing w:val="-2"/>
                <w:sz w:val="24"/>
              </w:rPr>
              <w:t>ZH33042120003</w:t>
            </w:r>
            <w:r w:rsidRPr="000A08A9">
              <w:rPr>
                <w:rFonts w:hAnsi="宋体" w:hint="eastAsia"/>
                <w:spacing w:val="-2"/>
                <w:sz w:val="24"/>
              </w:rPr>
              <w:t>），管控单元概况及要求见表</w:t>
            </w:r>
            <w:r w:rsidRPr="000A08A9">
              <w:rPr>
                <w:rFonts w:hAnsi="宋体" w:hint="eastAsia"/>
                <w:spacing w:val="-2"/>
                <w:sz w:val="24"/>
              </w:rPr>
              <w:t>2-1</w:t>
            </w:r>
            <w:r w:rsidRPr="000A08A9">
              <w:rPr>
                <w:rFonts w:hAnsi="宋体" w:hint="eastAsia"/>
                <w:spacing w:val="-2"/>
                <w:sz w:val="24"/>
              </w:rPr>
              <w:t>。</w:t>
            </w:r>
          </w:p>
          <w:p w14:paraId="55225DD9" w14:textId="77777777" w:rsidR="00BF2110" w:rsidRPr="000A08A9" w:rsidRDefault="0006136B" w:rsidP="00E87393">
            <w:pPr>
              <w:adjustRightInd w:val="0"/>
              <w:snapToGrid w:val="0"/>
              <w:jc w:val="center"/>
              <w:rPr>
                <w:b/>
                <w:szCs w:val="21"/>
              </w:rPr>
            </w:pPr>
            <w:r w:rsidRPr="000A08A9">
              <w:rPr>
                <w:rFonts w:hint="eastAsia"/>
                <w:b/>
                <w:szCs w:val="21"/>
              </w:rPr>
              <w:t>表</w:t>
            </w:r>
            <w:r w:rsidRPr="000A08A9">
              <w:rPr>
                <w:b/>
                <w:szCs w:val="21"/>
              </w:rPr>
              <w:t xml:space="preserve">2-1  </w:t>
            </w:r>
            <w:r w:rsidRPr="000A08A9">
              <w:rPr>
                <w:rFonts w:hint="eastAsia"/>
                <w:b/>
                <w:szCs w:val="21"/>
              </w:rPr>
              <w:t>嘉善县</w:t>
            </w:r>
            <w:r w:rsidR="004C6326" w:rsidRPr="000A08A9">
              <w:rPr>
                <w:rFonts w:hint="eastAsia"/>
                <w:b/>
                <w:szCs w:val="21"/>
              </w:rPr>
              <w:t>姚庄镇产业集聚重点管控单元（</w:t>
            </w:r>
            <w:r w:rsidR="004C6326" w:rsidRPr="000A08A9">
              <w:rPr>
                <w:b/>
                <w:szCs w:val="21"/>
              </w:rPr>
              <w:t>ZH33042120003</w:t>
            </w:r>
            <w:r w:rsidR="004C6326" w:rsidRPr="000A08A9">
              <w:rPr>
                <w:rFonts w:hint="eastAsia"/>
                <w:b/>
                <w:szCs w:val="21"/>
              </w:rPr>
              <w:t>）</w:t>
            </w:r>
          </w:p>
          <w:tbl>
            <w:tblPr>
              <w:tblStyle w:val="af2"/>
              <w:tblW w:w="0" w:type="auto"/>
              <w:tblLayout w:type="fixed"/>
              <w:tblLook w:val="04A0" w:firstRow="1" w:lastRow="0" w:firstColumn="1" w:lastColumn="0" w:noHBand="0" w:noVBand="1"/>
            </w:tblPr>
            <w:tblGrid>
              <w:gridCol w:w="1980"/>
              <w:gridCol w:w="2218"/>
              <w:gridCol w:w="1777"/>
              <w:gridCol w:w="1451"/>
              <w:gridCol w:w="1294"/>
            </w:tblGrid>
            <w:tr w:rsidR="000A08A9" w:rsidRPr="000A08A9" w14:paraId="568973BB" w14:textId="77777777" w:rsidTr="002C3047">
              <w:tc>
                <w:tcPr>
                  <w:tcW w:w="1980" w:type="dxa"/>
                  <w:vAlign w:val="center"/>
                </w:tcPr>
                <w:p w14:paraId="22772414"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4"/>
                    </w:rPr>
                  </w:pPr>
                  <w:r w:rsidRPr="000A08A9">
                    <w:rPr>
                      <w:rFonts w:hint="eastAsia"/>
                      <w:sz w:val="21"/>
                    </w:rPr>
                    <w:t>名称及编号</w:t>
                  </w:r>
                </w:p>
              </w:tc>
              <w:tc>
                <w:tcPr>
                  <w:tcW w:w="2218" w:type="dxa"/>
                  <w:vAlign w:val="center"/>
                </w:tcPr>
                <w:p w14:paraId="4FAFC95D"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4"/>
                    </w:rPr>
                  </w:pPr>
                  <w:r w:rsidRPr="000A08A9">
                    <w:rPr>
                      <w:rFonts w:hint="eastAsia"/>
                      <w:sz w:val="21"/>
                    </w:rPr>
                    <w:t>空间布局约束</w:t>
                  </w:r>
                </w:p>
              </w:tc>
              <w:tc>
                <w:tcPr>
                  <w:tcW w:w="1777" w:type="dxa"/>
                  <w:vAlign w:val="center"/>
                </w:tcPr>
                <w:p w14:paraId="25CCD42C"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4"/>
                    </w:rPr>
                  </w:pPr>
                  <w:r w:rsidRPr="000A08A9">
                    <w:rPr>
                      <w:rFonts w:hint="eastAsia"/>
                      <w:sz w:val="21"/>
                    </w:rPr>
                    <w:t>污染物排放管控</w:t>
                  </w:r>
                </w:p>
              </w:tc>
              <w:tc>
                <w:tcPr>
                  <w:tcW w:w="1451" w:type="dxa"/>
                  <w:vAlign w:val="center"/>
                </w:tcPr>
                <w:p w14:paraId="3DF4583A"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4"/>
                    </w:rPr>
                  </w:pPr>
                  <w:r w:rsidRPr="000A08A9">
                    <w:rPr>
                      <w:rFonts w:hint="eastAsia"/>
                      <w:sz w:val="21"/>
                    </w:rPr>
                    <w:t>环境风险防控</w:t>
                  </w:r>
                </w:p>
              </w:tc>
              <w:tc>
                <w:tcPr>
                  <w:tcW w:w="1294" w:type="dxa"/>
                  <w:vAlign w:val="center"/>
                </w:tcPr>
                <w:p w14:paraId="61E98468"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4"/>
                    </w:rPr>
                  </w:pPr>
                  <w:r w:rsidRPr="000A08A9">
                    <w:rPr>
                      <w:rFonts w:hint="eastAsia"/>
                      <w:sz w:val="21"/>
                    </w:rPr>
                    <w:t>资源开发效率要求</w:t>
                  </w:r>
                </w:p>
              </w:tc>
            </w:tr>
            <w:tr w:rsidR="000A08A9" w:rsidRPr="000A08A9" w14:paraId="5C4F4B49" w14:textId="77777777" w:rsidTr="002C3047">
              <w:tc>
                <w:tcPr>
                  <w:tcW w:w="1980" w:type="dxa"/>
                  <w:vAlign w:val="center"/>
                </w:tcPr>
                <w:p w14:paraId="7229A0A0"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4"/>
                    </w:rPr>
                  </w:pPr>
                  <w:r w:rsidRPr="000A08A9">
                    <w:rPr>
                      <w:rFonts w:ascii="Times New Roman" w:eastAsiaTheme="minorEastAsia" w:hAnsi="Times New Roman" w:hint="eastAsia"/>
                      <w:kern w:val="2"/>
                      <w:sz w:val="21"/>
                      <w:szCs w:val="24"/>
                    </w:rPr>
                    <w:t>嘉善县姚庄镇产业集聚重点管控单元（</w:t>
                  </w:r>
                  <w:r w:rsidRPr="000A08A9">
                    <w:rPr>
                      <w:rFonts w:ascii="Times New Roman" w:eastAsiaTheme="minorEastAsia" w:hAnsi="Times New Roman"/>
                      <w:kern w:val="2"/>
                      <w:sz w:val="21"/>
                      <w:szCs w:val="24"/>
                    </w:rPr>
                    <w:t>ZH33042120003</w:t>
                  </w:r>
                  <w:r w:rsidRPr="000A08A9">
                    <w:rPr>
                      <w:rFonts w:ascii="Times New Roman" w:eastAsiaTheme="minorEastAsia" w:hAnsi="Times New Roman" w:hint="eastAsia"/>
                      <w:kern w:val="2"/>
                      <w:sz w:val="21"/>
                      <w:szCs w:val="24"/>
                    </w:rPr>
                    <w:t>）</w:t>
                  </w:r>
                </w:p>
              </w:tc>
              <w:tc>
                <w:tcPr>
                  <w:tcW w:w="2218" w:type="dxa"/>
                  <w:vAlign w:val="center"/>
                </w:tcPr>
                <w:p w14:paraId="42041635" w14:textId="77777777" w:rsidR="004C6326" w:rsidRPr="000A08A9" w:rsidRDefault="004C6326" w:rsidP="005F2E0A">
                  <w:pPr>
                    <w:pStyle w:val="a9"/>
                    <w:adjustRightInd w:val="0"/>
                    <w:snapToGrid w:val="0"/>
                    <w:ind w:firstLineChars="200" w:firstLine="420"/>
                    <w:jc w:val="left"/>
                    <w:rPr>
                      <w:rFonts w:ascii="Times New Roman" w:eastAsiaTheme="minorEastAsia" w:hAnsi="Times New Roman"/>
                      <w:kern w:val="2"/>
                      <w:sz w:val="21"/>
                      <w:szCs w:val="24"/>
                    </w:rPr>
                  </w:pPr>
                  <w:r w:rsidRPr="000A08A9">
                    <w:rPr>
                      <w:rFonts w:ascii="Times New Roman" w:eastAsiaTheme="minorEastAsia" w:hAnsi="Times New Roman" w:hint="eastAsia"/>
                      <w:kern w:val="2"/>
                      <w:sz w:val="21"/>
                      <w:szCs w:val="24"/>
                    </w:rPr>
                    <w:t>1</w:t>
                  </w:r>
                  <w:r w:rsidRPr="000A08A9">
                    <w:rPr>
                      <w:rFonts w:ascii="Times New Roman" w:eastAsiaTheme="minorEastAsia" w:hAnsi="Times New Roman" w:hint="eastAsia"/>
                      <w:kern w:val="2"/>
                      <w:sz w:val="21"/>
                      <w:szCs w:val="24"/>
                    </w:rPr>
                    <w:t>、优化产业布局和结构，实施分区差别化的产业准入条件。</w:t>
                  </w:r>
                </w:p>
                <w:p w14:paraId="31D4C14D" w14:textId="0BF87993" w:rsidR="004C6326" w:rsidRPr="000A08A9" w:rsidRDefault="004C6326" w:rsidP="005F2E0A">
                  <w:pPr>
                    <w:pStyle w:val="a9"/>
                    <w:adjustRightInd w:val="0"/>
                    <w:snapToGrid w:val="0"/>
                    <w:ind w:firstLineChars="200" w:firstLine="420"/>
                    <w:jc w:val="left"/>
                    <w:rPr>
                      <w:rFonts w:ascii="Times New Roman" w:eastAsiaTheme="minorEastAsia" w:hAnsi="Times New Roman"/>
                      <w:kern w:val="2"/>
                      <w:sz w:val="21"/>
                      <w:szCs w:val="24"/>
                    </w:rPr>
                  </w:pPr>
                  <w:r w:rsidRPr="000A08A9">
                    <w:rPr>
                      <w:rFonts w:ascii="Times New Roman" w:eastAsiaTheme="minorEastAsia" w:hAnsi="Times New Roman" w:hint="eastAsia"/>
                      <w:kern w:val="2"/>
                      <w:sz w:val="21"/>
                      <w:szCs w:val="24"/>
                    </w:rPr>
                    <w:t>2</w:t>
                  </w:r>
                  <w:r w:rsidRPr="000A08A9">
                    <w:rPr>
                      <w:rFonts w:ascii="Times New Roman" w:eastAsiaTheme="minorEastAsia" w:hAnsi="Times New Roman" w:hint="eastAsia"/>
                      <w:kern w:val="2"/>
                      <w:sz w:val="21"/>
                      <w:szCs w:val="24"/>
                    </w:rPr>
                    <w:t>、合理规划布局三类工业项目，控制三类工业项目布局范围和总体规模，对不符合</w:t>
                  </w:r>
                  <w:r w:rsidR="00EE4383" w:rsidRPr="000A08A9">
                    <w:rPr>
                      <w:rFonts w:ascii="Times New Roman" w:eastAsiaTheme="minorEastAsia" w:hAnsi="Times New Roman" w:hint="eastAsia"/>
                      <w:kern w:val="2"/>
                      <w:sz w:val="21"/>
                      <w:szCs w:val="24"/>
                    </w:rPr>
                    <w:t>嘉善县</w:t>
                  </w:r>
                  <w:r w:rsidRPr="000A08A9">
                    <w:rPr>
                      <w:rFonts w:ascii="Times New Roman" w:eastAsiaTheme="minorEastAsia" w:hAnsi="Times New Roman" w:hint="eastAsia"/>
                      <w:kern w:val="2"/>
                      <w:sz w:val="21"/>
                      <w:szCs w:val="24"/>
                    </w:rPr>
                    <w:t>重点支持产业导向的三类工业项目禁止准入，鼓励对现有三类工业项目进行淘汰和提升。</w:t>
                  </w:r>
                </w:p>
                <w:p w14:paraId="4A087CD7" w14:textId="77777777" w:rsidR="004C6326" w:rsidRPr="000A08A9" w:rsidRDefault="004C6326" w:rsidP="005F2E0A">
                  <w:pPr>
                    <w:pStyle w:val="a9"/>
                    <w:adjustRightInd w:val="0"/>
                    <w:snapToGrid w:val="0"/>
                    <w:ind w:firstLineChars="200" w:firstLine="420"/>
                    <w:jc w:val="left"/>
                    <w:rPr>
                      <w:rFonts w:ascii="Times New Roman" w:eastAsiaTheme="minorEastAsia" w:hAnsi="Times New Roman"/>
                      <w:kern w:val="2"/>
                      <w:sz w:val="21"/>
                      <w:szCs w:val="24"/>
                    </w:rPr>
                  </w:pPr>
                  <w:r w:rsidRPr="000A08A9">
                    <w:rPr>
                      <w:rFonts w:ascii="Times New Roman" w:eastAsiaTheme="minorEastAsia" w:hAnsi="Times New Roman" w:hint="eastAsia"/>
                      <w:kern w:val="2"/>
                      <w:sz w:val="21"/>
                      <w:szCs w:val="24"/>
                    </w:rPr>
                    <w:t>3</w:t>
                  </w:r>
                  <w:r w:rsidRPr="000A08A9">
                    <w:rPr>
                      <w:rFonts w:ascii="Times New Roman" w:eastAsiaTheme="minorEastAsia" w:hAnsi="Times New Roman" w:hint="eastAsia"/>
                      <w:kern w:val="2"/>
                      <w:sz w:val="21"/>
                      <w:szCs w:val="24"/>
                    </w:rPr>
                    <w:t>、提高电力、化工、印染、造纸、化纤等重点</w:t>
                  </w:r>
                  <w:proofErr w:type="gramStart"/>
                  <w:r w:rsidRPr="000A08A9">
                    <w:rPr>
                      <w:rFonts w:ascii="Times New Roman" w:eastAsiaTheme="minorEastAsia" w:hAnsi="Times New Roman" w:hint="eastAsia"/>
                      <w:kern w:val="2"/>
                      <w:sz w:val="21"/>
                      <w:szCs w:val="24"/>
                    </w:rPr>
                    <w:t>行业环</w:t>
                  </w:r>
                  <w:proofErr w:type="gramEnd"/>
                  <w:r w:rsidRPr="000A08A9">
                    <w:rPr>
                      <w:rFonts w:ascii="Times New Roman" w:eastAsiaTheme="minorEastAsia" w:hAnsi="Times New Roman" w:hint="eastAsia"/>
                      <w:kern w:val="2"/>
                      <w:sz w:val="21"/>
                      <w:szCs w:val="24"/>
                    </w:rPr>
                    <w:t>保准入门槛，控制新增污染物排放量。</w:t>
                  </w:r>
                </w:p>
                <w:p w14:paraId="42AA2417" w14:textId="77777777" w:rsidR="004C6326" w:rsidRPr="000A08A9" w:rsidRDefault="004C6326" w:rsidP="005F2E0A">
                  <w:pPr>
                    <w:pStyle w:val="a9"/>
                    <w:adjustRightInd w:val="0"/>
                    <w:snapToGrid w:val="0"/>
                    <w:ind w:firstLineChars="200" w:firstLine="420"/>
                    <w:jc w:val="left"/>
                    <w:rPr>
                      <w:rFonts w:ascii="Times New Roman" w:eastAsiaTheme="minorEastAsia" w:hAnsi="Times New Roman"/>
                      <w:kern w:val="2"/>
                      <w:sz w:val="21"/>
                      <w:szCs w:val="24"/>
                    </w:rPr>
                  </w:pPr>
                  <w:r w:rsidRPr="000A08A9">
                    <w:rPr>
                      <w:rFonts w:ascii="Times New Roman" w:eastAsiaTheme="minorEastAsia" w:hAnsi="Times New Roman" w:hint="eastAsia"/>
                      <w:kern w:val="2"/>
                      <w:sz w:val="21"/>
                      <w:szCs w:val="24"/>
                    </w:rPr>
                    <w:t>4</w:t>
                  </w:r>
                  <w:r w:rsidRPr="000A08A9">
                    <w:rPr>
                      <w:rFonts w:ascii="Times New Roman" w:eastAsiaTheme="minorEastAsia" w:hAnsi="Times New Roman" w:hint="eastAsia"/>
                      <w:kern w:val="2"/>
                      <w:sz w:val="21"/>
                      <w:szCs w:val="24"/>
                    </w:rPr>
                    <w:t>、新建涉</w:t>
                  </w:r>
                  <w:r w:rsidRPr="000A08A9">
                    <w:rPr>
                      <w:rFonts w:ascii="Times New Roman" w:eastAsiaTheme="minorEastAsia" w:hAnsi="Times New Roman" w:hint="eastAsia"/>
                      <w:kern w:val="2"/>
                      <w:sz w:val="21"/>
                      <w:szCs w:val="24"/>
                    </w:rPr>
                    <w:t>VOCs</w:t>
                  </w:r>
                  <w:r w:rsidRPr="000A08A9">
                    <w:rPr>
                      <w:rFonts w:ascii="Times New Roman" w:eastAsiaTheme="minorEastAsia" w:hAnsi="Times New Roman" w:hint="eastAsia"/>
                      <w:kern w:val="2"/>
                      <w:sz w:val="21"/>
                      <w:szCs w:val="24"/>
                    </w:rPr>
                    <w:t>排放的工业企业全部进入工业功能区，严格执行相关污染物排放量削减替代管理要求。</w:t>
                  </w:r>
                </w:p>
                <w:p w14:paraId="565CBC51" w14:textId="77777777" w:rsidR="00EE4383" w:rsidRPr="000A08A9" w:rsidRDefault="004C6326" w:rsidP="005F2E0A">
                  <w:pPr>
                    <w:pStyle w:val="a9"/>
                    <w:adjustRightInd w:val="0"/>
                    <w:snapToGrid w:val="0"/>
                    <w:ind w:firstLineChars="200" w:firstLine="420"/>
                    <w:jc w:val="left"/>
                    <w:rPr>
                      <w:rFonts w:ascii="Times New Roman" w:eastAsiaTheme="minorEastAsia" w:hAnsi="Times New Roman"/>
                      <w:kern w:val="2"/>
                      <w:sz w:val="21"/>
                      <w:szCs w:val="24"/>
                    </w:rPr>
                  </w:pPr>
                  <w:r w:rsidRPr="000A08A9">
                    <w:rPr>
                      <w:rFonts w:ascii="Times New Roman" w:eastAsiaTheme="minorEastAsia" w:hAnsi="Times New Roman" w:hint="eastAsia"/>
                      <w:kern w:val="2"/>
                      <w:sz w:val="21"/>
                      <w:szCs w:val="24"/>
                    </w:rPr>
                    <w:t>5</w:t>
                  </w:r>
                  <w:r w:rsidRPr="000A08A9">
                    <w:rPr>
                      <w:rFonts w:ascii="Times New Roman" w:eastAsiaTheme="minorEastAsia" w:hAnsi="Times New Roman" w:hint="eastAsia"/>
                      <w:kern w:val="2"/>
                      <w:sz w:val="21"/>
                      <w:szCs w:val="24"/>
                    </w:rPr>
                    <w:t>、所有改、扩建耗煤项目，严格执行相关新增燃煤和污染物排放减量替代管理要求，且排污强度、能效和</w:t>
                  </w:r>
                  <w:proofErr w:type="gramStart"/>
                  <w:r w:rsidRPr="000A08A9">
                    <w:rPr>
                      <w:rFonts w:ascii="Times New Roman" w:eastAsiaTheme="minorEastAsia" w:hAnsi="Times New Roman" w:hint="eastAsia"/>
                      <w:kern w:val="2"/>
                      <w:sz w:val="21"/>
                      <w:szCs w:val="24"/>
                    </w:rPr>
                    <w:t>碳排放</w:t>
                  </w:r>
                  <w:proofErr w:type="gramEnd"/>
                  <w:r w:rsidRPr="000A08A9">
                    <w:rPr>
                      <w:rFonts w:ascii="Times New Roman" w:eastAsiaTheme="minorEastAsia" w:hAnsi="Times New Roman" w:hint="eastAsia"/>
                      <w:kern w:val="2"/>
                      <w:sz w:val="21"/>
                      <w:szCs w:val="24"/>
                    </w:rPr>
                    <w:t>水平必须达到国内先进水平。</w:t>
                  </w:r>
                </w:p>
                <w:p w14:paraId="143753FC" w14:textId="3EB146F1" w:rsidR="004C6326" w:rsidRPr="000A08A9" w:rsidRDefault="004C6326" w:rsidP="005F2E0A">
                  <w:pPr>
                    <w:pStyle w:val="a9"/>
                    <w:adjustRightInd w:val="0"/>
                    <w:snapToGrid w:val="0"/>
                    <w:ind w:firstLineChars="200" w:firstLine="420"/>
                    <w:jc w:val="left"/>
                    <w:rPr>
                      <w:rFonts w:ascii="Times New Roman" w:eastAsiaTheme="minorEastAsia" w:hAnsi="Times New Roman"/>
                      <w:kern w:val="2"/>
                      <w:sz w:val="21"/>
                      <w:szCs w:val="24"/>
                    </w:rPr>
                  </w:pPr>
                  <w:r w:rsidRPr="000A08A9">
                    <w:rPr>
                      <w:rFonts w:ascii="Times New Roman" w:eastAsiaTheme="minorEastAsia" w:hAnsi="Times New Roman" w:hint="eastAsia"/>
                      <w:kern w:val="2"/>
                      <w:sz w:val="21"/>
                      <w:szCs w:val="24"/>
                    </w:rPr>
                    <w:t>6</w:t>
                  </w:r>
                  <w:r w:rsidRPr="000A08A9">
                    <w:rPr>
                      <w:rFonts w:ascii="Times New Roman" w:eastAsiaTheme="minorEastAsia" w:hAnsi="Times New Roman" w:hint="eastAsia"/>
                      <w:kern w:val="2"/>
                      <w:sz w:val="21"/>
                      <w:szCs w:val="24"/>
                    </w:rPr>
                    <w:t>、合理规划居住区与工业功能区，在居住区和工业区、工业企业之间设置防护绿地、生态绿地等隔离带。</w:t>
                  </w:r>
                </w:p>
              </w:tc>
              <w:tc>
                <w:tcPr>
                  <w:tcW w:w="1777" w:type="dxa"/>
                  <w:vAlign w:val="center"/>
                </w:tcPr>
                <w:p w14:paraId="299DA4EB" w14:textId="77777777" w:rsidR="004C6326" w:rsidRPr="000A08A9" w:rsidRDefault="004C6326" w:rsidP="005F2E0A">
                  <w:pPr>
                    <w:pStyle w:val="a9"/>
                    <w:adjustRightInd w:val="0"/>
                    <w:snapToGrid w:val="0"/>
                    <w:ind w:firstLineChars="200" w:firstLine="42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1</w:t>
                  </w:r>
                  <w:r w:rsidRPr="000A08A9">
                    <w:rPr>
                      <w:rFonts w:ascii="Times New Roman" w:eastAsiaTheme="minorEastAsia" w:hAnsi="Times New Roman" w:hint="eastAsia"/>
                      <w:kern w:val="2"/>
                      <w:sz w:val="21"/>
                      <w:szCs w:val="21"/>
                    </w:rPr>
                    <w:t>、严格实施污染物总量控制制度，根据区域环境质量改善目标，削减污染物排放总量。</w:t>
                  </w:r>
                </w:p>
                <w:p w14:paraId="1FCC91F5" w14:textId="77777777" w:rsidR="004C6326" w:rsidRPr="000A08A9" w:rsidRDefault="004C6326" w:rsidP="005F2E0A">
                  <w:pPr>
                    <w:pStyle w:val="a9"/>
                    <w:adjustRightInd w:val="0"/>
                    <w:snapToGrid w:val="0"/>
                    <w:ind w:firstLineChars="200" w:firstLine="42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2</w:t>
                  </w:r>
                  <w:r w:rsidRPr="000A08A9">
                    <w:rPr>
                      <w:rFonts w:ascii="Times New Roman" w:eastAsiaTheme="minorEastAsia" w:hAnsi="Times New Roman" w:hint="eastAsia"/>
                      <w:kern w:val="2"/>
                      <w:sz w:val="21"/>
                      <w:szCs w:val="21"/>
                    </w:rPr>
                    <w:t>、新建二类、三类工业项目污染物排放水平要达到同行业国内先进水平。</w:t>
                  </w:r>
                </w:p>
                <w:p w14:paraId="06081B88" w14:textId="77777777" w:rsidR="004C6326" w:rsidRPr="000A08A9" w:rsidRDefault="004C6326" w:rsidP="005F2E0A">
                  <w:pPr>
                    <w:pStyle w:val="a9"/>
                    <w:adjustRightInd w:val="0"/>
                    <w:snapToGrid w:val="0"/>
                    <w:ind w:firstLineChars="200" w:firstLine="42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3</w:t>
                  </w:r>
                  <w:r w:rsidRPr="000A08A9">
                    <w:rPr>
                      <w:rFonts w:ascii="Times New Roman" w:eastAsiaTheme="minorEastAsia" w:hAnsi="Times New Roman" w:hint="eastAsia"/>
                      <w:kern w:val="2"/>
                      <w:sz w:val="21"/>
                      <w:szCs w:val="21"/>
                    </w:rPr>
                    <w:t>、加快落实污水处理厂建设及提升改造项目，推进工业园区（工业企业）“污水零直排区”建设，所有企业实现雨污分流。</w:t>
                  </w:r>
                </w:p>
                <w:p w14:paraId="0014D460" w14:textId="749F48C8" w:rsidR="004C6326" w:rsidRPr="000A08A9" w:rsidRDefault="004C6326" w:rsidP="005F2E0A">
                  <w:pPr>
                    <w:pStyle w:val="a9"/>
                    <w:adjustRightInd w:val="0"/>
                    <w:snapToGrid w:val="0"/>
                    <w:ind w:firstLineChars="200" w:firstLine="420"/>
                    <w:jc w:val="left"/>
                    <w:rPr>
                      <w:rFonts w:ascii="Times New Roman" w:eastAsiaTheme="minorEastAsia" w:hAnsi="Times New Roman"/>
                      <w:kern w:val="2"/>
                      <w:sz w:val="24"/>
                      <w:szCs w:val="24"/>
                    </w:rPr>
                  </w:pPr>
                  <w:r w:rsidRPr="000A08A9">
                    <w:rPr>
                      <w:rFonts w:ascii="Times New Roman" w:eastAsiaTheme="minorEastAsia" w:hAnsi="Times New Roman" w:hint="eastAsia"/>
                      <w:kern w:val="2"/>
                      <w:sz w:val="21"/>
                      <w:szCs w:val="21"/>
                    </w:rPr>
                    <w:t>4</w:t>
                  </w:r>
                  <w:r w:rsidRPr="000A08A9">
                    <w:rPr>
                      <w:rFonts w:ascii="Times New Roman" w:eastAsiaTheme="minorEastAsia" w:hAnsi="Times New Roman" w:hint="eastAsia"/>
                      <w:kern w:val="2"/>
                      <w:sz w:val="21"/>
                      <w:szCs w:val="21"/>
                    </w:rPr>
                    <w:t>、加强土壤和地下水污染防治与修复</w:t>
                  </w:r>
                  <w:r w:rsidR="0011704A" w:rsidRPr="000A08A9">
                    <w:rPr>
                      <w:rFonts w:ascii="Times New Roman" w:eastAsiaTheme="minorEastAsia" w:hAnsi="Times New Roman" w:hint="eastAsia"/>
                      <w:kern w:val="2"/>
                      <w:sz w:val="21"/>
                      <w:szCs w:val="21"/>
                    </w:rPr>
                    <w:t>。</w:t>
                  </w:r>
                </w:p>
              </w:tc>
              <w:tc>
                <w:tcPr>
                  <w:tcW w:w="1451" w:type="dxa"/>
                  <w:vAlign w:val="center"/>
                </w:tcPr>
                <w:p w14:paraId="3A24218B" w14:textId="77777777" w:rsidR="004C6326" w:rsidRPr="000A08A9" w:rsidRDefault="004C6326" w:rsidP="005F2E0A">
                  <w:pPr>
                    <w:pStyle w:val="a9"/>
                    <w:adjustRightInd w:val="0"/>
                    <w:snapToGrid w:val="0"/>
                    <w:ind w:firstLineChars="200" w:firstLine="42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1</w:t>
                  </w:r>
                  <w:r w:rsidRPr="000A08A9">
                    <w:rPr>
                      <w:rFonts w:ascii="Times New Roman" w:eastAsiaTheme="minorEastAsia" w:hAnsi="Times New Roman" w:hint="eastAsia"/>
                      <w:kern w:val="2"/>
                      <w:sz w:val="21"/>
                      <w:szCs w:val="21"/>
                    </w:rPr>
                    <w:t>、定期评估沿江河湖库工业企业、工业集聚区环境和健康风险。</w:t>
                  </w:r>
                </w:p>
                <w:p w14:paraId="1727B3F5" w14:textId="77777777" w:rsidR="004C6326" w:rsidRPr="000A08A9" w:rsidRDefault="004C6326" w:rsidP="005F2E0A">
                  <w:pPr>
                    <w:pStyle w:val="a9"/>
                    <w:adjustRightInd w:val="0"/>
                    <w:snapToGrid w:val="0"/>
                    <w:ind w:firstLineChars="200" w:firstLine="420"/>
                    <w:jc w:val="left"/>
                    <w:rPr>
                      <w:rFonts w:ascii="Times New Roman" w:eastAsiaTheme="minorEastAsia" w:hAnsi="Times New Roman"/>
                      <w:kern w:val="2"/>
                      <w:sz w:val="24"/>
                      <w:szCs w:val="24"/>
                    </w:rPr>
                  </w:pPr>
                  <w:r w:rsidRPr="000A08A9">
                    <w:rPr>
                      <w:rFonts w:ascii="Times New Roman" w:eastAsiaTheme="minorEastAsia" w:hAnsi="Times New Roman" w:hint="eastAsia"/>
                      <w:kern w:val="2"/>
                      <w:sz w:val="21"/>
                      <w:szCs w:val="21"/>
                    </w:rPr>
                    <w:t>2</w:t>
                  </w:r>
                  <w:r w:rsidRPr="000A08A9">
                    <w:rPr>
                      <w:rFonts w:ascii="Times New Roman" w:eastAsiaTheme="minorEastAsia" w:hAnsi="Times New Roman" w:hint="eastAsia"/>
                      <w:kern w:val="2"/>
                      <w:sz w:val="21"/>
                      <w:szCs w:val="21"/>
                    </w:rPr>
                    <w:t>、强化工业集聚区企业环境风险防范设施设备建设和正常运行监管，加强重点环境风险管</w:t>
                  </w:r>
                  <w:proofErr w:type="gramStart"/>
                  <w:r w:rsidRPr="000A08A9">
                    <w:rPr>
                      <w:rFonts w:ascii="Times New Roman" w:eastAsiaTheme="minorEastAsia" w:hAnsi="Times New Roman" w:hint="eastAsia"/>
                      <w:kern w:val="2"/>
                      <w:sz w:val="21"/>
                      <w:szCs w:val="21"/>
                    </w:rPr>
                    <w:t>控企业</w:t>
                  </w:r>
                  <w:proofErr w:type="gramEnd"/>
                  <w:r w:rsidRPr="000A08A9">
                    <w:rPr>
                      <w:rFonts w:ascii="Times New Roman" w:eastAsiaTheme="minorEastAsia" w:hAnsi="Times New Roman" w:hint="eastAsia"/>
                      <w:kern w:val="2"/>
                      <w:sz w:val="21"/>
                      <w:szCs w:val="21"/>
                    </w:rPr>
                    <w:t>应急预案制定，建立常态化的企业隐患排查整治监管机制，加强风险防控体系建设。</w:t>
                  </w:r>
                </w:p>
              </w:tc>
              <w:tc>
                <w:tcPr>
                  <w:tcW w:w="1294" w:type="dxa"/>
                  <w:vAlign w:val="center"/>
                </w:tcPr>
                <w:p w14:paraId="692F72AD" w14:textId="77777777" w:rsidR="004C6326" w:rsidRPr="000A08A9" w:rsidRDefault="004C6326" w:rsidP="005F2E0A">
                  <w:pPr>
                    <w:pStyle w:val="a9"/>
                    <w:adjustRightInd w:val="0"/>
                    <w:snapToGrid w:val="0"/>
                    <w:ind w:firstLineChars="200" w:firstLine="420"/>
                    <w:jc w:val="left"/>
                    <w:rPr>
                      <w:rFonts w:ascii="Times New Roman" w:eastAsiaTheme="minorEastAsia" w:hAnsi="Times New Roman"/>
                      <w:kern w:val="2"/>
                      <w:sz w:val="24"/>
                      <w:szCs w:val="24"/>
                    </w:rPr>
                  </w:pPr>
                  <w:r w:rsidRPr="000A08A9">
                    <w:rPr>
                      <w:rFonts w:ascii="Times New Roman" w:eastAsiaTheme="minorEastAsia" w:hAnsi="Times New Roman" w:hint="eastAsia"/>
                      <w:kern w:val="2"/>
                      <w:sz w:val="21"/>
                      <w:szCs w:val="24"/>
                    </w:rPr>
                    <w:t>1</w:t>
                  </w:r>
                  <w:r w:rsidRPr="000A08A9">
                    <w:rPr>
                      <w:rFonts w:ascii="Times New Roman" w:eastAsiaTheme="minorEastAsia" w:hAnsi="Times New Roman" w:hint="eastAsia"/>
                      <w:kern w:val="2"/>
                      <w:sz w:val="21"/>
                      <w:szCs w:val="24"/>
                    </w:rPr>
                    <w:t>、推进工业集聚区生态化改造，强化企业清洁生产改造，推进节水型企业、节水型工业园区建设，落实煤炭消费减量替代要求，提高资源能源利用效率。</w:t>
                  </w:r>
                </w:p>
              </w:tc>
            </w:tr>
          </w:tbl>
          <w:p w14:paraId="690813B2" w14:textId="77777777" w:rsidR="00BF2110" w:rsidRPr="000A08A9" w:rsidRDefault="004C6326" w:rsidP="002C3047">
            <w:pPr>
              <w:spacing w:beforeLines="20" w:before="48" w:line="360" w:lineRule="auto"/>
              <w:ind w:firstLineChars="200" w:firstLine="480"/>
              <w:rPr>
                <w:rFonts w:hAnsi="宋体"/>
                <w:spacing w:val="-2"/>
                <w:sz w:val="24"/>
              </w:rPr>
            </w:pPr>
            <w:r w:rsidRPr="000A08A9">
              <w:rPr>
                <w:rFonts w:eastAsiaTheme="minorEastAsia" w:hint="eastAsia"/>
                <w:sz w:val="24"/>
              </w:rPr>
              <w:t>本项目与管控单元符合性分析见表</w:t>
            </w:r>
            <w:r w:rsidRPr="000A08A9">
              <w:rPr>
                <w:rFonts w:eastAsiaTheme="minorEastAsia" w:hint="eastAsia"/>
                <w:sz w:val="24"/>
              </w:rPr>
              <w:t>2-2</w:t>
            </w:r>
            <w:r w:rsidRPr="000A08A9">
              <w:rPr>
                <w:rFonts w:eastAsiaTheme="minorEastAsia" w:hint="eastAsia"/>
                <w:sz w:val="24"/>
              </w:rPr>
              <w:t>，由表可知，本项目建设均符合管控单元中的要求</w:t>
            </w:r>
            <w:r w:rsidR="0006136B" w:rsidRPr="000A08A9">
              <w:rPr>
                <w:rFonts w:hAnsi="宋体" w:hint="eastAsia"/>
                <w:spacing w:val="-2"/>
                <w:sz w:val="24"/>
              </w:rPr>
              <w:t>。</w:t>
            </w:r>
          </w:p>
          <w:p w14:paraId="75E88E3E" w14:textId="77777777" w:rsidR="00BF2110" w:rsidRPr="000A08A9" w:rsidRDefault="0006136B" w:rsidP="004C6326">
            <w:pPr>
              <w:spacing w:beforeLines="50" w:before="120"/>
              <w:ind w:firstLineChars="100" w:firstLine="211"/>
              <w:rPr>
                <w:b/>
                <w:szCs w:val="21"/>
              </w:rPr>
            </w:pPr>
            <w:r w:rsidRPr="000A08A9">
              <w:rPr>
                <w:rFonts w:hint="eastAsia"/>
                <w:b/>
                <w:szCs w:val="21"/>
              </w:rPr>
              <w:lastRenderedPageBreak/>
              <w:t>表</w:t>
            </w:r>
            <w:r w:rsidRPr="000A08A9">
              <w:rPr>
                <w:b/>
                <w:szCs w:val="21"/>
              </w:rPr>
              <w:t xml:space="preserve">2-2  </w:t>
            </w:r>
            <w:r w:rsidRPr="000A08A9">
              <w:rPr>
                <w:rFonts w:hint="eastAsia"/>
                <w:b/>
                <w:szCs w:val="21"/>
              </w:rPr>
              <w:t>本项目与</w:t>
            </w:r>
            <w:r w:rsidR="004C6326" w:rsidRPr="000A08A9">
              <w:rPr>
                <w:rFonts w:hint="eastAsia"/>
                <w:b/>
                <w:szCs w:val="21"/>
              </w:rPr>
              <w:t>“嘉善县姚庄镇产业集聚重点管控单元（</w:t>
            </w:r>
            <w:r w:rsidR="004C6326" w:rsidRPr="000A08A9">
              <w:rPr>
                <w:b/>
                <w:szCs w:val="21"/>
              </w:rPr>
              <w:t>ZH33042120003</w:t>
            </w:r>
            <w:r w:rsidR="004C6326" w:rsidRPr="000A08A9">
              <w:rPr>
                <w:rFonts w:hint="eastAsia"/>
                <w:b/>
                <w:szCs w:val="21"/>
              </w:rPr>
              <w:t>）”符合性分析</w:t>
            </w:r>
          </w:p>
          <w:tbl>
            <w:tblPr>
              <w:tblStyle w:val="af2"/>
              <w:tblW w:w="0" w:type="auto"/>
              <w:tblLayout w:type="fixed"/>
              <w:tblLook w:val="04A0" w:firstRow="1" w:lastRow="0" w:firstColumn="1" w:lastColumn="0" w:noHBand="0" w:noVBand="1"/>
            </w:tblPr>
            <w:tblGrid>
              <w:gridCol w:w="562"/>
              <w:gridCol w:w="4395"/>
              <w:gridCol w:w="2976"/>
              <w:gridCol w:w="782"/>
            </w:tblGrid>
            <w:tr w:rsidR="000A08A9" w:rsidRPr="000A08A9" w14:paraId="6CC7E182" w14:textId="77777777" w:rsidTr="002C3047">
              <w:trPr>
                <w:trHeight w:val="227"/>
              </w:trPr>
              <w:tc>
                <w:tcPr>
                  <w:tcW w:w="562" w:type="dxa"/>
                  <w:vAlign w:val="center"/>
                </w:tcPr>
                <w:p w14:paraId="75A5E704"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序号</w:t>
                  </w:r>
                </w:p>
              </w:tc>
              <w:tc>
                <w:tcPr>
                  <w:tcW w:w="4395" w:type="dxa"/>
                  <w:vAlign w:val="center"/>
                </w:tcPr>
                <w:p w14:paraId="789C8673"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区划要求</w:t>
                  </w:r>
                </w:p>
              </w:tc>
              <w:tc>
                <w:tcPr>
                  <w:tcW w:w="2976" w:type="dxa"/>
                  <w:vAlign w:val="center"/>
                </w:tcPr>
                <w:p w14:paraId="27DEEFAD"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本项目</w:t>
                  </w:r>
                </w:p>
              </w:tc>
              <w:tc>
                <w:tcPr>
                  <w:tcW w:w="782" w:type="dxa"/>
                  <w:vAlign w:val="center"/>
                </w:tcPr>
                <w:p w14:paraId="2E9D8A1A"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是否符合</w:t>
                  </w:r>
                </w:p>
              </w:tc>
            </w:tr>
            <w:tr w:rsidR="000A08A9" w:rsidRPr="000A08A9" w14:paraId="1D6191F1" w14:textId="77777777" w:rsidTr="002C3047">
              <w:trPr>
                <w:trHeight w:val="227"/>
              </w:trPr>
              <w:tc>
                <w:tcPr>
                  <w:tcW w:w="8715" w:type="dxa"/>
                  <w:gridSpan w:val="4"/>
                  <w:vAlign w:val="center"/>
                </w:tcPr>
                <w:p w14:paraId="4B231ECE"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空间布局约束</w:t>
                  </w:r>
                </w:p>
              </w:tc>
            </w:tr>
            <w:tr w:rsidR="000A08A9" w:rsidRPr="000A08A9" w14:paraId="73F09012" w14:textId="77777777" w:rsidTr="002C3047">
              <w:trPr>
                <w:trHeight w:val="227"/>
              </w:trPr>
              <w:tc>
                <w:tcPr>
                  <w:tcW w:w="562" w:type="dxa"/>
                  <w:vAlign w:val="center"/>
                </w:tcPr>
                <w:p w14:paraId="43287A81"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kern w:val="2"/>
                      <w:sz w:val="21"/>
                      <w:szCs w:val="21"/>
                    </w:rPr>
                    <w:t>1</w:t>
                  </w:r>
                </w:p>
              </w:tc>
              <w:tc>
                <w:tcPr>
                  <w:tcW w:w="4395" w:type="dxa"/>
                  <w:vAlign w:val="center"/>
                </w:tcPr>
                <w:p w14:paraId="02F08A4C" w14:textId="77777777"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优化产业布局和结构，实施分区差别化的产业准入条件</w:t>
                  </w:r>
                </w:p>
              </w:tc>
              <w:tc>
                <w:tcPr>
                  <w:tcW w:w="2976" w:type="dxa"/>
                  <w:vAlign w:val="center"/>
                </w:tcPr>
                <w:p w14:paraId="60F63A82" w14:textId="77777777"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本项目符合产业准入条件</w:t>
                  </w:r>
                </w:p>
              </w:tc>
              <w:tc>
                <w:tcPr>
                  <w:tcW w:w="782" w:type="dxa"/>
                  <w:vAlign w:val="center"/>
                </w:tcPr>
                <w:p w14:paraId="612F7035" w14:textId="77777777" w:rsidR="004C6326" w:rsidRPr="000A08A9" w:rsidRDefault="004C6326" w:rsidP="005F2E0A">
                  <w:pPr>
                    <w:pStyle w:val="a9"/>
                    <w:adjustRightInd w:val="0"/>
                    <w:snapToGrid w:val="0"/>
                    <w:spacing w:line="360" w:lineRule="auto"/>
                    <w:jc w:val="center"/>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符合</w:t>
                  </w:r>
                </w:p>
              </w:tc>
            </w:tr>
            <w:tr w:rsidR="000A08A9" w:rsidRPr="000A08A9" w14:paraId="346BC253" w14:textId="77777777" w:rsidTr="002C3047">
              <w:trPr>
                <w:trHeight w:val="227"/>
              </w:trPr>
              <w:tc>
                <w:tcPr>
                  <w:tcW w:w="562" w:type="dxa"/>
                  <w:vAlign w:val="center"/>
                </w:tcPr>
                <w:p w14:paraId="6ED3F52D"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kern w:val="2"/>
                      <w:sz w:val="21"/>
                      <w:szCs w:val="21"/>
                    </w:rPr>
                    <w:t>2</w:t>
                  </w:r>
                </w:p>
              </w:tc>
              <w:tc>
                <w:tcPr>
                  <w:tcW w:w="4395" w:type="dxa"/>
                  <w:vAlign w:val="center"/>
                </w:tcPr>
                <w:p w14:paraId="5471BC41" w14:textId="155374A8"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合理规划布局三类工业项目，控制三类工业项目布局范围和总体规模，对不符合</w:t>
                  </w:r>
                  <w:r w:rsidR="00EE4383" w:rsidRPr="000A08A9">
                    <w:rPr>
                      <w:rFonts w:ascii="Times New Roman" w:eastAsiaTheme="minorEastAsia" w:hAnsi="Times New Roman" w:hint="eastAsia"/>
                      <w:kern w:val="2"/>
                      <w:sz w:val="21"/>
                      <w:szCs w:val="21"/>
                    </w:rPr>
                    <w:t>嘉善县</w:t>
                  </w:r>
                  <w:r w:rsidRPr="000A08A9">
                    <w:rPr>
                      <w:rFonts w:ascii="Times New Roman" w:eastAsiaTheme="minorEastAsia" w:hAnsi="Times New Roman" w:hint="eastAsia"/>
                      <w:kern w:val="2"/>
                      <w:sz w:val="21"/>
                      <w:szCs w:val="21"/>
                    </w:rPr>
                    <w:t>重点支持产业导向的三类工业项目禁止准入，鼓励对现有三类工业项目进行淘汰和提升</w:t>
                  </w:r>
                </w:p>
              </w:tc>
              <w:tc>
                <w:tcPr>
                  <w:tcW w:w="2976" w:type="dxa"/>
                  <w:vAlign w:val="center"/>
                </w:tcPr>
                <w:p w14:paraId="2A4FDBA9" w14:textId="77777777"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本项目属于二类工业项目</w:t>
                  </w:r>
                </w:p>
              </w:tc>
              <w:tc>
                <w:tcPr>
                  <w:tcW w:w="782" w:type="dxa"/>
                  <w:vAlign w:val="center"/>
                </w:tcPr>
                <w:p w14:paraId="54AAB843" w14:textId="77777777" w:rsidR="004C6326" w:rsidRPr="000A08A9" w:rsidRDefault="004C6326" w:rsidP="005F2E0A">
                  <w:pPr>
                    <w:pStyle w:val="a9"/>
                    <w:adjustRightInd w:val="0"/>
                    <w:snapToGrid w:val="0"/>
                    <w:spacing w:line="360" w:lineRule="auto"/>
                    <w:jc w:val="center"/>
                    <w:rPr>
                      <w:rFonts w:ascii="Times New Roman" w:eastAsiaTheme="minorEastAsia" w:hAnsi="Times New Roman"/>
                      <w:kern w:val="2"/>
                      <w:sz w:val="24"/>
                      <w:szCs w:val="24"/>
                    </w:rPr>
                  </w:pPr>
                  <w:r w:rsidRPr="000A08A9">
                    <w:rPr>
                      <w:rFonts w:ascii="Times New Roman" w:eastAsiaTheme="minorEastAsia" w:hAnsi="Times New Roman" w:hint="eastAsia"/>
                      <w:kern w:val="2"/>
                      <w:sz w:val="21"/>
                      <w:szCs w:val="21"/>
                    </w:rPr>
                    <w:t>符合</w:t>
                  </w:r>
                </w:p>
              </w:tc>
            </w:tr>
            <w:tr w:rsidR="000A08A9" w:rsidRPr="000A08A9" w14:paraId="495061EB" w14:textId="77777777" w:rsidTr="002C3047">
              <w:trPr>
                <w:trHeight w:val="227"/>
              </w:trPr>
              <w:tc>
                <w:tcPr>
                  <w:tcW w:w="562" w:type="dxa"/>
                  <w:vAlign w:val="center"/>
                </w:tcPr>
                <w:p w14:paraId="250AB7C8"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kern w:val="2"/>
                      <w:sz w:val="21"/>
                      <w:szCs w:val="21"/>
                    </w:rPr>
                    <w:t>3</w:t>
                  </w:r>
                </w:p>
              </w:tc>
              <w:tc>
                <w:tcPr>
                  <w:tcW w:w="4395" w:type="dxa"/>
                  <w:vAlign w:val="center"/>
                </w:tcPr>
                <w:p w14:paraId="27392E07" w14:textId="77777777"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提高电力、化工、印染、造纸、化纤等重点</w:t>
                  </w:r>
                  <w:proofErr w:type="gramStart"/>
                  <w:r w:rsidRPr="000A08A9">
                    <w:rPr>
                      <w:rFonts w:ascii="Times New Roman" w:eastAsiaTheme="minorEastAsia" w:hAnsi="Times New Roman" w:hint="eastAsia"/>
                      <w:kern w:val="2"/>
                      <w:sz w:val="21"/>
                      <w:szCs w:val="21"/>
                    </w:rPr>
                    <w:t>行业环</w:t>
                  </w:r>
                  <w:proofErr w:type="gramEnd"/>
                  <w:r w:rsidRPr="000A08A9">
                    <w:rPr>
                      <w:rFonts w:ascii="Times New Roman" w:eastAsiaTheme="minorEastAsia" w:hAnsi="Times New Roman" w:hint="eastAsia"/>
                      <w:kern w:val="2"/>
                      <w:sz w:val="21"/>
                      <w:szCs w:val="21"/>
                    </w:rPr>
                    <w:t>保准入门槛，控制新增污染物排放量</w:t>
                  </w:r>
                </w:p>
              </w:tc>
              <w:tc>
                <w:tcPr>
                  <w:tcW w:w="2976" w:type="dxa"/>
                  <w:vAlign w:val="center"/>
                </w:tcPr>
                <w:p w14:paraId="57A78920" w14:textId="77777777"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本项目不属于电力、化工、印染、造纸、化纤等重点行业</w:t>
                  </w:r>
                </w:p>
              </w:tc>
              <w:tc>
                <w:tcPr>
                  <w:tcW w:w="782" w:type="dxa"/>
                  <w:vAlign w:val="center"/>
                </w:tcPr>
                <w:p w14:paraId="51446E82" w14:textId="77777777" w:rsidR="004C6326" w:rsidRPr="000A08A9" w:rsidRDefault="004C6326" w:rsidP="005F2E0A">
                  <w:pPr>
                    <w:pStyle w:val="a9"/>
                    <w:adjustRightInd w:val="0"/>
                    <w:snapToGrid w:val="0"/>
                    <w:jc w:val="center"/>
                    <w:rPr>
                      <w:rFonts w:ascii="Times New Roman" w:eastAsiaTheme="minorEastAsia" w:hAnsi="Times New Roman"/>
                      <w:kern w:val="2"/>
                      <w:sz w:val="24"/>
                      <w:szCs w:val="24"/>
                    </w:rPr>
                  </w:pPr>
                  <w:r w:rsidRPr="000A08A9">
                    <w:rPr>
                      <w:rFonts w:ascii="Times New Roman" w:eastAsiaTheme="minorEastAsia" w:hAnsi="Times New Roman" w:hint="eastAsia"/>
                      <w:kern w:val="2"/>
                      <w:sz w:val="21"/>
                      <w:szCs w:val="21"/>
                    </w:rPr>
                    <w:t>符合</w:t>
                  </w:r>
                </w:p>
              </w:tc>
            </w:tr>
            <w:tr w:rsidR="000A08A9" w:rsidRPr="000A08A9" w14:paraId="4C35A635" w14:textId="77777777" w:rsidTr="002C3047">
              <w:trPr>
                <w:trHeight w:val="227"/>
              </w:trPr>
              <w:tc>
                <w:tcPr>
                  <w:tcW w:w="562" w:type="dxa"/>
                  <w:vAlign w:val="center"/>
                </w:tcPr>
                <w:p w14:paraId="2BC95568"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kern w:val="2"/>
                      <w:sz w:val="21"/>
                      <w:szCs w:val="21"/>
                    </w:rPr>
                    <w:t>4</w:t>
                  </w:r>
                </w:p>
              </w:tc>
              <w:tc>
                <w:tcPr>
                  <w:tcW w:w="4395" w:type="dxa"/>
                  <w:vAlign w:val="center"/>
                </w:tcPr>
                <w:p w14:paraId="65DE32DF" w14:textId="1B06A189"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新建涉</w:t>
                  </w:r>
                  <w:r w:rsidRPr="000A08A9">
                    <w:rPr>
                      <w:rFonts w:ascii="Times New Roman" w:eastAsiaTheme="minorEastAsia" w:hAnsi="Times New Roman" w:hint="eastAsia"/>
                      <w:kern w:val="2"/>
                      <w:sz w:val="21"/>
                      <w:szCs w:val="21"/>
                    </w:rPr>
                    <w:t>VOCs</w:t>
                  </w:r>
                  <w:r w:rsidRPr="000A08A9">
                    <w:rPr>
                      <w:rFonts w:ascii="Times New Roman" w:eastAsiaTheme="minorEastAsia" w:hAnsi="Times New Roman" w:hint="eastAsia"/>
                      <w:kern w:val="2"/>
                      <w:sz w:val="21"/>
                      <w:szCs w:val="21"/>
                    </w:rPr>
                    <w:t>排放的工业企业全部进入工业功能区，严格执行相关污染物排放量削减替代管理要求</w:t>
                  </w:r>
                </w:p>
              </w:tc>
              <w:tc>
                <w:tcPr>
                  <w:tcW w:w="2976" w:type="dxa"/>
                  <w:vAlign w:val="center"/>
                </w:tcPr>
                <w:p w14:paraId="185288C7" w14:textId="1DB82249"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本项目所在区域已划为工业功能区，</w:t>
                  </w:r>
                  <w:r w:rsidRPr="000A08A9">
                    <w:rPr>
                      <w:rFonts w:ascii="Times New Roman" w:eastAsiaTheme="minorEastAsia" w:hAnsi="Times New Roman" w:hint="eastAsia"/>
                      <w:kern w:val="2"/>
                      <w:sz w:val="21"/>
                      <w:szCs w:val="21"/>
                    </w:rPr>
                    <w:t>VOCs</w:t>
                  </w:r>
                  <w:r w:rsidRPr="000A08A9">
                    <w:rPr>
                      <w:rFonts w:ascii="Times New Roman" w:eastAsiaTheme="minorEastAsia" w:hAnsi="Times New Roman" w:hint="eastAsia"/>
                      <w:kern w:val="2"/>
                      <w:sz w:val="21"/>
                      <w:szCs w:val="21"/>
                    </w:rPr>
                    <w:t>按照建设项目所需替代的主要污染物排放总量指标的</w:t>
                  </w:r>
                  <w:r w:rsidRPr="000A08A9">
                    <w:rPr>
                      <w:rFonts w:ascii="Times New Roman" w:eastAsiaTheme="minorEastAsia" w:hAnsi="Times New Roman" w:hint="eastAsia"/>
                      <w:kern w:val="2"/>
                      <w:sz w:val="21"/>
                      <w:szCs w:val="21"/>
                    </w:rPr>
                    <w:t>2</w:t>
                  </w:r>
                  <w:r w:rsidRPr="000A08A9">
                    <w:rPr>
                      <w:rFonts w:ascii="Times New Roman" w:eastAsiaTheme="minorEastAsia" w:hAnsi="Times New Roman" w:hint="eastAsia"/>
                      <w:kern w:val="2"/>
                      <w:sz w:val="21"/>
                      <w:szCs w:val="21"/>
                    </w:rPr>
                    <w:t>倍进行削减替代</w:t>
                  </w:r>
                </w:p>
              </w:tc>
              <w:tc>
                <w:tcPr>
                  <w:tcW w:w="782" w:type="dxa"/>
                  <w:vAlign w:val="center"/>
                </w:tcPr>
                <w:p w14:paraId="3156061F" w14:textId="77777777" w:rsidR="004C6326" w:rsidRPr="000A08A9" w:rsidRDefault="004C6326" w:rsidP="005F2E0A">
                  <w:pPr>
                    <w:pStyle w:val="a9"/>
                    <w:adjustRightInd w:val="0"/>
                    <w:snapToGrid w:val="0"/>
                    <w:jc w:val="center"/>
                    <w:rPr>
                      <w:rFonts w:ascii="Times New Roman" w:eastAsiaTheme="minorEastAsia" w:hAnsi="Times New Roman"/>
                      <w:kern w:val="2"/>
                      <w:sz w:val="24"/>
                      <w:szCs w:val="24"/>
                    </w:rPr>
                  </w:pPr>
                  <w:r w:rsidRPr="000A08A9">
                    <w:rPr>
                      <w:rFonts w:ascii="Times New Roman" w:eastAsiaTheme="minorEastAsia" w:hAnsi="Times New Roman" w:hint="eastAsia"/>
                      <w:kern w:val="2"/>
                      <w:sz w:val="21"/>
                      <w:szCs w:val="21"/>
                    </w:rPr>
                    <w:t>符合</w:t>
                  </w:r>
                </w:p>
              </w:tc>
            </w:tr>
            <w:tr w:rsidR="000A08A9" w:rsidRPr="000A08A9" w14:paraId="131842C3" w14:textId="77777777" w:rsidTr="002C3047">
              <w:trPr>
                <w:trHeight w:val="227"/>
              </w:trPr>
              <w:tc>
                <w:tcPr>
                  <w:tcW w:w="562" w:type="dxa"/>
                  <w:vAlign w:val="center"/>
                </w:tcPr>
                <w:p w14:paraId="41361C04"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kern w:val="2"/>
                      <w:sz w:val="21"/>
                      <w:szCs w:val="21"/>
                    </w:rPr>
                    <w:t>5</w:t>
                  </w:r>
                </w:p>
              </w:tc>
              <w:tc>
                <w:tcPr>
                  <w:tcW w:w="4395" w:type="dxa"/>
                  <w:vAlign w:val="center"/>
                </w:tcPr>
                <w:p w14:paraId="53DD9A59" w14:textId="3C080723"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所有改、扩建耗煤项目，严格执行相关新增燃煤和污染物排放减量替代管理要求，且排污强度、能效和</w:t>
                  </w:r>
                  <w:proofErr w:type="gramStart"/>
                  <w:r w:rsidRPr="000A08A9">
                    <w:rPr>
                      <w:rFonts w:ascii="Times New Roman" w:eastAsiaTheme="minorEastAsia" w:hAnsi="Times New Roman" w:hint="eastAsia"/>
                      <w:kern w:val="2"/>
                      <w:sz w:val="21"/>
                      <w:szCs w:val="21"/>
                    </w:rPr>
                    <w:t>碳排放</w:t>
                  </w:r>
                  <w:proofErr w:type="gramEnd"/>
                  <w:r w:rsidRPr="000A08A9">
                    <w:rPr>
                      <w:rFonts w:ascii="Times New Roman" w:eastAsiaTheme="minorEastAsia" w:hAnsi="Times New Roman" w:hint="eastAsia"/>
                      <w:kern w:val="2"/>
                      <w:sz w:val="21"/>
                      <w:szCs w:val="21"/>
                    </w:rPr>
                    <w:t>水平必须达到国内先进水平</w:t>
                  </w:r>
                </w:p>
              </w:tc>
              <w:tc>
                <w:tcPr>
                  <w:tcW w:w="2976" w:type="dxa"/>
                  <w:vAlign w:val="center"/>
                </w:tcPr>
                <w:p w14:paraId="77771A73" w14:textId="77777777"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本项目不使用燃料</w:t>
                  </w:r>
                </w:p>
              </w:tc>
              <w:tc>
                <w:tcPr>
                  <w:tcW w:w="782" w:type="dxa"/>
                  <w:vAlign w:val="center"/>
                </w:tcPr>
                <w:p w14:paraId="2F3EB0FA" w14:textId="77777777" w:rsidR="004C6326" w:rsidRPr="000A08A9" w:rsidRDefault="004C6326" w:rsidP="005F2E0A">
                  <w:pPr>
                    <w:pStyle w:val="a9"/>
                    <w:adjustRightInd w:val="0"/>
                    <w:snapToGrid w:val="0"/>
                    <w:jc w:val="center"/>
                    <w:rPr>
                      <w:rFonts w:ascii="Times New Roman" w:eastAsiaTheme="minorEastAsia" w:hAnsi="Times New Roman"/>
                      <w:kern w:val="2"/>
                      <w:sz w:val="24"/>
                      <w:szCs w:val="24"/>
                    </w:rPr>
                  </w:pPr>
                  <w:r w:rsidRPr="000A08A9">
                    <w:rPr>
                      <w:rFonts w:ascii="Times New Roman" w:eastAsiaTheme="minorEastAsia" w:hAnsi="Times New Roman" w:hint="eastAsia"/>
                      <w:kern w:val="2"/>
                      <w:sz w:val="21"/>
                      <w:szCs w:val="21"/>
                    </w:rPr>
                    <w:t>符合</w:t>
                  </w:r>
                </w:p>
              </w:tc>
            </w:tr>
            <w:tr w:rsidR="000A08A9" w:rsidRPr="000A08A9" w14:paraId="21593ED8" w14:textId="77777777" w:rsidTr="002C3047">
              <w:trPr>
                <w:trHeight w:val="227"/>
              </w:trPr>
              <w:tc>
                <w:tcPr>
                  <w:tcW w:w="562" w:type="dxa"/>
                  <w:vAlign w:val="center"/>
                </w:tcPr>
                <w:p w14:paraId="24C5E172"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kern w:val="2"/>
                      <w:sz w:val="21"/>
                      <w:szCs w:val="21"/>
                    </w:rPr>
                    <w:t>6</w:t>
                  </w:r>
                </w:p>
              </w:tc>
              <w:tc>
                <w:tcPr>
                  <w:tcW w:w="4395" w:type="dxa"/>
                  <w:vAlign w:val="center"/>
                </w:tcPr>
                <w:p w14:paraId="5666AB81" w14:textId="77777777"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合理规划居住区与工业功能区，在居住区和工业区、工业企业之间设置防护绿地、生态绿地等隔离带</w:t>
                  </w:r>
                </w:p>
              </w:tc>
              <w:tc>
                <w:tcPr>
                  <w:tcW w:w="2976" w:type="dxa"/>
                  <w:vAlign w:val="center"/>
                </w:tcPr>
                <w:p w14:paraId="3BCE4C94" w14:textId="77777777" w:rsidR="004C6326" w:rsidRPr="000A08A9" w:rsidRDefault="004C6326" w:rsidP="004C6326">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本项目离居住区较远，最近的民居距离本项目车间约</w:t>
                  </w:r>
                  <w:r w:rsidRPr="000A08A9">
                    <w:rPr>
                      <w:rFonts w:ascii="Times New Roman" w:eastAsiaTheme="minorEastAsia" w:hAnsi="Times New Roman" w:hint="eastAsia"/>
                      <w:kern w:val="2"/>
                      <w:sz w:val="21"/>
                      <w:szCs w:val="21"/>
                    </w:rPr>
                    <w:t>280m</w:t>
                  </w:r>
                </w:p>
              </w:tc>
              <w:tc>
                <w:tcPr>
                  <w:tcW w:w="782" w:type="dxa"/>
                  <w:vAlign w:val="center"/>
                </w:tcPr>
                <w:p w14:paraId="745CA600" w14:textId="77777777" w:rsidR="004C6326" w:rsidRPr="000A08A9" w:rsidRDefault="004C6326" w:rsidP="005F2E0A">
                  <w:pPr>
                    <w:pStyle w:val="a9"/>
                    <w:adjustRightInd w:val="0"/>
                    <w:snapToGrid w:val="0"/>
                    <w:jc w:val="center"/>
                    <w:rPr>
                      <w:rFonts w:ascii="Times New Roman" w:eastAsiaTheme="minorEastAsia" w:hAnsi="Times New Roman"/>
                      <w:kern w:val="2"/>
                      <w:sz w:val="24"/>
                      <w:szCs w:val="24"/>
                    </w:rPr>
                  </w:pPr>
                  <w:r w:rsidRPr="000A08A9">
                    <w:rPr>
                      <w:rFonts w:ascii="Times New Roman" w:eastAsiaTheme="minorEastAsia" w:hAnsi="Times New Roman" w:hint="eastAsia"/>
                      <w:kern w:val="2"/>
                      <w:sz w:val="21"/>
                      <w:szCs w:val="21"/>
                    </w:rPr>
                    <w:t>符合</w:t>
                  </w:r>
                </w:p>
              </w:tc>
            </w:tr>
            <w:tr w:rsidR="000A08A9" w:rsidRPr="000A08A9" w14:paraId="021E4BDD" w14:textId="77777777" w:rsidTr="002C3047">
              <w:trPr>
                <w:trHeight w:val="227"/>
              </w:trPr>
              <w:tc>
                <w:tcPr>
                  <w:tcW w:w="8715" w:type="dxa"/>
                  <w:gridSpan w:val="4"/>
                  <w:vAlign w:val="center"/>
                </w:tcPr>
                <w:p w14:paraId="77CCAD39"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污染物排放管控</w:t>
                  </w:r>
                </w:p>
              </w:tc>
            </w:tr>
            <w:tr w:rsidR="000A08A9" w:rsidRPr="000A08A9" w14:paraId="39B455EB" w14:textId="77777777" w:rsidTr="002C3047">
              <w:trPr>
                <w:trHeight w:val="227"/>
              </w:trPr>
              <w:tc>
                <w:tcPr>
                  <w:tcW w:w="562" w:type="dxa"/>
                  <w:vAlign w:val="center"/>
                </w:tcPr>
                <w:p w14:paraId="5F50FCFA"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kern w:val="2"/>
                      <w:sz w:val="21"/>
                      <w:szCs w:val="21"/>
                    </w:rPr>
                    <w:t>1</w:t>
                  </w:r>
                </w:p>
              </w:tc>
              <w:tc>
                <w:tcPr>
                  <w:tcW w:w="4395" w:type="dxa"/>
                  <w:vAlign w:val="center"/>
                </w:tcPr>
                <w:p w14:paraId="4105FCA8" w14:textId="77777777"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严格实施污染物总量控制制度，根据区域环境质量改善目标，削减污染物排放总量</w:t>
                  </w:r>
                </w:p>
              </w:tc>
              <w:tc>
                <w:tcPr>
                  <w:tcW w:w="2976" w:type="dxa"/>
                  <w:vAlign w:val="center"/>
                </w:tcPr>
                <w:p w14:paraId="1DBA90DA" w14:textId="77777777"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本项目严格实施污染物总量控制制度，削减污染物排放总量</w:t>
                  </w:r>
                </w:p>
              </w:tc>
              <w:tc>
                <w:tcPr>
                  <w:tcW w:w="782" w:type="dxa"/>
                  <w:vAlign w:val="center"/>
                </w:tcPr>
                <w:p w14:paraId="1953AA2E" w14:textId="77777777" w:rsidR="004C6326" w:rsidRPr="000A08A9" w:rsidRDefault="004C6326" w:rsidP="005F2E0A">
                  <w:pPr>
                    <w:pStyle w:val="a9"/>
                    <w:adjustRightInd w:val="0"/>
                    <w:snapToGrid w:val="0"/>
                    <w:jc w:val="center"/>
                    <w:rPr>
                      <w:rFonts w:ascii="Times New Roman" w:eastAsiaTheme="minorEastAsia" w:hAnsi="Times New Roman"/>
                      <w:kern w:val="2"/>
                      <w:sz w:val="24"/>
                      <w:szCs w:val="24"/>
                    </w:rPr>
                  </w:pPr>
                  <w:r w:rsidRPr="000A08A9">
                    <w:rPr>
                      <w:rFonts w:ascii="Times New Roman" w:eastAsiaTheme="minorEastAsia" w:hAnsi="Times New Roman" w:hint="eastAsia"/>
                      <w:kern w:val="2"/>
                      <w:sz w:val="21"/>
                      <w:szCs w:val="21"/>
                    </w:rPr>
                    <w:t>符合</w:t>
                  </w:r>
                </w:p>
              </w:tc>
            </w:tr>
            <w:tr w:rsidR="000A08A9" w:rsidRPr="000A08A9" w14:paraId="196CADA6" w14:textId="77777777" w:rsidTr="002C3047">
              <w:trPr>
                <w:trHeight w:val="227"/>
              </w:trPr>
              <w:tc>
                <w:tcPr>
                  <w:tcW w:w="562" w:type="dxa"/>
                  <w:vAlign w:val="center"/>
                </w:tcPr>
                <w:p w14:paraId="5650DC7B"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kern w:val="2"/>
                      <w:sz w:val="21"/>
                      <w:szCs w:val="21"/>
                    </w:rPr>
                    <w:t>2</w:t>
                  </w:r>
                </w:p>
              </w:tc>
              <w:tc>
                <w:tcPr>
                  <w:tcW w:w="4395" w:type="dxa"/>
                  <w:vAlign w:val="center"/>
                </w:tcPr>
                <w:p w14:paraId="772738CA" w14:textId="77777777"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新建二类、三类工业项目污染物排放水平要达到同行业国内先进水平</w:t>
                  </w:r>
                </w:p>
              </w:tc>
              <w:tc>
                <w:tcPr>
                  <w:tcW w:w="2976" w:type="dxa"/>
                  <w:vAlign w:val="center"/>
                </w:tcPr>
                <w:p w14:paraId="36BAA2FB" w14:textId="77777777"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本项目污染物排放水平可达到同行业国内先进水平</w:t>
                  </w:r>
                </w:p>
              </w:tc>
              <w:tc>
                <w:tcPr>
                  <w:tcW w:w="782" w:type="dxa"/>
                  <w:vAlign w:val="center"/>
                </w:tcPr>
                <w:p w14:paraId="310B4BEE" w14:textId="77777777" w:rsidR="004C6326" w:rsidRPr="000A08A9" w:rsidRDefault="004C6326" w:rsidP="005F2E0A">
                  <w:pPr>
                    <w:pStyle w:val="a9"/>
                    <w:adjustRightInd w:val="0"/>
                    <w:snapToGrid w:val="0"/>
                    <w:jc w:val="center"/>
                    <w:rPr>
                      <w:rFonts w:ascii="Times New Roman" w:eastAsiaTheme="minorEastAsia" w:hAnsi="Times New Roman"/>
                      <w:kern w:val="2"/>
                      <w:sz w:val="24"/>
                      <w:szCs w:val="24"/>
                    </w:rPr>
                  </w:pPr>
                  <w:r w:rsidRPr="000A08A9">
                    <w:rPr>
                      <w:rFonts w:ascii="Times New Roman" w:eastAsiaTheme="minorEastAsia" w:hAnsi="Times New Roman" w:hint="eastAsia"/>
                      <w:kern w:val="2"/>
                      <w:sz w:val="21"/>
                      <w:szCs w:val="21"/>
                    </w:rPr>
                    <w:t>符合</w:t>
                  </w:r>
                </w:p>
              </w:tc>
            </w:tr>
            <w:tr w:rsidR="000A08A9" w:rsidRPr="000A08A9" w14:paraId="565DC754" w14:textId="77777777" w:rsidTr="002C3047">
              <w:trPr>
                <w:trHeight w:val="227"/>
              </w:trPr>
              <w:tc>
                <w:tcPr>
                  <w:tcW w:w="562" w:type="dxa"/>
                  <w:vAlign w:val="center"/>
                </w:tcPr>
                <w:p w14:paraId="794E7804"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kern w:val="2"/>
                      <w:sz w:val="21"/>
                      <w:szCs w:val="21"/>
                    </w:rPr>
                    <w:t>3</w:t>
                  </w:r>
                </w:p>
              </w:tc>
              <w:tc>
                <w:tcPr>
                  <w:tcW w:w="4395" w:type="dxa"/>
                  <w:vAlign w:val="center"/>
                </w:tcPr>
                <w:p w14:paraId="525F32EE" w14:textId="77777777"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加快落实污水处理厂建设及提升改造项目，推进工业园区（工业企业）“污水零直排区”建设，所有企业实现雨污分流</w:t>
                  </w:r>
                </w:p>
              </w:tc>
              <w:tc>
                <w:tcPr>
                  <w:tcW w:w="2976" w:type="dxa"/>
                  <w:vAlign w:val="center"/>
                </w:tcPr>
                <w:p w14:paraId="2931A982" w14:textId="77777777"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本项目可实现雨污分流</w:t>
                  </w:r>
                </w:p>
              </w:tc>
              <w:tc>
                <w:tcPr>
                  <w:tcW w:w="782" w:type="dxa"/>
                  <w:vAlign w:val="center"/>
                </w:tcPr>
                <w:p w14:paraId="714099EB" w14:textId="77777777" w:rsidR="004C6326" w:rsidRPr="000A08A9" w:rsidRDefault="004C6326" w:rsidP="005F2E0A">
                  <w:pPr>
                    <w:pStyle w:val="a9"/>
                    <w:adjustRightInd w:val="0"/>
                    <w:snapToGrid w:val="0"/>
                    <w:jc w:val="center"/>
                    <w:rPr>
                      <w:rFonts w:ascii="Times New Roman" w:eastAsiaTheme="minorEastAsia" w:hAnsi="Times New Roman"/>
                      <w:kern w:val="2"/>
                      <w:sz w:val="24"/>
                      <w:szCs w:val="24"/>
                    </w:rPr>
                  </w:pPr>
                  <w:r w:rsidRPr="000A08A9">
                    <w:rPr>
                      <w:rFonts w:ascii="Times New Roman" w:eastAsiaTheme="minorEastAsia" w:hAnsi="Times New Roman" w:hint="eastAsia"/>
                      <w:kern w:val="2"/>
                      <w:sz w:val="21"/>
                      <w:szCs w:val="21"/>
                    </w:rPr>
                    <w:t>符合</w:t>
                  </w:r>
                </w:p>
              </w:tc>
            </w:tr>
            <w:tr w:rsidR="000A08A9" w:rsidRPr="000A08A9" w14:paraId="4E02D903" w14:textId="77777777" w:rsidTr="002C3047">
              <w:trPr>
                <w:trHeight w:val="227"/>
              </w:trPr>
              <w:tc>
                <w:tcPr>
                  <w:tcW w:w="562" w:type="dxa"/>
                  <w:vAlign w:val="center"/>
                </w:tcPr>
                <w:p w14:paraId="66B4BE33"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kern w:val="2"/>
                      <w:sz w:val="21"/>
                      <w:szCs w:val="21"/>
                    </w:rPr>
                    <w:t>4</w:t>
                  </w:r>
                </w:p>
              </w:tc>
              <w:tc>
                <w:tcPr>
                  <w:tcW w:w="4395" w:type="dxa"/>
                  <w:vAlign w:val="center"/>
                </w:tcPr>
                <w:p w14:paraId="3EF19ED1"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加强土壤和地下水污染防治与修复</w:t>
                  </w:r>
                </w:p>
              </w:tc>
              <w:tc>
                <w:tcPr>
                  <w:tcW w:w="2976" w:type="dxa"/>
                </w:tcPr>
                <w:p w14:paraId="56668E2B" w14:textId="77777777"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要求企业加强土壤和地下水污染防治</w:t>
                  </w:r>
                </w:p>
              </w:tc>
              <w:tc>
                <w:tcPr>
                  <w:tcW w:w="782" w:type="dxa"/>
                  <w:vAlign w:val="center"/>
                </w:tcPr>
                <w:p w14:paraId="3768E415" w14:textId="77777777" w:rsidR="004C6326" w:rsidRPr="000A08A9" w:rsidRDefault="004C6326" w:rsidP="005F2E0A">
                  <w:pPr>
                    <w:pStyle w:val="a9"/>
                    <w:adjustRightInd w:val="0"/>
                    <w:snapToGrid w:val="0"/>
                    <w:jc w:val="center"/>
                    <w:rPr>
                      <w:rFonts w:ascii="Times New Roman" w:eastAsiaTheme="minorEastAsia" w:hAnsi="Times New Roman"/>
                      <w:kern w:val="2"/>
                      <w:sz w:val="24"/>
                      <w:szCs w:val="24"/>
                    </w:rPr>
                  </w:pPr>
                  <w:r w:rsidRPr="000A08A9">
                    <w:rPr>
                      <w:rFonts w:ascii="Times New Roman" w:eastAsiaTheme="minorEastAsia" w:hAnsi="Times New Roman" w:hint="eastAsia"/>
                      <w:kern w:val="2"/>
                      <w:sz w:val="21"/>
                      <w:szCs w:val="21"/>
                    </w:rPr>
                    <w:t>符合</w:t>
                  </w:r>
                </w:p>
              </w:tc>
            </w:tr>
            <w:tr w:rsidR="000A08A9" w:rsidRPr="000A08A9" w14:paraId="2B0ECA01" w14:textId="77777777" w:rsidTr="002C3047">
              <w:trPr>
                <w:trHeight w:val="227"/>
              </w:trPr>
              <w:tc>
                <w:tcPr>
                  <w:tcW w:w="8715" w:type="dxa"/>
                  <w:gridSpan w:val="4"/>
                  <w:vAlign w:val="center"/>
                </w:tcPr>
                <w:p w14:paraId="5E4C2AB2"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hint="eastAsia"/>
                      <w:sz w:val="21"/>
                      <w:szCs w:val="21"/>
                    </w:rPr>
                    <w:t>环境风险防控</w:t>
                  </w:r>
                </w:p>
              </w:tc>
            </w:tr>
            <w:tr w:rsidR="000A08A9" w:rsidRPr="000A08A9" w14:paraId="343BF473" w14:textId="77777777" w:rsidTr="002C3047">
              <w:trPr>
                <w:trHeight w:val="227"/>
              </w:trPr>
              <w:tc>
                <w:tcPr>
                  <w:tcW w:w="562" w:type="dxa"/>
                  <w:vAlign w:val="center"/>
                </w:tcPr>
                <w:p w14:paraId="71684BF2"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kern w:val="2"/>
                      <w:sz w:val="21"/>
                      <w:szCs w:val="21"/>
                    </w:rPr>
                    <w:t>1</w:t>
                  </w:r>
                </w:p>
              </w:tc>
              <w:tc>
                <w:tcPr>
                  <w:tcW w:w="4395" w:type="dxa"/>
                </w:tcPr>
                <w:p w14:paraId="49367CF9" w14:textId="77777777"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定期评估沿江河湖库工业企业、工业集聚区环境和健康风险</w:t>
                  </w:r>
                </w:p>
              </w:tc>
              <w:tc>
                <w:tcPr>
                  <w:tcW w:w="2976" w:type="dxa"/>
                  <w:vAlign w:val="center"/>
                </w:tcPr>
                <w:p w14:paraId="4A653240" w14:textId="77777777" w:rsidR="004C6326" w:rsidRPr="000A08A9" w:rsidRDefault="004C6326" w:rsidP="005F2E0A">
                  <w:pPr>
                    <w:pStyle w:val="a9"/>
                    <w:adjustRightInd w:val="0"/>
                    <w:snapToGrid w:val="0"/>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本项目不属于沿河湖库工业企业</w:t>
                  </w:r>
                </w:p>
              </w:tc>
              <w:tc>
                <w:tcPr>
                  <w:tcW w:w="782" w:type="dxa"/>
                  <w:vAlign w:val="center"/>
                </w:tcPr>
                <w:p w14:paraId="27459A44" w14:textId="77777777" w:rsidR="004C6326" w:rsidRPr="000A08A9" w:rsidRDefault="004C6326" w:rsidP="005F2E0A">
                  <w:pPr>
                    <w:pStyle w:val="a9"/>
                    <w:adjustRightInd w:val="0"/>
                    <w:snapToGrid w:val="0"/>
                    <w:jc w:val="center"/>
                    <w:rPr>
                      <w:rFonts w:ascii="Times New Roman" w:eastAsiaTheme="minorEastAsia" w:hAnsi="Times New Roman"/>
                      <w:kern w:val="2"/>
                      <w:sz w:val="24"/>
                      <w:szCs w:val="24"/>
                    </w:rPr>
                  </w:pPr>
                  <w:r w:rsidRPr="000A08A9">
                    <w:rPr>
                      <w:rFonts w:ascii="Times New Roman" w:eastAsiaTheme="minorEastAsia" w:hAnsi="Times New Roman" w:hint="eastAsia"/>
                      <w:kern w:val="2"/>
                      <w:sz w:val="21"/>
                      <w:szCs w:val="21"/>
                    </w:rPr>
                    <w:t>符合</w:t>
                  </w:r>
                </w:p>
              </w:tc>
            </w:tr>
            <w:tr w:rsidR="000A08A9" w:rsidRPr="000A08A9" w14:paraId="1AF705B0" w14:textId="77777777" w:rsidTr="002C3047">
              <w:trPr>
                <w:trHeight w:val="227"/>
              </w:trPr>
              <w:tc>
                <w:tcPr>
                  <w:tcW w:w="562" w:type="dxa"/>
                  <w:vAlign w:val="center"/>
                </w:tcPr>
                <w:p w14:paraId="7B1DC022"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ascii="Times New Roman" w:eastAsiaTheme="minorEastAsia" w:hAnsi="Times New Roman"/>
                      <w:kern w:val="2"/>
                      <w:sz w:val="21"/>
                      <w:szCs w:val="21"/>
                    </w:rPr>
                    <w:t>2</w:t>
                  </w:r>
                </w:p>
              </w:tc>
              <w:tc>
                <w:tcPr>
                  <w:tcW w:w="4395" w:type="dxa"/>
                </w:tcPr>
                <w:p w14:paraId="3F60C8D2" w14:textId="77777777" w:rsidR="004C6326" w:rsidRPr="000A08A9" w:rsidRDefault="004C6326" w:rsidP="005F2E0A">
                  <w:pPr>
                    <w:pStyle w:val="a9"/>
                    <w:adjustRightInd w:val="0"/>
                    <w:snapToGrid w:val="0"/>
                    <w:jc w:val="left"/>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强化工业集聚区企业环境风险防范设施设备建设和正常运行监管，加强重点环境风险管</w:t>
                  </w:r>
                  <w:proofErr w:type="gramStart"/>
                  <w:r w:rsidRPr="000A08A9">
                    <w:rPr>
                      <w:rFonts w:ascii="Times New Roman" w:eastAsiaTheme="minorEastAsia" w:hAnsi="Times New Roman" w:hint="eastAsia"/>
                      <w:kern w:val="2"/>
                      <w:sz w:val="21"/>
                      <w:szCs w:val="21"/>
                    </w:rPr>
                    <w:t>控企业</w:t>
                  </w:r>
                  <w:proofErr w:type="gramEnd"/>
                  <w:r w:rsidRPr="000A08A9">
                    <w:rPr>
                      <w:rFonts w:ascii="Times New Roman" w:eastAsiaTheme="minorEastAsia" w:hAnsi="Times New Roman" w:hint="eastAsia"/>
                      <w:kern w:val="2"/>
                      <w:sz w:val="21"/>
                      <w:szCs w:val="21"/>
                    </w:rPr>
                    <w:t>应急预案制定，建立常态化的企业隐患排查整治监管机制，加强风险防控体系建设</w:t>
                  </w:r>
                </w:p>
              </w:tc>
              <w:tc>
                <w:tcPr>
                  <w:tcW w:w="2976" w:type="dxa"/>
                  <w:vAlign w:val="center"/>
                </w:tcPr>
                <w:p w14:paraId="7F04EC7D" w14:textId="77777777" w:rsidR="004C6326" w:rsidRPr="000A08A9" w:rsidRDefault="004C6326" w:rsidP="005F2E0A">
                  <w:pPr>
                    <w:pStyle w:val="a9"/>
                    <w:adjustRightInd w:val="0"/>
                    <w:snapToGrid w:val="0"/>
                    <w:rPr>
                      <w:rFonts w:ascii="Times New Roman" w:eastAsiaTheme="minorEastAsia" w:hAnsi="Times New Roman"/>
                      <w:kern w:val="2"/>
                      <w:sz w:val="21"/>
                      <w:szCs w:val="21"/>
                    </w:rPr>
                  </w:pPr>
                  <w:r w:rsidRPr="000A08A9">
                    <w:rPr>
                      <w:rFonts w:ascii="Times New Roman" w:eastAsiaTheme="minorEastAsia" w:hAnsi="Times New Roman" w:hint="eastAsia"/>
                      <w:kern w:val="2"/>
                      <w:sz w:val="21"/>
                      <w:szCs w:val="21"/>
                    </w:rPr>
                    <w:t>要求企业加强设备运行监管和风险防控体系建设，建立隐患排查整治监管机制</w:t>
                  </w:r>
                </w:p>
              </w:tc>
              <w:tc>
                <w:tcPr>
                  <w:tcW w:w="782" w:type="dxa"/>
                  <w:vAlign w:val="center"/>
                </w:tcPr>
                <w:p w14:paraId="7AF16D32" w14:textId="77777777" w:rsidR="004C6326" w:rsidRPr="000A08A9" w:rsidRDefault="004C6326" w:rsidP="005F2E0A">
                  <w:pPr>
                    <w:pStyle w:val="a9"/>
                    <w:adjustRightInd w:val="0"/>
                    <w:snapToGrid w:val="0"/>
                    <w:jc w:val="center"/>
                    <w:rPr>
                      <w:rFonts w:ascii="Times New Roman" w:eastAsiaTheme="minorEastAsia" w:hAnsi="Times New Roman"/>
                      <w:kern w:val="2"/>
                      <w:sz w:val="24"/>
                      <w:szCs w:val="24"/>
                    </w:rPr>
                  </w:pPr>
                  <w:r w:rsidRPr="000A08A9">
                    <w:rPr>
                      <w:rFonts w:ascii="Times New Roman" w:eastAsiaTheme="minorEastAsia" w:hAnsi="Times New Roman" w:hint="eastAsia"/>
                      <w:kern w:val="2"/>
                      <w:sz w:val="21"/>
                      <w:szCs w:val="21"/>
                    </w:rPr>
                    <w:t>符合</w:t>
                  </w:r>
                </w:p>
              </w:tc>
            </w:tr>
            <w:tr w:rsidR="000A08A9" w:rsidRPr="000A08A9" w14:paraId="0A518D5B" w14:textId="77777777" w:rsidTr="002C3047">
              <w:trPr>
                <w:trHeight w:val="227"/>
              </w:trPr>
              <w:tc>
                <w:tcPr>
                  <w:tcW w:w="8715" w:type="dxa"/>
                  <w:gridSpan w:val="4"/>
                  <w:vAlign w:val="center"/>
                </w:tcPr>
                <w:p w14:paraId="11A1E16B" w14:textId="77777777" w:rsidR="004C6326" w:rsidRPr="000A08A9" w:rsidRDefault="004C6326" w:rsidP="005F2E0A">
                  <w:pPr>
                    <w:pStyle w:val="a9"/>
                    <w:adjustRightInd w:val="0"/>
                    <w:snapToGrid w:val="0"/>
                    <w:jc w:val="center"/>
                    <w:rPr>
                      <w:rFonts w:ascii="Times New Roman" w:eastAsiaTheme="minorEastAsia" w:hAnsi="Times New Roman"/>
                      <w:kern w:val="2"/>
                      <w:sz w:val="21"/>
                      <w:szCs w:val="21"/>
                    </w:rPr>
                  </w:pPr>
                  <w:r w:rsidRPr="000A08A9">
                    <w:rPr>
                      <w:rFonts w:hint="eastAsia"/>
                      <w:sz w:val="21"/>
                      <w:szCs w:val="21"/>
                    </w:rPr>
                    <w:t>资源开发效率要求</w:t>
                  </w:r>
                </w:p>
              </w:tc>
            </w:tr>
            <w:tr w:rsidR="000A08A9" w:rsidRPr="000A08A9" w14:paraId="560C706B" w14:textId="77777777" w:rsidTr="002C3047">
              <w:trPr>
                <w:trHeight w:val="227"/>
              </w:trPr>
              <w:tc>
                <w:tcPr>
                  <w:tcW w:w="562" w:type="dxa"/>
                  <w:vAlign w:val="center"/>
                </w:tcPr>
                <w:p w14:paraId="75A89A79" w14:textId="77777777" w:rsidR="004C6326" w:rsidRPr="000A08A9" w:rsidRDefault="004C6326" w:rsidP="005F2E0A">
                  <w:pPr>
                    <w:pStyle w:val="a9"/>
                    <w:adjustRightInd w:val="0"/>
                    <w:snapToGrid w:val="0"/>
                    <w:jc w:val="center"/>
                    <w:rPr>
                      <w:rFonts w:ascii="Times New Roman" w:hAnsi="Times New Roman"/>
                      <w:sz w:val="21"/>
                    </w:rPr>
                  </w:pPr>
                  <w:r w:rsidRPr="000A08A9">
                    <w:rPr>
                      <w:rFonts w:ascii="Times New Roman" w:hAnsi="Times New Roman"/>
                      <w:sz w:val="21"/>
                    </w:rPr>
                    <w:t>1</w:t>
                  </w:r>
                </w:p>
              </w:tc>
              <w:tc>
                <w:tcPr>
                  <w:tcW w:w="4395" w:type="dxa"/>
                </w:tcPr>
                <w:p w14:paraId="603AF98F" w14:textId="77777777" w:rsidR="004C6326" w:rsidRPr="000A08A9" w:rsidRDefault="004C6326" w:rsidP="005F2E0A">
                  <w:pPr>
                    <w:pStyle w:val="a9"/>
                    <w:adjustRightInd w:val="0"/>
                    <w:snapToGrid w:val="0"/>
                    <w:jc w:val="left"/>
                    <w:rPr>
                      <w:sz w:val="21"/>
                    </w:rPr>
                  </w:pPr>
                  <w:r w:rsidRPr="000A08A9">
                    <w:rPr>
                      <w:rFonts w:hint="eastAsia"/>
                      <w:sz w:val="21"/>
                    </w:rPr>
                    <w:t>推进工业集聚区生态化改造，强化企业清洁生产改造，推进节水型企业、节水型工业园区建设，落实煤炭消费减量替代要求，提高资源能源利用效率</w:t>
                  </w:r>
                </w:p>
              </w:tc>
              <w:tc>
                <w:tcPr>
                  <w:tcW w:w="2976" w:type="dxa"/>
                  <w:vAlign w:val="center"/>
                </w:tcPr>
                <w:p w14:paraId="5184C87A" w14:textId="77777777" w:rsidR="004C6326" w:rsidRPr="000A08A9" w:rsidRDefault="004C6326" w:rsidP="005F2E0A">
                  <w:pPr>
                    <w:pStyle w:val="a9"/>
                    <w:adjustRightInd w:val="0"/>
                    <w:snapToGrid w:val="0"/>
                    <w:rPr>
                      <w:sz w:val="21"/>
                    </w:rPr>
                  </w:pPr>
                  <w:r w:rsidRPr="000A08A9">
                    <w:rPr>
                      <w:rFonts w:hint="eastAsia"/>
                      <w:sz w:val="21"/>
                    </w:rPr>
                    <w:t>本项目用水量较少；所有设备用电驱动，符合清洁生产要求</w:t>
                  </w:r>
                </w:p>
              </w:tc>
              <w:tc>
                <w:tcPr>
                  <w:tcW w:w="782" w:type="dxa"/>
                  <w:vAlign w:val="center"/>
                </w:tcPr>
                <w:p w14:paraId="6E0BCEE1" w14:textId="77777777" w:rsidR="004C6326" w:rsidRPr="000A08A9" w:rsidRDefault="004C6326" w:rsidP="005F2E0A">
                  <w:pPr>
                    <w:pStyle w:val="a9"/>
                    <w:adjustRightInd w:val="0"/>
                    <w:snapToGrid w:val="0"/>
                    <w:jc w:val="center"/>
                    <w:rPr>
                      <w:sz w:val="21"/>
                    </w:rPr>
                  </w:pPr>
                  <w:r w:rsidRPr="000A08A9">
                    <w:rPr>
                      <w:rFonts w:ascii="Times New Roman" w:eastAsiaTheme="minorEastAsia" w:hAnsi="Times New Roman" w:hint="eastAsia"/>
                      <w:kern w:val="2"/>
                      <w:sz w:val="21"/>
                      <w:szCs w:val="21"/>
                    </w:rPr>
                    <w:t>符合</w:t>
                  </w:r>
                </w:p>
              </w:tc>
            </w:tr>
          </w:tbl>
          <w:p w14:paraId="36419B41" w14:textId="77777777" w:rsidR="00BF2110" w:rsidRPr="000A08A9" w:rsidRDefault="004C6326" w:rsidP="004C6326">
            <w:pPr>
              <w:spacing w:line="360" w:lineRule="auto"/>
              <w:ind w:firstLineChars="200" w:firstLine="472"/>
              <w:rPr>
                <w:rFonts w:hAnsi="宋体"/>
                <w:spacing w:val="-2"/>
                <w:sz w:val="24"/>
              </w:rPr>
            </w:pPr>
            <w:r w:rsidRPr="000A08A9">
              <w:rPr>
                <w:rFonts w:eastAsiaTheme="minorEastAsia"/>
                <w:spacing w:val="-2"/>
                <w:sz w:val="24"/>
              </w:rPr>
              <w:t>由表</w:t>
            </w:r>
            <w:r w:rsidRPr="000A08A9">
              <w:rPr>
                <w:rFonts w:eastAsiaTheme="minorEastAsia" w:hint="eastAsia"/>
                <w:spacing w:val="-2"/>
                <w:sz w:val="24"/>
              </w:rPr>
              <w:t>2-2</w:t>
            </w:r>
            <w:r w:rsidRPr="000A08A9">
              <w:rPr>
                <w:rFonts w:eastAsiaTheme="minorEastAsia" w:hint="eastAsia"/>
                <w:spacing w:val="-2"/>
                <w:sz w:val="24"/>
              </w:rPr>
              <w:t>可知，本项目建设符合“嘉善县姚庄镇产业集聚重点管控单元（</w:t>
            </w:r>
            <w:r w:rsidRPr="000A08A9">
              <w:rPr>
                <w:rFonts w:eastAsiaTheme="minorEastAsia"/>
                <w:spacing w:val="-2"/>
                <w:sz w:val="24"/>
              </w:rPr>
              <w:t>ZH33042120003</w:t>
            </w:r>
            <w:r w:rsidRPr="000A08A9">
              <w:rPr>
                <w:rFonts w:eastAsiaTheme="minorEastAsia" w:hint="eastAsia"/>
                <w:spacing w:val="-2"/>
                <w:sz w:val="24"/>
              </w:rPr>
              <w:t>）”中的要求</w:t>
            </w:r>
            <w:r w:rsidR="0006136B" w:rsidRPr="000A08A9">
              <w:rPr>
                <w:rFonts w:eastAsiaTheme="minorEastAsia"/>
                <w:spacing w:val="-2"/>
                <w:sz w:val="24"/>
              </w:rPr>
              <w:t>。</w:t>
            </w:r>
          </w:p>
        </w:tc>
      </w:tr>
      <w:tr w:rsidR="000A08A9" w:rsidRPr="000A08A9" w14:paraId="745D7990" w14:textId="77777777" w:rsidTr="002C3047">
        <w:trPr>
          <w:trHeight w:val="20"/>
          <w:jc w:val="center"/>
        </w:trPr>
        <w:tc>
          <w:tcPr>
            <w:tcW w:w="8946" w:type="dxa"/>
          </w:tcPr>
          <w:p w14:paraId="77C6434E" w14:textId="77777777" w:rsidR="00BF2110" w:rsidRPr="000A08A9" w:rsidRDefault="0006136B">
            <w:pPr>
              <w:adjustRightInd w:val="0"/>
              <w:snapToGrid w:val="0"/>
              <w:spacing w:line="355" w:lineRule="auto"/>
              <w:rPr>
                <w:rFonts w:eastAsiaTheme="minorEastAsia"/>
                <w:b/>
                <w:sz w:val="24"/>
              </w:rPr>
            </w:pPr>
            <w:r w:rsidRPr="000A08A9">
              <w:rPr>
                <w:rFonts w:eastAsiaTheme="minorEastAsia"/>
                <w:b/>
                <w:sz w:val="24"/>
              </w:rPr>
              <w:lastRenderedPageBreak/>
              <w:t>2.</w:t>
            </w:r>
            <w:r w:rsidRPr="000A08A9">
              <w:rPr>
                <w:rFonts w:eastAsiaTheme="minorEastAsia" w:hint="eastAsia"/>
                <w:b/>
                <w:sz w:val="24"/>
              </w:rPr>
              <w:t>3</w:t>
            </w:r>
            <w:r w:rsidRPr="000A08A9">
              <w:rPr>
                <w:rFonts w:eastAsiaTheme="minorEastAsia" w:hint="eastAsia"/>
                <w:b/>
                <w:sz w:val="24"/>
              </w:rPr>
              <w:t>污水处理工程</w:t>
            </w:r>
          </w:p>
          <w:p w14:paraId="0C110046" w14:textId="77777777" w:rsidR="00CE0EB3" w:rsidRPr="000A08A9" w:rsidRDefault="0006136B">
            <w:pPr>
              <w:adjustRightInd w:val="0"/>
              <w:snapToGrid w:val="0"/>
              <w:spacing w:line="355" w:lineRule="auto"/>
              <w:ind w:firstLineChars="200" w:firstLine="480"/>
              <w:rPr>
                <w:sz w:val="24"/>
              </w:rPr>
            </w:pPr>
            <w:r w:rsidRPr="000A08A9">
              <w:rPr>
                <w:rFonts w:eastAsiaTheme="minorEastAsia" w:hint="eastAsia"/>
                <w:sz w:val="24"/>
              </w:rPr>
              <w:t>本项目选址</w:t>
            </w:r>
            <w:r w:rsidR="00835D25" w:rsidRPr="000A08A9">
              <w:rPr>
                <w:rFonts w:eastAsiaTheme="minorEastAsia" w:hint="eastAsia"/>
                <w:sz w:val="24"/>
              </w:rPr>
              <w:t>于</w:t>
            </w:r>
            <w:r w:rsidR="002A3D1B" w:rsidRPr="000A08A9">
              <w:rPr>
                <w:sz w:val="24"/>
              </w:rPr>
              <w:t>嘉善县</w:t>
            </w:r>
            <w:r w:rsidR="002A3D1B" w:rsidRPr="000A08A9">
              <w:rPr>
                <w:rFonts w:hint="eastAsia"/>
                <w:sz w:val="24"/>
              </w:rPr>
              <w:t>姚庄镇</w:t>
            </w:r>
            <w:r w:rsidR="002A3D1B" w:rsidRPr="000A08A9">
              <w:rPr>
                <w:sz w:val="24"/>
              </w:rPr>
              <w:t>锦绣大道</w:t>
            </w:r>
            <w:r w:rsidR="002A3D1B" w:rsidRPr="000A08A9">
              <w:rPr>
                <w:rFonts w:hint="eastAsia"/>
                <w:sz w:val="24"/>
              </w:rPr>
              <w:t>128</w:t>
            </w:r>
            <w:r w:rsidR="002A3D1B" w:rsidRPr="000A08A9">
              <w:rPr>
                <w:rFonts w:hint="eastAsia"/>
                <w:sz w:val="24"/>
              </w:rPr>
              <w:t>号</w:t>
            </w:r>
            <w:r w:rsidR="002A3D1B" w:rsidRPr="000A08A9">
              <w:rPr>
                <w:rFonts w:hint="eastAsia"/>
                <w:sz w:val="24"/>
              </w:rPr>
              <w:t>3</w:t>
            </w:r>
            <w:r w:rsidR="002A3D1B" w:rsidRPr="000A08A9">
              <w:rPr>
                <w:rFonts w:hint="eastAsia"/>
                <w:sz w:val="24"/>
              </w:rPr>
              <w:t>幢</w:t>
            </w:r>
            <w:r w:rsidRPr="000A08A9">
              <w:rPr>
                <w:rFonts w:hint="eastAsia"/>
                <w:sz w:val="24"/>
              </w:rPr>
              <w:t>，污水排入嘉善大成环保有限公司</w:t>
            </w:r>
            <w:r w:rsidR="00CE0EB3" w:rsidRPr="000A08A9">
              <w:rPr>
                <w:rFonts w:hint="eastAsia"/>
                <w:sz w:val="24"/>
              </w:rPr>
              <w:t>。</w:t>
            </w:r>
          </w:p>
          <w:p w14:paraId="03443781" w14:textId="77777777" w:rsidR="00BF2110" w:rsidRPr="000A08A9" w:rsidRDefault="0006136B">
            <w:pPr>
              <w:adjustRightInd w:val="0"/>
              <w:snapToGrid w:val="0"/>
              <w:spacing w:line="355" w:lineRule="auto"/>
              <w:ind w:firstLineChars="200" w:firstLine="480"/>
              <w:rPr>
                <w:rFonts w:eastAsiaTheme="minorEastAsia"/>
                <w:sz w:val="24"/>
              </w:rPr>
            </w:pPr>
            <w:r w:rsidRPr="000A08A9">
              <w:rPr>
                <w:rFonts w:eastAsiaTheme="minorEastAsia" w:hint="eastAsia"/>
                <w:sz w:val="24"/>
              </w:rPr>
              <w:t>嘉善大成环保有限公司位于</w:t>
            </w:r>
            <w:proofErr w:type="gramStart"/>
            <w:r w:rsidRPr="000A08A9">
              <w:rPr>
                <w:rFonts w:eastAsiaTheme="minorEastAsia" w:hint="eastAsia"/>
                <w:sz w:val="24"/>
              </w:rPr>
              <w:t>丁栅镇工业</w:t>
            </w:r>
            <w:proofErr w:type="gramEnd"/>
            <w:r w:rsidRPr="000A08A9">
              <w:rPr>
                <w:rFonts w:eastAsiaTheme="minorEastAsia" w:hint="eastAsia"/>
                <w:sz w:val="24"/>
              </w:rPr>
              <w:t>功能区俞汇区块（俞丁公路北侧），目前服务范围为</w:t>
            </w:r>
            <w:proofErr w:type="gramStart"/>
            <w:r w:rsidRPr="000A08A9">
              <w:rPr>
                <w:rFonts w:eastAsiaTheme="minorEastAsia" w:hint="eastAsia"/>
                <w:sz w:val="24"/>
              </w:rPr>
              <w:t>丁栅镇工业</w:t>
            </w:r>
            <w:proofErr w:type="gramEnd"/>
            <w:r w:rsidRPr="000A08A9">
              <w:rPr>
                <w:rFonts w:eastAsiaTheme="minorEastAsia" w:hint="eastAsia"/>
                <w:sz w:val="24"/>
              </w:rPr>
              <w:t>功能区，服务面积</w:t>
            </w:r>
            <w:r w:rsidRPr="000A08A9">
              <w:rPr>
                <w:rFonts w:eastAsiaTheme="minorEastAsia" w:hint="eastAsia"/>
                <w:sz w:val="24"/>
              </w:rPr>
              <w:t>131.5</w:t>
            </w:r>
            <w:r w:rsidRPr="000A08A9">
              <w:rPr>
                <w:rFonts w:eastAsiaTheme="minorEastAsia" w:hint="eastAsia"/>
                <w:sz w:val="24"/>
              </w:rPr>
              <w:t>公顷。一期工程服务对象主要是俞汇区块的造纸企业，二期工程服务对象将根据工业功能区发展规划向外拓展。</w:t>
            </w:r>
          </w:p>
          <w:p w14:paraId="6B11FA92" w14:textId="77777777" w:rsidR="00BF2110" w:rsidRPr="000A08A9" w:rsidRDefault="0006136B">
            <w:pPr>
              <w:adjustRightInd w:val="0"/>
              <w:snapToGrid w:val="0"/>
              <w:spacing w:line="355" w:lineRule="auto"/>
              <w:ind w:firstLineChars="200" w:firstLine="480"/>
              <w:rPr>
                <w:rFonts w:eastAsiaTheme="minorEastAsia"/>
                <w:sz w:val="24"/>
              </w:rPr>
            </w:pPr>
            <w:r w:rsidRPr="000A08A9">
              <w:rPr>
                <w:rFonts w:eastAsiaTheme="minorEastAsia" w:hint="eastAsia"/>
                <w:sz w:val="24"/>
              </w:rPr>
              <w:t>嘉善大成环保有限公司一期处理规模为</w:t>
            </w:r>
            <w:r w:rsidRPr="000A08A9">
              <w:rPr>
                <w:rFonts w:eastAsiaTheme="minorEastAsia" w:hint="eastAsia"/>
                <w:sz w:val="24"/>
              </w:rPr>
              <w:t>1.5</w:t>
            </w:r>
            <w:r w:rsidRPr="000A08A9">
              <w:rPr>
                <w:rFonts w:eastAsiaTheme="minorEastAsia" w:hint="eastAsia"/>
                <w:sz w:val="24"/>
              </w:rPr>
              <w:t>万</w:t>
            </w:r>
            <w:r w:rsidRPr="000A08A9">
              <w:rPr>
                <w:rFonts w:eastAsiaTheme="minorEastAsia" w:hint="eastAsia"/>
                <w:sz w:val="24"/>
              </w:rPr>
              <w:t>m</w:t>
            </w:r>
            <w:r w:rsidRPr="000A08A9">
              <w:rPr>
                <w:rFonts w:eastAsiaTheme="minorEastAsia" w:hint="eastAsia"/>
                <w:sz w:val="24"/>
                <w:vertAlign w:val="superscript"/>
              </w:rPr>
              <w:t>3</w:t>
            </w:r>
            <w:r w:rsidRPr="000A08A9">
              <w:rPr>
                <w:rFonts w:eastAsiaTheme="minorEastAsia" w:hint="eastAsia"/>
                <w:sz w:val="24"/>
              </w:rPr>
              <w:t>/d</w:t>
            </w:r>
            <w:r w:rsidRPr="000A08A9">
              <w:rPr>
                <w:rFonts w:eastAsiaTheme="minorEastAsia" w:hint="eastAsia"/>
                <w:sz w:val="24"/>
              </w:rPr>
              <w:t>，已于</w:t>
            </w:r>
            <w:r w:rsidRPr="000A08A9">
              <w:rPr>
                <w:rFonts w:eastAsiaTheme="minorEastAsia" w:hint="eastAsia"/>
                <w:sz w:val="24"/>
              </w:rPr>
              <w:t>2003</w:t>
            </w:r>
            <w:r w:rsidRPr="000A08A9">
              <w:rPr>
                <w:rFonts w:eastAsiaTheme="minorEastAsia" w:hint="eastAsia"/>
                <w:sz w:val="24"/>
              </w:rPr>
              <w:t>年</w:t>
            </w:r>
            <w:r w:rsidRPr="000A08A9">
              <w:rPr>
                <w:rFonts w:eastAsiaTheme="minorEastAsia" w:hint="eastAsia"/>
                <w:sz w:val="24"/>
              </w:rPr>
              <w:t>8</w:t>
            </w:r>
            <w:r w:rsidRPr="000A08A9">
              <w:rPr>
                <w:rFonts w:eastAsiaTheme="minorEastAsia" w:hint="eastAsia"/>
                <w:sz w:val="24"/>
              </w:rPr>
              <w:t>月底投入运行，出水标准执行《污水综合排放标准》中的一级标准（排放执行标准由“善环函</w:t>
            </w:r>
            <w:r w:rsidRPr="000A08A9">
              <w:rPr>
                <w:rFonts w:eastAsiaTheme="minorEastAsia" w:hint="eastAsia"/>
                <w:sz w:val="24"/>
              </w:rPr>
              <w:t>[2008]10</w:t>
            </w:r>
            <w:r w:rsidRPr="000A08A9">
              <w:rPr>
                <w:rFonts w:eastAsiaTheme="minorEastAsia" w:hint="eastAsia"/>
                <w:sz w:val="24"/>
              </w:rPr>
              <w:t>号文”规定说明）；二期扩容改造工程设计处理规模</w:t>
            </w:r>
            <w:r w:rsidRPr="000A08A9">
              <w:rPr>
                <w:rFonts w:eastAsiaTheme="minorEastAsia" w:hint="eastAsia"/>
                <w:sz w:val="24"/>
              </w:rPr>
              <w:t>3.5</w:t>
            </w:r>
            <w:r w:rsidRPr="000A08A9">
              <w:rPr>
                <w:rFonts w:eastAsiaTheme="minorEastAsia" w:hint="eastAsia"/>
                <w:sz w:val="24"/>
              </w:rPr>
              <w:t>万</w:t>
            </w:r>
            <w:r w:rsidRPr="000A08A9">
              <w:rPr>
                <w:rFonts w:eastAsiaTheme="minorEastAsia" w:hint="eastAsia"/>
                <w:sz w:val="24"/>
              </w:rPr>
              <w:t>m</w:t>
            </w:r>
            <w:r w:rsidRPr="000A08A9">
              <w:rPr>
                <w:rFonts w:eastAsiaTheme="minorEastAsia" w:hint="eastAsia"/>
                <w:sz w:val="24"/>
                <w:vertAlign w:val="superscript"/>
              </w:rPr>
              <w:t>3</w:t>
            </w:r>
            <w:r w:rsidRPr="000A08A9">
              <w:rPr>
                <w:rFonts w:eastAsiaTheme="minorEastAsia" w:hint="eastAsia"/>
                <w:sz w:val="24"/>
              </w:rPr>
              <w:t>/d</w:t>
            </w:r>
            <w:r w:rsidRPr="000A08A9">
              <w:rPr>
                <w:rFonts w:eastAsiaTheme="minorEastAsia" w:hint="eastAsia"/>
                <w:sz w:val="24"/>
              </w:rPr>
              <w:t>，设计出水排放执行《城镇污水处理厂污染物排放标准》（</w:t>
            </w:r>
            <w:r w:rsidRPr="000A08A9">
              <w:rPr>
                <w:rFonts w:eastAsiaTheme="minorEastAsia" w:hint="eastAsia"/>
                <w:sz w:val="24"/>
              </w:rPr>
              <w:t>GB18918-2002</w:t>
            </w:r>
            <w:r w:rsidRPr="000A08A9">
              <w:rPr>
                <w:rFonts w:eastAsiaTheme="minorEastAsia" w:hint="eastAsia"/>
                <w:sz w:val="24"/>
              </w:rPr>
              <w:t>）一级</w:t>
            </w:r>
            <w:r w:rsidRPr="000A08A9">
              <w:rPr>
                <w:rFonts w:eastAsiaTheme="minorEastAsia" w:hint="eastAsia"/>
                <w:sz w:val="24"/>
              </w:rPr>
              <w:t>A</w:t>
            </w:r>
            <w:r w:rsidRPr="000A08A9">
              <w:rPr>
                <w:rFonts w:eastAsiaTheme="minorEastAsia" w:hint="eastAsia"/>
                <w:sz w:val="24"/>
              </w:rPr>
              <w:t>标准，目前已完成扩容改造工程的建设。目前，污水处理厂的实际处理水量约为</w:t>
            </w:r>
            <w:r w:rsidRPr="000A08A9">
              <w:rPr>
                <w:rFonts w:eastAsiaTheme="minorEastAsia" w:hint="eastAsia"/>
                <w:sz w:val="24"/>
              </w:rPr>
              <w:t>7000m</w:t>
            </w:r>
            <w:r w:rsidRPr="000A08A9">
              <w:rPr>
                <w:rFonts w:eastAsiaTheme="minorEastAsia" w:hint="eastAsia"/>
                <w:sz w:val="24"/>
                <w:vertAlign w:val="superscript"/>
              </w:rPr>
              <w:t>3</w:t>
            </w:r>
            <w:r w:rsidRPr="000A08A9">
              <w:rPr>
                <w:rFonts w:eastAsiaTheme="minorEastAsia" w:hint="eastAsia"/>
                <w:sz w:val="24"/>
              </w:rPr>
              <w:t>/d</w:t>
            </w:r>
            <w:r w:rsidRPr="000A08A9">
              <w:rPr>
                <w:rFonts w:eastAsiaTheme="minorEastAsia" w:hint="eastAsia"/>
                <w:sz w:val="24"/>
              </w:rPr>
              <w:t>。</w:t>
            </w:r>
          </w:p>
          <w:p w14:paraId="2BC6A16A" w14:textId="77777777" w:rsidR="00BF2110" w:rsidRPr="000A08A9" w:rsidRDefault="0006136B">
            <w:pPr>
              <w:adjustRightInd w:val="0"/>
              <w:snapToGrid w:val="0"/>
              <w:spacing w:line="355" w:lineRule="auto"/>
              <w:ind w:firstLineChars="200" w:firstLine="480"/>
              <w:rPr>
                <w:rFonts w:eastAsiaTheme="minorEastAsia"/>
                <w:sz w:val="24"/>
              </w:rPr>
            </w:pPr>
            <w:r w:rsidRPr="000A08A9">
              <w:rPr>
                <w:rFonts w:eastAsiaTheme="minorEastAsia" w:hint="eastAsia"/>
                <w:sz w:val="24"/>
              </w:rPr>
              <w:t>一期工程采用“混凝沉淀</w:t>
            </w:r>
            <w:r w:rsidRPr="000A08A9">
              <w:rPr>
                <w:rFonts w:eastAsiaTheme="minorEastAsia" w:hint="eastAsia"/>
                <w:sz w:val="24"/>
              </w:rPr>
              <w:t>+A/O</w:t>
            </w:r>
            <w:r w:rsidRPr="000A08A9">
              <w:rPr>
                <w:rFonts w:eastAsiaTheme="minorEastAsia" w:hint="eastAsia"/>
                <w:sz w:val="24"/>
              </w:rPr>
              <w:t>”工艺，具体流程如下：</w:t>
            </w:r>
          </w:p>
          <w:p w14:paraId="7E2B18F9" w14:textId="77777777" w:rsidR="00BF2110" w:rsidRPr="000A08A9" w:rsidRDefault="0006136B">
            <w:pPr>
              <w:adjustRightInd w:val="0"/>
              <w:snapToGrid w:val="0"/>
              <w:spacing w:line="355" w:lineRule="auto"/>
              <w:ind w:firstLineChars="200" w:firstLine="480"/>
              <w:rPr>
                <w:rFonts w:ascii="Segoe UI Symbol" w:eastAsiaTheme="minorEastAsia" w:hAnsi="Segoe UI Symbol" w:cs="Segoe UI Symbol"/>
                <w:sz w:val="24"/>
              </w:rPr>
            </w:pPr>
            <w:r w:rsidRPr="000A08A9">
              <w:rPr>
                <w:rFonts w:eastAsiaTheme="minorEastAsia" w:hint="eastAsia"/>
                <w:sz w:val="24"/>
              </w:rPr>
              <w:t>废水→集水池→</w:t>
            </w:r>
            <w:r w:rsidRPr="000A08A9">
              <w:rPr>
                <w:rFonts w:ascii="Segoe UI Symbol" w:eastAsiaTheme="minorEastAsia" w:hAnsi="Segoe UI Symbol" w:cs="Segoe UI Symbol" w:hint="eastAsia"/>
                <w:sz w:val="24"/>
              </w:rPr>
              <w:t>混</w:t>
            </w:r>
            <w:proofErr w:type="gramStart"/>
            <w:r w:rsidRPr="000A08A9">
              <w:rPr>
                <w:rFonts w:ascii="Segoe UI Symbol" w:eastAsiaTheme="minorEastAsia" w:hAnsi="Segoe UI Symbol" w:cs="Segoe UI Symbol" w:hint="eastAsia"/>
                <w:sz w:val="24"/>
              </w:rPr>
              <w:t>凝反应</w:t>
            </w:r>
            <w:proofErr w:type="gramEnd"/>
            <w:r w:rsidRPr="000A08A9">
              <w:rPr>
                <w:rFonts w:ascii="Segoe UI Symbol" w:eastAsiaTheme="minorEastAsia" w:hAnsi="Segoe UI Symbol" w:cs="Segoe UI Symbol" w:hint="eastAsia"/>
                <w:sz w:val="24"/>
              </w:rPr>
              <w:t>池→</w:t>
            </w:r>
            <w:proofErr w:type="gramStart"/>
            <w:r w:rsidRPr="000A08A9">
              <w:rPr>
                <w:rFonts w:ascii="Segoe UI Symbol" w:eastAsiaTheme="minorEastAsia" w:hAnsi="Segoe UI Symbol" w:cs="Segoe UI Symbol" w:hint="eastAsia"/>
                <w:sz w:val="24"/>
              </w:rPr>
              <w:t>初沉池</w:t>
            </w:r>
            <w:proofErr w:type="gramEnd"/>
            <w:r w:rsidRPr="000A08A9">
              <w:rPr>
                <w:rFonts w:ascii="Segoe UI Symbol" w:eastAsiaTheme="minorEastAsia" w:hAnsi="Segoe UI Symbol" w:cs="Segoe UI Symbol" w:hint="eastAsia"/>
                <w:sz w:val="24"/>
              </w:rPr>
              <w:t>→</w:t>
            </w:r>
            <w:r w:rsidRPr="000A08A9">
              <w:rPr>
                <w:rFonts w:eastAsiaTheme="minorEastAsia"/>
                <w:sz w:val="24"/>
              </w:rPr>
              <w:t>A/O</w:t>
            </w:r>
            <w:r w:rsidRPr="000A08A9">
              <w:rPr>
                <w:rFonts w:ascii="Segoe UI Symbol" w:eastAsiaTheme="minorEastAsia" w:hAnsi="Segoe UI Symbol" w:cs="Segoe UI Symbol" w:hint="eastAsia"/>
                <w:sz w:val="24"/>
              </w:rPr>
              <w:t>池→</w:t>
            </w:r>
            <w:proofErr w:type="gramStart"/>
            <w:r w:rsidRPr="000A08A9">
              <w:rPr>
                <w:rFonts w:ascii="Segoe UI Symbol" w:eastAsiaTheme="minorEastAsia" w:hAnsi="Segoe UI Symbol" w:cs="Segoe UI Symbol" w:hint="eastAsia"/>
                <w:sz w:val="24"/>
              </w:rPr>
              <w:t>二沉池</w:t>
            </w:r>
            <w:proofErr w:type="gramEnd"/>
            <w:r w:rsidRPr="000A08A9">
              <w:rPr>
                <w:rFonts w:ascii="Segoe UI Symbol" w:eastAsiaTheme="minorEastAsia" w:hAnsi="Segoe UI Symbol" w:cs="Segoe UI Symbol" w:hint="eastAsia"/>
                <w:sz w:val="24"/>
              </w:rPr>
              <w:t>→排放</w:t>
            </w:r>
          </w:p>
          <w:p w14:paraId="566A14DF" w14:textId="77777777" w:rsidR="00BF2110" w:rsidRPr="000A08A9" w:rsidRDefault="0006136B">
            <w:pPr>
              <w:adjustRightInd w:val="0"/>
              <w:snapToGrid w:val="0"/>
              <w:spacing w:line="355" w:lineRule="auto"/>
              <w:ind w:firstLineChars="200" w:firstLine="480"/>
              <w:rPr>
                <w:rFonts w:ascii="Segoe UI Symbol" w:eastAsiaTheme="minorEastAsia" w:hAnsi="Segoe UI Symbol" w:cs="Segoe UI Symbol"/>
                <w:sz w:val="24"/>
              </w:rPr>
            </w:pPr>
            <w:r w:rsidRPr="000A08A9">
              <w:rPr>
                <w:rFonts w:ascii="Segoe UI Symbol" w:eastAsiaTheme="minorEastAsia" w:hAnsi="Segoe UI Symbol" w:cs="Segoe UI Symbol" w:hint="eastAsia"/>
                <w:sz w:val="24"/>
              </w:rPr>
              <w:t>二期工程拟采用“水解酸化</w:t>
            </w:r>
            <w:r w:rsidRPr="000A08A9">
              <w:rPr>
                <w:rFonts w:ascii="Segoe UI Symbol" w:eastAsiaTheme="minorEastAsia" w:hAnsi="Segoe UI Symbol" w:cs="Segoe UI Symbol" w:hint="eastAsia"/>
                <w:sz w:val="24"/>
              </w:rPr>
              <w:t>+</w:t>
            </w:r>
            <w:r w:rsidRPr="000A08A9">
              <w:rPr>
                <w:rFonts w:ascii="Segoe UI Symbol" w:eastAsiaTheme="minorEastAsia" w:hAnsi="Segoe UI Symbol" w:cs="Segoe UI Symbol" w:hint="eastAsia"/>
                <w:sz w:val="24"/>
              </w:rPr>
              <w:t>多模式</w:t>
            </w:r>
            <w:r w:rsidRPr="000A08A9">
              <w:rPr>
                <w:rFonts w:eastAsiaTheme="minorEastAsia"/>
                <w:sz w:val="24"/>
              </w:rPr>
              <w:t>AAO</w:t>
            </w:r>
            <w:r w:rsidRPr="000A08A9">
              <w:rPr>
                <w:rFonts w:ascii="Segoe UI Symbol" w:eastAsiaTheme="minorEastAsia" w:hAnsi="Segoe UI Symbol" w:cs="Segoe UI Symbol" w:hint="eastAsia"/>
                <w:sz w:val="24"/>
              </w:rPr>
              <w:t>+</w:t>
            </w:r>
            <w:r w:rsidRPr="000A08A9">
              <w:rPr>
                <w:rFonts w:ascii="Segoe UI Symbol" w:eastAsiaTheme="minorEastAsia" w:hAnsi="Segoe UI Symbol" w:cs="Segoe UI Symbol" w:hint="eastAsia"/>
                <w:sz w:val="24"/>
              </w:rPr>
              <w:t>周进周出二沉池</w:t>
            </w:r>
            <w:r w:rsidRPr="000A08A9">
              <w:rPr>
                <w:rFonts w:ascii="Segoe UI Symbol" w:eastAsiaTheme="minorEastAsia" w:hAnsi="Segoe UI Symbol" w:cs="Segoe UI Symbol" w:hint="eastAsia"/>
                <w:sz w:val="24"/>
              </w:rPr>
              <w:t>+</w:t>
            </w:r>
            <w:r w:rsidRPr="000A08A9">
              <w:rPr>
                <w:rFonts w:ascii="Segoe UI Symbol" w:eastAsiaTheme="minorEastAsia" w:hAnsi="Segoe UI Symbol" w:cs="Segoe UI Symbol" w:hint="eastAsia"/>
                <w:sz w:val="24"/>
              </w:rPr>
              <w:t>高效沉淀池</w:t>
            </w:r>
            <w:r w:rsidRPr="000A08A9">
              <w:rPr>
                <w:rFonts w:ascii="Segoe UI Symbol" w:eastAsiaTheme="minorEastAsia" w:hAnsi="Segoe UI Symbol" w:cs="Segoe UI Symbol" w:hint="eastAsia"/>
                <w:sz w:val="24"/>
              </w:rPr>
              <w:t>+</w:t>
            </w:r>
            <w:r w:rsidRPr="000A08A9">
              <w:rPr>
                <w:rFonts w:ascii="Segoe UI Symbol" w:eastAsiaTheme="minorEastAsia" w:hAnsi="Segoe UI Symbol" w:cs="Segoe UI Symbol" w:hint="eastAsia"/>
                <w:sz w:val="24"/>
              </w:rPr>
              <w:t>深床滤池</w:t>
            </w:r>
            <w:r w:rsidRPr="000A08A9">
              <w:rPr>
                <w:rFonts w:ascii="Segoe UI Symbol" w:eastAsiaTheme="minorEastAsia" w:hAnsi="Segoe UI Symbol" w:cs="Segoe UI Symbol" w:hint="eastAsia"/>
                <w:sz w:val="24"/>
              </w:rPr>
              <w:t>+</w:t>
            </w:r>
            <w:r w:rsidRPr="000A08A9">
              <w:rPr>
                <w:rFonts w:ascii="Segoe UI Symbol" w:eastAsiaTheme="minorEastAsia" w:hAnsi="Segoe UI Symbol" w:cs="Segoe UI Symbol" w:hint="eastAsia"/>
                <w:sz w:val="24"/>
              </w:rPr>
              <w:t>臭氧催化氧化”的废水处理工艺，废水消毒采用次氯酸钠消毒。</w:t>
            </w:r>
          </w:p>
          <w:p w14:paraId="3EAF9823" w14:textId="77777777" w:rsidR="00BF2110" w:rsidRPr="000A08A9" w:rsidRDefault="0006136B">
            <w:pPr>
              <w:adjustRightInd w:val="0"/>
              <w:snapToGrid w:val="0"/>
              <w:spacing w:line="355" w:lineRule="auto"/>
              <w:ind w:firstLineChars="200" w:firstLine="480"/>
              <w:rPr>
                <w:rFonts w:eastAsiaTheme="minorEastAsia"/>
                <w:sz w:val="24"/>
              </w:rPr>
            </w:pPr>
            <w:r w:rsidRPr="000A08A9">
              <w:rPr>
                <w:rFonts w:ascii="Segoe UI Symbol" w:eastAsiaTheme="minorEastAsia" w:hAnsi="Segoe UI Symbol" w:cs="Segoe UI Symbol" w:hint="eastAsia"/>
                <w:sz w:val="24"/>
              </w:rPr>
              <w:t>根据</w:t>
            </w:r>
            <w:r w:rsidR="003A5F9D" w:rsidRPr="000A08A9">
              <w:rPr>
                <w:rFonts w:ascii="Segoe UI Symbol" w:eastAsiaTheme="minorEastAsia" w:hAnsi="Segoe UI Symbol" w:cs="Segoe UI Symbol" w:hint="eastAsia"/>
                <w:sz w:val="24"/>
              </w:rPr>
              <w:t>嘉善</w:t>
            </w:r>
            <w:r w:rsidRPr="000A08A9">
              <w:rPr>
                <w:rFonts w:ascii="Segoe UI Symbol" w:eastAsiaTheme="minorEastAsia" w:hAnsi="Segoe UI Symbol" w:cs="Segoe UI Symbol" w:hint="eastAsia"/>
                <w:sz w:val="24"/>
              </w:rPr>
              <w:t>大成环保有限公司水质监测数据，嘉善大成环保有限公司出水水质各监测因子均能达到</w:t>
            </w:r>
            <w:r w:rsidRPr="000A08A9">
              <w:rPr>
                <w:rFonts w:eastAsiaTheme="minorEastAsia"/>
                <w:sz w:val="24"/>
              </w:rPr>
              <w:t>GB18918-2002</w:t>
            </w:r>
            <w:r w:rsidRPr="000A08A9">
              <w:rPr>
                <w:rFonts w:ascii="Segoe UI Symbol" w:eastAsiaTheme="minorEastAsia" w:hAnsi="Segoe UI Symbol" w:cs="Segoe UI Symbol" w:hint="eastAsia"/>
                <w:sz w:val="24"/>
              </w:rPr>
              <w:t>《城镇污水处理厂污染物排放标准》中的一级</w:t>
            </w:r>
            <w:r w:rsidRPr="000A08A9">
              <w:rPr>
                <w:rFonts w:eastAsiaTheme="minorEastAsia"/>
                <w:sz w:val="24"/>
              </w:rPr>
              <w:t>A</w:t>
            </w:r>
            <w:r w:rsidRPr="000A08A9">
              <w:rPr>
                <w:rFonts w:ascii="Segoe UI Symbol" w:eastAsiaTheme="minorEastAsia" w:hAnsi="Segoe UI Symbol" w:cs="Segoe UI Symbol" w:hint="eastAsia"/>
                <w:sz w:val="24"/>
              </w:rPr>
              <w:t>标准要求，</w:t>
            </w:r>
            <w:proofErr w:type="gramStart"/>
            <w:r w:rsidRPr="000A08A9">
              <w:rPr>
                <w:rFonts w:ascii="Segoe UI Symbol" w:eastAsiaTheme="minorEastAsia" w:hAnsi="Segoe UI Symbol" w:cs="Segoe UI Symbol" w:hint="eastAsia"/>
                <w:sz w:val="24"/>
              </w:rPr>
              <w:t>本环评</w:t>
            </w:r>
            <w:proofErr w:type="gramEnd"/>
            <w:r w:rsidRPr="000A08A9">
              <w:rPr>
                <w:rFonts w:ascii="Segoe UI Symbol" w:eastAsiaTheme="minorEastAsia" w:hAnsi="Segoe UI Symbol" w:cs="Segoe UI Symbol" w:hint="eastAsia"/>
                <w:sz w:val="24"/>
              </w:rPr>
              <w:t>收集了嘉善大成环保有限公司</w:t>
            </w:r>
            <w:r w:rsidRPr="000A08A9">
              <w:rPr>
                <w:rFonts w:eastAsiaTheme="minorEastAsia"/>
                <w:sz w:val="24"/>
              </w:rPr>
              <w:t>2019</w:t>
            </w:r>
            <w:r w:rsidRPr="000A08A9">
              <w:rPr>
                <w:rFonts w:ascii="Segoe UI Symbol" w:eastAsiaTheme="minorEastAsia" w:hAnsi="Segoe UI Symbol" w:cs="Segoe UI Symbol" w:hint="eastAsia"/>
                <w:sz w:val="24"/>
              </w:rPr>
              <w:t>年</w:t>
            </w:r>
            <w:r w:rsidRPr="000A08A9">
              <w:rPr>
                <w:rFonts w:eastAsiaTheme="minorEastAsia"/>
                <w:sz w:val="24"/>
              </w:rPr>
              <w:t>2</w:t>
            </w:r>
            <w:r w:rsidRPr="000A08A9">
              <w:rPr>
                <w:rFonts w:ascii="Segoe UI Symbol" w:eastAsiaTheme="minorEastAsia" w:hAnsi="Segoe UI Symbol" w:cs="Segoe UI Symbol" w:hint="eastAsia"/>
                <w:sz w:val="24"/>
              </w:rPr>
              <w:t>月水质监测结果，具体监测数据见表</w:t>
            </w:r>
            <w:r w:rsidRPr="000A08A9">
              <w:rPr>
                <w:rFonts w:eastAsiaTheme="minorEastAsia"/>
                <w:sz w:val="24"/>
              </w:rPr>
              <w:t>2-3</w:t>
            </w:r>
            <w:r w:rsidR="00DC49C0" w:rsidRPr="000A08A9">
              <w:rPr>
                <w:rFonts w:eastAsiaTheme="minorEastAsia" w:hint="eastAsia"/>
                <w:sz w:val="24"/>
              </w:rPr>
              <w:t>。</w:t>
            </w:r>
          </w:p>
          <w:p w14:paraId="716C4A7B" w14:textId="77777777" w:rsidR="00BF2110" w:rsidRPr="000A08A9" w:rsidRDefault="0006136B">
            <w:pPr>
              <w:pStyle w:val="a9"/>
              <w:adjustRightInd w:val="0"/>
              <w:snapToGrid w:val="0"/>
              <w:jc w:val="center"/>
              <w:rPr>
                <w:rFonts w:ascii="Times New Roman" w:hAnsi="Times New Roman"/>
                <w:b/>
                <w:sz w:val="21"/>
                <w:szCs w:val="21"/>
              </w:rPr>
            </w:pPr>
            <w:r w:rsidRPr="000A08A9">
              <w:rPr>
                <w:rFonts w:ascii="Times New Roman" w:hAnsi="Times New Roman"/>
                <w:b/>
                <w:sz w:val="21"/>
                <w:szCs w:val="21"/>
              </w:rPr>
              <w:t>表</w:t>
            </w:r>
            <w:r w:rsidRPr="000A08A9">
              <w:rPr>
                <w:rFonts w:ascii="Times New Roman" w:hAnsi="Times New Roman"/>
                <w:b/>
                <w:sz w:val="21"/>
                <w:szCs w:val="21"/>
              </w:rPr>
              <w:t>2-</w:t>
            </w:r>
            <w:r w:rsidRPr="000A08A9">
              <w:rPr>
                <w:rFonts w:ascii="Times New Roman" w:hAnsi="Times New Roman" w:hint="eastAsia"/>
                <w:b/>
                <w:sz w:val="21"/>
                <w:szCs w:val="21"/>
              </w:rPr>
              <w:t>3</w:t>
            </w:r>
            <w:r w:rsidR="00323F69" w:rsidRPr="000A08A9">
              <w:rPr>
                <w:rFonts w:ascii="Times New Roman" w:hAnsi="Times New Roman" w:hint="eastAsia"/>
                <w:b/>
                <w:sz w:val="21"/>
                <w:szCs w:val="21"/>
              </w:rPr>
              <w:t xml:space="preserve">  </w:t>
            </w:r>
            <w:r w:rsidRPr="000A08A9">
              <w:rPr>
                <w:rFonts w:ascii="Times New Roman" w:hAnsi="Times New Roman" w:hint="eastAsia"/>
                <w:b/>
                <w:sz w:val="21"/>
                <w:szCs w:val="21"/>
              </w:rPr>
              <w:t>嘉善大成环保有限公司废水水质监督性监测数据</w:t>
            </w:r>
            <w:r w:rsidRPr="000A08A9">
              <w:rPr>
                <w:rFonts w:ascii="Times New Roman" w:hAnsi="Times New Roman" w:hint="eastAsia"/>
                <w:b/>
                <w:sz w:val="21"/>
                <w:szCs w:val="21"/>
              </w:rPr>
              <w:t xml:space="preserve"> </w:t>
            </w:r>
            <w:r w:rsidR="00323F69" w:rsidRPr="000A08A9">
              <w:rPr>
                <w:rFonts w:ascii="Times New Roman" w:hAnsi="Times New Roman" w:hint="eastAsia"/>
                <w:b/>
                <w:sz w:val="21"/>
                <w:szCs w:val="21"/>
              </w:rPr>
              <w:t xml:space="preserve">  </w:t>
            </w:r>
            <w:r w:rsidRPr="000A08A9">
              <w:rPr>
                <w:rFonts w:ascii="Times New Roman" w:hAnsi="Times New Roman" w:hint="eastAsia"/>
                <w:b/>
                <w:sz w:val="21"/>
                <w:szCs w:val="21"/>
              </w:rPr>
              <w:t>单位：除色度外均为</w:t>
            </w:r>
            <w:r w:rsidRPr="000A08A9">
              <w:rPr>
                <w:rFonts w:ascii="Times New Roman" w:hAnsi="Times New Roman" w:hint="eastAsia"/>
                <w:b/>
                <w:sz w:val="21"/>
                <w:szCs w:val="21"/>
              </w:rPr>
              <w:t>mg/L</w:t>
            </w:r>
          </w:p>
          <w:tbl>
            <w:tblPr>
              <w:tblStyle w:val="af2"/>
              <w:tblW w:w="0" w:type="auto"/>
              <w:tblLayout w:type="fixed"/>
              <w:tblLook w:val="04A0" w:firstRow="1" w:lastRow="0" w:firstColumn="1" w:lastColumn="0" w:noHBand="0" w:noVBand="1"/>
            </w:tblPr>
            <w:tblGrid>
              <w:gridCol w:w="2178"/>
              <w:gridCol w:w="2179"/>
              <w:gridCol w:w="2179"/>
              <w:gridCol w:w="2179"/>
            </w:tblGrid>
            <w:tr w:rsidR="000A08A9" w:rsidRPr="000A08A9" w14:paraId="533FF53F" w14:textId="77777777" w:rsidTr="002C3047">
              <w:tc>
                <w:tcPr>
                  <w:tcW w:w="2178" w:type="dxa"/>
                  <w:vAlign w:val="center"/>
                </w:tcPr>
                <w:p w14:paraId="627253BB"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hint="eastAsia"/>
                      <w:kern w:val="2"/>
                      <w:sz w:val="21"/>
                      <w:szCs w:val="21"/>
                    </w:rPr>
                    <w:t>水质</w:t>
                  </w:r>
                </w:p>
              </w:tc>
              <w:tc>
                <w:tcPr>
                  <w:tcW w:w="2179" w:type="dxa"/>
                  <w:vAlign w:val="center"/>
                </w:tcPr>
                <w:p w14:paraId="5703214C"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kern w:val="2"/>
                      <w:sz w:val="21"/>
                      <w:szCs w:val="21"/>
                    </w:rPr>
                    <w:t>2019</w:t>
                  </w:r>
                  <w:r w:rsidRPr="000A08A9">
                    <w:rPr>
                      <w:rFonts w:ascii="Times New Roman" w:hAnsi="Times New Roman" w:hint="eastAsia"/>
                      <w:kern w:val="2"/>
                      <w:sz w:val="21"/>
                      <w:szCs w:val="21"/>
                    </w:rPr>
                    <w:t>年</w:t>
                  </w:r>
                  <w:r w:rsidRPr="000A08A9">
                    <w:rPr>
                      <w:rFonts w:ascii="Times New Roman" w:hAnsi="Times New Roman" w:hint="eastAsia"/>
                      <w:kern w:val="2"/>
                      <w:sz w:val="21"/>
                      <w:szCs w:val="21"/>
                    </w:rPr>
                    <w:t>2</w:t>
                  </w:r>
                  <w:r w:rsidRPr="000A08A9">
                    <w:rPr>
                      <w:rFonts w:ascii="Times New Roman" w:hAnsi="Times New Roman" w:hint="eastAsia"/>
                      <w:kern w:val="2"/>
                      <w:sz w:val="21"/>
                      <w:szCs w:val="21"/>
                    </w:rPr>
                    <w:t>月</w:t>
                  </w:r>
                </w:p>
              </w:tc>
              <w:tc>
                <w:tcPr>
                  <w:tcW w:w="2179" w:type="dxa"/>
                  <w:vAlign w:val="center"/>
                </w:tcPr>
                <w:p w14:paraId="2E213DD2"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hint="eastAsia"/>
                      <w:kern w:val="2"/>
                      <w:sz w:val="21"/>
                      <w:szCs w:val="21"/>
                    </w:rPr>
                    <w:t>标准限值</w:t>
                  </w:r>
                </w:p>
              </w:tc>
              <w:tc>
                <w:tcPr>
                  <w:tcW w:w="2179" w:type="dxa"/>
                  <w:vAlign w:val="center"/>
                </w:tcPr>
                <w:p w14:paraId="4C4D79A1"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hint="eastAsia"/>
                      <w:kern w:val="2"/>
                      <w:sz w:val="21"/>
                      <w:szCs w:val="21"/>
                    </w:rPr>
                    <w:t>达标情况</w:t>
                  </w:r>
                </w:p>
              </w:tc>
            </w:tr>
            <w:tr w:rsidR="000A08A9" w:rsidRPr="000A08A9" w14:paraId="39F4DB61" w14:textId="77777777" w:rsidTr="002C3047">
              <w:tc>
                <w:tcPr>
                  <w:tcW w:w="2178" w:type="dxa"/>
                  <w:vAlign w:val="center"/>
                </w:tcPr>
                <w:p w14:paraId="57B050F8"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hint="eastAsia"/>
                      <w:kern w:val="2"/>
                      <w:sz w:val="21"/>
                      <w:szCs w:val="21"/>
                    </w:rPr>
                    <w:t>化学需氧量</w:t>
                  </w:r>
                </w:p>
              </w:tc>
              <w:tc>
                <w:tcPr>
                  <w:tcW w:w="2179" w:type="dxa"/>
                  <w:vAlign w:val="center"/>
                </w:tcPr>
                <w:p w14:paraId="221F2731"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kern w:val="2"/>
                      <w:sz w:val="21"/>
                      <w:szCs w:val="21"/>
                    </w:rPr>
                    <w:t>29.7</w:t>
                  </w:r>
                </w:p>
              </w:tc>
              <w:tc>
                <w:tcPr>
                  <w:tcW w:w="2179" w:type="dxa"/>
                  <w:vAlign w:val="center"/>
                </w:tcPr>
                <w:p w14:paraId="202F4843"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kern w:val="2"/>
                      <w:sz w:val="21"/>
                      <w:szCs w:val="21"/>
                    </w:rPr>
                    <w:t>50</w:t>
                  </w:r>
                </w:p>
              </w:tc>
              <w:tc>
                <w:tcPr>
                  <w:tcW w:w="2179" w:type="dxa"/>
                  <w:vAlign w:val="center"/>
                </w:tcPr>
                <w:p w14:paraId="50F3F46D"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hint="eastAsia"/>
                      <w:kern w:val="2"/>
                      <w:sz w:val="21"/>
                      <w:szCs w:val="21"/>
                    </w:rPr>
                    <w:t>达标</w:t>
                  </w:r>
                </w:p>
              </w:tc>
            </w:tr>
            <w:tr w:rsidR="000A08A9" w:rsidRPr="000A08A9" w14:paraId="727AE3EC" w14:textId="77777777" w:rsidTr="002C3047">
              <w:tc>
                <w:tcPr>
                  <w:tcW w:w="2178" w:type="dxa"/>
                  <w:vAlign w:val="center"/>
                </w:tcPr>
                <w:p w14:paraId="0190F3A8"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hint="eastAsia"/>
                      <w:kern w:val="2"/>
                      <w:sz w:val="21"/>
                      <w:szCs w:val="21"/>
                    </w:rPr>
                    <w:t>生化需氧量</w:t>
                  </w:r>
                </w:p>
              </w:tc>
              <w:tc>
                <w:tcPr>
                  <w:tcW w:w="2179" w:type="dxa"/>
                  <w:vAlign w:val="center"/>
                </w:tcPr>
                <w:p w14:paraId="30E01839"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kern w:val="2"/>
                      <w:sz w:val="21"/>
                      <w:szCs w:val="21"/>
                    </w:rPr>
                    <w:t>1.9</w:t>
                  </w:r>
                </w:p>
              </w:tc>
              <w:tc>
                <w:tcPr>
                  <w:tcW w:w="2179" w:type="dxa"/>
                  <w:vAlign w:val="center"/>
                </w:tcPr>
                <w:p w14:paraId="200E1249"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kern w:val="2"/>
                      <w:sz w:val="21"/>
                      <w:szCs w:val="21"/>
                    </w:rPr>
                    <w:t>10</w:t>
                  </w:r>
                </w:p>
              </w:tc>
              <w:tc>
                <w:tcPr>
                  <w:tcW w:w="2179" w:type="dxa"/>
                  <w:vAlign w:val="center"/>
                </w:tcPr>
                <w:p w14:paraId="56E035C0"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hint="eastAsia"/>
                      <w:kern w:val="2"/>
                      <w:sz w:val="21"/>
                      <w:szCs w:val="21"/>
                    </w:rPr>
                    <w:t>达标</w:t>
                  </w:r>
                </w:p>
              </w:tc>
            </w:tr>
            <w:tr w:rsidR="000A08A9" w:rsidRPr="000A08A9" w14:paraId="146B6458" w14:textId="77777777" w:rsidTr="002C3047">
              <w:tc>
                <w:tcPr>
                  <w:tcW w:w="2178" w:type="dxa"/>
                  <w:vAlign w:val="center"/>
                </w:tcPr>
                <w:p w14:paraId="6F86BCBB"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hint="eastAsia"/>
                      <w:kern w:val="2"/>
                      <w:sz w:val="21"/>
                      <w:szCs w:val="21"/>
                    </w:rPr>
                    <w:t>色度</w:t>
                  </w:r>
                </w:p>
              </w:tc>
              <w:tc>
                <w:tcPr>
                  <w:tcW w:w="2179" w:type="dxa"/>
                  <w:vAlign w:val="center"/>
                </w:tcPr>
                <w:p w14:paraId="1F0356A2"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kern w:val="2"/>
                      <w:sz w:val="21"/>
                      <w:szCs w:val="21"/>
                    </w:rPr>
                    <w:t>4</w:t>
                  </w:r>
                </w:p>
              </w:tc>
              <w:tc>
                <w:tcPr>
                  <w:tcW w:w="2179" w:type="dxa"/>
                  <w:vAlign w:val="center"/>
                </w:tcPr>
                <w:p w14:paraId="5E1F52B3"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kern w:val="2"/>
                      <w:sz w:val="21"/>
                      <w:szCs w:val="21"/>
                    </w:rPr>
                    <w:t>30</w:t>
                  </w:r>
                </w:p>
              </w:tc>
              <w:tc>
                <w:tcPr>
                  <w:tcW w:w="2179" w:type="dxa"/>
                  <w:vAlign w:val="center"/>
                </w:tcPr>
                <w:p w14:paraId="72B492A9"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hint="eastAsia"/>
                      <w:kern w:val="2"/>
                      <w:sz w:val="21"/>
                      <w:szCs w:val="21"/>
                    </w:rPr>
                    <w:t>达标</w:t>
                  </w:r>
                </w:p>
              </w:tc>
            </w:tr>
            <w:tr w:rsidR="000A08A9" w:rsidRPr="000A08A9" w14:paraId="0F10549A" w14:textId="77777777" w:rsidTr="002C3047">
              <w:tc>
                <w:tcPr>
                  <w:tcW w:w="2178" w:type="dxa"/>
                  <w:vAlign w:val="center"/>
                </w:tcPr>
                <w:p w14:paraId="76F53CB0"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hint="eastAsia"/>
                      <w:kern w:val="2"/>
                      <w:sz w:val="21"/>
                      <w:szCs w:val="21"/>
                    </w:rPr>
                    <w:t>悬浮物</w:t>
                  </w:r>
                </w:p>
              </w:tc>
              <w:tc>
                <w:tcPr>
                  <w:tcW w:w="2179" w:type="dxa"/>
                  <w:vAlign w:val="center"/>
                </w:tcPr>
                <w:p w14:paraId="39261909"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kern w:val="2"/>
                      <w:sz w:val="21"/>
                      <w:szCs w:val="21"/>
                    </w:rPr>
                    <w:t>5</w:t>
                  </w:r>
                </w:p>
              </w:tc>
              <w:tc>
                <w:tcPr>
                  <w:tcW w:w="2179" w:type="dxa"/>
                  <w:vAlign w:val="center"/>
                </w:tcPr>
                <w:p w14:paraId="059B33BB"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kern w:val="2"/>
                      <w:sz w:val="21"/>
                      <w:szCs w:val="21"/>
                    </w:rPr>
                    <w:t>10</w:t>
                  </w:r>
                </w:p>
              </w:tc>
              <w:tc>
                <w:tcPr>
                  <w:tcW w:w="2179" w:type="dxa"/>
                  <w:vAlign w:val="center"/>
                </w:tcPr>
                <w:p w14:paraId="2E1C4F06"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hint="eastAsia"/>
                      <w:kern w:val="2"/>
                      <w:sz w:val="21"/>
                      <w:szCs w:val="21"/>
                    </w:rPr>
                    <w:t>达标</w:t>
                  </w:r>
                </w:p>
              </w:tc>
            </w:tr>
            <w:tr w:rsidR="000A08A9" w:rsidRPr="000A08A9" w14:paraId="05FDCCD6" w14:textId="77777777" w:rsidTr="002C3047">
              <w:tc>
                <w:tcPr>
                  <w:tcW w:w="2178" w:type="dxa"/>
                  <w:vAlign w:val="center"/>
                </w:tcPr>
                <w:p w14:paraId="008A4D00"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hint="eastAsia"/>
                      <w:kern w:val="2"/>
                      <w:sz w:val="21"/>
                      <w:szCs w:val="21"/>
                    </w:rPr>
                    <w:t>阴离子表面活性剂</w:t>
                  </w:r>
                </w:p>
              </w:tc>
              <w:tc>
                <w:tcPr>
                  <w:tcW w:w="2179" w:type="dxa"/>
                  <w:vAlign w:val="center"/>
                </w:tcPr>
                <w:p w14:paraId="54B89D30"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kern w:val="2"/>
                      <w:sz w:val="21"/>
                      <w:szCs w:val="21"/>
                    </w:rPr>
                    <w:t>0.0296</w:t>
                  </w:r>
                </w:p>
              </w:tc>
              <w:tc>
                <w:tcPr>
                  <w:tcW w:w="2179" w:type="dxa"/>
                  <w:vAlign w:val="center"/>
                </w:tcPr>
                <w:p w14:paraId="49733060"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kern w:val="2"/>
                      <w:sz w:val="21"/>
                      <w:szCs w:val="21"/>
                    </w:rPr>
                    <w:t>0.5</w:t>
                  </w:r>
                </w:p>
              </w:tc>
              <w:tc>
                <w:tcPr>
                  <w:tcW w:w="2179" w:type="dxa"/>
                  <w:vAlign w:val="center"/>
                </w:tcPr>
                <w:p w14:paraId="6313B46E"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hint="eastAsia"/>
                      <w:kern w:val="2"/>
                      <w:sz w:val="21"/>
                      <w:szCs w:val="21"/>
                    </w:rPr>
                    <w:t>达标</w:t>
                  </w:r>
                </w:p>
              </w:tc>
            </w:tr>
            <w:tr w:rsidR="000A08A9" w:rsidRPr="000A08A9" w14:paraId="57C64FEA" w14:textId="77777777" w:rsidTr="002C3047">
              <w:tc>
                <w:tcPr>
                  <w:tcW w:w="2178" w:type="dxa"/>
                  <w:vAlign w:val="center"/>
                </w:tcPr>
                <w:p w14:paraId="74A7DE4B"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hint="eastAsia"/>
                      <w:kern w:val="2"/>
                      <w:sz w:val="21"/>
                      <w:szCs w:val="21"/>
                    </w:rPr>
                    <w:t>石油类</w:t>
                  </w:r>
                </w:p>
              </w:tc>
              <w:tc>
                <w:tcPr>
                  <w:tcW w:w="2179" w:type="dxa"/>
                  <w:vAlign w:val="center"/>
                </w:tcPr>
                <w:p w14:paraId="6707D80F"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kern w:val="2"/>
                      <w:sz w:val="21"/>
                      <w:szCs w:val="21"/>
                    </w:rPr>
                    <w:t>0.039</w:t>
                  </w:r>
                </w:p>
              </w:tc>
              <w:tc>
                <w:tcPr>
                  <w:tcW w:w="2179" w:type="dxa"/>
                  <w:vAlign w:val="center"/>
                </w:tcPr>
                <w:p w14:paraId="32F8982F"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kern w:val="2"/>
                      <w:sz w:val="21"/>
                      <w:szCs w:val="21"/>
                    </w:rPr>
                    <w:t>1</w:t>
                  </w:r>
                </w:p>
              </w:tc>
              <w:tc>
                <w:tcPr>
                  <w:tcW w:w="2179" w:type="dxa"/>
                  <w:vAlign w:val="center"/>
                </w:tcPr>
                <w:p w14:paraId="05F309A9" w14:textId="77777777" w:rsidR="00BF2110" w:rsidRPr="000A08A9" w:rsidRDefault="0006136B">
                  <w:pPr>
                    <w:pStyle w:val="a9"/>
                    <w:adjustRightInd w:val="0"/>
                    <w:snapToGrid w:val="0"/>
                    <w:jc w:val="center"/>
                    <w:rPr>
                      <w:rFonts w:ascii="Times New Roman" w:hAnsi="Times New Roman"/>
                      <w:kern w:val="2"/>
                      <w:sz w:val="21"/>
                      <w:szCs w:val="21"/>
                    </w:rPr>
                  </w:pPr>
                  <w:r w:rsidRPr="000A08A9">
                    <w:rPr>
                      <w:rFonts w:ascii="Times New Roman" w:hAnsi="Times New Roman" w:hint="eastAsia"/>
                      <w:kern w:val="2"/>
                      <w:sz w:val="21"/>
                      <w:szCs w:val="21"/>
                    </w:rPr>
                    <w:t>达标</w:t>
                  </w:r>
                </w:p>
              </w:tc>
            </w:tr>
          </w:tbl>
          <w:p w14:paraId="6DF4B4B3" w14:textId="77777777" w:rsidR="00BF2110" w:rsidRPr="000A08A9" w:rsidRDefault="0006136B">
            <w:pPr>
              <w:adjustRightInd w:val="0"/>
              <w:snapToGrid w:val="0"/>
              <w:spacing w:line="360" w:lineRule="auto"/>
              <w:ind w:firstLine="480"/>
              <w:rPr>
                <w:sz w:val="24"/>
              </w:rPr>
            </w:pPr>
            <w:r w:rsidRPr="000A08A9">
              <w:rPr>
                <w:rFonts w:eastAsiaTheme="minorEastAsia" w:hint="eastAsia"/>
                <w:sz w:val="24"/>
              </w:rPr>
              <w:t>本项目选址于</w:t>
            </w:r>
            <w:r w:rsidR="00CE0EB3" w:rsidRPr="000A08A9">
              <w:rPr>
                <w:sz w:val="24"/>
              </w:rPr>
              <w:t>嘉善县</w:t>
            </w:r>
            <w:r w:rsidR="00CE0EB3" w:rsidRPr="000A08A9">
              <w:rPr>
                <w:rFonts w:hint="eastAsia"/>
                <w:sz w:val="24"/>
              </w:rPr>
              <w:t>姚庄镇</w:t>
            </w:r>
            <w:r w:rsidR="00CE0EB3" w:rsidRPr="000A08A9">
              <w:rPr>
                <w:sz w:val="24"/>
              </w:rPr>
              <w:t>锦绣大道</w:t>
            </w:r>
            <w:r w:rsidR="00CE0EB3" w:rsidRPr="000A08A9">
              <w:rPr>
                <w:rFonts w:hint="eastAsia"/>
                <w:sz w:val="24"/>
              </w:rPr>
              <w:t>128</w:t>
            </w:r>
            <w:r w:rsidR="00CE0EB3" w:rsidRPr="000A08A9">
              <w:rPr>
                <w:rFonts w:hint="eastAsia"/>
                <w:sz w:val="24"/>
              </w:rPr>
              <w:t>号</w:t>
            </w:r>
            <w:r w:rsidR="00CE0EB3" w:rsidRPr="000A08A9">
              <w:rPr>
                <w:rFonts w:hint="eastAsia"/>
                <w:sz w:val="24"/>
              </w:rPr>
              <w:t>3</w:t>
            </w:r>
            <w:r w:rsidR="00CE0EB3" w:rsidRPr="000A08A9">
              <w:rPr>
                <w:rFonts w:hint="eastAsia"/>
                <w:sz w:val="24"/>
              </w:rPr>
              <w:t>幢</w:t>
            </w:r>
            <w:r w:rsidRPr="000A08A9">
              <w:rPr>
                <w:rFonts w:eastAsiaTheme="minorEastAsia" w:hint="eastAsia"/>
                <w:sz w:val="24"/>
              </w:rPr>
              <w:t>，</w:t>
            </w:r>
            <w:r w:rsidR="00CE0EB3" w:rsidRPr="000A08A9">
              <w:rPr>
                <w:rFonts w:eastAsiaTheme="minorEastAsia" w:hint="eastAsia"/>
                <w:sz w:val="24"/>
              </w:rPr>
              <w:t>目前本项目所在区域已接通污水管网，废水最终经嘉善大成环保有限公司处理达标后排入塘港</w:t>
            </w:r>
            <w:r w:rsidRPr="000A08A9">
              <w:rPr>
                <w:rFonts w:eastAsiaTheme="minorEastAsia" w:hint="eastAsia"/>
                <w:sz w:val="24"/>
              </w:rPr>
              <w:t>。</w:t>
            </w:r>
          </w:p>
          <w:p w14:paraId="5FC5180F" w14:textId="77777777" w:rsidR="00BF2110" w:rsidRPr="000A08A9" w:rsidRDefault="00BF2110">
            <w:pPr>
              <w:adjustRightInd w:val="0"/>
              <w:snapToGrid w:val="0"/>
              <w:spacing w:line="360" w:lineRule="auto"/>
              <w:rPr>
                <w:sz w:val="24"/>
              </w:rPr>
            </w:pPr>
          </w:p>
          <w:p w14:paraId="2738D9FB" w14:textId="77777777" w:rsidR="00BF2110" w:rsidRPr="000A08A9" w:rsidRDefault="00BF2110" w:rsidP="002C67AE">
            <w:pPr>
              <w:adjustRightInd w:val="0"/>
              <w:snapToGrid w:val="0"/>
              <w:spacing w:line="360" w:lineRule="auto"/>
              <w:rPr>
                <w:sz w:val="24"/>
              </w:rPr>
            </w:pPr>
          </w:p>
          <w:p w14:paraId="4B0F468D" w14:textId="77777777" w:rsidR="00323F69" w:rsidRPr="000A08A9" w:rsidRDefault="00323F69" w:rsidP="002C67AE">
            <w:pPr>
              <w:adjustRightInd w:val="0"/>
              <w:snapToGrid w:val="0"/>
              <w:spacing w:line="360" w:lineRule="auto"/>
              <w:rPr>
                <w:sz w:val="24"/>
              </w:rPr>
            </w:pPr>
          </w:p>
          <w:p w14:paraId="24127D4B" w14:textId="77777777" w:rsidR="00323F69" w:rsidRPr="000A08A9" w:rsidRDefault="00323F69" w:rsidP="002C67AE">
            <w:pPr>
              <w:adjustRightInd w:val="0"/>
              <w:snapToGrid w:val="0"/>
              <w:spacing w:line="360" w:lineRule="auto"/>
              <w:rPr>
                <w:sz w:val="24"/>
              </w:rPr>
            </w:pPr>
          </w:p>
        </w:tc>
      </w:tr>
    </w:tbl>
    <w:p w14:paraId="410D88EA" w14:textId="77777777" w:rsidR="00BF2110" w:rsidRPr="000A08A9" w:rsidRDefault="00BF2110">
      <w:pPr>
        <w:spacing w:line="360" w:lineRule="auto"/>
        <w:outlineLvl w:val="0"/>
        <w:rPr>
          <w:b/>
          <w:bCs/>
          <w:sz w:val="32"/>
          <w:szCs w:val="32"/>
        </w:rPr>
        <w:sectPr w:rsidR="00BF2110" w:rsidRPr="000A08A9">
          <w:headerReference w:type="default" r:id="rId15"/>
          <w:pgSz w:w="11906" w:h="16838"/>
          <w:pgMar w:top="1588" w:right="1588" w:bottom="1588" w:left="1588" w:header="1134" w:footer="1134" w:gutter="0"/>
          <w:cols w:space="720"/>
          <w:docGrid w:linePitch="312"/>
        </w:sectPr>
      </w:pPr>
      <w:bookmarkStart w:id="16" w:name="_Toc313019363"/>
      <w:bookmarkStart w:id="17" w:name="_Toc303260176"/>
      <w:bookmarkStart w:id="18" w:name="_Toc294082155"/>
      <w:bookmarkStart w:id="19" w:name="_Toc313019462"/>
      <w:bookmarkEnd w:id="11"/>
      <w:bookmarkEnd w:id="12"/>
      <w:bookmarkEnd w:id="13"/>
      <w:bookmarkEnd w:id="14"/>
    </w:p>
    <w:p w14:paraId="3F4A5FBC" w14:textId="77777777" w:rsidR="00BF2110" w:rsidRPr="000A08A9" w:rsidRDefault="0006136B">
      <w:pPr>
        <w:snapToGrid w:val="0"/>
        <w:spacing w:line="360" w:lineRule="auto"/>
        <w:outlineLvl w:val="0"/>
        <w:rPr>
          <w:b/>
          <w:bCs/>
          <w:sz w:val="32"/>
          <w:szCs w:val="32"/>
        </w:rPr>
      </w:pPr>
      <w:bookmarkStart w:id="20" w:name="_Toc9867875"/>
      <w:r w:rsidRPr="000A08A9">
        <w:rPr>
          <w:b/>
          <w:bCs/>
          <w:sz w:val="32"/>
          <w:szCs w:val="32"/>
        </w:rPr>
        <w:lastRenderedPageBreak/>
        <w:t>3</w:t>
      </w:r>
      <w:r w:rsidRPr="000A08A9">
        <w:rPr>
          <w:b/>
          <w:bCs/>
          <w:sz w:val="32"/>
          <w:szCs w:val="32"/>
        </w:rPr>
        <w:t>、环境质量状况</w:t>
      </w:r>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0A08A9" w:rsidRPr="000A08A9" w14:paraId="696D4A26" w14:textId="77777777" w:rsidTr="00A05279">
        <w:trPr>
          <w:jc w:val="center"/>
        </w:trPr>
        <w:tc>
          <w:tcPr>
            <w:tcW w:w="8946" w:type="dxa"/>
          </w:tcPr>
          <w:p w14:paraId="23478A43" w14:textId="77777777" w:rsidR="00BF2110" w:rsidRPr="000A08A9" w:rsidRDefault="0006136B">
            <w:pPr>
              <w:adjustRightInd w:val="0"/>
              <w:snapToGrid w:val="0"/>
              <w:spacing w:line="360" w:lineRule="auto"/>
              <w:outlineLvl w:val="1"/>
              <w:rPr>
                <w:b/>
                <w:sz w:val="28"/>
                <w:szCs w:val="28"/>
              </w:rPr>
            </w:pPr>
            <w:r w:rsidRPr="000A08A9">
              <w:rPr>
                <w:b/>
                <w:sz w:val="28"/>
                <w:szCs w:val="28"/>
              </w:rPr>
              <w:t>3.1</w:t>
            </w:r>
            <w:r w:rsidRPr="000A08A9">
              <w:rPr>
                <w:b/>
                <w:sz w:val="28"/>
                <w:szCs w:val="28"/>
              </w:rPr>
              <w:t>建设项目所在地区域环境质量现状及主要环境问题</w:t>
            </w:r>
          </w:p>
          <w:p w14:paraId="0A8FF373" w14:textId="77777777" w:rsidR="00BF2110" w:rsidRPr="000A08A9" w:rsidRDefault="0006136B">
            <w:pPr>
              <w:adjustRightInd w:val="0"/>
              <w:snapToGrid w:val="0"/>
              <w:spacing w:line="360" w:lineRule="auto"/>
              <w:outlineLvl w:val="2"/>
              <w:rPr>
                <w:b/>
                <w:sz w:val="24"/>
              </w:rPr>
            </w:pPr>
            <w:r w:rsidRPr="000A08A9">
              <w:rPr>
                <w:b/>
                <w:sz w:val="24"/>
              </w:rPr>
              <w:t>3.1.1</w:t>
            </w:r>
            <w:r w:rsidRPr="000A08A9">
              <w:rPr>
                <w:rFonts w:hint="eastAsia"/>
                <w:b/>
                <w:sz w:val="24"/>
              </w:rPr>
              <w:t>地表水环境</w:t>
            </w:r>
            <w:r w:rsidRPr="000A08A9">
              <w:rPr>
                <w:b/>
                <w:sz w:val="24"/>
              </w:rPr>
              <w:t>质量现状</w:t>
            </w:r>
          </w:p>
          <w:p w14:paraId="4F7B44B7" w14:textId="77777777" w:rsidR="00BF2110" w:rsidRPr="000A08A9" w:rsidRDefault="0006136B">
            <w:pPr>
              <w:adjustRightInd w:val="0"/>
              <w:snapToGrid w:val="0"/>
              <w:spacing w:line="360" w:lineRule="auto"/>
              <w:ind w:firstLineChars="200" w:firstLine="480"/>
              <w:rPr>
                <w:sz w:val="24"/>
              </w:rPr>
            </w:pPr>
            <w:r w:rsidRPr="000A08A9">
              <w:rPr>
                <w:sz w:val="24"/>
              </w:rPr>
              <w:t>1</w:t>
            </w:r>
            <w:r w:rsidRPr="000A08A9">
              <w:rPr>
                <w:rFonts w:hint="eastAsia"/>
                <w:sz w:val="24"/>
              </w:rPr>
              <w:t>、嘉善县水环境质量现状</w:t>
            </w:r>
          </w:p>
          <w:p w14:paraId="4707F453" w14:textId="4C75BA43" w:rsidR="00BF2110" w:rsidRPr="000A08A9" w:rsidRDefault="0006136B" w:rsidP="008C6441">
            <w:pPr>
              <w:adjustRightInd w:val="0"/>
              <w:snapToGrid w:val="0"/>
              <w:spacing w:line="360" w:lineRule="auto"/>
              <w:ind w:firstLineChars="200" w:firstLine="480"/>
              <w:rPr>
                <w:sz w:val="24"/>
              </w:rPr>
            </w:pPr>
            <w:r w:rsidRPr="000A08A9">
              <w:rPr>
                <w:rFonts w:hint="eastAsia"/>
                <w:sz w:val="24"/>
              </w:rPr>
              <w:t>项目</w:t>
            </w:r>
            <w:r w:rsidR="00165884" w:rsidRPr="000A08A9">
              <w:rPr>
                <w:rFonts w:hint="eastAsia"/>
                <w:sz w:val="24"/>
              </w:rPr>
              <w:t>选址</w:t>
            </w:r>
            <w:r w:rsidRPr="000A08A9">
              <w:rPr>
                <w:rFonts w:hint="eastAsia"/>
                <w:sz w:val="24"/>
              </w:rPr>
              <w:t>区域周围主要河流为</w:t>
            </w:r>
            <w:r w:rsidR="00CE0EB3" w:rsidRPr="000A08A9">
              <w:rPr>
                <w:rFonts w:hint="eastAsia"/>
                <w:sz w:val="24"/>
              </w:rPr>
              <w:t>南侧的姚庄港</w:t>
            </w:r>
            <w:r w:rsidRPr="000A08A9">
              <w:rPr>
                <w:rFonts w:hint="eastAsia"/>
                <w:sz w:val="24"/>
              </w:rPr>
              <w:t>支流，属于</w:t>
            </w:r>
            <w:r w:rsidRPr="000A08A9">
              <w:rPr>
                <w:sz w:val="24"/>
              </w:rPr>
              <w:t>Ⅲ</w:t>
            </w:r>
            <w:r w:rsidRPr="000A08A9">
              <w:rPr>
                <w:rFonts w:hint="eastAsia"/>
                <w:sz w:val="24"/>
              </w:rPr>
              <w:t>类水质功能区，</w:t>
            </w:r>
            <w:proofErr w:type="gramStart"/>
            <w:r w:rsidRPr="000A08A9">
              <w:rPr>
                <w:rFonts w:hint="eastAsia"/>
                <w:sz w:val="24"/>
              </w:rPr>
              <w:t>本评价</w:t>
            </w:r>
            <w:proofErr w:type="gramEnd"/>
            <w:r w:rsidRPr="000A08A9">
              <w:rPr>
                <w:rFonts w:hint="eastAsia"/>
                <w:sz w:val="24"/>
              </w:rPr>
              <w:t>引用了嘉兴中</w:t>
            </w:r>
            <w:proofErr w:type="gramStart"/>
            <w:r w:rsidRPr="000A08A9">
              <w:rPr>
                <w:rFonts w:hint="eastAsia"/>
                <w:sz w:val="24"/>
              </w:rPr>
              <w:t>一</w:t>
            </w:r>
            <w:proofErr w:type="gramEnd"/>
            <w:r w:rsidRPr="000A08A9">
              <w:rPr>
                <w:rFonts w:hint="eastAsia"/>
                <w:sz w:val="24"/>
              </w:rPr>
              <w:t>检测研究院有限公司</w:t>
            </w:r>
            <w:r w:rsidR="00CE0EB3" w:rsidRPr="000A08A9">
              <w:rPr>
                <w:rFonts w:hint="eastAsia"/>
                <w:sz w:val="24"/>
              </w:rPr>
              <w:t>检测</w:t>
            </w:r>
            <w:r w:rsidRPr="000A08A9">
              <w:rPr>
                <w:rFonts w:hint="eastAsia"/>
                <w:sz w:val="24"/>
              </w:rPr>
              <w:t>报告（报告编号：</w:t>
            </w:r>
            <w:r w:rsidRPr="000A08A9">
              <w:rPr>
                <w:rFonts w:hint="eastAsia"/>
                <w:sz w:val="24"/>
              </w:rPr>
              <w:t>HJ18-03-0259</w:t>
            </w:r>
            <w:r w:rsidRPr="000A08A9">
              <w:rPr>
                <w:rFonts w:hint="eastAsia"/>
                <w:sz w:val="24"/>
              </w:rPr>
              <w:t>）中</w:t>
            </w:r>
            <w:r w:rsidRPr="000A08A9">
              <w:rPr>
                <w:rFonts w:hint="eastAsia"/>
                <w:sz w:val="24"/>
              </w:rPr>
              <w:t>2018</w:t>
            </w:r>
            <w:r w:rsidRPr="000A08A9">
              <w:rPr>
                <w:rFonts w:hint="eastAsia"/>
                <w:sz w:val="24"/>
              </w:rPr>
              <w:t>年</w:t>
            </w:r>
            <w:r w:rsidR="00CE0EB3" w:rsidRPr="000A08A9">
              <w:rPr>
                <w:rFonts w:hint="eastAsia"/>
                <w:sz w:val="24"/>
              </w:rPr>
              <w:t>新景港余姚公路交叉</w:t>
            </w:r>
            <w:r w:rsidRPr="000A08A9">
              <w:rPr>
                <w:rFonts w:hint="eastAsia"/>
                <w:sz w:val="24"/>
              </w:rPr>
              <w:t>断面监测数据。该断面位于本项目东北侧，距离约</w:t>
            </w:r>
            <w:r w:rsidR="00CE0EB3" w:rsidRPr="000A08A9">
              <w:rPr>
                <w:rFonts w:hint="eastAsia"/>
                <w:sz w:val="24"/>
              </w:rPr>
              <w:t>2.2</w:t>
            </w:r>
            <w:r w:rsidRPr="000A08A9">
              <w:rPr>
                <w:rFonts w:hint="eastAsia"/>
                <w:sz w:val="24"/>
              </w:rPr>
              <w:t>km</w:t>
            </w:r>
            <w:r w:rsidR="00D43E5B" w:rsidRPr="000A08A9">
              <w:rPr>
                <w:rFonts w:hint="eastAsia"/>
                <w:sz w:val="24"/>
              </w:rPr>
              <w:t>，根据《浙江省水功能区水环境功能区划分方案》</w:t>
            </w:r>
            <w:r w:rsidR="00C81C6B" w:rsidRPr="000A08A9">
              <w:rPr>
                <w:rFonts w:hint="eastAsia"/>
                <w:sz w:val="24"/>
              </w:rPr>
              <w:t>，此断</w:t>
            </w:r>
            <w:r w:rsidR="00D43E5B" w:rsidRPr="000A08A9">
              <w:rPr>
                <w:rFonts w:hint="eastAsia"/>
                <w:sz w:val="24"/>
              </w:rPr>
              <w:t>面</w:t>
            </w:r>
            <w:r w:rsidR="00C81C6B" w:rsidRPr="000A08A9">
              <w:rPr>
                <w:rFonts w:hint="eastAsia"/>
                <w:sz w:val="24"/>
              </w:rPr>
              <w:t>水系</w:t>
            </w:r>
            <w:r w:rsidR="00D43E5B" w:rsidRPr="000A08A9">
              <w:rPr>
                <w:rFonts w:hint="eastAsia"/>
                <w:sz w:val="24"/>
              </w:rPr>
              <w:t>与企业南侧姚庄港支流均属于杭嘉湖</w:t>
            </w:r>
            <w:r w:rsidR="00D43E5B" w:rsidRPr="000A08A9">
              <w:rPr>
                <w:rFonts w:hint="eastAsia"/>
                <w:sz w:val="24"/>
              </w:rPr>
              <w:t>166</w:t>
            </w:r>
            <w:r w:rsidR="00355304" w:rsidRPr="000A08A9">
              <w:rPr>
                <w:rFonts w:hint="eastAsia"/>
                <w:sz w:val="24"/>
              </w:rPr>
              <w:t>水系</w:t>
            </w:r>
            <w:r w:rsidRPr="000A08A9">
              <w:rPr>
                <w:rFonts w:hint="eastAsia"/>
                <w:sz w:val="24"/>
              </w:rPr>
              <w:t>。</w:t>
            </w:r>
          </w:p>
          <w:p w14:paraId="1734F7CF" w14:textId="77777777" w:rsidR="00BF2110" w:rsidRPr="000A08A9" w:rsidRDefault="0006136B" w:rsidP="003A5F9D">
            <w:pPr>
              <w:adjustRightInd w:val="0"/>
              <w:snapToGrid w:val="0"/>
              <w:spacing w:line="336" w:lineRule="auto"/>
              <w:ind w:firstLineChars="200" w:firstLine="480"/>
              <w:rPr>
                <w:sz w:val="24"/>
              </w:rPr>
            </w:pPr>
            <w:r w:rsidRPr="000A08A9">
              <w:rPr>
                <w:sz w:val="24"/>
              </w:rPr>
              <w:t>2</w:t>
            </w:r>
            <w:r w:rsidRPr="000A08A9">
              <w:rPr>
                <w:rFonts w:hint="eastAsia"/>
                <w:sz w:val="24"/>
              </w:rPr>
              <w:t>、评价标准</w:t>
            </w:r>
          </w:p>
          <w:p w14:paraId="66138A00" w14:textId="77777777" w:rsidR="00BF2110" w:rsidRPr="000A08A9" w:rsidRDefault="0006136B" w:rsidP="003A5F9D">
            <w:pPr>
              <w:adjustRightInd w:val="0"/>
              <w:snapToGrid w:val="0"/>
              <w:spacing w:line="336" w:lineRule="auto"/>
              <w:ind w:firstLineChars="200" w:firstLine="480"/>
              <w:rPr>
                <w:sz w:val="24"/>
              </w:rPr>
            </w:pPr>
            <w:r w:rsidRPr="000A08A9">
              <w:rPr>
                <w:rFonts w:hint="eastAsia"/>
                <w:sz w:val="24"/>
              </w:rPr>
              <w:t>根据《浙江省水功能区水环境功能区划分方案》（</w:t>
            </w:r>
            <w:r w:rsidRPr="000A08A9">
              <w:rPr>
                <w:rFonts w:hint="eastAsia"/>
                <w:sz w:val="24"/>
              </w:rPr>
              <w:t>2015</w:t>
            </w:r>
            <w:r w:rsidRPr="000A08A9">
              <w:rPr>
                <w:rFonts w:hint="eastAsia"/>
                <w:sz w:val="24"/>
              </w:rPr>
              <w:t>年版），本项目选址所在区域地表水环境质量执行《地表水环境质量标准》（</w:t>
            </w:r>
            <w:r w:rsidRPr="000A08A9">
              <w:rPr>
                <w:rFonts w:hint="eastAsia"/>
                <w:sz w:val="24"/>
              </w:rPr>
              <w:t>GB3838-2002</w:t>
            </w:r>
            <w:r w:rsidRPr="000A08A9">
              <w:rPr>
                <w:rFonts w:hint="eastAsia"/>
                <w:sz w:val="24"/>
              </w:rPr>
              <w:t>）</w:t>
            </w:r>
            <w:r w:rsidRPr="000A08A9">
              <w:rPr>
                <w:sz w:val="24"/>
              </w:rPr>
              <w:t>Ⅲ</w:t>
            </w:r>
            <w:r w:rsidRPr="000A08A9">
              <w:rPr>
                <w:rFonts w:hint="eastAsia"/>
                <w:sz w:val="24"/>
              </w:rPr>
              <w:t>类标准。</w:t>
            </w:r>
          </w:p>
          <w:p w14:paraId="16A21EFC" w14:textId="77777777" w:rsidR="00BF2110" w:rsidRPr="000A08A9" w:rsidRDefault="0006136B">
            <w:pPr>
              <w:adjustRightInd w:val="0"/>
              <w:snapToGrid w:val="0"/>
              <w:spacing w:line="360" w:lineRule="auto"/>
              <w:ind w:firstLine="480"/>
              <w:rPr>
                <w:sz w:val="24"/>
              </w:rPr>
            </w:pPr>
            <w:r w:rsidRPr="000A08A9">
              <w:rPr>
                <w:rFonts w:hint="eastAsia"/>
                <w:sz w:val="24"/>
              </w:rPr>
              <w:t>3</w:t>
            </w:r>
            <w:r w:rsidRPr="000A08A9">
              <w:rPr>
                <w:rFonts w:hint="eastAsia"/>
                <w:sz w:val="24"/>
              </w:rPr>
              <w:t>、监测结果</w:t>
            </w:r>
          </w:p>
          <w:p w14:paraId="648B5C1F" w14:textId="77777777" w:rsidR="00BF2110" w:rsidRPr="000A08A9" w:rsidRDefault="0006136B">
            <w:pPr>
              <w:adjustRightInd w:val="0"/>
              <w:snapToGrid w:val="0"/>
              <w:spacing w:line="360" w:lineRule="auto"/>
              <w:ind w:firstLine="480"/>
              <w:rPr>
                <w:sz w:val="24"/>
              </w:rPr>
            </w:pPr>
            <w:r w:rsidRPr="000A08A9">
              <w:rPr>
                <w:rFonts w:hint="eastAsia"/>
                <w:sz w:val="24"/>
              </w:rPr>
              <w:t>监测统计结果详见表</w:t>
            </w:r>
            <w:r w:rsidRPr="000A08A9">
              <w:rPr>
                <w:rFonts w:hint="eastAsia"/>
                <w:sz w:val="24"/>
              </w:rPr>
              <w:t>3-1</w:t>
            </w:r>
            <w:r w:rsidRPr="000A08A9">
              <w:rPr>
                <w:rFonts w:hint="eastAsia"/>
                <w:sz w:val="24"/>
              </w:rPr>
              <w:t>。</w:t>
            </w:r>
          </w:p>
          <w:p w14:paraId="515A0267" w14:textId="0107666B" w:rsidR="00CE0EB3" w:rsidRPr="000A08A9" w:rsidRDefault="00F90711" w:rsidP="00CE0EB3">
            <w:pPr>
              <w:pStyle w:val="a7"/>
              <w:kinsoku w:val="0"/>
              <w:overflowPunct w:val="0"/>
              <w:ind w:firstLine="400"/>
              <w:jc w:val="center"/>
              <w:rPr>
                <w:rFonts w:ascii="Times New Roman" w:hAnsi="Times New Roman"/>
                <w:b/>
                <w:bCs/>
                <w:sz w:val="21"/>
                <w:szCs w:val="21"/>
              </w:rPr>
            </w:pPr>
            <w:r w:rsidRPr="000A08A9">
              <w:rPr>
                <w:rFonts w:ascii="Times New Roman" w:hAnsi="Times New Roman" w:hint="eastAsia"/>
                <w:b/>
                <w:sz w:val="21"/>
                <w:szCs w:val="21"/>
              </w:rPr>
              <w:t xml:space="preserve">        </w:t>
            </w:r>
            <w:r w:rsidR="00CE0EB3" w:rsidRPr="000A08A9">
              <w:rPr>
                <w:rFonts w:ascii="Times New Roman" w:hAnsi="Times New Roman"/>
                <w:b/>
                <w:sz w:val="21"/>
                <w:szCs w:val="21"/>
              </w:rPr>
              <w:t>表</w:t>
            </w:r>
            <w:r w:rsidR="00CE0EB3" w:rsidRPr="000A08A9">
              <w:rPr>
                <w:rFonts w:ascii="Times New Roman" w:hAnsi="Times New Roman"/>
                <w:b/>
                <w:spacing w:val="-56"/>
                <w:sz w:val="21"/>
                <w:szCs w:val="21"/>
              </w:rPr>
              <w:t xml:space="preserve"> </w:t>
            </w:r>
            <w:r w:rsidR="00CE0EB3" w:rsidRPr="000A08A9">
              <w:rPr>
                <w:rFonts w:ascii="Times New Roman" w:hAnsi="Times New Roman"/>
                <w:b/>
                <w:sz w:val="21"/>
                <w:szCs w:val="21"/>
              </w:rPr>
              <w:t xml:space="preserve">3-1  </w:t>
            </w:r>
            <w:r w:rsidR="00CE0EB3" w:rsidRPr="000A08A9">
              <w:rPr>
                <w:rFonts w:ascii="Times New Roman" w:hAnsi="Times New Roman"/>
                <w:b/>
                <w:spacing w:val="1"/>
                <w:sz w:val="21"/>
                <w:szCs w:val="21"/>
              </w:rPr>
              <w:t>新景港余姚公路交叉断面水质监测数据结果</w:t>
            </w:r>
            <w:r w:rsidR="00CE0EB3" w:rsidRPr="000A08A9">
              <w:rPr>
                <w:rFonts w:ascii="Times New Roman" w:hAnsi="Times New Roman"/>
                <w:b/>
                <w:sz w:val="21"/>
                <w:szCs w:val="21"/>
              </w:rPr>
              <w:t xml:space="preserve">  </w:t>
            </w:r>
            <w:r w:rsidR="00CE0EB3" w:rsidRPr="000A08A9">
              <w:rPr>
                <w:rFonts w:ascii="Times New Roman" w:hAnsi="Times New Roman"/>
                <w:b/>
                <w:spacing w:val="64"/>
                <w:sz w:val="21"/>
                <w:szCs w:val="21"/>
              </w:rPr>
              <w:t xml:space="preserve"> </w:t>
            </w:r>
            <w:r w:rsidR="00CE0EB3" w:rsidRPr="000A08A9">
              <w:rPr>
                <w:rFonts w:ascii="Times New Roman" w:hAnsi="Times New Roman"/>
                <w:b/>
                <w:sz w:val="21"/>
                <w:szCs w:val="21"/>
              </w:rPr>
              <w:t>单位：</w:t>
            </w:r>
            <w:r w:rsidR="00CE0EB3" w:rsidRPr="000A08A9">
              <w:rPr>
                <w:rFonts w:ascii="Times New Roman" w:hAnsi="Times New Roman"/>
                <w:b/>
                <w:sz w:val="21"/>
                <w:szCs w:val="21"/>
              </w:rPr>
              <w:t>mg/L</w:t>
            </w:r>
            <w:r w:rsidR="00CE0EB3" w:rsidRPr="000A08A9">
              <w:rPr>
                <w:rFonts w:ascii="Times New Roman" w:hAnsi="Times New Roman"/>
                <w:b/>
                <w:sz w:val="21"/>
                <w:szCs w:val="21"/>
              </w:rPr>
              <w:t>（</w:t>
            </w:r>
            <w:r w:rsidR="00CE0EB3" w:rsidRPr="000A08A9">
              <w:rPr>
                <w:rFonts w:ascii="Times New Roman" w:hAnsi="Times New Roman"/>
                <w:b/>
                <w:sz w:val="21"/>
                <w:szCs w:val="21"/>
              </w:rPr>
              <w:t>pH</w:t>
            </w:r>
            <w:r w:rsidR="00CE0EB3" w:rsidRPr="000A08A9">
              <w:rPr>
                <w:rFonts w:ascii="Times New Roman" w:hAnsi="Times New Roman"/>
                <w:b/>
                <w:spacing w:val="-2"/>
                <w:sz w:val="21"/>
                <w:szCs w:val="21"/>
              </w:rPr>
              <w:t xml:space="preserve"> </w:t>
            </w:r>
            <w:r w:rsidR="00CE0EB3" w:rsidRPr="000A08A9">
              <w:rPr>
                <w:rFonts w:ascii="Times New Roman" w:hAnsi="Times New Roman"/>
                <w:b/>
                <w:spacing w:val="1"/>
                <w:sz w:val="21"/>
                <w:szCs w:val="21"/>
              </w:rPr>
              <w:t>除外）</w:t>
            </w:r>
          </w:p>
          <w:tbl>
            <w:tblPr>
              <w:tblW w:w="0" w:type="auto"/>
              <w:jc w:val="center"/>
              <w:tblLayout w:type="fixed"/>
              <w:tblCellMar>
                <w:left w:w="0" w:type="dxa"/>
                <w:right w:w="0" w:type="dxa"/>
              </w:tblCellMar>
              <w:tblLook w:val="0000" w:firstRow="0" w:lastRow="0" w:firstColumn="0" w:lastColumn="0" w:noHBand="0" w:noVBand="0"/>
            </w:tblPr>
            <w:tblGrid>
              <w:gridCol w:w="1233"/>
              <w:gridCol w:w="1356"/>
              <w:gridCol w:w="1190"/>
              <w:gridCol w:w="1257"/>
              <w:gridCol w:w="1268"/>
              <w:gridCol w:w="1331"/>
              <w:gridCol w:w="1182"/>
            </w:tblGrid>
            <w:tr w:rsidR="000A08A9" w:rsidRPr="000A08A9" w14:paraId="777B9244" w14:textId="77777777" w:rsidTr="00A05279">
              <w:trPr>
                <w:trHeight w:val="227"/>
                <w:jc w:val="center"/>
              </w:trPr>
              <w:tc>
                <w:tcPr>
                  <w:tcW w:w="1233" w:type="dxa"/>
                  <w:tcBorders>
                    <w:top w:val="single" w:sz="4" w:space="0" w:color="000000"/>
                    <w:left w:val="single" w:sz="4" w:space="0" w:color="000000"/>
                    <w:bottom w:val="single" w:sz="4" w:space="0" w:color="000000"/>
                    <w:right w:val="single" w:sz="4" w:space="0" w:color="000000"/>
                  </w:tcBorders>
                  <w:vAlign w:val="center"/>
                </w:tcPr>
                <w:p w14:paraId="051B0DE7"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采样点位</w:t>
                  </w:r>
                </w:p>
              </w:tc>
              <w:tc>
                <w:tcPr>
                  <w:tcW w:w="1356" w:type="dxa"/>
                  <w:tcBorders>
                    <w:top w:val="single" w:sz="4" w:space="0" w:color="000000"/>
                    <w:left w:val="single" w:sz="4" w:space="0" w:color="000000"/>
                    <w:bottom w:val="single" w:sz="4" w:space="0" w:color="000000"/>
                    <w:right w:val="single" w:sz="4" w:space="0" w:color="000000"/>
                  </w:tcBorders>
                  <w:vAlign w:val="center"/>
                </w:tcPr>
                <w:p w14:paraId="79F0FA48"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采样时间</w:t>
                  </w:r>
                </w:p>
              </w:tc>
              <w:tc>
                <w:tcPr>
                  <w:tcW w:w="1190" w:type="dxa"/>
                  <w:tcBorders>
                    <w:top w:val="single" w:sz="4" w:space="0" w:color="000000"/>
                    <w:left w:val="single" w:sz="4" w:space="0" w:color="000000"/>
                    <w:bottom w:val="single" w:sz="4" w:space="0" w:color="000000"/>
                    <w:right w:val="single" w:sz="4" w:space="0" w:color="000000"/>
                  </w:tcBorders>
                  <w:vAlign w:val="center"/>
                </w:tcPr>
                <w:p w14:paraId="2CBE922B"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pH</w:t>
                  </w:r>
                </w:p>
              </w:tc>
              <w:tc>
                <w:tcPr>
                  <w:tcW w:w="1257" w:type="dxa"/>
                  <w:tcBorders>
                    <w:top w:val="single" w:sz="4" w:space="0" w:color="000000"/>
                    <w:left w:val="single" w:sz="4" w:space="0" w:color="000000"/>
                    <w:bottom w:val="single" w:sz="4" w:space="0" w:color="000000"/>
                    <w:right w:val="single" w:sz="4" w:space="0" w:color="000000"/>
                  </w:tcBorders>
                  <w:vAlign w:val="center"/>
                </w:tcPr>
                <w:p w14:paraId="25FA58C2"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DO</w:t>
                  </w:r>
                </w:p>
              </w:tc>
              <w:tc>
                <w:tcPr>
                  <w:tcW w:w="1268" w:type="dxa"/>
                  <w:tcBorders>
                    <w:top w:val="single" w:sz="4" w:space="0" w:color="000000"/>
                    <w:left w:val="single" w:sz="4" w:space="0" w:color="000000"/>
                    <w:bottom w:val="single" w:sz="4" w:space="0" w:color="000000"/>
                    <w:right w:val="single" w:sz="4" w:space="0" w:color="000000"/>
                  </w:tcBorders>
                  <w:vAlign w:val="center"/>
                </w:tcPr>
                <w:p w14:paraId="102BDBDA"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position w:val="2"/>
                      <w:sz w:val="21"/>
                      <w:szCs w:val="21"/>
                    </w:rPr>
                    <w:t>COD</w:t>
                  </w:r>
                  <w:r w:rsidRPr="000A08A9">
                    <w:rPr>
                      <w:rFonts w:ascii="Times New Roman" w:hAnsi="Times New Roman"/>
                      <w:sz w:val="21"/>
                      <w:szCs w:val="21"/>
                      <w:vertAlign w:val="subscript"/>
                    </w:rPr>
                    <w:t>Mn</w:t>
                  </w:r>
                </w:p>
              </w:tc>
              <w:tc>
                <w:tcPr>
                  <w:tcW w:w="1331" w:type="dxa"/>
                  <w:tcBorders>
                    <w:top w:val="single" w:sz="4" w:space="0" w:color="000000"/>
                    <w:left w:val="single" w:sz="4" w:space="0" w:color="000000"/>
                    <w:bottom w:val="single" w:sz="4" w:space="0" w:color="000000"/>
                    <w:right w:val="single" w:sz="4" w:space="0" w:color="000000"/>
                  </w:tcBorders>
                  <w:vAlign w:val="center"/>
                </w:tcPr>
                <w:p w14:paraId="7D9DF7B5"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position w:val="2"/>
                      <w:sz w:val="21"/>
                      <w:szCs w:val="21"/>
                    </w:rPr>
                    <w:t>COD</w:t>
                  </w:r>
                  <w:r w:rsidRPr="000A08A9">
                    <w:rPr>
                      <w:rFonts w:ascii="Times New Roman" w:hAnsi="Times New Roman"/>
                      <w:sz w:val="21"/>
                      <w:szCs w:val="21"/>
                      <w:vertAlign w:val="subscript"/>
                    </w:rPr>
                    <w:t>Cr</w:t>
                  </w:r>
                </w:p>
              </w:tc>
              <w:tc>
                <w:tcPr>
                  <w:tcW w:w="1182" w:type="dxa"/>
                  <w:tcBorders>
                    <w:top w:val="single" w:sz="4" w:space="0" w:color="000000"/>
                    <w:left w:val="single" w:sz="4" w:space="0" w:color="000000"/>
                    <w:bottom w:val="single" w:sz="4" w:space="0" w:color="000000"/>
                    <w:right w:val="single" w:sz="4" w:space="0" w:color="000000"/>
                  </w:tcBorders>
                  <w:vAlign w:val="center"/>
                </w:tcPr>
                <w:p w14:paraId="3034DFD4"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position w:val="2"/>
                      <w:sz w:val="21"/>
                      <w:szCs w:val="21"/>
                    </w:rPr>
                    <w:t>BOD</w:t>
                  </w:r>
                  <w:r w:rsidRPr="000A08A9">
                    <w:rPr>
                      <w:rFonts w:ascii="Times New Roman" w:hAnsi="Times New Roman"/>
                      <w:sz w:val="21"/>
                      <w:szCs w:val="21"/>
                      <w:vertAlign w:val="subscript"/>
                    </w:rPr>
                    <w:t>5</w:t>
                  </w:r>
                </w:p>
              </w:tc>
            </w:tr>
            <w:tr w:rsidR="000A08A9" w:rsidRPr="000A08A9" w14:paraId="582E21AA" w14:textId="77777777" w:rsidTr="00A05279">
              <w:trPr>
                <w:trHeight w:val="227"/>
                <w:jc w:val="center"/>
              </w:trPr>
              <w:tc>
                <w:tcPr>
                  <w:tcW w:w="1233" w:type="dxa"/>
                  <w:vMerge w:val="restart"/>
                  <w:tcBorders>
                    <w:top w:val="single" w:sz="4" w:space="0" w:color="000000"/>
                    <w:left w:val="single" w:sz="4" w:space="0" w:color="000000"/>
                    <w:bottom w:val="single" w:sz="4" w:space="0" w:color="000000"/>
                    <w:right w:val="single" w:sz="4" w:space="0" w:color="000000"/>
                  </w:tcBorders>
                  <w:vAlign w:val="center"/>
                </w:tcPr>
                <w:p w14:paraId="5AA73B21"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新景港余姚公路交叉断面</w:t>
                  </w:r>
                </w:p>
              </w:tc>
              <w:tc>
                <w:tcPr>
                  <w:tcW w:w="1356" w:type="dxa"/>
                  <w:tcBorders>
                    <w:top w:val="single" w:sz="4" w:space="0" w:color="000000"/>
                    <w:left w:val="single" w:sz="4" w:space="0" w:color="000000"/>
                    <w:bottom w:val="single" w:sz="4" w:space="0" w:color="000000"/>
                    <w:right w:val="single" w:sz="4" w:space="0" w:color="000000"/>
                  </w:tcBorders>
                  <w:vAlign w:val="center"/>
                </w:tcPr>
                <w:p w14:paraId="5C9447B7"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2018.02.08</w:t>
                  </w:r>
                </w:p>
              </w:tc>
              <w:tc>
                <w:tcPr>
                  <w:tcW w:w="1190" w:type="dxa"/>
                  <w:tcBorders>
                    <w:top w:val="single" w:sz="4" w:space="0" w:color="000000"/>
                    <w:left w:val="single" w:sz="4" w:space="0" w:color="000000"/>
                    <w:bottom w:val="single" w:sz="4" w:space="0" w:color="000000"/>
                    <w:right w:val="single" w:sz="4" w:space="0" w:color="000000"/>
                  </w:tcBorders>
                  <w:vAlign w:val="center"/>
                </w:tcPr>
                <w:p w14:paraId="3F901272"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7.82</w:t>
                  </w:r>
                </w:p>
              </w:tc>
              <w:tc>
                <w:tcPr>
                  <w:tcW w:w="1257" w:type="dxa"/>
                  <w:tcBorders>
                    <w:top w:val="single" w:sz="4" w:space="0" w:color="000000"/>
                    <w:left w:val="single" w:sz="4" w:space="0" w:color="000000"/>
                    <w:bottom w:val="single" w:sz="4" w:space="0" w:color="000000"/>
                    <w:right w:val="single" w:sz="4" w:space="0" w:color="000000"/>
                  </w:tcBorders>
                  <w:vAlign w:val="center"/>
                </w:tcPr>
                <w:p w14:paraId="15206686"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4.67</w:t>
                  </w:r>
                </w:p>
              </w:tc>
              <w:tc>
                <w:tcPr>
                  <w:tcW w:w="1268" w:type="dxa"/>
                  <w:tcBorders>
                    <w:top w:val="single" w:sz="4" w:space="0" w:color="000000"/>
                    <w:left w:val="single" w:sz="4" w:space="0" w:color="000000"/>
                    <w:bottom w:val="single" w:sz="4" w:space="0" w:color="000000"/>
                    <w:right w:val="single" w:sz="4" w:space="0" w:color="000000"/>
                  </w:tcBorders>
                  <w:vAlign w:val="center"/>
                </w:tcPr>
                <w:p w14:paraId="1709E49F"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4.76</w:t>
                  </w:r>
                </w:p>
              </w:tc>
              <w:tc>
                <w:tcPr>
                  <w:tcW w:w="1331" w:type="dxa"/>
                  <w:tcBorders>
                    <w:top w:val="single" w:sz="4" w:space="0" w:color="000000"/>
                    <w:left w:val="single" w:sz="4" w:space="0" w:color="000000"/>
                    <w:bottom w:val="single" w:sz="4" w:space="0" w:color="000000"/>
                    <w:right w:val="single" w:sz="4" w:space="0" w:color="000000"/>
                  </w:tcBorders>
                  <w:vAlign w:val="center"/>
                </w:tcPr>
                <w:p w14:paraId="7194553E"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23</w:t>
                  </w:r>
                </w:p>
              </w:tc>
              <w:tc>
                <w:tcPr>
                  <w:tcW w:w="1182" w:type="dxa"/>
                  <w:tcBorders>
                    <w:top w:val="single" w:sz="4" w:space="0" w:color="000000"/>
                    <w:left w:val="single" w:sz="4" w:space="0" w:color="000000"/>
                    <w:bottom w:val="single" w:sz="4" w:space="0" w:color="000000"/>
                    <w:right w:val="single" w:sz="4" w:space="0" w:color="000000"/>
                  </w:tcBorders>
                  <w:vAlign w:val="center"/>
                </w:tcPr>
                <w:p w14:paraId="62970F2D"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3.20</w:t>
                  </w:r>
                </w:p>
              </w:tc>
            </w:tr>
            <w:tr w:rsidR="000A08A9" w:rsidRPr="000A08A9" w14:paraId="4563DBDE" w14:textId="77777777" w:rsidTr="00A05279">
              <w:trPr>
                <w:trHeight w:val="227"/>
                <w:jc w:val="center"/>
              </w:trPr>
              <w:tc>
                <w:tcPr>
                  <w:tcW w:w="1233" w:type="dxa"/>
                  <w:vMerge/>
                  <w:tcBorders>
                    <w:top w:val="single" w:sz="4" w:space="0" w:color="000000"/>
                    <w:left w:val="single" w:sz="4" w:space="0" w:color="000000"/>
                    <w:bottom w:val="single" w:sz="4" w:space="0" w:color="000000"/>
                    <w:right w:val="single" w:sz="4" w:space="0" w:color="000000"/>
                  </w:tcBorders>
                  <w:vAlign w:val="center"/>
                </w:tcPr>
                <w:p w14:paraId="7CCE5B4F" w14:textId="77777777" w:rsidR="00CE0EB3" w:rsidRPr="000A08A9" w:rsidRDefault="00CE0EB3" w:rsidP="00CE0EB3">
                  <w:pPr>
                    <w:pStyle w:val="TableParagraph"/>
                    <w:kinsoku w:val="0"/>
                    <w:overflowPunct w:val="0"/>
                    <w:jc w:val="center"/>
                    <w:rPr>
                      <w:rFonts w:ascii="Times New Roman" w:hAnsi="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1391DCC3"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2018.02.08</w:t>
                  </w:r>
                </w:p>
              </w:tc>
              <w:tc>
                <w:tcPr>
                  <w:tcW w:w="1190" w:type="dxa"/>
                  <w:tcBorders>
                    <w:top w:val="single" w:sz="4" w:space="0" w:color="000000"/>
                    <w:left w:val="single" w:sz="4" w:space="0" w:color="000000"/>
                    <w:bottom w:val="single" w:sz="4" w:space="0" w:color="000000"/>
                    <w:right w:val="single" w:sz="4" w:space="0" w:color="000000"/>
                  </w:tcBorders>
                  <w:vAlign w:val="center"/>
                </w:tcPr>
                <w:p w14:paraId="5DCEF071"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7.88</w:t>
                  </w:r>
                </w:p>
              </w:tc>
              <w:tc>
                <w:tcPr>
                  <w:tcW w:w="1257" w:type="dxa"/>
                  <w:tcBorders>
                    <w:top w:val="single" w:sz="4" w:space="0" w:color="000000"/>
                    <w:left w:val="single" w:sz="4" w:space="0" w:color="000000"/>
                    <w:bottom w:val="single" w:sz="4" w:space="0" w:color="000000"/>
                    <w:right w:val="single" w:sz="4" w:space="0" w:color="000000"/>
                  </w:tcBorders>
                  <w:vAlign w:val="center"/>
                </w:tcPr>
                <w:p w14:paraId="66EB0374"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4.31</w:t>
                  </w:r>
                </w:p>
              </w:tc>
              <w:tc>
                <w:tcPr>
                  <w:tcW w:w="1268" w:type="dxa"/>
                  <w:tcBorders>
                    <w:top w:val="single" w:sz="4" w:space="0" w:color="000000"/>
                    <w:left w:val="single" w:sz="4" w:space="0" w:color="000000"/>
                    <w:bottom w:val="single" w:sz="4" w:space="0" w:color="000000"/>
                    <w:right w:val="single" w:sz="4" w:space="0" w:color="000000"/>
                  </w:tcBorders>
                  <w:vAlign w:val="center"/>
                </w:tcPr>
                <w:p w14:paraId="60F06243"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4.89</w:t>
                  </w:r>
                </w:p>
              </w:tc>
              <w:tc>
                <w:tcPr>
                  <w:tcW w:w="1331" w:type="dxa"/>
                  <w:tcBorders>
                    <w:top w:val="single" w:sz="4" w:space="0" w:color="000000"/>
                    <w:left w:val="single" w:sz="4" w:space="0" w:color="000000"/>
                    <w:bottom w:val="single" w:sz="4" w:space="0" w:color="000000"/>
                    <w:right w:val="single" w:sz="4" w:space="0" w:color="000000"/>
                  </w:tcBorders>
                  <w:vAlign w:val="center"/>
                </w:tcPr>
                <w:p w14:paraId="00F69E7A"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24</w:t>
                  </w:r>
                </w:p>
              </w:tc>
              <w:tc>
                <w:tcPr>
                  <w:tcW w:w="1182" w:type="dxa"/>
                  <w:tcBorders>
                    <w:top w:val="single" w:sz="4" w:space="0" w:color="000000"/>
                    <w:left w:val="single" w:sz="4" w:space="0" w:color="000000"/>
                    <w:bottom w:val="single" w:sz="4" w:space="0" w:color="000000"/>
                    <w:right w:val="single" w:sz="4" w:space="0" w:color="000000"/>
                  </w:tcBorders>
                  <w:vAlign w:val="center"/>
                </w:tcPr>
                <w:p w14:paraId="102A64A6"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4.01</w:t>
                  </w:r>
                </w:p>
              </w:tc>
            </w:tr>
            <w:tr w:rsidR="000A08A9" w:rsidRPr="000A08A9" w14:paraId="0E56F67F" w14:textId="77777777" w:rsidTr="00A05279">
              <w:trPr>
                <w:trHeight w:val="227"/>
                <w:jc w:val="center"/>
              </w:trPr>
              <w:tc>
                <w:tcPr>
                  <w:tcW w:w="1233" w:type="dxa"/>
                  <w:vMerge/>
                  <w:tcBorders>
                    <w:top w:val="single" w:sz="4" w:space="0" w:color="000000"/>
                    <w:left w:val="single" w:sz="4" w:space="0" w:color="000000"/>
                    <w:bottom w:val="single" w:sz="4" w:space="0" w:color="000000"/>
                    <w:right w:val="single" w:sz="4" w:space="0" w:color="000000"/>
                  </w:tcBorders>
                  <w:vAlign w:val="center"/>
                </w:tcPr>
                <w:p w14:paraId="22F6B565" w14:textId="77777777" w:rsidR="00CE0EB3" w:rsidRPr="000A08A9" w:rsidRDefault="00CE0EB3" w:rsidP="00CE0EB3">
                  <w:pPr>
                    <w:pStyle w:val="TableParagraph"/>
                    <w:kinsoku w:val="0"/>
                    <w:overflowPunct w:val="0"/>
                    <w:jc w:val="center"/>
                    <w:rPr>
                      <w:rFonts w:ascii="Times New Roman" w:hAnsi="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6D99A879"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2018.02.09</w:t>
                  </w:r>
                </w:p>
              </w:tc>
              <w:tc>
                <w:tcPr>
                  <w:tcW w:w="1190" w:type="dxa"/>
                  <w:tcBorders>
                    <w:top w:val="single" w:sz="4" w:space="0" w:color="000000"/>
                    <w:left w:val="single" w:sz="4" w:space="0" w:color="000000"/>
                    <w:bottom w:val="single" w:sz="4" w:space="0" w:color="000000"/>
                    <w:right w:val="single" w:sz="4" w:space="0" w:color="000000"/>
                  </w:tcBorders>
                  <w:vAlign w:val="center"/>
                </w:tcPr>
                <w:p w14:paraId="3AE1206B"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7.79</w:t>
                  </w:r>
                </w:p>
              </w:tc>
              <w:tc>
                <w:tcPr>
                  <w:tcW w:w="1257" w:type="dxa"/>
                  <w:tcBorders>
                    <w:top w:val="single" w:sz="4" w:space="0" w:color="000000"/>
                    <w:left w:val="single" w:sz="4" w:space="0" w:color="000000"/>
                    <w:bottom w:val="single" w:sz="4" w:space="0" w:color="000000"/>
                    <w:right w:val="single" w:sz="4" w:space="0" w:color="000000"/>
                  </w:tcBorders>
                  <w:vAlign w:val="center"/>
                </w:tcPr>
                <w:p w14:paraId="69A58974"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4.21</w:t>
                  </w:r>
                </w:p>
              </w:tc>
              <w:tc>
                <w:tcPr>
                  <w:tcW w:w="1268" w:type="dxa"/>
                  <w:tcBorders>
                    <w:top w:val="single" w:sz="4" w:space="0" w:color="000000"/>
                    <w:left w:val="single" w:sz="4" w:space="0" w:color="000000"/>
                    <w:bottom w:val="single" w:sz="4" w:space="0" w:color="000000"/>
                    <w:right w:val="single" w:sz="4" w:space="0" w:color="000000"/>
                  </w:tcBorders>
                  <w:vAlign w:val="center"/>
                </w:tcPr>
                <w:p w14:paraId="0E970627"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4.73</w:t>
                  </w:r>
                </w:p>
              </w:tc>
              <w:tc>
                <w:tcPr>
                  <w:tcW w:w="1331" w:type="dxa"/>
                  <w:tcBorders>
                    <w:top w:val="single" w:sz="4" w:space="0" w:color="000000"/>
                    <w:left w:val="single" w:sz="4" w:space="0" w:color="000000"/>
                    <w:bottom w:val="single" w:sz="4" w:space="0" w:color="000000"/>
                    <w:right w:val="single" w:sz="4" w:space="0" w:color="000000"/>
                  </w:tcBorders>
                  <w:vAlign w:val="center"/>
                </w:tcPr>
                <w:p w14:paraId="52D3C5EE"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24</w:t>
                  </w:r>
                </w:p>
              </w:tc>
              <w:tc>
                <w:tcPr>
                  <w:tcW w:w="1182" w:type="dxa"/>
                  <w:tcBorders>
                    <w:top w:val="single" w:sz="4" w:space="0" w:color="000000"/>
                    <w:left w:val="single" w:sz="4" w:space="0" w:color="000000"/>
                    <w:bottom w:val="single" w:sz="4" w:space="0" w:color="000000"/>
                    <w:right w:val="single" w:sz="4" w:space="0" w:color="000000"/>
                  </w:tcBorders>
                  <w:vAlign w:val="center"/>
                </w:tcPr>
                <w:p w14:paraId="215D2B68"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4.34</w:t>
                  </w:r>
                </w:p>
              </w:tc>
            </w:tr>
            <w:tr w:rsidR="000A08A9" w:rsidRPr="000A08A9" w14:paraId="1BDB63BA" w14:textId="77777777" w:rsidTr="00A05279">
              <w:trPr>
                <w:trHeight w:val="227"/>
                <w:jc w:val="center"/>
              </w:trPr>
              <w:tc>
                <w:tcPr>
                  <w:tcW w:w="1233" w:type="dxa"/>
                  <w:vMerge/>
                  <w:tcBorders>
                    <w:top w:val="single" w:sz="4" w:space="0" w:color="000000"/>
                    <w:left w:val="single" w:sz="4" w:space="0" w:color="000000"/>
                    <w:bottom w:val="single" w:sz="4" w:space="0" w:color="000000"/>
                    <w:right w:val="single" w:sz="4" w:space="0" w:color="000000"/>
                  </w:tcBorders>
                  <w:vAlign w:val="center"/>
                </w:tcPr>
                <w:p w14:paraId="393B2514" w14:textId="77777777" w:rsidR="00CE0EB3" w:rsidRPr="000A08A9" w:rsidRDefault="00CE0EB3" w:rsidP="00CE0EB3">
                  <w:pPr>
                    <w:pStyle w:val="TableParagraph"/>
                    <w:kinsoku w:val="0"/>
                    <w:overflowPunct w:val="0"/>
                    <w:jc w:val="center"/>
                    <w:rPr>
                      <w:rFonts w:ascii="Times New Roman" w:hAnsi="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2D0A39EC"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2018.02.09</w:t>
                  </w:r>
                </w:p>
              </w:tc>
              <w:tc>
                <w:tcPr>
                  <w:tcW w:w="1190" w:type="dxa"/>
                  <w:tcBorders>
                    <w:top w:val="single" w:sz="4" w:space="0" w:color="000000"/>
                    <w:left w:val="single" w:sz="4" w:space="0" w:color="000000"/>
                    <w:bottom w:val="single" w:sz="4" w:space="0" w:color="000000"/>
                    <w:right w:val="single" w:sz="4" w:space="0" w:color="000000"/>
                  </w:tcBorders>
                  <w:vAlign w:val="center"/>
                </w:tcPr>
                <w:p w14:paraId="7C5CDB69"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7.84</w:t>
                  </w:r>
                </w:p>
              </w:tc>
              <w:tc>
                <w:tcPr>
                  <w:tcW w:w="1257" w:type="dxa"/>
                  <w:tcBorders>
                    <w:top w:val="single" w:sz="4" w:space="0" w:color="000000"/>
                    <w:left w:val="single" w:sz="4" w:space="0" w:color="000000"/>
                    <w:bottom w:val="single" w:sz="4" w:space="0" w:color="000000"/>
                    <w:right w:val="single" w:sz="4" w:space="0" w:color="000000"/>
                  </w:tcBorders>
                  <w:vAlign w:val="center"/>
                </w:tcPr>
                <w:p w14:paraId="115A52B1"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4.07</w:t>
                  </w:r>
                </w:p>
              </w:tc>
              <w:tc>
                <w:tcPr>
                  <w:tcW w:w="1268" w:type="dxa"/>
                  <w:tcBorders>
                    <w:top w:val="single" w:sz="4" w:space="0" w:color="000000"/>
                    <w:left w:val="single" w:sz="4" w:space="0" w:color="000000"/>
                    <w:bottom w:val="single" w:sz="4" w:space="0" w:color="000000"/>
                    <w:right w:val="single" w:sz="4" w:space="0" w:color="000000"/>
                  </w:tcBorders>
                  <w:vAlign w:val="center"/>
                </w:tcPr>
                <w:p w14:paraId="51231A67"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4.88</w:t>
                  </w:r>
                </w:p>
              </w:tc>
              <w:tc>
                <w:tcPr>
                  <w:tcW w:w="1331" w:type="dxa"/>
                  <w:tcBorders>
                    <w:top w:val="single" w:sz="4" w:space="0" w:color="000000"/>
                    <w:left w:val="single" w:sz="4" w:space="0" w:color="000000"/>
                    <w:bottom w:val="single" w:sz="4" w:space="0" w:color="000000"/>
                    <w:right w:val="single" w:sz="4" w:space="0" w:color="000000"/>
                  </w:tcBorders>
                  <w:vAlign w:val="center"/>
                </w:tcPr>
                <w:p w14:paraId="4AB8D3E8"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24</w:t>
                  </w:r>
                </w:p>
              </w:tc>
              <w:tc>
                <w:tcPr>
                  <w:tcW w:w="1182" w:type="dxa"/>
                  <w:tcBorders>
                    <w:top w:val="single" w:sz="4" w:space="0" w:color="000000"/>
                    <w:left w:val="single" w:sz="4" w:space="0" w:color="000000"/>
                    <w:bottom w:val="single" w:sz="4" w:space="0" w:color="000000"/>
                    <w:right w:val="single" w:sz="4" w:space="0" w:color="000000"/>
                  </w:tcBorders>
                  <w:vAlign w:val="center"/>
                </w:tcPr>
                <w:p w14:paraId="2FA65A1A"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3.88</w:t>
                  </w:r>
                </w:p>
              </w:tc>
            </w:tr>
            <w:tr w:rsidR="000A08A9" w:rsidRPr="000A08A9" w14:paraId="1A5521EE" w14:textId="77777777" w:rsidTr="00A05279">
              <w:trPr>
                <w:trHeight w:val="227"/>
                <w:jc w:val="center"/>
              </w:trPr>
              <w:tc>
                <w:tcPr>
                  <w:tcW w:w="1233" w:type="dxa"/>
                  <w:vMerge/>
                  <w:tcBorders>
                    <w:top w:val="single" w:sz="4" w:space="0" w:color="000000"/>
                    <w:left w:val="single" w:sz="4" w:space="0" w:color="000000"/>
                    <w:bottom w:val="single" w:sz="4" w:space="0" w:color="000000"/>
                    <w:right w:val="single" w:sz="4" w:space="0" w:color="000000"/>
                  </w:tcBorders>
                  <w:vAlign w:val="center"/>
                </w:tcPr>
                <w:p w14:paraId="4A8D8699" w14:textId="77777777" w:rsidR="00CE0EB3" w:rsidRPr="000A08A9" w:rsidRDefault="00CE0EB3" w:rsidP="00CE0EB3">
                  <w:pPr>
                    <w:pStyle w:val="TableParagraph"/>
                    <w:kinsoku w:val="0"/>
                    <w:overflowPunct w:val="0"/>
                    <w:jc w:val="center"/>
                    <w:rPr>
                      <w:rFonts w:ascii="Times New Roman" w:hAnsi="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327185FB"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2018.02.10</w:t>
                  </w:r>
                </w:p>
              </w:tc>
              <w:tc>
                <w:tcPr>
                  <w:tcW w:w="1190" w:type="dxa"/>
                  <w:tcBorders>
                    <w:top w:val="single" w:sz="4" w:space="0" w:color="000000"/>
                    <w:left w:val="single" w:sz="4" w:space="0" w:color="000000"/>
                    <w:bottom w:val="single" w:sz="4" w:space="0" w:color="000000"/>
                    <w:right w:val="single" w:sz="4" w:space="0" w:color="000000"/>
                  </w:tcBorders>
                  <w:vAlign w:val="center"/>
                </w:tcPr>
                <w:p w14:paraId="482DC553"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7.74</w:t>
                  </w:r>
                </w:p>
              </w:tc>
              <w:tc>
                <w:tcPr>
                  <w:tcW w:w="1257" w:type="dxa"/>
                  <w:tcBorders>
                    <w:top w:val="single" w:sz="4" w:space="0" w:color="000000"/>
                    <w:left w:val="single" w:sz="4" w:space="0" w:color="000000"/>
                    <w:bottom w:val="single" w:sz="4" w:space="0" w:color="000000"/>
                    <w:right w:val="single" w:sz="4" w:space="0" w:color="000000"/>
                  </w:tcBorders>
                  <w:vAlign w:val="center"/>
                </w:tcPr>
                <w:p w14:paraId="1EF7E482"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4.01</w:t>
                  </w:r>
                </w:p>
              </w:tc>
              <w:tc>
                <w:tcPr>
                  <w:tcW w:w="1268" w:type="dxa"/>
                  <w:tcBorders>
                    <w:top w:val="single" w:sz="4" w:space="0" w:color="000000"/>
                    <w:left w:val="single" w:sz="4" w:space="0" w:color="000000"/>
                    <w:bottom w:val="single" w:sz="4" w:space="0" w:color="000000"/>
                    <w:right w:val="single" w:sz="4" w:space="0" w:color="000000"/>
                  </w:tcBorders>
                  <w:vAlign w:val="center"/>
                </w:tcPr>
                <w:p w14:paraId="27062386"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4.76</w:t>
                  </w:r>
                </w:p>
              </w:tc>
              <w:tc>
                <w:tcPr>
                  <w:tcW w:w="1331" w:type="dxa"/>
                  <w:tcBorders>
                    <w:top w:val="single" w:sz="4" w:space="0" w:color="000000"/>
                    <w:left w:val="single" w:sz="4" w:space="0" w:color="000000"/>
                    <w:bottom w:val="single" w:sz="4" w:space="0" w:color="000000"/>
                    <w:right w:val="single" w:sz="4" w:space="0" w:color="000000"/>
                  </w:tcBorders>
                  <w:vAlign w:val="center"/>
                </w:tcPr>
                <w:p w14:paraId="318D8C6B"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25</w:t>
                  </w:r>
                </w:p>
              </w:tc>
              <w:tc>
                <w:tcPr>
                  <w:tcW w:w="1182" w:type="dxa"/>
                  <w:tcBorders>
                    <w:top w:val="single" w:sz="4" w:space="0" w:color="000000"/>
                    <w:left w:val="single" w:sz="4" w:space="0" w:color="000000"/>
                    <w:bottom w:val="single" w:sz="4" w:space="0" w:color="000000"/>
                    <w:right w:val="single" w:sz="4" w:space="0" w:color="000000"/>
                  </w:tcBorders>
                  <w:vAlign w:val="center"/>
                </w:tcPr>
                <w:p w14:paraId="1E50BC51"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4.52</w:t>
                  </w:r>
                </w:p>
              </w:tc>
            </w:tr>
            <w:tr w:rsidR="000A08A9" w:rsidRPr="000A08A9" w14:paraId="35154C80" w14:textId="77777777" w:rsidTr="00A05279">
              <w:trPr>
                <w:trHeight w:val="227"/>
                <w:jc w:val="center"/>
              </w:trPr>
              <w:tc>
                <w:tcPr>
                  <w:tcW w:w="1233" w:type="dxa"/>
                  <w:vMerge/>
                  <w:tcBorders>
                    <w:top w:val="single" w:sz="4" w:space="0" w:color="000000"/>
                    <w:left w:val="single" w:sz="4" w:space="0" w:color="000000"/>
                    <w:bottom w:val="single" w:sz="4" w:space="0" w:color="000000"/>
                    <w:right w:val="single" w:sz="4" w:space="0" w:color="000000"/>
                  </w:tcBorders>
                  <w:vAlign w:val="center"/>
                </w:tcPr>
                <w:p w14:paraId="4F036B45" w14:textId="77777777" w:rsidR="00CE0EB3" w:rsidRPr="000A08A9" w:rsidRDefault="00CE0EB3" w:rsidP="00CE0EB3">
                  <w:pPr>
                    <w:pStyle w:val="TableParagraph"/>
                    <w:kinsoku w:val="0"/>
                    <w:overflowPunct w:val="0"/>
                    <w:jc w:val="center"/>
                    <w:rPr>
                      <w:rFonts w:ascii="Times New Roman" w:hAnsi="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51371EAA"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2018.02.10</w:t>
                  </w:r>
                </w:p>
              </w:tc>
              <w:tc>
                <w:tcPr>
                  <w:tcW w:w="1190" w:type="dxa"/>
                  <w:tcBorders>
                    <w:top w:val="single" w:sz="4" w:space="0" w:color="000000"/>
                    <w:left w:val="single" w:sz="4" w:space="0" w:color="000000"/>
                    <w:bottom w:val="single" w:sz="4" w:space="0" w:color="000000"/>
                    <w:right w:val="single" w:sz="4" w:space="0" w:color="000000"/>
                  </w:tcBorders>
                  <w:vAlign w:val="center"/>
                </w:tcPr>
                <w:p w14:paraId="4AA04F7A"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7.62</w:t>
                  </w:r>
                </w:p>
              </w:tc>
              <w:tc>
                <w:tcPr>
                  <w:tcW w:w="1257" w:type="dxa"/>
                  <w:tcBorders>
                    <w:top w:val="single" w:sz="4" w:space="0" w:color="000000"/>
                    <w:left w:val="single" w:sz="4" w:space="0" w:color="000000"/>
                    <w:bottom w:val="single" w:sz="4" w:space="0" w:color="000000"/>
                    <w:right w:val="single" w:sz="4" w:space="0" w:color="000000"/>
                  </w:tcBorders>
                  <w:vAlign w:val="center"/>
                </w:tcPr>
                <w:p w14:paraId="0315CE7F"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3.88</w:t>
                  </w:r>
                </w:p>
              </w:tc>
              <w:tc>
                <w:tcPr>
                  <w:tcW w:w="1268" w:type="dxa"/>
                  <w:tcBorders>
                    <w:top w:val="single" w:sz="4" w:space="0" w:color="000000"/>
                    <w:left w:val="single" w:sz="4" w:space="0" w:color="000000"/>
                    <w:bottom w:val="single" w:sz="4" w:space="0" w:color="000000"/>
                    <w:right w:val="single" w:sz="4" w:space="0" w:color="000000"/>
                  </w:tcBorders>
                  <w:vAlign w:val="center"/>
                </w:tcPr>
                <w:p w14:paraId="769F8313"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4.86</w:t>
                  </w:r>
                </w:p>
              </w:tc>
              <w:tc>
                <w:tcPr>
                  <w:tcW w:w="1331" w:type="dxa"/>
                  <w:tcBorders>
                    <w:top w:val="single" w:sz="4" w:space="0" w:color="000000"/>
                    <w:left w:val="single" w:sz="4" w:space="0" w:color="000000"/>
                    <w:bottom w:val="single" w:sz="4" w:space="0" w:color="000000"/>
                    <w:right w:val="single" w:sz="4" w:space="0" w:color="000000"/>
                  </w:tcBorders>
                  <w:vAlign w:val="center"/>
                </w:tcPr>
                <w:p w14:paraId="60745ECC"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24</w:t>
                  </w:r>
                </w:p>
              </w:tc>
              <w:tc>
                <w:tcPr>
                  <w:tcW w:w="1182" w:type="dxa"/>
                  <w:tcBorders>
                    <w:top w:val="single" w:sz="4" w:space="0" w:color="000000"/>
                    <w:left w:val="single" w:sz="4" w:space="0" w:color="000000"/>
                    <w:bottom w:val="single" w:sz="4" w:space="0" w:color="000000"/>
                    <w:right w:val="single" w:sz="4" w:space="0" w:color="000000"/>
                  </w:tcBorders>
                  <w:vAlign w:val="center"/>
                </w:tcPr>
                <w:p w14:paraId="6B65A26E"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4.13</w:t>
                  </w:r>
                </w:p>
              </w:tc>
            </w:tr>
            <w:tr w:rsidR="000A08A9" w:rsidRPr="000A08A9" w14:paraId="2B18B295" w14:textId="77777777" w:rsidTr="00A05279">
              <w:trPr>
                <w:trHeight w:val="227"/>
                <w:jc w:val="center"/>
              </w:trPr>
              <w:tc>
                <w:tcPr>
                  <w:tcW w:w="1233" w:type="dxa"/>
                  <w:vMerge/>
                  <w:tcBorders>
                    <w:top w:val="single" w:sz="4" w:space="0" w:color="000000"/>
                    <w:left w:val="single" w:sz="4" w:space="0" w:color="000000"/>
                    <w:bottom w:val="single" w:sz="4" w:space="0" w:color="000000"/>
                    <w:right w:val="single" w:sz="4" w:space="0" w:color="000000"/>
                  </w:tcBorders>
                  <w:vAlign w:val="center"/>
                </w:tcPr>
                <w:p w14:paraId="0D248BC4" w14:textId="77777777" w:rsidR="00CE0EB3" w:rsidRPr="000A08A9" w:rsidRDefault="00CE0EB3" w:rsidP="00CE0EB3">
                  <w:pPr>
                    <w:pStyle w:val="TableParagraph"/>
                    <w:kinsoku w:val="0"/>
                    <w:overflowPunct w:val="0"/>
                    <w:jc w:val="center"/>
                    <w:rPr>
                      <w:rFonts w:ascii="Times New Roman" w:hAnsi="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4E1299B2"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pacing w:val="-1"/>
                      <w:sz w:val="21"/>
                      <w:szCs w:val="21"/>
                    </w:rPr>
                    <w:t>Ⅲ</w:t>
                  </w:r>
                  <w:r w:rsidRPr="000A08A9">
                    <w:rPr>
                      <w:rFonts w:ascii="Times New Roman" w:hAnsi="Times New Roman"/>
                      <w:spacing w:val="-1"/>
                      <w:sz w:val="21"/>
                      <w:szCs w:val="21"/>
                    </w:rPr>
                    <w:t>类标准值</w:t>
                  </w:r>
                </w:p>
              </w:tc>
              <w:tc>
                <w:tcPr>
                  <w:tcW w:w="1190" w:type="dxa"/>
                  <w:tcBorders>
                    <w:top w:val="single" w:sz="4" w:space="0" w:color="000000"/>
                    <w:left w:val="single" w:sz="4" w:space="0" w:color="000000"/>
                    <w:bottom w:val="single" w:sz="4" w:space="0" w:color="000000"/>
                    <w:right w:val="single" w:sz="4" w:space="0" w:color="000000"/>
                  </w:tcBorders>
                  <w:vAlign w:val="center"/>
                </w:tcPr>
                <w:p w14:paraId="3A9F240C"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pacing w:val="-1"/>
                      <w:sz w:val="21"/>
                      <w:szCs w:val="21"/>
                    </w:rPr>
                    <w:t>6-9</w:t>
                  </w:r>
                </w:p>
              </w:tc>
              <w:tc>
                <w:tcPr>
                  <w:tcW w:w="1257" w:type="dxa"/>
                  <w:tcBorders>
                    <w:top w:val="single" w:sz="4" w:space="0" w:color="000000"/>
                    <w:left w:val="single" w:sz="4" w:space="0" w:color="000000"/>
                    <w:bottom w:val="single" w:sz="4" w:space="0" w:color="000000"/>
                    <w:right w:val="single" w:sz="4" w:space="0" w:color="000000"/>
                  </w:tcBorders>
                  <w:vAlign w:val="center"/>
                </w:tcPr>
                <w:p w14:paraId="0636A6CC"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≥5</w:t>
                  </w:r>
                </w:p>
              </w:tc>
              <w:tc>
                <w:tcPr>
                  <w:tcW w:w="1268" w:type="dxa"/>
                  <w:tcBorders>
                    <w:top w:val="single" w:sz="4" w:space="0" w:color="000000"/>
                    <w:left w:val="single" w:sz="4" w:space="0" w:color="000000"/>
                    <w:bottom w:val="single" w:sz="4" w:space="0" w:color="000000"/>
                    <w:right w:val="single" w:sz="4" w:space="0" w:color="000000"/>
                  </w:tcBorders>
                  <w:vAlign w:val="center"/>
                </w:tcPr>
                <w:p w14:paraId="79A989B1"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≤6</w:t>
                  </w:r>
                </w:p>
              </w:tc>
              <w:tc>
                <w:tcPr>
                  <w:tcW w:w="1331" w:type="dxa"/>
                  <w:tcBorders>
                    <w:top w:val="single" w:sz="4" w:space="0" w:color="000000"/>
                    <w:left w:val="single" w:sz="4" w:space="0" w:color="000000"/>
                    <w:bottom w:val="single" w:sz="4" w:space="0" w:color="000000"/>
                    <w:right w:val="single" w:sz="4" w:space="0" w:color="000000"/>
                  </w:tcBorders>
                  <w:vAlign w:val="center"/>
                </w:tcPr>
                <w:p w14:paraId="7814443B"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pacing w:val="-1"/>
                      <w:sz w:val="21"/>
                      <w:szCs w:val="21"/>
                    </w:rPr>
                    <w:t>≤20</w:t>
                  </w:r>
                </w:p>
              </w:tc>
              <w:tc>
                <w:tcPr>
                  <w:tcW w:w="1182" w:type="dxa"/>
                  <w:tcBorders>
                    <w:top w:val="single" w:sz="4" w:space="0" w:color="000000"/>
                    <w:left w:val="single" w:sz="4" w:space="0" w:color="000000"/>
                    <w:bottom w:val="single" w:sz="4" w:space="0" w:color="000000"/>
                    <w:right w:val="single" w:sz="4" w:space="0" w:color="000000"/>
                  </w:tcBorders>
                  <w:vAlign w:val="center"/>
                </w:tcPr>
                <w:p w14:paraId="3C8A923B"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w:t>
                  </w:r>
                </w:p>
              </w:tc>
            </w:tr>
            <w:tr w:rsidR="000A08A9" w:rsidRPr="000A08A9" w14:paraId="3A3FBDCF" w14:textId="77777777" w:rsidTr="00A05279">
              <w:trPr>
                <w:trHeight w:val="227"/>
                <w:jc w:val="center"/>
              </w:trPr>
              <w:tc>
                <w:tcPr>
                  <w:tcW w:w="1233" w:type="dxa"/>
                  <w:vMerge/>
                  <w:tcBorders>
                    <w:top w:val="single" w:sz="4" w:space="0" w:color="000000"/>
                    <w:left w:val="single" w:sz="4" w:space="0" w:color="000000"/>
                    <w:bottom w:val="single" w:sz="4" w:space="0" w:color="000000"/>
                    <w:right w:val="single" w:sz="4" w:space="0" w:color="000000"/>
                  </w:tcBorders>
                  <w:vAlign w:val="center"/>
                </w:tcPr>
                <w:p w14:paraId="6D87CD1A" w14:textId="77777777" w:rsidR="00CE0EB3" w:rsidRPr="000A08A9" w:rsidRDefault="00CE0EB3" w:rsidP="00CE0EB3">
                  <w:pPr>
                    <w:pStyle w:val="TableParagraph"/>
                    <w:kinsoku w:val="0"/>
                    <w:overflowPunct w:val="0"/>
                    <w:jc w:val="center"/>
                    <w:rPr>
                      <w:rFonts w:ascii="Times New Roman" w:hAnsi="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0DD44985"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标准指数</w:t>
                  </w:r>
                </w:p>
              </w:tc>
              <w:tc>
                <w:tcPr>
                  <w:tcW w:w="1190" w:type="dxa"/>
                  <w:tcBorders>
                    <w:top w:val="single" w:sz="4" w:space="0" w:color="000000"/>
                    <w:left w:val="single" w:sz="4" w:space="0" w:color="000000"/>
                    <w:bottom w:val="single" w:sz="4" w:space="0" w:color="000000"/>
                    <w:right w:val="single" w:sz="4" w:space="0" w:color="000000"/>
                  </w:tcBorders>
                  <w:vAlign w:val="center"/>
                </w:tcPr>
                <w:p w14:paraId="24153C86"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0.85~0.86</w:t>
                  </w:r>
                </w:p>
              </w:tc>
              <w:tc>
                <w:tcPr>
                  <w:tcW w:w="1257" w:type="dxa"/>
                  <w:tcBorders>
                    <w:top w:val="single" w:sz="4" w:space="0" w:color="000000"/>
                    <w:left w:val="single" w:sz="4" w:space="0" w:color="000000"/>
                    <w:bottom w:val="single" w:sz="4" w:space="0" w:color="000000"/>
                    <w:right w:val="single" w:sz="4" w:space="0" w:color="000000"/>
                  </w:tcBorders>
                  <w:vAlign w:val="center"/>
                </w:tcPr>
                <w:p w14:paraId="5DBFA5E9"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0.78~0.93</w:t>
                  </w:r>
                </w:p>
              </w:tc>
              <w:tc>
                <w:tcPr>
                  <w:tcW w:w="1268" w:type="dxa"/>
                  <w:tcBorders>
                    <w:top w:val="single" w:sz="4" w:space="0" w:color="000000"/>
                    <w:left w:val="single" w:sz="4" w:space="0" w:color="000000"/>
                    <w:bottom w:val="single" w:sz="4" w:space="0" w:color="000000"/>
                    <w:right w:val="single" w:sz="4" w:space="0" w:color="000000"/>
                  </w:tcBorders>
                  <w:vAlign w:val="center"/>
                </w:tcPr>
                <w:p w14:paraId="1C4CD58E"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0.79~0.82</w:t>
                  </w:r>
                </w:p>
              </w:tc>
              <w:tc>
                <w:tcPr>
                  <w:tcW w:w="1331" w:type="dxa"/>
                  <w:tcBorders>
                    <w:top w:val="single" w:sz="4" w:space="0" w:color="000000"/>
                    <w:left w:val="single" w:sz="4" w:space="0" w:color="000000"/>
                    <w:bottom w:val="single" w:sz="4" w:space="0" w:color="000000"/>
                    <w:right w:val="single" w:sz="4" w:space="0" w:color="000000"/>
                  </w:tcBorders>
                  <w:vAlign w:val="center"/>
                </w:tcPr>
                <w:p w14:paraId="4AA9705E"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1.15~1.25</w:t>
                  </w:r>
                </w:p>
              </w:tc>
              <w:tc>
                <w:tcPr>
                  <w:tcW w:w="1182" w:type="dxa"/>
                  <w:tcBorders>
                    <w:top w:val="single" w:sz="4" w:space="0" w:color="000000"/>
                    <w:left w:val="single" w:sz="4" w:space="0" w:color="000000"/>
                    <w:bottom w:val="single" w:sz="4" w:space="0" w:color="000000"/>
                    <w:right w:val="single" w:sz="4" w:space="0" w:color="000000"/>
                  </w:tcBorders>
                  <w:vAlign w:val="center"/>
                </w:tcPr>
                <w:p w14:paraId="6148A06F"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0.80~1.13</w:t>
                  </w:r>
                </w:p>
              </w:tc>
            </w:tr>
            <w:tr w:rsidR="000A08A9" w:rsidRPr="000A08A9" w14:paraId="459EDFF4" w14:textId="77777777" w:rsidTr="00A05279">
              <w:trPr>
                <w:trHeight w:val="227"/>
                <w:jc w:val="center"/>
              </w:trPr>
              <w:tc>
                <w:tcPr>
                  <w:tcW w:w="1233" w:type="dxa"/>
                  <w:vMerge/>
                  <w:tcBorders>
                    <w:top w:val="single" w:sz="4" w:space="0" w:color="000000"/>
                    <w:left w:val="single" w:sz="4" w:space="0" w:color="000000"/>
                    <w:bottom w:val="single" w:sz="4" w:space="0" w:color="000000"/>
                    <w:right w:val="single" w:sz="4" w:space="0" w:color="000000"/>
                  </w:tcBorders>
                  <w:vAlign w:val="center"/>
                </w:tcPr>
                <w:p w14:paraId="3A616EDD" w14:textId="77777777" w:rsidR="00CE0EB3" w:rsidRPr="000A08A9" w:rsidRDefault="00CE0EB3" w:rsidP="00CE0EB3">
                  <w:pPr>
                    <w:pStyle w:val="TableParagraph"/>
                    <w:kinsoku w:val="0"/>
                    <w:overflowPunct w:val="0"/>
                    <w:jc w:val="center"/>
                    <w:rPr>
                      <w:rFonts w:ascii="Times New Roman" w:hAnsi="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46E6E4C2"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达标情况</w:t>
                  </w:r>
                </w:p>
              </w:tc>
              <w:tc>
                <w:tcPr>
                  <w:tcW w:w="1190" w:type="dxa"/>
                  <w:tcBorders>
                    <w:top w:val="single" w:sz="4" w:space="0" w:color="000000"/>
                    <w:left w:val="single" w:sz="4" w:space="0" w:color="000000"/>
                    <w:bottom w:val="single" w:sz="4" w:space="0" w:color="000000"/>
                    <w:right w:val="single" w:sz="4" w:space="0" w:color="000000"/>
                  </w:tcBorders>
                  <w:vAlign w:val="center"/>
                </w:tcPr>
                <w:p w14:paraId="22E2C377"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pacing w:val="-1"/>
                      <w:sz w:val="21"/>
                      <w:szCs w:val="21"/>
                    </w:rPr>
                    <w:t>达标</w:t>
                  </w:r>
                </w:p>
              </w:tc>
              <w:tc>
                <w:tcPr>
                  <w:tcW w:w="1257" w:type="dxa"/>
                  <w:tcBorders>
                    <w:top w:val="single" w:sz="4" w:space="0" w:color="000000"/>
                    <w:left w:val="single" w:sz="4" w:space="0" w:color="000000"/>
                    <w:bottom w:val="single" w:sz="4" w:space="0" w:color="000000"/>
                    <w:right w:val="single" w:sz="4" w:space="0" w:color="000000"/>
                  </w:tcBorders>
                  <w:vAlign w:val="center"/>
                </w:tcPr>
                <w:p w14:paraId="70716FAA"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pacing w:val="-1"/>
                      <w:sz w:val="21"/>
                      <w:szCs w:val="21"/>
                    </w:rPr>
                    <w:t>达标</w:t>
                  </w:r>
                </w:p>
              </w:tc>
              <w:tc>
                <w:tcPr>
                  <w:tcW w:w="1268" w:type="dxa"/>
                  <w:tcBorders>
                    <w:top w:val="single" w:sz="4" w:space="0" w:color="000000"/>
                    <w:left w:val="single" w:sz="4" w:space="0" w:color="000000"/>
                    <w:bottom w:val="single" w:sz="4" w:space="0" w:color="000000"/>
                    <w:right w:val="single" w:sz="4" w:space="0" w:color="000000"/>
                  </w:tcBorders>
                  <w:vAlign w:val="center"/>
                </w:tcPr>
                <w:p w14:paraId="4AD5B8E1"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pacing w:val="-1"/>
                      <w:sz w:val="21"/>
                      <w:szCs w:val="21"/>
                    </w:rPr>
                    <w:t>达标</w:t>
                  </w:r>
                </w:p>
              </w:tc>
              <w:tc>
                <w:tcPr>
                  <w:tcW w:w="1331" w:type="dxa"/>
                  <w:tcBorders>
                    <w:top w:val="single" w:sz="4" w:space="0" w:color="000000"/>
                    <w:left w:val="single" w:sz="4" w:space="0" w:color="000000"/>
                    <w:bottom w:val="single" w:sz="4" w:space="0" w:color="000000"/>
                    <w:right w:val="single" w:sz="4" w:space="0" w:color="000000"/>
                  </w:tcBorders>
                  <w:vAlign w:val="center"/>
                </w:tcPr>
                <w:p w14:paraId="04226DC7"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不达标</w:t>
                  </w:r>
                </w:p>
              </w:tc>
              <w:tc>
                <w:tcPr>
                  <w:tcW w:w="1182" w:type="dxa"/>
                  <w:tcBorders>
                    <w:top w:val="single" w:sz="4" w:space="0" w:color="000000"/>
                    <w:left w:val="single" w:sz="4" w:space="0" w:color="000000"/>
                    <w:bottom w:val="single" w:sz="4" w:space="0" w:color="000000"/>
                    <w:right w:val="single" w:sz="4" w:space="0" w:color="000000"/>
                  </w:tcBorders>
                  <w:vAlign w:val="center"/>
                </w:tcPr>
                <w:p w14:paraId="37DA1D32"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不达标</w:t>
                  </w:r>
                </w:p>
              </w:tc>
            </w:tr>
            <w:tr w:rsidR="000A08A9" w:rsidRPr="000A08A9" w14:paraId="1079CFCB" w14:textId="77777777" w:rsidTr="00A05279">
              <w:trPr>
                <w:trHeight w:val="227"/>
                <w:jc w:val="center"/>
              </w:trPr>
              <w:tc>
                <w:tcPr>
                  <w:tcW w:w="1233" w:type="dxa"/>
                  <w:vMerge w:val="restart"/>
                  <w:tcBorders>
                    <w:top w:val="single" w:sz="4" w:space="0" w:color="000000"/>
                    <w:left w:val="single" w:sz="4" w:space="0" w:color="000000"/>
                    <w:bottom w:val="single" w:sz="4" w:space="0" w:color="000000"/>
                    <w:right w:val="single" w:sz="4" w:space="0" w:color="000000"/>
                  </w:tcBorders>
                  <w:vAlign w:val="center"/>
                </w:tcPr>
                <w:p w14:paraId="7B0276D8"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新景港余姚公路交叉断面</w:t>
                  </w:r>
                </w:p>
              </w:tc>
              <w:tc>
                <w:tcPr>
                  <w:tcW w:w="1356" w:type="dxa"/>
                  <w:tcBorders>
                    <w:top w:val="single" w:sz="4" w:space="0" w:color="000000"/>
                    <w:left w:val="single" w:sz="4" w:space="0" w:color="000000"/>
                    <w:bottom w:val="single" w:sz="4" w:space="0" w:color="000000"/>
                    <w:right w:val="single" w:sz="4" w:space="0" w:color="000000"/>
                  </w:tcBorders>
                  <w:vAlign w:val="center"/>
                </w:tcPr>
                <w:p w14:paraId="28962931"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采样时间</w:t>
                  </w:r>
                </w:p>
              </w:tc>
              <w:tc>
                <w:tcPr>
                  <w:tcW w:w="1190" w:type="dxa"/>
                  <w:tcBorders>
                    <w:top w:val="single" w:sz="4" w:space="0" w:color="000000"/>
                    <w:left w:val="single" w:sz="4" w:space="0" w:color="000000"/>
                    <w:bottom w:val="single" w:sz="4" w:space="0" w:color="000000"/>
                    <w:right w:val="single" w:sz="4" w:space="0" w:color="000000"/>
                  </w:tcBorders>
                  <w:vAlign w:val="center"/>
                </w:tcPr>
                <w:p w14:paraId="23B705DC"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pacing w:val="-1"/>
                      <w:sz w:val="21"/>
                      <w:szCs w:val="21"/>
                    </w:rPr>
                    <w:t>氨氮</w:t>
                  </w:r>
                </w:p>
              </w:tc>
              <w:tc>
                <w:tcPr>
                  <w:tcW w:w="1257" w:type="dxa"/>
                  <w:tcBorders>
                    <w:top w:val="single" w:sz="4" w:space="0" w:color="000000"/>
                    <w:left w:val="single" w:sz="4" w:space="0" w:color="000000"/>
                    <w:bottom w:val="single" w:sz="4" w:space="0" w:color="000000"/>
                    <w:right w:val="single" w:sz="4" w:space="0" w:color="000000"/>
                  </w:tcBorders>
                  <w:vAlign w:val="center"/>
                </w:tcPr>
                <w:p w14:paraId="3F688038"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石油类</w:t>
                  </w:r>
                </w:p>
              </w:tc>
              <w:tc>
                <w:tcPr>
                  <w:tcW w:w="1268" w:type="dxa"/>
                  <w:tcBorders>
                    <w:top w:val="single" w:sz="4" w:space="0" w:color="000000"/>
                    <w:left w:val="single" w:sz="4" w:space="0" w:color="000000"/>
                    <w:bottom w:val="single" w:sz="4" w:space="0" w:color="000000"/>
                    <w:right w:val="single" w:sz="4" w:space="0" w:color="000000"/>
                  </w:tcBorders>
                  <w:vAlign w:val="center"/>
                </w:tcPr>
                <w:p w14:paraId="270BC022"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pacing w:val="-1"/>
                      <w:sz w:val="21"/>
                      <w:szCs w:val="21"/>
                    </w:rPr>
                    <w:t>总磷</w:t>
                  </w:r>
                </w:p>
              </w:tc>
              <w:tc>
                <w:tcPr>
                  <w:tcW w:w="1331" w:type="dxa"/>
                  <w:tcBorders>
                    <w:top w:val="single" w:sz="4" w:space="0" w:color="000000"/>
                    <w:left w:val="single" w:sz="4" w:space="0" w:color="000000"/>
                    <w:bottom w:val="single" w:sz="4" w:space="0" w:color="000000"/>
                    <w:right w:val="single" w:sz="4" w:space="0" w:color="000000"/>
                  </w:tcBorders>
                  <w:vAlign w:val="center"/>
                </w:tcPr>
                <w:p w14:paraId="08D69F63"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pacing w:val="-1"/>
                      <w:sz w:val="21"/>
                      <w:szCs w:val="21"/>
                    </w:rPr>
                    <w:t>总氮</w:t>
                  </w:r>
                </w:p>
              </w:tc>
              <w:tc>
                <w:tcPr>
                  <w:tcW w:w="1182" w:type="dxa"/>
                  <w:tcBorders>
                    <w:top w:val="single" w:sz="4" w:space="0" w:color="000000"/>
                    <w:left w:val="single" w:sz="4" w:space="0" w:color="000000"/>
                    <w:bottom w:val="single" w:sz="4" w:space="0" w:color="000000"/>
                    <w:right w:val="single" w:sz="4" w:space="0" w:color="000000"/>
                  </w:tcBorders>
                  <w:vAlign w:val="center"/>
                </w:tcPr>
                <w:p w14:paraId="2CAD53EF"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w:t>
                  </w:r>
                </w:p>
              </w:tc>
            </w:tr>
            <w:tr w:rsidR="000A08A9" w:rsidRPr="000A08A9" w14:paraId="1ADD0949" w14:textId="77777777" w:rsidTr="00A05279">
              <w:trPr>
                <w:trHeight w:val="227"/>
                <w:jc w:val="center"/>
              </w:trPr>
              <w:tc>
                <w:tcPr>
                  <w:tcW w:w="1233" w:type="dxa"/>
                  <w:vMerge/>
                  <w:tcBorders>
                    <w:top w:val="single" w:sz="4" w:space="0" w:color="000000"/>
                    <w:left w:val="single" w:sz="4" w:space="0" w:color="000000"/>
                    <w:bottom w:val="single" w:sz="4" w:space="0" w:color="000000"/>
                    <w:right w:val="single" w:sz="4" w:space="0" w:color="000000"/>
                  </w:tcBorders>
                  <w:vAlign w:val="center"/>
                </w:tcPr>
                <w:p w14:paraId="2C255BAA" w14:textId="77777777" w:rsidR="00CE0EB3" w:rsidRPr="000A08A9" w:rsidRDefault="00CE0EB3" w:rsidP="00CE0EB3">
                  <w:pPr>
                    <w:pStyle w:val="TableParagraph"/>
                    <w:kinsoku w:val="0"/>
                    <w:overflowPunct w:val="0"/>
                    <w:jc w:val="center"/>
                    <w:rPr>
                      <w:rFonts w:ascii="Times New Roman" w:hAnsi="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303A5616"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2018.02.08</w:t>
                  </w:r>
                </w:p>
              </w:tc>
              <w:tc>
                <w:tcPr>
                  <w:tcW w:w="1190" w:type="dxa"/>
                  <w:tcBorders>
                    <w:top w:val="single" w:sz="4" w:space="0" w:color="000000"/>
                    <w:left w:val="single" w:sz="4" w:space="0" w:color="000000"/>
                    <w:bottom w:val="single" w:sz="4" w:space="0" w:color="000000"/>
                    <w:right w:val="single" w:sz="4" w:space="0" w:color="000000"/>
                  </w:tcBorders>
                  <w:vAlign w:val="center"/>
                </w:tcPr>
                <w:p w14:paraId="49054EDA"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1.32</w:t>
                  </w:r>
                </w:p>
              </w:tc>
              <w:tc>
                <w:tcPr>
                  <w:tcW w:w="1257" w:type="dxa"/>
                  <w:tcBorders>
                    <w:top w:val="single" w:sz="4" w:space="0" w:color="000000"/>
                    <w:left w:val="single" w:sz="4" w:space="0" w:color="000000"/>
                    <w:bottom w:val="single" w:sz="4" w:space="0" w:color="000000"/>
                    <w:right w:val="single" w:sz="4" w:space="0" w:color="000000"/>
                  </w:tcBorders>
                  <w:vAlign w:val="center"/>
                </w:tcPr>
                <w:p w14:paraId="6BAED842"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0.07</w:t>
                  </w:r>
                </w:p>
              </w:tc>
              <w:tc>
                <w:tcPr>
                  <w:tcW w:w="1268" w:type="dxa"/>
                  <w:tcBorders>
                    <w:top w:val="single" w:sz="4" w:space="0" w:color="000000"/>
                    <w:left w:val="single" w:sz="4" w:space="0" w:color="000000"/>
                    <w:bottom w:val="single" w:sz="4" w:space="0" w:color="000000"/>
                    <w:right w:val="single" w:sz="4" w:space="0" w:color="000000"/>
                  </w:tcBorders>
                  <w:vAlign w:val="center"/>
                </w:tcPr>
                <w:p w14:paraId="2DAB5EBA"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0.142</w:t>
                  </w:r>
                </w:p>
              </w:tc>
              <w:tc>
                <w:tcPr>
                  <w:tcW w:w="1331" w:type="dxa"/>
                  <w:tcBorders>
                    <w:top w:val="single" w:sz="4" w:space="0" w:color="000000"/>
                    <w:left w:val="single" w:sz="4" w:space="0" w:color="000000"/>
                    <w:bottom w:val="single" w:sz="4" w:space="0" w:color="000000"/>
                    <w:right w:val="single" w:sz="4" w:space="0" w:color="000000"/>
                  </w:tcBorders>
                  <w:vAlign w:val="center"/>
                </w:tcPr>
                <w:p w14:paraId="225DDE10"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4.79</w:t>
                  </w:r>
                </w:p>
              </w:tc>
              <w:tc>
                <w:tcPr>
                  <w:tcW w:w="1182" w:type="dxa"/>
                  <w:tcBorders>
                    <w:top w:val="single" w:sz="4" w:space="0" w:color="000000"/>
                    <w:left w:val="single" w:sz="4" w:space="0" w:color="000000"/>
                    <w:bottom w:val="single" w:sz="4" w:space="0" w:color="000000"/>
                    <w:right w:val="single" w:sz="4" w:space="0" w:color="000000"/>
                  </w:tcBorders>
                  <w:vAlign w:val="center"/>
                </w:tcPr>
                <w:p w14:paraId="061CD326"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w:t>
                  </w:r>
                </w:p>
              </w:tc>
            </w:tr>
            <w:tr w:rsidR="000A08A9" w:rsidRPr="000A08A9" w14:paraId="03F055CC" w14:textId="77777777" w:rsidTr="00A05279">
              <w:trPr>
                <w:trHeight w:val="227"/>
                <w:jc w:val="center"/>
              </w:trPr>
              <w:tc>
                <w:tcPr>
                  <w:tcW w:w="1233" w:type="dxa"/>
                  <w:vMerge/>
                  <w:tcBorders>
                    <w:top w:val="single" w:sz="4" w:space="0" w:color="000000"/>
                    <w:left w:val="single" w:sz="4" w:space="0" w:color="000000"/>
                    <w:bottom w:val="single" w:sz="4" w:space="0" w:color="000000"/>
                    <w:right w:val="single" w:sz="4" w:space="0" w:color="000000"/>
                  </w:tcBorders>
                  <w:vAlign w:val="center"/>
                </w:tcPr>
                <w:p w14:paraId="2CB9FD01" w14:textId="77777777" w:rsidR="00CE0EB3" w:rsidRPr="000A08A9" w:rsidRDefault="00CE0EB3" w:rsidP="00CE0EB3">
                  <w:pPr>
                    <w:pStyle w:val="TableParagraph"/>
                    <w:kinsoku w:val="0"/>
                    <w:overflowPunct w:val="0"/>
                    <w:jc w:val="center"/>
                    <w:rPr>
                      <w:rFonts w:ascii="Times New Roman" w:hAnsi="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762BCDC7"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2018.02.08</w:t>
                  </w:r>
                </w:p>
              </w:tc>
              <w:tc>
                <w:tcPr>
                  <w:tcW w:w="1190" w:type="dxa"/>
                  <w:tcBorders>
                    <w:top w:val="single" w:sz="4" w:space="0" w:color="000000"/>
                    <w:left w:val="single" w:sz="4" w:space="0" w:color="000000"/>
                    <w:bottom w:val="single" w:sz="4" w:space="0" w:color="000000"/>
                    <w:right w:val="single" w:sz="4" w:space="0" w:color="000000"/>
                  </w:tcBorders>
                  <w:vAlign w:val="center"/>
                </w:tcPr>
                <w:p w14:paraId="098230E6"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1.35</w:t>
                  </w:r>
                </w:p>
              </w:tc>
              <w:tc>
                <w:tcPr>
                  <w:tcW w:w="1257" w:type="dxa"/>
                  <w:tcBorders>
                    <w:top w:val="single" w:sz="4" w:space="0" w:color="000000"/>
                    <w:left w:val="single" w:sz="4" w:space="0" w:color="000000"/>
                    <w:bottom w:val="single" w:sz="4" w:space="0" w:color="000000"/>
                    <w:right w:val="single" w:sz="4" w:space="0" w:color="000000"/>
                  </w:tcBorders>
                  <w:vAlign w:val="center"/>
                </w:tcPr>
                <w:p w14:paraId="629AA6B8"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0.05</w:t>
                  </w:r>
                </w:p>
              </w:tc>
              <w:tc>
                <w:tcPr>
                  <w:tcW w:w="1268" w:type="dxa"/>
                  <w:tcBorders>
                    <w:top w:val="single" w:sz="4" w:space="0" w:color="000000"/>
                    <w:left w:val="single" w:sz="4" w:space="0" w:color="000000"/>
                    <w:bottom w:val="single" w:sz="4" w:space="0" w:color="000000"/>
                    <w:right w:val="single" w:sz="4" w:space="0" w:color="000000"/>
                  </w:tcBorders>
                  <w:vAlign w:val="center"/>
                </w:tcPr>
                <w:p w14:paraId="61FABF67"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0.154</w:t>
                  </w:r>
                </w:p>
              </w:tc>
              <w:tc>
                <w:tcPr>
                  <w:tcW w:w="1331" w:type="dxa"/>
                  <w:tcBorders>
                    <w:top w:val="single" w:sz="4" w:space="0" w:color="000000"/>
                    <w:left w:val="single" w:sz="4" w:space="0" w:color="000000"/>
                    <w:bottom w:val="single" w:sz="4" w:space="0" w:color="000000"/>
                    <w:right w:val="single" w:sz="4" w:space="0" w:color="000000"/>
                  </w:tcBorders>
                  <w:vAlign w:val="center"/>
                </w:tcPr>
                <w:p w14:paraId="6B8DB519"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3.64</w:t>
                  </w:r>
                </w:p>
              </w:tc>
              <w:tc>
                <w:tcPr>
                  <w:tcW w:w="1182" w:type="dxa"/>
                  <w:tcBorders>
                    <w:top w:val="single" w:sz="4" w:space="0" w:color="000000"/>
                    <w:left w:val="single" w:sz="4" w:space="0" w:color="000000"/>
                    <w:bottom w:val="single" w:sz="4" w:space="0" w:color="000000"/>
                    <w:right w:val="single" w:sz="4" w:space="0" w:color="000000"/>
                  </w:tcBorders>
                  <w:vAlign w:val="center"/>
                </w:tcPr>
                <w:p w14:paraId="36696264"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w:t>
                  </w:r>
                </w:p>
              </w:tc>
            </w:tr>
            <w:tr w:rsidR="000A08A9" w:rsidRPr="000A08A9" w14:paraId="7B1C9EA1" w14:textId="77777777" w:rsidTr="00A05279">
              <w:trPr>
                <w:trHeight w:val="227"/>
                <w:jc w:val="center"/>
              </w:trPr>
              <w:tc>
                <w:tcPr>
                  <w:tcW w:w="1233" w:type="dxa"/>
                  <w:vMerge/>
                  <w:tcBorders>
                    <w:top w:val="single" w:sz="4" w:space="0" w:color="000000"/>
                    <w:left w:val="single" w:sz="4" w:space="0" w:color="000000"/>
                    <w:bottom w:val="single" w:sz="4" w:space="0" w:color="000000"/>
                    <w:right w:val="single" w:sz="4" w:space="0" w:color="000000"/>
                  </w:tcBorders>
                  <w:vAlign w:val="center"/>
                </w:tcPr>
                <w:p w14:paraId="361820D1" w14:textId="77777777" w:rsidR="00CE0EB3" w:rsidRPr="000A08A9" w:rsidRDefault="00CE0EB3" w:rsidP="00CE0EB3">
                  <w:pPr>
                    <w:pStyle w:val="TableParagraph"/>
                    <w:kinsoku w:val="0"/>
                    <w:overflowPunct w:val="0"/>
                    <w:jc w:val="center"/>
                    <w:rPr>
                      <w:rFonts w:ascii="Times New Roman" w:hAnsi="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56AFC41F"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2018.02.09</w:t>
                  </w:r>
                </w:p>
              </w:tc>
              <w:tc>
                <w:tcPr>
                  <w:tcW w:w="1190" w:type="dxa"/>
                  <w:tcBorders>
                    <w:top w:val="single" w:sz="4" w:space="0" w:color="000000"/>
                    <w:left w:val="single" w:sz="4" w:space="0" w:color="000000"/>
                    <w:bottom w:val="single" w:sz="4" w:space="0" w:color="000000"/>
                    <w:right w:val="single" w:sz="4" w:space="0" w:color="000000"/>
                  </w:tcBorders>
                  <w:vAlign w:val="center"/>
                </w:tcPr>
                <w:p w14:paraId="3003BD11"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1.29</w:t>
                  </w:r>
                </w:p>
              </w:tc>
              <w:tc>
                <w:tcPr>
                  <w:tcW w:w="1257" w:type="dxa"/>
                  <w:tcBorders>
                    <w:top w:val="single" w:sz="4" w:space="0" w:color="000000"/>
                    <w:left w:val="single" w:sz="4" w:space="0" w:color="000000"/>
                    <w:bottom w:val="single" w:sz="4" w:space="0" w:color="000000"/>
                    <w:right w:val="single" w:sz="4" w:space="0" w:color="000000"/>
                  </w:tcBorders>
                  <w:vAlign w:val="center"/>
                </w:tcPr>
                <w:p w14:paraId="1A790CEB"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0.06</w:t>
                  </w:r>
                </w:p>
              </w:tc>
              <w:tc>
                <w:tcPr>
                  <w:tcW w:w="1268" w:type="dxa"/>
                  <w:tcBorders>
                    <w:top w:val="single" w:sz="4" w:space="0" w:color="000000"/>
                    <w:left w:val="single" w:sz="4" w:space="0" w:color="000000"/>
                    <w:bottom w:val="single" w:sz="4" w:space="0" w:color="000000"/>
                    <w:right w:val="single" w:sz="4" w:space="0" w:color="000000"/>
                  </w:tcBorders>
                  <w:vAlign w:val="center"/>
                </w:tcPr>
                <w:p w14:paraId="30F161BF"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0.162</w:t>
                  </w:r>
                </w:p>
              </w:tc>
              <w:tc>
                <w:tcPr>
                  <w:tcW w:w="1331" w:type="dxa"/>
                  <w:tcBorders>
                    <w:top w:val="single" w:sz="4" w:space="0" w:color="000000"/>
                    <w:left w:val="single" w:sz="4" w:space="0" w:color="000000"/>
                    <w:bottom w:val="single" w:sz="4" w:space="0" w:color="000000"/>
                    <w:right w:val="single" w:sz="4" w:space="0" w:color="000000"/>
                  </w:tcBorders>
                  <w:vAlign w:val="center"/>
                </w:tcPr>
                <w:p w14:paraId="373FB614"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4.61</w:t>
                  </w:r>
                </w:p>
              </w:tc>
              <w:tc>
                <w:tcPr>
                  <w:tcW w:w="1182" w:type="dxa"/>
                  <w:tcBorders>
                    <w:top w:val="single" w:sz="4" w:space="0" w:color="000000"/>
                    <w:left w:val="single" w:sz="4" w:space="0" w:color="000000"/>
                    <w:bottom w:val="single" w:sz="4" w:space="0" w:color="000000"/>
                    <w:right w:val="single" w:sz="4" w:space="0" w:color="000000"/>
                  </w:tcBorders>
                  <w:vAlign w:val="center"/>
                </w:tcPr>
                <w:p w14:paraId="2238E101"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w:t>
                  </w:r>
                </w:p>
              </w:tc>
            </w:tr>
            <w:tr w:rsidR="000A08A9" w:rsidRPr="000A08A9" w14:paraId="4FF0E4EC" w14:textId="77777777" w:rsidTr="00A05279">
              <w:trPr>
                <w:trHeight w:val="227"/>
                <w:jc w:val="center"/>
              </w:trPr>
              <w:tc>
                <w:tcPr>
                  <w:tcW w:w="1233" w:type="dxa"/>
                  <w:vMerge/>
                  <w:tcBorders>
                    <w:top w:val="single" w:sz="4" w:space="0" w:color="000000"/>
                    <w:left w:val="single" w:sz="4" w:space="0" w:color="000000"/>
                    <w:bottom w:val="single" w:sz="4" w:space="0" w:color="000000"/>
                    <w:right w:val="single" w:sz="4" w:space="0" w:color="000000"/>
                  </w:tcBorders>
                  <w:vAlign w:val="center"/>
                </w:tcPr>
                <w:p w14:paraId="13FE7A55" w14:textId="77777777" w:rsidR="00CE0EB3" w:rsidRPr="000A08A9" w:rsidRDefault="00CE0EB3" w:rsidP="00CE0EB3">
                  <w:pPr>
                    <w:pStyle w:val="TableParagraph"/>
                    <w:kinsoku w:val="0"/>
                    <w:overflowPunct w:val="0"/>
                    <w:jc w:val="center"/>
                    <w:rPr>
                      <w:rFonts w:ascii="Times New Roman" w:hAnsi="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24A7BB77"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2018.02.09</w:t>
                  </w:r>
                </w:p>
              </w:tc>
              <w:tc>
                <w:tcPr>
                  <w:tcW w:w="1190" w:type="dxa"/>
                  <w:tcBorders>
                    <w:top w:val="single" w:sz="4" w:space="0" w:color="000000"/>
                    <w:left w:val="single" w:sz="4" w:space="0" w:color="000000"/>
                    <w:bottom w:val="single" w:sz="4" w:space="0" w:color="000000"/>
                    <w:right w:val="single" w:sz="4" w:space="0" w:color="000000"/>
                  </w:tcBorders>
                  <w:vAlign w:val="center"/>
                </w:tcPr>
                <w:p w14:paraId="51CF7AA1"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1.27</w:t>
                  </w:r>
                </w:p>
              </w:tc>
              <w:tc>
                <w:tcPr>
                  <w:tcW w:w="1257" w:type="dxa"/>
                  <w:tcBorders>
                    <w:top w:val="single" w:sz="4" w:space="0" w:color="000000"/>
                    <w:left w:val="single" w:sz="4" w:space="0" w:color="000000"/>
                    <w:bottom w:val="single" w:sz="4" w:space="0" w:color="000000"/>
                    <w:right w:val="single" w:sz="4" w:space="0" w:color="000000"/>
                  </w:tcBorders>
                  <w:vAlign w:val="center"/>
                </w:tcPr>
                <w:p w14:paraId="1FA04762"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0.05</w:t>
                  </w:r>
                </w:p>
              </w:tc>
              <w:tc>
                <w:tcPr>
                  <w:tcW w:w="1268" w:type="dxa"/>
                  <w:tcBorders>
                    <w:top w:val="single" w:sz="4" w:space="0" w:color="000000"/>
                    <w:left w:val="single" w:sz="4" w:space="0" w:color="000000"/>
                    <w:bottom w:val="single" w:sz="4" w:space="0" w:color="000000"/>
                    <w:right w:val="single" w:sz="4" w:space="0" w:color="000000"/>
                  </w:tcBorders>
                  <w:vAlign w:val="center"/>
                </w:tcPr>
                <w:p w14:paraId="62DF4CB9"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0.154</w:t>
                  </w:r>
                </w:p>
              </w:tc>
              <w:tc>
                <w:tcPr>
                  <w:tcW w:w="1331" w:type="dxa"/>
                  <w:tcBorders>
                    <w:top w:val="single" w:sz="4" w:space="0" w:color="000000"/>
                    <w:left w:val="single" w:sz="4" w:space="0" w:color="000000"/>
                    <w:bottom w:val="single" w:sz="4" w:space="0" w:color="000000"/>
                    <w:right w:val="single" w:sz="4" w:space="0" w:color="000000"/>
                  </w:tcBorders>
                  <w:vAlign w:val="center"/>
                </w:tcPr>
                <w:p w14:paraId="2B8F320B"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4.55</w:t>
                  </w:r>
                </w:p>
              </w:tc>
              <w:tc>
                <w:tcPr>
                  <w:tcW w:w="1182" w:type="dxa"/>
                  <w:tcBorders>
                    <w:top w:val="single" w:sz="4" w:space="0" w:color="000000"/>
                    <w:left w:val="single" w:sz="4" w:space="0" w:color="000000"/>
                    <w:bottom w:val="single" w:sz="4" w:space="0" w:color="000000"/>
                    <w:right w:val="single" w:sz="4" w:space="0" w:color="000000"/>
                  </w:tcBorders>
                  <w:vAlign w:val="center"/>
                </w:tcPr>
                <w:p w14:paraId="2F7FABDC"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w:t>
                  </w:r>
                </w:p>
              </w:tc>
            </w:tr>
            <w:tr w:rsidR="000A08A9" w:rsidRPr="000A08A9" w14:paraId="472BE301" w14:textId="77777777" w:rsidTr="00A05279">
              <w:trPr>
                <w:trHeight w:val="227"/>
                <w:jc w:val="center"/>
              </w:trPr>
              <w:tc>
                <w:tcPr>
                  <w:tcW w:w="1233" w:type="dxa"/>
                  <w:vMerge/>
                  <w:tcBorders>
                    <w:top w:val="single" w:sz="4" w:space="0" w:color="000000"/>
                    <w:left w:val="single" w:sz="4" w:space="0" w:color="000000"/>
                    <w:bottom w:val="single" w:sz="4" w:space="0" w:color="000000"/>
                    <w:right w:val="single" w:sz="4" w:space="0" w:color="000000"/>
                  </w:tcBorders>
                  <w:vAlign w:val="center"/>
                </w:tcPr>
                <w:p w14:paraId="678B0EF1" w14:textId="77777777" w:rsidR="00CE0EB3" w:rsidRPr="000A08A9" w:rsidRDefault="00CE0EB3" w:rsidP="00CE0EB3">
                  <w:pPr>
                    <w:pStyle w:val="TableParagraph"/>
                    <w:kinsoku w:val="0"/>
                    <w:overflowPunct w:val="0"/>
                    <w:jc w:val="center"/>
                    <w:rPr>
                      <w:rFonts w:ascii="Times New Roman" w:hAnsi="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5CC93241"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2018.02.10</w:t>
                  </w:r>
                </w:p>
              </w:tc>
              <w:tc>
                <w:tcPr>
                  <w:tcW w:w="1190" w:type="dxa"/>
                  <w:tcBorders>
                    <w:top w:val="single" w:sz="4" w:space="0" w:color="000000"/>
                    <w:left w:val="single" w:sz="4" w:space="0" w:color="000000"/>
                    <w:bottom w:val="single" w:sz="4" w:space="0" w:color="000000"/>
                    <w:right w:val="single" w:sz="4" w:space="0" w:color="000000"/>
                  </w:tcBorders>
                  <w:vAlign w:val="center"/>
                </w:tcPr>
                <w:p w14:paraId="2D99C760"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1.38</w:t>
                  </w:r>
                </w:p>
              </w:tc>
              <w:tc>
                <w:tcPr>
                  <w:tcW w:w="1257" w:type="dxa"/>
                  <w:tcBorders>
                    <w:top w:val="single" w:sz="4" w:space="0" w:color="000000"/>
                    <w:left w:val="single" w:sz="4" w:space="0" w:color="000000"/>
                    <w:bottom w:val="single" w:sz="4" w:space="0" w:color="000000"/>
                    <w:right w:val="single" w:sz="4" w:space="0" w:color="000000"/>
                  </w:tcBorders>
                  <w:vAlign w:val="center"/>
                </w:tcPr>
                <w:p w14:paraId="7F826698"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0.04</w:t>
                  </w:r>
                </w:p>
              </w:tc>
              <w:tc>
                <w:tcPr>
                  <w:tcW w:w="1268" w:type="dxa"/>
                  <w:tcBorders>
                    <w:top w:val="single" w:sz="4" w:space="0" w:color="000000"/>
                    <w:left w:val="single" w:sz="4" w:space="0" w:color="000000"/>
                    <w:bottom w:val="single" w:sz="4" w:space="0" w:color="000000"/>
                    <w:right w:val="single" w:sz="4" w:space="0" w:color="000000"/>
                  </w:tcBorders>
                  <w:vAlign w:val="center"/>
                </w:tcPr>
                <w:p w14:paraId="48A6C250"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0.158</w:t>
                  </w:r>
                </w:p>
              </w:tc>
              <w:tc>
                <w:tcPr>
                  <w:tcW w:w="1331" w:type="dxa"/>
                  <w:tcBorders>
                    <w:top w:val="single" w:sz="4" w:space="0" w:color="000000"/>
                    <w:left w:val="single" w:sz="4" w:space="0" w:color="000000"/>
                    <w:bottom w:val="single" w:sz="4" w:space="0" w:color="000000"/>
                    <w:right w:val="single" w:sz="4" w:space="0" w:color="000000"/>
                  </w:tcBorders>
                  <w:vAlign w:val="center"/>
                </w:tcPr>
                <w:p w14:paraId="407962E2"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4.99</w:t>
                  </w:r>
                </w:p>
              </w:tc>
              <w:tc>
                <w:tcPr>
                  <w:tcW w:w="1182" w:type="dxa"/>
                  <w:tcBorders>
                    <w:top w:val="single" w:sz="4" w:space="0" w:color="000000"/>
                    <w:left w:val="single" w:sz="4" w:space="0" w:color="000000"/>
                    <w:bottom w:val="single" w:sz="4" w:space="0" w:color="000000"/>
                    <w:right w:val="single" w:sz="4" w:space="0" w:color="000000"/>
                  </w:tcBorders>
                  <w:vAlign w:val="center"/>
                </w:tcPr>
                <w:p w14:paraId="0BD3608E"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w:t>
                  </w:r>
                </w:p>
              </w:tc>
            </w:tr>
            <w:tr w:rsidR="000A08A9" w:rsidRPr="000A08A9" w14:paraId="1D66A137" w14:textId="77777777" w:rsidTr="00A05279">
              <w:trPr>
                <w:trHeight w:val="227"/>
                <w:jc w:val="center"/>
              </w:trPr>
              <w:tc>
                <w:tcPr>
                  <w:tcW w:w="1233" w:type="dxa"/>
                  <w:vMerge/>
                  <w:tcBorders>
                    <w:top w:val="single" w:sz="4" w:space="0" w:color="000000"/>
                    <w:left w:val="single" w:sz="4" w:space="0" w:color="000000"/>
                    <w:bottom w:val="single" w:sz="4" w:space="0" w:color="000000"/>
                    <w:right w:val="single" w:sz="4" w:space="0" w:color="000000"/>
                  </w:tcBorders>
                  <w:vAlign w:val="center"/>
                </w:tcPr>
                <w:p w14:paraId="79B078C6" w14:textId="77777777" w:rsidR="00CE0EB3" w:rsidRPr="000A08A9" w:rsidRDefault="00CE0EB3" w:rsidP="00CE0EB3">
                  <w:pPr>
                    <w:pStyle w:val="TableParagraph"/>
                    <w:kinsoku w:val="0"/>
                    <w:overflowPunct w:val="0"/>
                    <w:jc w:val="center"/>
                    <w:rPr>
                      <w:rFonts w:ascii="Times New Roman" w:hAnsi="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021634DA"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2018.02.10</w:t>
                  </w:r>
                </w:p>
              </w:tc>
              <w:tc>
                <w:tcPr>
                  <w:tcW w:w="1190" w:type="dxa"/>
                  <w:tcBorders>
                    <w:top w:val="single" w:sz="4" w:space="0" w:color="000000"/>
                    <w:left w:val="single" w:sz="4" w:space="0" w:color="000000"/>
                    <w:bottom w:val="single" w:sz="4" w:space="0" w:color="000000"/>
                    <w:right w:val="single" w:sz="4" w:space="0" w:color="000000"/>
                  </w:tcBorders>
                  <w:vAlign w:val="center"/>
                </w:tcPr>
                <w:p w14:paraId="28F6387C"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1.37</w:t>
                  </w:r>
                </w:p>
              </w:tc>
              <w:tc>
                <w:tcPr>
                  <w:tcW w:w="1257" w:type="dxa"/>
                  <w:tcBorders>
                    <w:top w:val="single" w:sz="4" w:space="0" w:color="000000"/>
                    <w:left w:val="single" w:sz="4" w:space="0" w:color="000000"/>
                    <w:bottom w:val="single" w:sz="4" w:space="0" w:color="000000"/>
                    <w:right w:val="single" w:sz="4" w:space="0" w:color="000000"/>
                  </w:tcBorders>
                  <w:vAlign w:val="center"/>
                </w:tcPr>
                <w:p w14:paraId="08E1A3C0"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0.06</w:t>
                  </w:r>
                </w:p>
              </w:tc>
              <w:tc>
                <w:tcPr>
                  <w:tcW w:w="1268" w:type="dxa"/>
                  <w:tcBorders>
                    <w:top w:val="single" w:sz="4" w:space="0" w:color="000000"/>
                    <w:left w:val="single" w:sz="4" w:space="0" w:color="000000"/>
                    <w:bottom w:val="single" w:sz="4" w:space="0" w:color="000000"/>
                    <w:right w:val="single" w:sz="4" w:space="0" w:color="000000"/>
                  </w:tcBorders>
                  <w:vAlign w:val="center"/>
                </w:tcPr>
                <w:p w14:paraId="5353B7CB"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0.170</w:t>
                  </w:r>
                </w:p>
              </w:tc>
              <w:tc>
                <w:tcPr>
                  <w:tcW w:w="1331" w:type="dxa"/>
                  <w:tcBorders>
                    <w:top w:val="single" w:sz="4" w:space="0" w:color="000000"/>
                    <w:left w:val="single" w:sz="4" w:space="0" w:color="000000"/>
                    <w:bottom w:val="single" w:sz="4" w:space="0" w:color="000000"/>
                    <w:right w:val="single" w:sz="4" w:space="0" w:color="000000"/>
                  </w:tcBorders>
                  <w:vAlign w:val="center"/>
                </w:tcPr>
                <w:p w14:paraId="4DBEC5AE"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5.05</w:t>
                  </w:r>
                </w:p>
              </w:tc>
              <w:tc>
                <w:tcPr>
                  <w:tcW w:w="1182" w:type="dxa"/>
                  <w:tcBorders>
                    <w:top w:val="single" w:sz="4" w:space="0" w:color="000000"/>
                    <w:left w:val="single" w:sz="4" w:space="0" w:color="000000"/>
                    <w:bottom w:val="single" w:sz="4" w:space="0" w:color="000000"/>
                    <w:right w:val="single" w:sz="4" w:space="0" w:color="000000"/>
                  </w:tcBorders>
                  <w:vAlign w:val="center"/>
                </w:tcPr>
                <w:p w14:paraId="2AB2835F"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w:t>
                  </w:r>
                </w:p>
              </w:tc>
            </w:tr>
            <w:tr w:rsidR="000A08A9" w:rsidRPr="000A08A9" w14:paraId="4D624EC7" w14:textId="77777777" w:rsidTr="00A05279">
              <w:trPr>
                <w:trHeight w:val="227"/>
                <w:jc w:val="center"/>
              </w:trPr>
              <w:tc>
                <w:tcPr>
                  <w:tcW w:w="1233" w:type="dxa"/>
                  <w:vMerge/>
                  <w:tcBorders>
                    <w:top w:val="single" w:sz="4" w:space="0" w:color="000000"/>
                    <w:left w:val="single" w:sz="4" w:space="0" w:color="000000"/>
                    <w:bottom w:val="single" w:sz="4" w:space="0" w:color="000000"/>
                    <w:right w:val="single" w:sz="4" w:space="0" w:color="000000"/>
                  </w:tcBorders>
                  <w:vAlign w:val="center"/>
                </w:tcPr>
                <w:p w14:paraId="05437C52" w14:textId="77777777" w:rsidR="00CE0EB3" w:rsidRPr="000A08A9" w:rsidRDefault="00CE0EB3" w:rsidP="00CE0EB3">
                  <w:pPr>
                    <w:pStyle w:val="TableParagraph"/>
                    <w:kinsoku w:val="0"/>
                    <w:overflowPunct w:val="0"/>
                    <w:jc w:val="center"/>
                    <w:rPr>
                      <w:rFonts w:ascii="Times New Roman" w:hAnsi="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09051841"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pacing w:val="-1"/>
                      <w:sz w:val="21"/>
                      <w:szCs w:val="21"/>
                    </w:rPr>
                    <w:t>Ⅲ</w:t>
                  </w:r>
                  <w:r w:rsidRPr="000A08A9">
                    <w:rPr>
                      <w:rFonts w:ascii="Times New Roman" w:hAnsi="Times New Roman"/>
                      <w:spacing w:val="-1"/>
                      <w:sz w:val="21"/>
                      <w:szCs w:val="21"/>
                    </w:rPr>
                    <w:t>类标准值</w:t>
                  </w:r>
                </w:p>
              </w:tc>
              <w:tc>
                <w:tcPr>
                  <w:tcW w:w="1190" w:type="dxa"/>
                  <w:tcBorders>
                    <w:top w:val="single" w:sz="4" w:space="0" w:color="000000"/>
                    <w:left w:val="single" w:sz="4" w:space="0" w:color="000000"/>
                    <w:bottom w:val="single" w:sz="4" w:space="0" w:color="000000"/>
                    <w:right w:val="single" w:sz="4" w:space="0" w:color="000000"/>
                  </w:tcBorders>
                  <w:vAlign w:val="center"/>
                </w:tcPr>
                <w:p w14:paraId="23802D83"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≤1.0</w:t>
                  </w:r>
                </w:p>
              </w:tc>
              <w:tc>
                <w:tcPr>
                  <w:tcW w:w="1257" w:type="dxa"/>
                  <w:tcBorders>
                    <w:top w:val="single" w:sz="4" w:space="0" w:color="000000"/>
                    <w:left w:val="single" w:sz="4" w:space="0" w:color="000000"/>
                    <w:bottom w:val="single" w:sz="4" w:space="0" w:color="000000"/>
                    <w:right w:val="single" w:sz="4" w:space="0" w:color="000000"/>
                  </w:tcBorders>
                  <w:vAlign w:val="center"/>
                </w:tcPr>
                <w:p w14:paraId="075EC167"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≤0.05</w:t>
                  </w:r>
                </w:p>
              </w:tc>
              <w:tc>
                <w:tcPr>
                  <w:tcW w:w="1268" w:type="dxa"/>
                  <w:tcBorders>
                    <w:top w:val="single" w:sz="4" w:space="0" w:color="000000"/>
                    <w:left w:val="single" w:sz="4" w:space="0" w:color="000000"/>
                    <w:bottom w:val="single" w:sz="4" w:space="0" w:color="000000"/>
                    <w:right w:val="single" w:sz="4" w:space="0" w:color="000000"/>
                  </w:tcBorders>
                  <w:vAlign w:val="center"/>
                </w:tcPr>
                <w:p w14:paraId="592E327B"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≤0.2</w:t>
                  </w:r>
                </w:p>
              </w:tc>
              <w:tc>
                <w:tcPr>
                  <w:tcW w:w="1331" w:type="dxa"/>
                  <w:tcBorders>
                    <w:top w:val="single" w:sz="4" w:space="0" w:color="000000"/>
                    <w:left w:val="single" w:sz="4" w:space="0" w:color="000000"/>
                    <w:bottom w:val="single" w:sz="4" w:space="0" w:color="000000"/>
                    <w:right w:val="single" w:sz="4" w:space="0" w:color="000000"/>
                  </w:tcBorders>
                  <w:vAlign w:val="center"/>
                </w:tcPr>
                <w:p w14:paraId="5C537D03"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≤1.0</w:t>
                  </w:r>
                </w:p>
              </w:tc>
              <w:tc>
                <w:tcPr>
                  <w:tcW w:w="1182" w:type="dxa"/>
                  <w:tcBorders>
                    <w:top w:val="single" w:sz="4" w:space="0" w:color="000000"/>
                    <w:left w:val="single" w:sz="4" w:space="0" w:color="000000"/>
                    <w:bottom w:val="single" w:sz="4" w:space="0" w:color="000000"/>
                    <w:right w:val="single" w:sz="4" w:space="0" w:color="000000"/>
                  </w:tcBorders>
                  <w:vAlign w:val="center"/>
                </w:tcPr>
                <w:p w14:paraId="09EFBE40"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w:t>
                  </w:r>
                </w:p>
              </w:tc>
            </w:tr>
            <w:tr w:rsidR="000A08A9" w:rsidRPr="000A08A9" w14:paraId="2A3A0288" w14:textId="77777777" w:rsidTr="00A05279">
              <w:trPr>
                <w:trHeight w:val="227"/>
                <w:jc w:val="center"/>
              </w:trPr>
              <w:tc>
                <w:tcPr>
                  <w:tcW w:w="1233" w:type="dxa"/>
                  <w:vMerge/>
                  <w:tcBorders>
                    <w:top w:val="single" w:sz="4" w:space="0" w:color="000000"/>
                    <w:left w:val="single" w:sz="4" w:space="0" w:color="000000"/>
                    <w:bottom w:val="single" w:sz="4" w:space="0" w:color="000000"/>
                    <w:right w:val="single" w:sz="4" w:space="0" w:color="000000"/>
                  </w:tcBorders>
                  <w:vAlign w:val="center"/>
                </w:tcPr>
                <w:p w14:paraId="4F75049B" w14:textId="77777777" w:rsidR="00CE0EB3" w:rsidRPr="000A08A9" w:rsidRDefault="00CE0EB3" w:rsidP="00CE0EB3">
                  <w:pPr>
                    <w:pStyle w:val="TableParagraph"/>
                    <w:kinsoku w:val="0"/>
                    <w:overflowPunct w:val="0"/>
                    <w:jc w:val="center"/>
                    <w:rPr>
                      <w:rFonts w:ascii="Times New Roman" w:hAnsi="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573E7FC1"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标准指数</w:t>
                  </w:r>
                </w:p>
              </w:tc>
              <w:tc>
                <w:tcPr>
                  <w:tcW w:w="1190" w:type="dxa"/>
                  <w:tcBorders>
                    <w:top w:val="single" w:sz="4" w:space="0" w:color="000000"/>
                    <w:left w:val="single" w:sz="4" w:space="0" w:color="000000"/>
                    <w:bottom w:val="single" w:sz="4" w:space="0" w:color="000000"/>
                    <w:right w:val="single" w:sz="4" w:space="0" w:color="000000"/>
                  </w:tcBorders>
                  <w:vAlign w:val="center"/>
                </w:tcPr>
                <w:p w14:paraId="13B7F9F7"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1.27~1.38</w:t>
                  </w:r>
                </w:p>
              </w:tc>
              <w:tc>
                <w:tcPr>
                  <w:tcW w:w="1257" w:type="dxa"/>
                  <w:tcBorders>
                    <w:top w:val="single" w:sz="4" w:space="0" w:color="000000"/>
                    <w:left w:val="single" w:sz="4" w:space="0" w:color="000000"/>
                    <w:bottom w:val="single" w:sz="4" w:space="0" w:color="000000"/>
                    <w:right w:val="single" w:sz="4" w:space="0" w:color="000000"/>
                  </w:tcBorders>
                  <w:vAlign w:val="center"/>
                </w:tcPr>
                <w:p w14:paraId="13FD2CF5"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0.8~1.4</w:t>
                  </w:r>
                </w:p>
              </w:tc>
              <w:tc>
                <w:tcPr>
                  <w:tcW w:w="1268" w:type="dxa"/>
                  <w:tcBorders>
                    <w:top w:val="single" w:sz="4" w:space="0" w:color="000000"/>
                    <w:left w:val="single" w:sz="4" w:space="0" w:color="000000"/>
                    <w:bottom w:val="single" w:sz="4" w:space="0" w:color="000000"/>
                    <w:right w:val="single" w:sz="4" w:space="0" w:color="000000"/>
                  </w:tcBorders>
                  <w:vAlign w:val="center"/>
                </w:tcPr>
                <w:p w14:paraId="72B27DA1"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0.71~0.85</w:t>
                  </w:r>
                </w:p>
              </w:tc>
              <w:tc>
                <w:tcPr>
                  <w:tcW w:w="1331" w:type="dxa"/>
                  <w:tcBorders>
                    <w:top w:val="single" w:sz="4" w:space="0" w:color="000000"/>
                    <w:left w:val="single" w:sz="4" w:space="0" w:color="000000"/>
                    <w:bottom w:val="single" w:sz="4" w:space="0" w:color="000000"/>
                    <w:right w:val="single" w:sz="4" w:space="0" w:color="000000"/>
                  </w:tcBorders>
                  <w:vAlign w:val="center"/>
                </w:tcPr>
                <w:p w14:paraId="448A8665"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3.64~5.05</w:t>
                  </w:r>
                </w:p>
              </w:tc>
              <w:tc>
                <w:tcPr>
                  <w:tcW w:w="1182" w:type="dxa"/>
                  <w:tcBorders>
                    <w:top w:val="single" w:sz="4" w:space="0" w:color="000000"/>
                    <w:left w:val="single" w:sz="4" w:space="0" w:color="000000"/>
                    <w:bottom w:val="single" w:sz="4" w:space="0" w:color="000000"/>
                    <w:right w:val="single" w:sz="4" w:space="0" w:color="000000"/>
                  </w:tcBorders>
                  <w:vAlign w:val="center"/>
                </w:tcPr>
                <w:p w14:paraId="1152A2BE"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w:t>
                  </w:r>
                </w:p>
              </w:tc>
            </w:tr>
            <w:tr w:rsidR="000A08A9" w:rsidRPr="000A08A9" w14:paraId="294947A4" w14:textId="77777777" w:rsidTr="00A05279">
              <w:trPr>
                <w:trHeight w:val="227"/>
                <w:jc w:val="center"/>
              </w:trPr>
              <w:tc>
                <w:tcPr>
                  <w:tcW w:w="1233" w:type="dxa"/>
                  <w:vMerge/>
                  <w:tcBorders>
                    <w:top w:val="single" w:sz="4" w:space="0" w:color="000000"/>
                    <w:left w:val="single" w:sz="4" w:space="0" w:color="000000"/>
                    <w:bottom w:val="single" w:sz="4" w:space="0" w:color="000000"/>
                    <w:right w:val="single" w:sz="4" w:space="0" w:color="000000"/>
                  </w:tcBorders>
                  <w:vAlign w:val="center"/>
                </w:tcPr>
                <w:p w14:paraId="0E7FD508" w14:textId="77777777" w:rsidR="00CE0EB3" w:rsidRPr="000A08A9" w:rsidRDefault="00CE0EB3" w:rsidP="00CE0EB3">
                  <w:pPr>
                    <w:pStyle w:val="TableParagraph"/>
                    <w:kinsoku w:val="0"/>
                    <w:overflowPunct w:val="0"/>
                    <w:jc w:val="center"/>
                    <w:rPr>
                      <w:rFonts w:ascii="Times New Roman" w:hAnsi="Times New Roman"/>
                      <w:sz w:val="21"/>
                      <w:szCs w:val="21"/>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591C3B2B"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达标情况</w:t>
                  </w:r>
                </w:p>
              </w:tc>
              <w:tc>
                <w:tcPr>
                  <w:tcW w:w="1190" w:type="dxa"/>
                  <w:tcBorders>
                    <w:top w:val="single" w:sz="4" w:space="0" w:color="000000"/>
                    <w:left w:val="single" w:sz="4" w:space="0" w:color="000000"/>
                    <w:bottom w:val="single" w:sz="4" w:space="0" w:color="000000"/>
                    <w:right w:val="single" w:sz="4" w:space="0" w:color="000000"/>
                  </w:tcBorders>
                  <w:vAlign w:val="center"/>
                </w:tcPr>
                <w:p w14:paraId="2B16C15B"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不达标</w:t>
                  </w:r>
                </w:p>
              </w:tc>
              <w:tc>
                <w:tcPr>
                  <w:tcW w:w="1257" w:type="dxa"/>
                  <w:tcBorders>
                    <w:top w:val="single" w:sz="4" w:space="0" w:color="000000"/>
                    <w:left w:val="single" w:sz="4" w:space="0" w:color="000000"/>
                    <w:bottom w:val="single" w:sz="4" w:space="0" w:color="000000"/>
                    <w:right w:val="single" w:sz="4" w:space="0" w:color="000000"/>
                  </w:tcBorders>
                  <w:vAlign w:val="center"/>
                </w:tcPr>
                <w:p w14:paraId="230486A5"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不达标</w:t>
                  </w:r>
                </w:p>
              </w:tc>
              <w:tc>
                <w:tcPr>
                  <w:tcW w:w="1268" w:type="dxa"/>
                  <w:tcBorders>
                    <w:top w:val="single" w:sz="4" w:space="0" w:color="000000"/>
                    <w:left w:val="single" w:sz="4" w:space="0" w:color="000000"/>
                    <w:bottom w:val="single" w:sz="4" w:space="0" w:color="000000"/>
                    <w:right w:val="single" w:sz="4" w:space="0" w:color="000000"/>
                  </w:tcBorders>
                  <w:vAlign w:val="center"/>
                </w:tcPr>
                <w:p w14:paraId="7FAE1F76"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pacing w:val="-1"/>
                      <w:sz w:val="21"/>
                      <w:szCs w:val="21"/>
                    </w:rPr>
                    <w:t>达标</w:t>
                  </w:r>
                </w:p>
              </w:tc>
              <w:tc>
                <w:tcPr>
                  <w:tcW w:w="1331" w:type="dxa"/>
                  <w:tcBorders>
                    <w:top w:val="single" w:sz="4" w:space="0" w:color="000000"/>
                    <w:left w:val="single" w:sz="4" w:space="0" w:color="000000"/>
                    <w:bottom w:val="single" w:sz="4" w:space="0" w:color="000000"/>
                    <w:right w:val="single" w:sz="4" w:space="0" w:color="000000"/>
                  </w:tcBorders>
                  <w:vAlign w:val="center"/>
                </w:tcPr>
                <w:p w14:paraId="55F9E28F"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不达标</w:t>
                  </w:r>
                </w:p>
              </w:tc>
              <w:tc>
                <w:tcPr>
                  <w:tcW w:w="1182" w:type="dxa"/>
                  <w:tcBorders>
                    <w:top w:val="single" w:sz="4" w:space="0" w:color="000000"/>
                    <w:left w:val="single" w:sz="4" w:space="0" w:color="000000"/>
                    <w:bottom w:val="single" w:sz="4" w:space="0" w:color="000000"/>
                    <w:right w:val="single" w:sz="4" w:space="0" w:color="000000"/>
                  </w:tcBorders>
                  <w:vAlign w:val="center"/>
                </w:tcPr>
                <w:p w14:paraId="6E7568FB" w14:textId="77777777" w:rsidR="00CE0EB3" w:rsidRPr="000A08A9" w:rsidRDefault="00CE0EB3" w:rsidP="00CE0EB3">
                  <w:pPr>
                    <w:pStyle w:val="TableParagraph"/>
                    <w:kinsoku w:val="0"/>
                    <w:overflowPunct w:val="0"/>
                    <w:jc w:val="center"/>
                    <w:rPr>
                      <w:rFonts w:ascii="Times New Roman" w:hAnsi="Times New Roman"/>
                      <w:sz w:val="21"/>
                      <w:szCs w:val="21"/>
                    </w:rPr>
                  </w:pPr>
                  <w:r w:rsidRPr="000A08A9">
                    <w:rPr>
                      <w:rFonts w:ascii="Times New Roman" w:hAnsi="Times New Roman"/>
                      <w:sz w:val="21"/>
                      <w:szCs w:val="21"/>
                    </w:rPr>
                    <w:t>/</w:t>
                  </w:r>
                </w:p>
              </w:tc>
            </w:tr>
          </w:tbl>
          <w:p w14:paraId="7B4E2C20" w14:textId="16BAD394" w:rsidR="00165884" w:rsidRPr="000A08A9" w:rsidRDefault="0006136B" w:rsidP="008C6441">
            <w:pPr>
              <w:adjustRightInd w:val="0"/>
              <w:snapToGrid w:val="0"/>
              <w:spacing w:line="360" w:lineRule="auto"/>
              <w:ind w:firstLineChars="200" w:firstLine="480"/>
              <w:outlineLvl w:val="2"/>
              <w:rPr>
                <w:sz w:val="24"/>
              </w:rPr>
            </w:pPr>
            <w:r w:rsidRPr="000A08A9">
              <w:rPr>
                <w:rFonts w:hint="eastAsia"/>
                <w:sz w:val="24"/>
              </w:rPr>
              <w:t>由表</w:t>
            </w:r>
            <w:r w:rsidRPr="000A08A9">
              <w:rPr>
                <w:sz w:val="24"/>
              </w:rPr>
              <w:t>3-1</w:t>
            </w:r>
            <w:r w:rsidRPr="000A08A9">
              <w:rPr>
                <w:rFonts w:hint="eastAsia"/>
                <w:sz w:val="24"/>
              </w:rPr>
              <w:t>监测统计结果可知，本项目周边水体受到一定程度的污染，</w:t>
            </w:r>
            <w:r w:rsidR="00CE0EB3" w:rsidRPr="000A08A9">
              <w:rPr>
                <w:rFonts w:hint="eastAsia"/>
                <w:sz w:val="24"/>
              </w:rPr>
              <w:t>COD</w:t>
            </w:r>
            <w:r w:rsidR="00F90711" w:rsidRPr="000A08A9">
              <w:rPr>
                <w:rFonts w:hint="eastAsia"/>
                <w:sz w:val="24"/>
                <w:vertAlign w:val="subscript"/>
              </w:rPr>
              <w:t>C</w:t>
            </w:r>
            <w:r w:rsidR="00CE0EB3" w:rsidRPr="000A08A9">
              <w:rPr>
                <w:rFonts w:hint="eastAsia"/>
                <w:sz w:val="24"/>
                <w:vertAlign w:val="subscript"/>
              </w:rPr>
              <w:t>r</w:t>
            </w:r>
            <w:r w:rsidR="00CE0EB3" w:rsidRPr="000A08A9">
              <w:rPr>
                <w:rFonts w:hint="eastAsia"/>
                <w:sz w:val="24"/>
              </w:rPr>
              <w:t>、</w:t>
            </w:r>
            <w:r w:rsidRPr="000A08A9">
              <w:rPr>
                <w:sz w:val="24"/>
              </w:rPr>
              <w:t>BOD</w:t>
            </w:r>
            <w:r w:rsidRPr="000A08A9">
              <w:rPr>
                <w:sz w:val="24"/>
                <w:vertAlign w:val="subscript"/>
              </w:rPr>
              <w:t>5</w:t>
            </w:r>
            <w:r w:rsidRPr="000A08A9">
              <w:rPr>
                <w:rFonts w:hint="eastAsia"/>
                <w:sz w:val="24"/>
              </w:rPr>
              <w:t>、</w:t>
            </w:r>
            <w:r w:rsidRPr="000A08A9">
              <w:rPr>
                <w:rFonts w:hint="eastAsia"/>
                <w:sz w:val="24"/>
              </w:rPr>
              <w:t>NH</w:t>
            </w:r>
            <w:r w:rsidRPr="000A08A9">
              <w:rPr>
                <w:rFonts w:hint="eastAsia"/>
                <w:sz w:val="24"/>
                <w:vertAlign w:val="subscript"/>
              </w:rPr>
              <w:t>3</w:t>
            </w:r>
            <w:r w:rsidRPr="000A08A9">
              <w:rPr>
                <w:rFonts w:hint="eastAsia"/>
                <w:sz w:val="24"/>
              </w:rPr>
              <w:t>-N</w:t>
            </w:r>
            <w:r w:rsidR="00CE0EB3" w:rsidRPr="000A08A9">
              <w:rPr>
                <w:rFonts w:hint="eastAsia"/>
                <w:sz w:val="24"/>
              </w:rPr>
              <w:t>、石油类、总氮</w:t>
            </w:r>
            <w:r w:rsidRPr="000A08A9">
              <w:rPr>
                <w:rFonts w:hint="eastAsia"/>
                <w:sz w:val="24"/>
              </w:rPr>
              <w:t>已不能达到相应功能区</w:t>
            </w:r>
            <w:r w:rsidRPr="000A08A9">
              <w:rPr>
                <w:sz w:val="24"/>
              </w:rPr>
              <w:t>Ⅲ</w:t>
            </w:r>
            <w:r w:rsidRPr="000A08A9">
              <w:rPr>
                <w:rFonts w:hint="eastAsia"/>
                <w:sz w:val="24"/>
              </w:rPr>
              <w:t>类水体标准，水体呈富营养化，总体水质一般。超标主要原因是</w:t>
            </w:r>
            <w:proofErr w:type="gramStart"/>
            <w:r w:rsidRPr="000A08A9">
              <w:rPr>
                <w:rFonts w:hint="eastAsia"/>
                <w:sz w:val="24"/>
              </w:rPr>
              <w:t>河流属杭嘉</w:t>
            </w:r>
            <w:proofErr w:type="gramEnd"/>
            <w:r w:rsidRPr="000A08A9">
              <w:rPr>
                <w:rFonts w:hint="eastAsia"/>
                <w:sz w:val="24"/>
              </w:rPr>
              <w:t>湖河网水系支流，河水流动性差，</w:t>
            </w:r>
            <w:r w:rsidRPr="000A08A9">
              <w:rPr>
                <w:rFonts w:hint="eastAsia"/>
                <w:sz w:val="24"/>
              </w:rPr>
              <w:lastRenderedPageBreak/>
              <w:t>环境自净能力小，且河道上游来水水质较差，乡村地区农业面源污染等原因，但随着近年开展</w:t>
            </w:r>
            <w:r w:rsidR="00CE0EB3" w:rsidRPr="000A08A9">
              <w:rPr>
                <w:rFonts w:hint="eastAsia"/>
                <w:sz w:val="24"/>
              </w:rPr>
              <w:t>“</w:t>
            </w:r>
            <w:r w:rsidRPr="000A08A9">
              <w:rPr>
                <w:rFonts w:hint="eastAsia"/>
                <w:sz w:val="24"/>
              </w:rPr>
              <w:t>五水共治</w:t>
            </w:r>
            <w:r w:rsidR="00CE0EB3" w:rsidRPr="000A08A9">
              <w:rPr>
                <w:rFonts w:hint="eastAsia"/>
                <w:sz w:val="24"/>
              </w:rPr>
              <w:t>”</w:t>
            </w:r>
            <w:r w:rsidRPr="000A08A9">
              <w:rPr>
                <w:rFonts w:hint="eastAsia"/>
                <w:sz w:val="24"/>
              </w:rPr>
              <w:t>工作的进一步深入，区域地表水环境质量将有望得到改善。</w:t>
            </w:r>
          </w:p>
          <w:p w14:paraId="00FFC7C2" w14:textId="77777777" w:rsidR="00165884" w:rsidRPr="000A08A9" w:rsidRDefault="00165884" w:rsidP="00165884">
            <w:pPr>
              <w:adjustRightInd w:val="0"/>
              <w:snapToGrid w:val="0"/>
              <w:spacing w:line="348" w:lineRule="auto"/>
              <w:outlineLvl w:val="2"/>
              <w:rPr>
                <w:b/>
                <w:sz w:val="24"/>
              </w:rPr>
            </w:pPr>
            <w:r w:rsidRPr="000A08A9">
              <w:rPr>
                <w:b/>
                <w:sz w:val="24"/>
              </w:rPr>
              <w:t>3.1.</w:t>
            </w:r>
            <w:r w:rsidRPr="000A08A9">
              <w:rPr>
                <w:rFonts w:hint="eastAsia"/>
                <w:b/>
                <w:sz w:val="24"/>
              </w:rPr>
              <w:t>2</w:t>
            </w:r>
            <w:r w:rsidRPr="000A08A9">
              <w:rPr>
                <w:rFonts w:hint="eastAsia"/>
                <w:b/>
                <w:sz w:val="24"/>
              </w:rPr>
              <w:t>地下水环境质量现状</w:t>
            </w:r>
          </w:p>
          <w:p w14:paraId="0C9A921B" w14:textId="0803E0FB" w:rsidR="000042C5" w:rsidRPr="000A08A9" w:rsidRDefault="00165884" w:rsidP="003A5F9D">
            <w:pPr>
              <w:adjustRightInd w:val="0"/>
              <w:snapToGrid w:val="0"/>
              <w:spacing w:line="348" w:lineRule="auto"/>
              <w:ind w:firstLineChars="200" w:firstLine="480"/>
              <w:outlineLvl w:val="2"/>
              <w:rPr>
                <w:kern w:val="0"/>
                <w:sz w:val="24"/>
                <w:lang w:val="zh-CN"/>
              </w:rPr>
            </w:pPr>
            <w:r w:rsidRPr="000A08A9">
              <w:rPr>
                <w:rFonts w:hint="eastAsia"/>
                <w:bCs/>
                <w:sz w:val="24"/>
              </w:rPr>
              <w:t>为了解本项目所在地地下水质量现状，</w:t>
            </w:r>
            <w:proofErr w:type="gramStart"/>
            <w:r w:rsidRPr="000A08A9">
              <w:rPr>
                <w:rFonts w:hint="eastAsia"/>
                <w:bCs/>
                <w:sz w:val="24"/>
              </w:rPr>
              <w:t>本环评</w:t>
            </w:r>
            <w:proofErr w:type="gramEnd"/>
            <w:r w:rsidRPr="000A08A9">
              <w:rPr>
                <w:rFonts w:hint="eastAsia"/>
                <w:bCs/>
                <w:sz w:val="24"/>
              </w:rPr>
              <w:t>引用《浙江姚庄经济开发区规划环评审查稿》环评中</w:t>
            </w:r>
            <w:r w:rsidRPr="000A08A9">
              <w:rPr>
                <w:rFonts w:hint="eastAsia"/>
                <w:bCs/>
                <w:sz w:val="24"/>
              </w:rPr>
              <w:t>2018</w:t>
            </w:r>
            <w:r w:rsidRPr="000A08A9">
              <w:rPr>
                <w:rFonts w:hint="eastAsia"/>
                <w:bCs/>
                <w:sz w:val="24"/>
              </w:rPr>
              <w:t>年</w:t>
            </w:r>
            <w:r w:rsidRPr="000A08A9">
              <w:rPr>
                <w:rFonts w:hint="eastAsia"/>
                <w:bCs/>
                <w:sz w:val="24"/>
              </w:rPr>
              <w:t>4</w:t>
            </w:r>
            <w:r w:rsidRPr="000A08A9">
              <w:rPr>
                <w:rFonts w:hint="eastAsia"/>
                <w:bCs/>
                <w:sz w:val="24"/>
              </w:rPr>
              <w:t>月对地下水水质、基本离子的监测数据（</w:t>
            </w:r>
            <w:r w:rsidRPr="000A08A9">
              <w:rPr>
                <w:rFonts w:hint="eastAsia"/>
                <w:bCs/>
                <w:sz w:val="24"/>
              </w:rPr>
              <w:t>8#</w:t>
            </w:r>
            <w:r w:rsidRPr="000A08A9">
              <w:rPr>
                <w:rFonts w:hint="eastAsia"/>
                <w:bCs/>
                <w:sz w:val="24"/>
              </w:rPr>
              <w:t>、</w:t>
            </w:r>
            <w:r w:rsidRPr="000A08A9">
              <w:rPr>
                <w:rFonts w:hint="eastAsia"/>
                <w:bCs/>
                <w:sz w:val="24"/>
              </w:rPr>
              <w:t>9#</w:t>
            </w:r>
            <w:r w:rsidRPr="000A08A9">
              <w:rPr>
                <w:rFonts w:hint="eastAsia"/>
                <w:bCs/>
                <w:sz w:val="24"/>
              </w:rPr>
              <w:t>、</w:t>
            </w:r>
            <w:r w:rsidRPr="000A08A9">
              <w:rPr>
                <w:rFonts w:hint="eastAsia"/>
                <w:bCs/>
                <w:sz w:val="24"/>
              </w:rPr>
              <w:t>1</w:t>
            </w:r>
            <w:r w:rsidR="00A05279" w:rsidRPr="000A08A9">
              <w:rPr>
                <w:rFonts w:hint="eastAsia"/>
                <w:bCs/>
                <w:sz w:val="24"/>
              </w:rPr>
              <w:t>2</w:t>
            </w:r>
            <w:r w:rsidRPr="000A08A9">
              <w:rPr>
                <w:rFonts w:hint="eastAsia"/>
                <w:bCs/>
                <w:sz w:val="24"/>
              </w:rPr>
              <w:t>#</w:t>
            </w:r>
            <w:r w:rsidRPr="000A08A9">
              <w:rPr>
                <w:rFonts w:hint="eastAsia"/>
                <w:bCs/>
                <w:sz w:val="24"/>
              </w:rPr>
              <w:t>、）</w:t>
            </w:r>
            <w:r w:rsidR="00A05279" w:rsidRPr="000A08A9">
              <w:rPr>
                <w:rFonts w:hint="eastAsia"/>
                <w:bCs/>
                <w:sz w:val="24"/>
              </w:rPr>
              <w:t>及浙江首信检测有限公司于</w:t>
            </w:r>
            <w:r w:rsidR="00A05279" w:rsidRPr="000A08A9">
              <w:rPr>
                <w:rFonts w:hint="eastAsia"/>
                <w:bCs/>
                <w:sz w:val="24"/>
              </w:rPr>
              <w:t>2020</w:t>
            </w:r>
            <w:r w:rsidR="00A05279" w:rsidRPr="000A08A9">
              <w:rPr>
                <w:rFonts w:hint="eastAsia"/>
                <w:bCs/>
                <w:sz w:val="24"/>
              </w:rPr>
              <w:t>年</w:t>
            </w:r>
            <w:r w:rsidR="00A05279" w:rsidRPr="000A08A9">
              <w:rPr>
                <w:rFonts w:hint="eastAsia"/>
                <w:bCs/>
                <w:sz w:val="24"/>
              </w:rPr>
              <w:t>5</w:t>
            </w:r>
            <w:r w:rsidR="00A05279" w:rsidRPr="000A08A9">
              <w:rPr>
                <w:rFonts w:hint="eastAsia"/>
                <w:bCs/>
                <w:sz w:val="24"/>
              </w:rPr>
              <w:t>月</w:t>
            </w:r>
            <w:r w:rsidR="00A05279" w:rsidRPr="000A08A9">
              <w:rPr>
                <w:rFonts w:hint="eastAsia"/>
                <w:bCs/>
                <w:sz w:val="24"/>
              </w:rPr>
              <w:t>18</w:t>
            </w:r>
            <w:r w:rsidR="00A05279" w:rsidRPr="000A08A9">
              <w:rPr>
                <w:rFonts w:hint="eastAsia"/>
                <w:bCs/>
                <w:sz w:val="24"/>
              </w:rPr>
              <w:t>日对该项目所在区域地下水水位的检测数据（</w:t>
            </w:r>
            <w:r w:rsidR="00A05279" w:rsidRPr="000A08A9">
              <w:rPr>
                <w:rFonts w:hint="eastAsia"/>
                <w:bCs/>
                <w:sz w:val="24"/>
              </w:rPr>
              <w:t>1#~6#</w:t>
            </w:r>
            <w:r w:rsidR="00A05279" w:rsidRPr="000A08A9">
              <w:rPr>
                <w:rFonts w:hint="eastAsia"/>
                <w:bCs/>
                <w:sz w:val="24"/>
              </w:rPr>
              <w:t>），检测报告编号：</w:t>
            </w:r>
            <w:proofErr w:type="gramStart"/>
            <w:r w:rsidR="00A05279" w:rsidRPr="000A08A9">
              <w:rPr>
                <w:rFonts w:hint="eastAsia"/>
                <w:bCs/>
                <w:sz w:val="24"/>
              </w:rPr>
              <w:t>首信检字</w:t>
            </w:r>
            <w:proofErr w:type="gramEnd"/>
            <w:r w:rsidR="00A05279" w:rsidRPr="000A08A9">
              <w:rPr>
                <w:rFonts w:hint="eastAsia"/>
                <w:bCs/>
                <w:sz w:val="24"/>
              </w:rPr>
              <w:t>第</w:t>
            </w:r>
            <w:r w:rsidR="00A05279" w:rsidRPr="000A08A9">
              <w:rPr>
                <w:rFonts w:hint="eastAsia"/>
                <w:bCs/>
                <w:sz w:val="24"/>
              </w:rPr>
              <w:t>20BG04059</w:t>
            </w:r>
            <w:r w:rsidR="00A05279" w:rsidRPr="000A08A9">
              <w:rPr>
                <w:rFonts w:hint="eastAsia"/>
                <w:bCs/>
                <w:sz w:val="24"/>
              </w:rPr>
              <w:t>号，</w:t>
            </w:r>
            <w:r w:rsidRPr="000A08A9">
              <w:rPr>
                <w:rFonts w:hint="eastAsia"/>
                <w:bCs/>
                <w:sz w:val="24"/>
              </w:rPr>
              <w:t>监测点位见附图</w:t>
            </w:r>
            <w:r w:rsidR="00323F69" w:rsidRPr="000A08A9">
              <w:rPr>
                <w:rFonts w:hint="eastAsia"/>
                <w:bCs/>
                <w:sz w:val="24"/>
              </w:rPr>
              <w:t>5</w:t>
            </w:r>
            <w:r w:rsidRPr="000A08A9">
              <w:rPr>
                <w:rFonts w:hint="eastAsia"/>
                <w:bCs/>
                <w:sz w:val="24"/>
              </w:rPr>
              <w:t>。</w:t>
            </w:r>
            <w:r w:rsidRPr="000A08A9">
              <w:rPr>
                <w:rFonts w:hint="eastAsia"/>
                <w:kern w:val="0"/>
                <w:sz w:val="24"/>
                <w:lang w:val="zh-CN"/>
              </w:rPr>
              <w:t>根据</w:t>
            </w:r>
            <w:r w:rsidRPr="000A08A9">
              <w:rPr>
                <w:rFonts w:hint="eastAsia"/>
                <w:sz w:val="24"/>
              </w:rPr>
              <w:t>《环境影响评价技术导则</w:t>
            </w:r>
            <w:r w:rsidRPr="000A08A9">
              <w:rPr>
                <w:rFonts w:hint="eastAsia"/>
                <w:sz w:val="24"/>
              </w:rPr>
              <w:t xml:space="preserve"> </w:t>
            </w:r>
            <w:r w:rsidRPr="000A08A9">
              <w:rPr>
                <w:rFonts w:hint="eastAsia"/>
                <w:sz w:val="24"/>
              </w:rPr>
              <w:t>地下水环境》（</w:t>
            </w:r>
            <w:r w:rsidRPr="000A08A9">
              <w:rPr>
                <w:rFonts w:hint="eastAsia"/>
                <w:sz w:val="24"/>
              </w:rPr>
              <w:t>HJ610-2016</w:t>
            </w:r>
            <w:r w:rsidRPr="000A08A9">
              <w:rPr>
                <w:rFonts w:hint="eastAsia"/>
                <w:sz w:val="24"/>
              </w:rPr>
              <w:t>），地下水三级评价的调查评价面积应小于等于</w:t>
            </w:r>
            <w:r w:rsidRPr="000A08A9">
              <w:rPr>
                <w:rFonts w:hint="eastAsia"/>
                <w:sz w:val="24"/>
              </w:rPr>
              <w:t>6km</w:t>
            </w:r>
            <w:r w:rsidRPr="000A08A9">
              <w:rPr>
                <w:rFonts w:hint="eastAsia"/>
                <w:sz w:val="24"/>
                <w:vertAlign w:val="superscript"/>
              </w:rPr>
              <w:t>2</w:t>
            </w:r>
            <w:r w:rsidRPr="000A08A9">
              <w:rPr>
                <w:rFonts w:hint="eastAsia"/>
                <w:sz w:val="24"/>
              </w:rPr>
              <w:t>（距离</w:t>
            </w:r>
            <w:r w:rsidRPr="000A08A9">
              <w:rPr>
                <w:rFonts w:hint="eastAsia"/>
                <w:sz w:val="24"/>
              </w:rPr>
              <w:t>2.76km</w:t>
            </w:r>
            <w:r w:rsidRPr="000A08A9">
              <w:rPr>
                <w:rFonts w:hint="eastAsia"/>
                <w:sz w:val="24"/>
              </w:rPr>
              <w:t>内）</w:t>
            </w:r>
            <w:r w:rsidRPr="000A08A9">
              <w:rPr>
                <w:rFonts w:hint="eastAsia"/>
                <w:kern w:val="0"/>
                <w:sz w:val="24"/>
                <w:lang w:val="zh-CN"/>
              </w:rPr>
              <w:t>，本项目引用最远监测点（</w:t>
            </w:r>
            <w:r w:rsidR="00323F69" w:rsidRPr="000A08A9">
              <w:rPr>
                <w:rFonts w:hint="eastAsia"/>
                <w:kern w:val="0"/>
                <w:sz w:val="24"/>
                <w:lang w:val="zh-CN"/>
              </w:rPr>
              <w:t>1</w:t>
            </w:r>
            <w:r w:rsidR="00A05279" w:rsidRPr="000A08A9">
              <w:rPr>
                <w:rFonts w:hint="eastAsia"/>
                <w:kern w:val="0"/>
                <w:sz w:val="24"/>
                <w:lang w:val="zh-CN"/>
              </w:rPr>
              <w:t>2</w:t>
            </w:r>
            <w:r w:rsidRPr="000A08A9">
              <w:rPr>
                <w:rFonts w:hint="eastAsia"/>
                <w:kern w:val="0"/>
                <w:sz w:val="24"/>
                <w:lang w:val="zh-CN"/>
              </w:rPr>
              <w:t>#</w:t>
            </w:r>
            <w:r w:rsidRPr="000A08A9">
              <w:rPr>
                <w:rFonts w:hint="eastAsia"/>
                <w:kern w:val="0"/>
                <w:sz w:val="24"/>
                <w:lang w:val="zh-CN"/>
              </w:rPr>
              <w:t>）</w:t>
            </w:r>
            <w:proofErr w:type="gramStart"/>
            <w:r w:rsidRPr="000A08A9">
              <w:rPr>
                <w:rFonts w:hint="eastAsia"/>
                <w:kern w:val="0"/>
                <w:sz w:val="24"/>
                <w:lang w:val="zh-CN"/>
              </w:rPr>
              <w:t>距本项目</w:t>
            </w:r>
            <w:proofErr w:type="gramEnd"/>
            <w:r w:rsidRPr="000A08A9">
              <w:rPr>
                <w:rFonts w:hint="eastAsia"/>
                <w:kern w:val="0"/>
                <w:sz w:val="24"/>
                <w:lang w:val="zh-CN"/>
              </w:rPr>
              <w:t>约</w:t>
            </w:r>
            <w:r w:rsidR="00A05279" w:rsidRPr="000A08A9">
              <w:rPr>
                <w:rFonts w:hint="eastAsia"/>
                <w:kern w:val="0"/>
                <w:sz w:val="24"/>
                <w:lang w:val="zh-CN"/>
              </w:rPr>
              <w:t>1.1</w:t>
            </w:r>
            <w:r w:rsidRPr="000A08A9">
              <w:rPr>
                <w:rFonts w:hint="eastAsia"/>
                <w:kern w:val="0"/>
                <w:sz w:val="24"/>
                <w:lang w:val="zh-CN"/>
              </w:rPr>
              <w:t>km</w:t>
            </w:r>
            <w:r w:rsidRPr="000A08A9">
              <w:rPr>
                <w:rFonts w:hint="eastAsia"/>
                <w:kern w:val="0"/>
                <w:sz w:val="24"/>
                <w:lang w:val="zh-CN"/>
              </w:rPr>
              <w:t>，因此项目引用该监测数据具有可行性。</w:t>
            </w:r>
          </w:p>
          <w:p w14:paraId="15D5FDC2" w14:textId="14B586C9" w:rsidR="000042C5" w:rsidRPr="000A08A9" w:rsidRDefault="00165884" w:rsidP="000042C5">
            <w:pPr>
              <w:autoSpaceDE w:val="0"/>
              <w:autoSpaceDN w:val="0"/>
              <w:adjustRightInd w:val="0"/>
              <w:spacing w:line="360" w:lineRule="auto"/>
              <w:ind w:firstLineChars="200" w:firstLine="480"/>
              <w:jc w:val="left"/>
              <w:rPr>
                <w:kern w:val="0"/>
                <w:sz w:val="24"/>
                <w:lang w:val="zh-CN"/>
              </w:rPr>
            </w:pPr>
            <w:r w:rsidRPr="000A08A9">
              <w:rPr>
                <w:kern w:val="0"/>
                <w:sz w:val="24"/>
                <w:lang w:val="zh-CN"/>
              </w:rPr>
              <w:t>监测数据结果见表</w:t>
            </w:r>
            <w:r w:rsidRPr="000A08A9">
              <w:rPr>
                <w:kern w:val="0"/>
                <w:sz w:val="24"/>
                <w:lang w:val="zh-CN"/>
              </w:rPr>
              <w:t>3-2</w:t>
            </w:r>
            <w:r w:rsidRPr="000A08A9">
              <w:rPr>
                <w:kern w:val="0"/>
                <w:sz w:val="24"/>
                <w:lang w:val="zh-CN"/>
              </w:rPr>
              <w:t>。</w:t>
            </w:r>
            <w:r w:rsidR="000042C5" w:rsidRPr="000A08A9">
              <w:rPr>
                <w:rFonts w:hint="eastAsia"/>
                <w:kern w:val="0"/>
                <w:sz w:val="24"/>
                <w:lang w:val="zh-CN"/>
              </w:rPr>
              <w:t>地下</w:t>
            </w:r>
            <w:r w:rsidR="000042C5" w:rsidRPr="000A08A9">
              <w:rPr>
                <w:kern w:val="0"/>
                <w:sz w:val="24"/>
                <w:lang w:val="zh-CN"/>
              </w:rPr>
              <w:t>水位</w:t>
            </w:r>
            <w:r w:rsidR="000042C5" w:rsidRPr="000A08A9">
              <w:rPr>
                <w:rFonts w:hint="eastAsia"/>
                <w:kern w:val="0"/>
                <w:sz w:val="24"/>
                <w:lang w:val="zh-CN"/>
              </w:rPr>
              <w:t>监测</w:t>
            </w:r>
            <w:r w:rsidR="000042C5" w:rsidRPr="000A08A9">
              <w:rPr>
                <w:kern w:val="0"/>
                <w:sz w:val="24"/>
                <w:lang w:val="zh-CN"/>
              </w:rPr>
              <w:t>统计结果见表</w:t>
            </w:r>
            <w:r w:rsidR="000042C5" w:rsidRPr="000A08A9">
              <w:rPr>
                <w:kern w:val="0"/>
                <w:sz w:val="24"/>
                <w:lang w:val="zh-CN"/>
              </w:rPr>
              <w:t>3-3</w:t>
            </w:r>
            <w:r w:rsidR="000042C5" w:rsidRPr="000A08A9">
              <w:rPr>
                <w:kern w:val="0"/>
                <w:sz w:val="24"/>
                <w:lang w:val="zh-CN"/>
              </w:rPr>
              <w:t>。</w:t>
            </w:r>
            <w:r w:rsidRPr="000A08A9">
              <w:rPr>
                <w:rFonts w:hint="eastAsia"/>
                <w:sz w:val="24"/>
              </w:rPr>
              <w:t>地下水</w:t>
            </w:r>
            <w:r w:rsidR="008C6441" w:rsidRPr="000A08A9">
              <w:rPr>
                <w:rFonts w:hint="eastAsia"/>
                <w:sz w:val="24"/>
              </w:rPr>
              <w:t>阳离子和阴离子监测数据结果见表</w:t>
            </w:r>
            <w:r w:rsidR="008C6441" w:rsidRPr="000A08A9">
              <w:rPr>
                <w:rFonts w:hint="eastAsia"/>
                <w:sz w:val="24"/>
              </w:rPr>
              <w:t>3-</w:t>
            </w:r>
            <w:r w:rsidR="00323F69" w:rsidRPr="000A08A9">
              <w:rPr>
                <w:rFonts w:hint="eastAsia"/>
                <w:sz w:val="24"/>
              </w:rPr>
              <w:t>3</w:t>
            </w:r>
            <w:r w:rsidRPr="000A08A9">
              <w:rPr>
                <w:rFonts w:hint="eastAsia"/>
                <w:sz w:val="24"/>
              </w:rPr>
              <w:t>。</w:t>
            </w:r>
            <w:r w:rsidR="000042C5" w:rsidRPr="000A08A9">
              <w:rPr>
                <w:rFonts w:hint="eastAsia"/>
                <w:sz w:val="24"/>
              </w:rPr>
              <w:t>地下水阴阳离子监测数据换算情况见表</w:t>
            </w:r>
            <w:r w:rsidR="000042C5" w:rsidRPr="000A08A9">
              <w:rPr>
                <w:rFonts w:hint="eastAsia"/>
                <w:sz w:val="24"/>
              </w:rPr>
              <w:t>3-5</w:t>
            </w:r>
            <w:r w:rsidR="000042C5" w:rsidRPr="000A08A9">
              <w:rPr>
                <w:rFonts w:hint="eastAsia"/>
                <w:sz w:val="24"/>
              </w:rPr>
              <w:t>。</w:t>
            </w:r>
          </w:p>
          <w:p w14:paraId="421B4C2E" w14:textId="1764E693" w:rsidR="00165884" w:rsidRPr="000A08A9" w:rsidRDefault="000042C5" w:rsidP="000042C5">
            <w:pPr>
              <w:pStyle w:val="a7"/>
              <w:kinsoku w:val="0"/>
              <w:overflowPunct w:val="0"/>
              <w:spacing w:line="258" w:lineRule="exact"/>
              <w:ind w:left="40"/>
              <w:jc w:val="center"/>
              <w:rPr>
                <w:b/>
                <w:bCs/>
                <w:sz w:val="21"/>
                <w:szCs w:val="20"/>
              </w:rPr>
            </w:pPr>
            <w:r w:rsidRPr="000A08A9">
              <w:rPr>
                <w:rFonts w:hint="eastAsia"/>
                <w:b/>
                <w:bCs/>
                <w:sz w:val="21"/>
                <w:szCs w:val="20"/>
              </w:rPr>
              <w:t xml:space="preserve">                    </w:t>
            </w:r>
            <w:r w:rsidR="00165884" w:rsidRPr="000A08A9">
              <w:rPr>
                <w:rFonts w:hint="eastAsia"/>
                <w:b/>
                <w:bCs/>
                <w:sz w:val="21"/>
                <w:szCs w:val="20"/>
              </w:rPr>
              <w:t>表</w:t>
            </w:r>
            <w:r w:rsidR="00165884" w:rsidRPr="000A08A9">
              <w:rPr>
                <w:b/>
                <w:bCs/>
                <w:spacing w:val="-61"/>
                <w:sz w:val="21"/>
                <w:szCs w:val="20"/>
              </w:rPr>
              <w:t xml:space="preserve"> </w:t>
            </w:r>
            <w:r w:rsidR="00165884" w:rsidRPr="000A08A9">
              <w:rPr>
                <w:rFonts w:ascii="Times New Roman"/>
                <w:b/>
                <w:bCs/>
                <w:sz w:val="21"/>
                <w:szCs w:val="20"/>
              </w:rPr>
              <w:t>3</w:t>
            </w:r>
            <w:r w:rsidR="00165884" w:rsidRPr="000A08A9">
              <w:rPr>
                <w:rFonts w:ascii="Times New Roman"/>
                <w:b/>
                <w:bCs/>
                <w:spacing w:val="-1"/>
                <w:sz w:val="21"/>
                <w:szCs w:val="20"/>
              </w:rPr>
              <w:t>-</w:t>
            </w:r>
            <w:r w:rsidR="00165884" w:rsidRPr="000A08A9">
              <w:rPr>
                <w:rFonts w:ascii="Times New Roman"/>
                <w:b/>
                <w:bCs/>
                <w:sz w:val="21"/>
                <w:szCs w:val="20"/>
              </w:rPr>
              <w:t xml:space="preserve">2  </w:t>
            </w:r>
            <w:r w:rsidR="00165884" w:rsidRPr="000A08A9">
              <w:rPr>
                <w:rFonts w:hint="eastAsia"/>
                <w:b/>
                <w:bCs/>
                <w:sz w:val="21"/>
                <w:szCs w:val="20"/>
              </w:rPr>
              <w:t>地下水现状水质监测情况</w:t>
            </w:r>
            <w:r w:rsidRPr="000A08A9">
              <w:rPr>
                <w:b/>
                <w:bCs/>
                <w:sz w:val="21"/>
                <w:szCs w:val="20"/>
              </w:rPr>
              <w:t xml:space="preserve"> </w:t>
            </w:r>
            <w:r w:rsidR="00165884" w:rsidRPr="000A08A9">
              <w:rPr>
                <w:b/>
                <w:bCs/>
                <w:sz w:val="21"/>
                <w:szCs w:val="20"/>
              </w:rPr>
              <w:t xml:space="preserve">  </w:t>
            </w:r>
            <w:r w:rsidR="00165884" w:rsidRPr="000A08A9">
              <w:rPr>
                <w:rFonts w:ascii="Times New Roman" w:hAnsi="Times New Roman"/>
                <w:sz w:val="21"/>
                <w:szCs w:val="20"/>
              </w:rPr>
              <w:t>单位：除</w:t>
            </w:r>
            <w:r w:rsidR="00165884" w:rsidRPr="000A08A9">
              <w:rPr>
                <w:rFonts w:ascii="Times New Roman" w:hAnsi="Times New Roman"/>
                <w:spacing w:val="-60"/>
                <w:sz w:val="21"/>
                <w:szCs w:val="20"/>
              </w:rPr>
              <w:t xml:space="preserve"> </w:t>
            </w:r>
            <w:r w:rsidR="00165884" w:rsidRPr="000A08A9">
              <w:rPr>
                <w:rFonts w:ascii="Times New Roman" w:hAnsi="Times New Roman"/>
                <w:sz w:val="21"/>
                <w:szCs w:val="20"/>
              </w:rPr>
              <w:t>pH</w:t>
            </w:r>
            <w:r w:rsidR="00165884" w:rsidRPr="000A08A9">
              <w:rPr>
                <w:rFonts w:ascii="Times New Roman" w:hAnsi="Times New Roman"/>
                <w:sz w:val="21"/>
                <w:szCs w:val="20"/>
              </w:rPr>
              <w:t>外，均为</w:t>
            </w:r>
            <w:r w:rsidR="00165884" w:rsidRPr="000A08A9">
              <w:rPr>
                <w:rFonts w:ascii="Times New Roman" w:hAnsi="Times New Roman"/>
                <w:spacing w:val="-60"/>
                <w:sz w:val="21"/>
                <w:szCs w:val="20"/>
              </w:rPr>
              <w:t xml:space="preserve"> </w:t>
            </w:r>
            <w:r w:rsidR="00165884" w:rsidRPr="000A08A9">
              <w:rPr>
                <w:rFonts w:ascii="Times New Roman" w:hAnsi="Times New Roman"/>
                <w:sz w:val="21"/>
                <w:szCs w:val="20"/>
              </w:rPr>
              <w:t>m</w:t>
            </w:r>
            <w:r w:rsidR="00165884" w:rsidRPr="000A08A9">
              <w:rPr>
                <w:rFonts w:ascii="Times New Roman" w:hAnsi="Times New Roman"/>
                <w:spacing w:val="-3"/>
                <w:sz w:val="21"/>
                <w:szCs w:val="20"/>
              </w:rPr>
              <w:t>g</w:t>
            </w:r>
            <w:r w:rsidR="00165884" w:rsidRPr="000A08A9">
              <w:rPr>
                <w:rFonts w:ascii="Times New Roman" w:hAnsi="Times New Roman"/>
                <w:sz w:val="21"/>
                <w:szCs w:val="20"/>
              </w:rPr>
              <w:t>/L</w:t>
            </w:r>
          </w:p>
          <w:tbl>
            <w:tblPr>
              <w:tblW w:w="8505" w:type="dxa"/>
              <w:jc w:val="center"/>
              <w:tblLayout w:type="fixed"/>
              <w:tblCellMar>
                <w:left w:w="0" w:type="dxa"/>
                <w:right w:w="0" w:type="dxa"/>
              </w:tblCellMar>
              <w:tblLook w:val="0000" w:firstRow="0" w:lastRow="0" w:firstColumn="0" w:lastColumn="0" w:noHBand="0" w:noVBand="0"/>
            </w:tblPr>
            <w:tblGrid>
              <w:gridCol w:w="1701"/>
              <w:gridCol w:w="1701"/>
              <w:gridCol w:w="1701"/>
              <w:gridCol w:w="1701"/>
              <w:gridCol w:w="1701"/>
            </w:tblGrid>
            <w:tr w:rsidR="000A08A9" w:rsidRPr="000A08A9" w14:paraId="69EDD0D5" w14:textId="77777777" w:rsidTr="00F67674">
              <w:trPr>
                <w:trHeight w:val="283"/>
                <w:jc w:val="center"/>
              </w:trPr>
              <w:tc>
                <w:tcPr>
                  <w:tcW w:w="1000" w:type="pct"/>
                  <w:vMerge w:val="restart"/>
                  <w:tcBorders>
                    <w:top w:val="single" w:sz="4" w:space="0" w:color="auto"/>
                    <w:left w:val="single" w:sz="4" w:space="0" w:color="000000"/>
                    <w:right w:val="single" w:sz="4" w:space="0" w:color="000000"/>
                  </w:tcBorders>
                  <w:vAlign w:val="center"/>
                </w:tcPr>
                <w:p w14:paraId="2C4651DC" w14:textId="77777777" w:rsidR="00A05279" w:rsidRPr="000A08A9" w:rsidRDefault="00A05279" w:rsidP="00E87393">
                  <w:pPr>
                    <w:kinsoku w:val="0"/>
                    <w:overflowPunct w:val="0"/>
                    <w:adjustRightInd w:val="0"/>
                    <w:snapToGrid w:val="0"/>
                    <w:jc w:val="center"/>
                    <w:rPr>
                      <w:szCs w:val="21"/>
                    </w:rPr>
                  </w:pPr>
                  <w:r w:rsidRPr="000A08A9">
                    <w:rPr>
                      <w:spacing w:val="-1"/>
                      <w:szCs w:val="21"/>
                    </w:rPr>
                    <w:t>监</w:t>
                  </w:r>
                  <w:r w:rsidRPr="000A08A9">
                    <w:rPr>
                      <w:spacing w:val="2"/>
                      <w:szCs w:val="21"/>
                    </w:rPr>
                    <w:t>测</w:t>
                  </w:r>
                  <w:r w:rsidRPr="000A08A9">
                    <w:rPr>
                      <w:spacing w:val="-1"/>
                      <w:szCs w:val="21"/>
                    </w:rPr>
                    <w:t>项</w:t>
                  </w:r>
                  <w:r w:rsidRPr="000A08A9">
                    <w:rPr>
                      <w:szCs w:val="21"/>
                    </w:rPr>
                    <w:t>目</w:t>
                  </w:r>
                </w:p>
              </w:tc>
              <w:tc>
                <w:tcPr>
                  <w:tcW w:w="3000" w:type="pct"/>
                  <w:gridSpan w:val="3"/>
                  <w:tcBorders>
                    <w:top w:val="single" w:sz="4" w:space="0" w:color="auto"/>
                    <w:left w:val="single" w:sz="4" w:space="0" w:color="000000"/>
                    <w:right w:val="single" w:sz="4" w:space="0" w:color="000000"/>
                  </w:tcBorders>
                  <w:vAlign w:val="center"/>
                </w:tcPr>
                <w:p w14:paraId="159DFE2A" w14:textId="01456C4D" w:rsidR="00A05279" w:rsidRPr="000A08A9" w:rsidRDefault="00A05279" w:rsidP="00E87393">
                  <w:pPr>
                    <w:pStyle w:val="TableParagraph"/>
                    <w:kinsoku w:val="0"/>
                    <w:overflowPunct w:val="0"/>
                    <w:adjustRightInd w:val="0"/>
                    <w:snapToGrid w:val="0"/>
                    <w:jc w:val="center"/>
                    <w:rPr>
                      <w:rFonts w:ascii="Times New Roman" w:hAnsi="Times New Roman"/>
                      <w:spacing w:val="1"/>
                      <w:sz w:val="21"/>
                      <w:szCs w:val="21"/>
                    </w:rPr>
                  </w:pPr>
                  <w:r w:rsidRPr="000A08A9">
                    <w:rPr>
                      <w:rFonts w:ascii="Times New Roman" w:hAnsi="Times New Roman"/>
                      <w:spacing w:val="-1"/>
                      <w:sz w:val="21"/>
                      <w:szCs w:val="21"/>
                    </w:rPr>
                    <w:t>监</w:t>
                  </w:r>
                  <w:r w:rsidRPr="000A08A9">
                    <w:rPr>
                      <w:rFonts w:ascii="Times New Roman" w:hAnsi="Times New Roman"/>
                      <w:spacing w:val="2"/>
                      <w:sz w:val="21"/>
                      <w:szCs w:val="21"/>
                    </w:rPr>
                    <w:t>测</w:t>
                  </w:r>
                  <w:r w:rsidRPr="000A08A9">
                    <w:rPr>
                      <w:rFonts w:ascii="Times New Roman" w:hAnsi="Times New Roman"/>
                      <w:spacing w:val="-1"/>
                      <w:sz w:val="21"/>
                      <w:szCs w:val="21"/>
                    </w:rPr>
                    <w:t>结</w:t>
                  </w:r>
                  <w:r w:rsidRPr="000A08A9">
                    <w:rPr>
                      <w:rFonts w:ascii="Times New Roman" w:hAnsi="Times New Roman"/>
                      <w:sz w:val="21"/>
                      <w:szCs w:val="21"/>
                    </w:rPr>
                    <w:t>果</w:t>
                  </w:r>
                </w:p>
              </w:tc>
              <w:tc>
                <w:tcPr>
                  <w:tcW w:w="1000" w:type="pct"/>
                  <w:vMerge w:val="restart"/>
                  <w:tcBorders>
                    <w:top w:val="single" w:sz="4" w:space="0" w:color="auto"/>
                    <w:left w:val="single" w:sz="4" w:space="0" w:color="000000"/>
                    <w:right w:val="single" w:sz="4" w:space="0" w:color="000000"/>
                  </w:tcBorders>
                  <w:vAlign w:val="center"/>
                </w:tcPr>
                <w:p w14:paraId="6236C343" w14:textId="77777777" w:rsidR="00A05279" w:rsidRPr="000A08A9" w:rsidRDefault="00A05279" w:rsidP="00E87393">
                  <w:pPr>
                    <w:kinsoku w:val="0"/>
                    <w:overflowPunct w:val="0"/>
                    <w:adjustRightInd w:val="0"/>
                    <w:snapToGrid w:val="0"/>
                    <w:jc w:val="center"/>
                    <w:rPr>
                      <w:w w:val="95"/>
                      <w:szCs w:val="21"/>
                    </w:rPr>
                  </w:pPr>
                  <w:r w:rsidRPr="000A08A9">
                    <w:rPr>
                      <w:spacing w:val="-1"/>
                      <w:w w:val="95"/>
                      <w:szCs w:val="21"/>
                    </w:rPr>
                    <w:t>Ⅲ</w:t>
                  </w:r>
                  <w:r w:rsidRPr="000A08A9">
                    <w:rPr>
                      <w:spacing w:val="-1"/>
                      <w:w w:val="95"/>
                      <w:szCs w:val="21"/>
                    </w:rPr>
                    <w:t>类标准</w:t>
                  </w:r>
                </w:p>
              </w:tc>
            </w:tr>
            <w:tr w:rsidR="000A08A9" w:rsidRPr="000A08A9" w14:paraId="4859B7ED" w14:textId="77777777" w:rsidTr="00F67674">
              <w:trPr>
                <w:trHeight w:val="283"/>
                <w:jc w:val="center"/>
              </w:trPr>
              <w:tc>
                <w:tcPr>
                  <w:tcW w:w="1000" w:type="pct"/>
                  <w:vMerge/>
                  <w:tcBorders>
                    <w:left w:val="single" w:sz="4" w:space="0" w:color="000000"/>
                    <w:bottom w:val="single" w:sz="4" w:space="0" w:color="000000"/>
                    <w:right w:val="single" w:sz="4" w:space="0" w:color="000000"/>
                  </w:tcBorders>
                  <w:vAlign w:val="center"/>
                </w:tcPr>
                <w:p w14:paraId="63716001" w14:textId="77777777" w:rsidR="00A05279" w:rsidRPr="000A08A9" w:rsidRDefault="00A05279" w:rsidP="00E87393">
                  <w:pPr>
                    <w:adjustRightInd w:val="0"/>
                    <w:snapToGrid w:val="0"/>
                    <w:jc w:val="center"/>
                    <w:rPr>
                      <w:szCs w:val="21"/>
                    </w:rPr>
                  </w:pPr>
                </w:p>
              </w:tc>
              <w:tc>
                <w:tcPr>
                  <w:tcW w:w="1000" w:type="pct"/>
                  <w:tcBorders>
                    <w:top w:val="single" w:sz="4" w:space="0" w:color="auto"/>
                    <w:left w:val="single" w:sz="4" w:space="0" w:color="000000"/>
                    <w:bottom w:val="single" w:sz="4" w:space="0" w:color="000000"/>
                    <w:right w:val="single" w:sz="4" w:space="0" w:color="000000"/>
                  </w:tcBorders>
                  <w:vAlign w:val="center"/>
                </w:tcPr>
                <w:p w14:paraId="0F7D0465"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pacing w:val="1"/>
                      <w:sz w:val="21"/>
                      <w:szCs w:val="21"/>
                    </w:rPr>
                    <w:t>8</w:t>
                  </w:r>
                  <w:r w:rsidRPr="000A08A9">
                    <w:rPr>
                      <w:rFonts w:ascii="Times New Roman" w:hAnsi="Times New Roman"/>
                      <w:spacing w:val="-2"/>
                      <w:sz w:val="21"/>
                      <w:szCs w:val="21"/>
                    </w:rPr>
                    <w:t>#</w:t>
                  </w:r>
                  <w:r w:rsidRPr="000A08A9">
                    <w:rPr>
                      <w:rFonts w:ascii="Times New Roman" w:hAnsi="Times New Roman"/>
                      <w:spacing w:val="-1"/>
                      <w:sz w:val="21"/>
                      <w:szCs w:val="21"/>
                    </w:rPr>
                    <w:t>监</w:t>
                  </w:r>
                  <w:r w:rsidRPr="000A08A9">
                    <w:rPr>
                      <w:rFonts w:ascii="Times New Roman" w:hAnsi="Times New Roman"/>
                      <w:spacing w:val="2"/>
                      <w:sz w:val="21"/>
                      <w:szCs w:val="21"/>
                    </w:rPr>
                    <w:t>测</w:t>
                  </w:r>
                  <w:r w:rsidRPr="000A08A9">
                    <w:rPr>
                      <w:rFonts w:ascii="Times New Roman" w:hAnsi="Times New Roman"/>
                      <w:sz w:val="21"/>
                      <w:szCs w:val="21"/>
                    </w:rPr>
                    <w:t>点</w:t>
                  </w:r>
                </w:p>
              </w:tc>
              <w:tc>
                <w:tcPr>
                  <w:tcW w:w="1000" w:type="pct"/>
                  <w:tcBorders>
                    <w:top w:val="single" w:sz="4" w:space="0" w:color="000000"/>
                    <w:left w:val="single" w:sz="4" w:space="0" w:color="000000"/>
                    <w:bottom w:val="single" w:sz="4" w:space="0" w:color="000000"/>
                    <w:right w:val="single" w:sz="4" w:space="0" w:color="000000"/>
                  </w:tcBorders>
                  <w:vAlign w:val="center"/>
                </w:tcPr>
                <w:p w14:paraId="4A1E5E19"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pacing w:val="1"/>
                      <w:sz w:val="21"/>
                      <w:szCs w:val="21"/>
                    </w:rPr>
                    <w:t>9</w:t>
                  </w:r>
                  <w:r w:rsidRPr="000A08A9">
                    <w:rPr>
                      <w:rFonts w:ascii="Times New Roman" w:hAnsi="Times New Roman"/>
                      <w:spacing w:val="-2"/>
                      <w:sz w:val="21"/>
                      <w:szCs w:val="21"/>
                    </w:rPr>
                    <w:t>#</w:t>
                  </w:r>
                  <w:r w:rsidRPr="000A08A9">
                    <w:rPr>
                      <w:rFonts w:ascii="Times New Roman" w:hAnsi="Times New Roman"/>
                      <w:spacing w:val="-1"/>
                      <w:sz w:val="21"/>
                      <w:szCs w:val="21"/>
                    </w:rPr>
                    <w:t>监</w:t>
                  </w:r>
                  <w:r w:rsidRPr="000A08A9">
                    <w:rPr>
                      <w:rFonts w:ascii="Times New Roman" w:hAnsi="Times New Roman"/>
                      <w:spacing w:val="2"/>
                      <w:sz w:val="21"/>
                      <w:szCs w:val="21"/>
                    </w:rPr>
                    <w:t>测</w:t>
                  </w:r>
                  <w:r w:rsidRPr="000A08A9">
                    <w:rPr>
                      <w:rFonts w:ascii="Times New Roman" w:hAnsi="Times New Roman"/>
                      <w:sz w:val="21"/>
                      <w:szCs w:val="21"/>
                    </w:rPr>
                    <w:t>点</w:t>
                  </w:r>
                </w:p>
              </w:tc>
              <w:tc>
                <w:tcPr>
                  <w:tcW w:w="1000" w:type="pct"/>
                  <w:tcBorders>
                    <w:top w:val="single" w:sz="4" w:space="0" w:color="000000"/>
                    <w:left w:val="single" w:sz="4" w:space="0" w:color="000000"/>
                    <w:bottom w:val="single" w:sz="4" w:space="0" w:color="000000"/>
                    <w:right w:val="single" w:sz="4" w:space="0" w:color="000000"/>
                  </w:tcBorders>
                  <w:vAlign w:val="center"/>
                </w:tcPr>
                <w:p w14:paraId="0A0CC2E5" w14:textId="523BE123" w:rsidR="00A05279" w:rsidRPr="000A08A9" w:rsidRDefault="00A05279" w:rsidP="00A05279">
                  <w:pPr>
                    <w:pStyle w:val="TableParagraph"/>
                    <w:kinsoku w:val="0"/>
                    <w:overflowPunct w:val="0"/>
                    <w:adjustRightInd w:val="0"/>
                    <w:snapToGrid w:val="0"/>
                    <w:jc w:val="center"/>
                    <w:rPr>
                      <w:rFonts w:ascii="Times New Roman" w:hAnsi="Times New Roman"/>
                      <w:spacing w:val="1"/>
                      <w:sz w:val="21"/>
                      <w:szCs w:val="21"/>
                    </w:rPr>
                  </w:pPr>
                  <w:r w:rsidRPr="000A08A9">
                    <w:rPr>
                      <w:rFonts w:ascii="Times New Roman" w:hAnsi="Times New Roman"/>
                      <w:spacing w:val="1"/>
                      <w:sz w:val="21"/>
                      <w:szCs w:val="21"/>
                    </w:rPr>
                    <w:t>1</w:t>
                  </w:r>
                  <w:r w:rsidRPr="000A08A9">
                    <w:rPr>
                      <w:rFonts w:ascii="Times New Roman" w:hAnsi="Times New Roman" w:hint="eastAsia"/>
                      <w:spacing w:val="1"/>
                      <w:sz w:val="21"/>
                      <w:szCs w:val="21"/>
                    </w:rPr>
                    <w:t>2</w:t>
                  </w:r>
                  <w:r w:rsidRPr="000A08A9">
                    <w:rPr>
                      <w:rFonts w:ascii="Times New Roman" w:hAnsi="Times New Roman"/>
                      <w:spacing w:val="1"/>
                      <w:sz w:val="21"/>
                      <w:szCs w:val="21"/>
                    </w:rPr>
                    <w:t>#</w:t>
                  </w:r>
                  <w:r w:rsidRPr="000A08A9">
                    <w:rPr>
                      <w:rFonts w:ascii="Times New Roman" w:hAnsi="Times New Roman"/>
                      <w:spacing w:val="-1"/>
                      <w:sz w:val="21"/>
                      <w:szCs w:val="21"/>
                    </w:rPr>
                    <w:t>监</w:t>
                  </w:r>
                  <w:r w:rsidRPr="000A08A9">
                    <w:rPr>
                      <w:rFonts w:ascii="Times New Roman" w:hAnsi="Times New Roman"/>
                      <w:spacing w:val="2"/>
                      <w:sz w:val="21"/>
                      <w:szCs w:val="21"/>
                    </w:rPr>
                    <w:t>测</w:t>
                  </w:r>
                  <w:r w:rsidRPr="000A08A9">
                    <w:rPr>
                      <w:rFonts w:ascii="Times New Roman" w:hAnsi="Times New Roman"/>
                      <w:sz w:val="21"/>
                      <w:szCs w:val="21"/>
                    </w:rPr>
                    <w:t>点</w:t>
                  </w:r>
                </w:p>
              </w:tc>
              <w:tc>
                <w:tcPr>
                  <w:tcW w:w="1000" w:type="pct"/>
                  <w:vMerge/>
                  <w:tcBorders>
                    <w:left w:val="single" w:sz="4" w:space="0" w:color="000000"/>
                    <w:bottom w:val="single" w:sz="4" w:space="0" w:color="000000"/>
                    <w:right w:val="single" w:sz="4" w:space="0" w:color="000000"/>
                  </w:tcBorders>
                  <w:vAlign w:val="center"/>
                </w:tcPr>
                <w:p w14:paraId="18E5F0F5" w14:textId="77777777" w:rsidR="00A05279" w:rsidRPr="000A08A9" w:rsidRDefault="00A05279" w:rsidP="00E87393">
                  <w:pPr>
                    <w:adjustRightInd w:val="0"/>
                    <w:snapToGrid w:val="0"/>
                    <w:jc w:val="center"/>
                    <w:rPr>
                      <w:szCs w:val="21"/>
                    </w:rPr>
                  </w:pPr>
                </w:p>
              </w:tc>
            </w:tr>
            <w:tr w:rsidR="000A08A9" w:rsidRPr="000A08A9" w14:paraId="0AD58883" w14:textId="77777777" w:rsidTr="00F67674">
              <w:trPr>
                <w:trHeight w:val="283"/>
                <w:jc w:val="center"/>
              </w:trPr>
              <w:tc>
                <w:tcPr>
                  <w:tcW w:w="1000" w:type="pct"/>
                  <w:tcBorders>
                    <w:top w:val="single" w:sz="4" w:space="0" w:color="000000"/>
                    <w:left w:val="single" w:sz="4" w:space="0" w:color="000000"/>
                    <w:bottom w:val="single" w:sz="4" w:space="0" w:color="000000"/>
                    <w:right w:val="single" w:sz="4" w:space="0" w:color="000000"/>
                  </w:tcBorders>
                  <w:vAlign w:val="center"/>
                </w:tcPr>
                <w:p w14:paraId="34F1DF88" w14:textId="488115C2" w:rsidR="00A05279" w:rsidRPr="000A08A9" w:rsidRDefault="00A05279" w:rsidP="00DE11B7">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pacing w:val="1"/>
                      <w:sz w:val="21"/>
                      <w:szCs w:val="21"/>
                    </w:rPr>
                    <w:t>p</w:t>
                  </w:r>
                  <w:r w:rsidRPr="000A08A9">
                    <w:rPr>
                      <w:rFonts w:ascii="Times New Roman" w:hAnsi="Times New Roman"/>
                      <w:sz w:val="21"/>
                      <w:szCs w:val="21"/>
                    </w:rPr>
                    <w:t>H</w:t>
                  </w:r>
                  <w:r w:rsidRPr="000A08A9">
                    <w:rPr>
                      <w:rFonts w:ascii="Times New Roman" w:hAnsi="Times New Roman"/>
                      <w:spacing w:val="-16"/>
                      <w:sz w:val="21"/>
                      <w:szCs w:val="21"/>
                    </w:rPr>
                    <w:t xml:space="preserve"> </w:t>
                  </w:r>
                  <w:r w:rsidRPr="000A08A9">
                    <w:rPr>
                      <w:rFonts w:ascii="Times New Roman" w:hAnsi="Times New Roman"/>
                      <w:spacing w:val="-1"/>
                      <w:sz w:val="21"/>
                      <w:szCs w:val="21"/>
                    </w:rPr>
                    <w:t>值</w:t>
                  </w:r>
                </w:p>
              </w:tc>
              <w:tc>
                <w:tcPr>
                  <w:tcW w:w="1000" w:type="pct"/>
                  <w:tcBorders>
                    <w:top w:val="single" w:sz="4" w:space="0" w:color="000000"/>
                    <w:left w:val="single" w:sz="4" w:space="0" w:color="000000"/>
                    <w:bottom w:val="single" w:sz="4" w:space="0" w:color="000000"/>
                    <w:right w:val="single" w:sz="4" w:space="0" w:color="000000"/>
                  </w:tcBorders>
                  <w:vAlign w:val="center"/>
                </w:tcPr>
                <w:p w14:paraId="3E19357B"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7.21</w:t>
                  </w:r>
                </w:p>
              </w:tc>
              <w:tc>
                <w:tcPr>
                  <w:tcW w:w="1000" w:type="pct"/>
                  <w:tcBorders>
                    <w:top w:val="single" w:sz="4" w:space="0" w:color="000000"/>
                    <w:left w:val="single" w:sz="4" w:space="0" w:color="000000"/>
                    <w:bottom w:val="single" w:sz="4" w:space="0" w:color="000000"/>
                    <w:right w:val="single" w:sz="4" w:space="0" w:color="000000"/>
                  </w:tcBorders>
                  <w:vAlign w:val="center"/>
                </w:tcPr>
                <w:p w14:paraId="682577B0"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7.57</w:t>
                  </w:r>
                </w:p>
              </w:tc>
              <w:tc>
                <w:tcPr>
                  <w:tcW w:w="1000" w:type="pct"/>
                  <w:tcBorders>
                    <w:top w:val="single" w:sz="4" w:space="0" w:color="000000"/>
                    <w:left w:val="single" w:sz="4" w:space="0" w:color="000000"/>
                    <w:bottom w:val="single" w:sz="4" w:space="0" w:color="000000"/>
                    <w:right w:val="single" w:sz="4" w:space="0" w:color="000000"/>
                  </w:tcBorders>
                  <w:vAlign w:val="center"/>
                </w:tcPr>
                <w:p w14:paraId="006D8A23" w14:textId="3A07A0FF" w:rsidR="00A05279" w:rsidRPr="000A08A9" w:rsidRDefault="00A05279" w:rsidP="00E87393">
                  <w:pPr>
                    <w:pStyle w:val="TableParagraph"/>
                    <w:kinsoku w:val="0"/>
                    <w:overflowPunct w:val="0"/>
                    <w:adjustRightInd w:val="0"/>
                    <w:snapToGrid w:val="0"/>
                    <w:jc w:val="center"/>
                    <w:rPr>
                      <w:rFonts w:ascii="Times New Roman" w:hAnsi="Times New Roman"/>
                      <w:spacing w:val="1"/>
                      <w:sz w:val="21"/>
                      <w:szCs w:val="21"/>
                    </w:rPr>
                  </w:pPr>
                  <w:r w:rsidRPr="000A08A9">
                    <w:rPr>
                      <w:rFonts w:ascii="Times New Roman" w:hAnsi="Times New Roman" w:hint="eastAsia"/>
                      <w:spacing w:val="1"/>
                      <w:sz w:val="21"/>
                      <w:szCs w:val="21"/>
                    </w:rPr>
                    <w:t>7.07</w:t>
                  </w:r>
                </w:p>
              </w:tc>
              <w:tc>
                <w:tcPr>
                  <w:tcW w:w="1000" w:type="pct"/>
                  <w:tcBorders>
                    <w:top w:val="single" w:sz="4" w:space="0" w:color="000000"/>
                    <w:left w:val="single" w:sz="4" w:space="0" w:color="000000"/>
                    <w:bottom w:val="single" w:sz="4" w:space="0" w:color="000000"/>
                    <w:right w:val="single" w:sz="4" w:space="0" w:color="000000"/>
                  </w:tcBorders>
                  <w:vAlign w:val="center"/>
                </w:tcPr>
                <w:p w14:paraId="1B8650C6"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pacing w:val="1"/>
                      <w:sz w:val="21"/>
                      <w:szCs w:val="21"/>
                    </w:rPr>
                    <w:t>6</w:t>
                  </w:r>
                  <w:r w:rsidRPr="000A08A9">
                    <w:rPr>
                      <w:rFonts w:ascii="Times New Roman" w:hAnsi="Times New Roman"/>
                      <w:sz w:val="21"/>
                      <w:szCs w:val="21"/>
                    </w:rPr>
                    <w:t>.</w:t>
                  </w:r>
                  <w:r w:rsidRPr="000A08A9">
                    <w:rPr>
                      <w:rFonts w:ascii="Times New Roman" w:hAnsi="Times New Roman"/>
                      <w:spacing w:val="1"/>
                      <w:sz w:val="21"/>
                      <w:szCs w:val="21"/>
                    </w:rPr>
                    <w:t>5</w:t>
                  </w:r>
                  <w:r w:rsidRPr="000A08A9">
                    <w:rPr>
                      <w:rFonts w:ascii="Times New Roman" w:hAnsi="Times New Roman"/>
                      <w:spacing w:val="-3"/>
                      <w:sz w:val="21"/>
                      <w:szCs w:val="21"/>
                    </w:rPr>
                    <w:t>-</w:t>
                  </w:r>
                  <w:r w:rsidRPr="000A08A9">
                    <w:rPr>
                      <w:rFonts w:ascii="Times New Roman" w:hAnsi="Times New Roman"/>
                      <w:spacing w:val="1"/>
                      <w:sz w:val="21"/>
                      <w:szCs w:val="21"/>
                    </w:rPr>
                    <w:t>8</w:t>
                  </w:r>
                  <w:r w:rsidRPr="000A08A9">
                    <w:rPr>
                      <w:rFonts w:ascii="Times New Roman" w:hAnsi="Times New Roman"/>
                      <w:sz w:val="21"/>
                      <w:szCs w:val="21"/>
                    </w:rPr>
                    <w:t>.5</w:t>
                  </w:r>
                </w:p>
              </w:tc>
            </w:tr>
            <w:tr w:rsidR="000A08A9" w:rsidRPr="000A08A9" w14:paraId="08FE56B9" w14:textId="77777777" w:rsidTr="00F67674">
              <w:trPr>
                <w:trHeight w:val="283"/>
                <w:jc w:val="center"/>
              </w:trPr>
              <w:tc>
                <w:tcPr>
                  <w:tcW w:w="1000" w:type="pct"/>
                  <w:tcBorders>
                    <w:top w:val="single" w:sz="4" w:space="0" w:color="000000"/>
                    <w:left w:val="single" w:sz="4" w:space="0" w:color="000000"/>
                    <w:bottom w:val="single" w:sz="4" w:space="0" w:color="000000"/>
                    <w:right w:val="single" w:sz="4" w:space="0" w:color="000000"/>
                  </w:tcBorders>
                  <w:vAlign w:val="center"/>
                </w:tcPr>
                <w:p w14:paraId="3CE2AF21"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高锰酸盐指数</w:t>
                  </w:r>
                </w:p>
              </w:tc>
              <w:tc>
                <w:tcPr>
                  <w:tcW w:w="1000" w:type="pct"/>
                  <w:tcBorders>
                    <w:top w:val="single" w:sz="4" w:space="0" w:color="000000"/>
                    <w:left w:val="single" w:sz="4" w:space="0" w:color="000000"/>
                    <w:bottom w:val="single" w:sz="4" w:space="0" w:color="000000"/>
                    <w:right w:val="single" w:sz="4" w:space="0" w:color="000000"/>
                  </w:tcBorders>
                  <w:vAlign w:val="center"/>
                </w:tcPr>
                <w:p w14:paraId="5F655EE7"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1.12</w:t>
                  </w:r>
                </w:p>
              </w:tc>
              <w:tc>
                <w:tcPr>
                  <w:tcW w:w="1000" w:type="pct"/>
                  <w:tcBorders>
                    <w:top w:val="single" w:sz="4" w:space="0" w:color="000000"/>
                    <w:left w:val="single" w:sz="4" w:space="0" w:color="000000"/>
                    <w:bottom w:val="single" w:sz="4" w:space="0" w:color="000000"/>
                    <w:right w:val="single" w:sz="4" w:space="0" w:color="000000"/>
                  </w:tcBorders>
                  <w:vAlign w:val="center"/>
                </w:tcPr>
                <w:p w14:paraId="4EF69C8F"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1.32</w:t>
                  </w:r>
                </w:p>
              </w:tc>
              <w:tc>
                <w:tcPr>
                  <w:tcW w:w="1000" w:type="pct"/>
                  <w:tcBorders>
                    <w:top w:val="single" w:sz="4" w:space="0" w:color="000000"/>
                    <w:left w:val="single" w:sz="4" w:space="0" w:color="000000"/>
                    <w:bottom w:val="single" w:sz="4" w:space="0" w:color="000000"/>
                    <w:right w:val="single" w:sz="4" w:space="0" w:color="000000"/>
                  </w:tcBorders>
                  <w:vAlign w:val="center"/>
                </w:tcPr>
                <w:p w14:paraId="65E0EF37" w14:textId="22BE0345" w:rsidR="00A05279" w:rsidRPr="000A08A9" w:rsidRDefault="00A05279" w:rsidP="00A05279">
                  <w:pPr>
                    <w:pStyle w:val="TableParagraph"/>
                    <w:kinsoku w:val="0"/>
                    <w:overflowPunct w:val="0"/>
                    <w:adjustRightInd w:val="0"/>
                    <w:snapToGrid w:val="0"/>
                    <w:jc w:val="center"/>
                    <w:rPr>
                      <w:rFonts w:ascii="Times New Roman" w:hAnsi="Times New Roman"/>
                      <w:spacing w:val="1"/>
                      <w:sz w:val="21"/>
                      <w:szCs w:val="21"/>
                    </w:rPr>
                  </w:pPr>
                  <w:r w:rsidRPr="000A08A9">
                    <w:rPr>
                      <w:rFonts w:ascii="Times New Roman" w:hAnsi="Times New Roman"/>
                      <w:spacing w:val="1"/>
                      <w:sz w:val="21"/>
                      <w:szCs w:val="21"/>
                    </w:rPr>
                    <w:t>0.9</w:t>
                  </w:r>
                  <w:r w:rsidRPr="000A08A9">
                    <w:rPr>
                      <w:rFonts w:ascii="Times New Roman" w:hAnsi="Times New Roman" w:hint="eastAsia"/>
                      <w:spacing w:val="1"/>
                      <w:sz w:val="21"/>
                      <w:szCs w:val="21"/>
                    </w:rPr>
                    <w:t>9</w:t>
                  </w:r>
                </w:p>
              </w:tc>
              <w:tc>
                <w:tcPr>
                  <w:tcW w:w="1000" w:type="pct"/>
                  <w:tcBorders>
                    <w:top w:val="single" w:sz="4" w:space="0" w:color="000000"/>
                    <w:left w:val="single" w:sz="4" w:space="0" w:color="000000"/>
                    <w:bottom w:val="single" w:sz="4" w:space="0" w:color="000000"/>
                    <w:right w:val="single" w:sz="4" w:space="0" w:color="000000"/>
                  </w:tcBorders>
                  <w:vAlign w:val="center"/>
                </w:tcPr>
                <w:p w14:paraId="3056B22E"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w:t>
                  </w:r>
                  <w:r w:rsidRPr="000A08A9">
                    <w:rPr>
                      <w:rFonts w:ascii="Times New Roman" w:hAnsi="Times New Roman"/>
                      <w:spacing w:val="1"/>
                      <w:sz w:val="21"/>
                      <w:szCs w:val="21"/>
                    </w:rPr>
                    <w:t>3.0</w:t>
                  </w:r>
                  <w:r w:rsidRPr="000A08A9">
                    <w:rPr>
                      <w:rFonts w:ascii="Times New Roman" w:hAnsi="Times New Roman"/>
                      <w:sz w:val="21"/>
                      <w:szCs w:val="21"/>
                    </w:rPr>
                    <w:t>m</w:t>
                  </w:r>
                  <w:r w:rsidRPr="000A08A9">
                    <w:rPr>
                      <w:rFonts w:ascii="Times New Roman" w:hAnsi="Times New Roman"/>
                      <w:spacing w:val="-3"/>
                      <w:sz w:val="21"/>
                      <w:szCs w:val="21"/>
                    </w:rPr>
                    <w:t>g</w:t>
                  </w:r>
                  <w:r w:rsidRPr="000A08A9">
                    <w:rPr>
                      <w:rFonts w:ascii="Times New Roman" w:hAnsi="Times New Roman"/>
                      <w:sz w:val="21"/>
                      <w:szCs w:val="21"/>
                    </w:rPr>
                    <w:t>/L</w:t>
                  </w:r>
                </w:p>
              </w:tc>
            </w:tr>
            <w:tr w:rsidR="000A08A9" w:rsidRPr="000A08A9" w14:paraId="1476D829" w14:textId="77777777" w:rsidTr="00F67674">
              <w:trPr>
                <w:trHeight w:val="283"/>
                <w:jc w:val="center"/>
              </w:trPr>
              <w:tc>
                <w:tcPr>
                  <w:tcW w:w="1000" w:type="pct"/>
                  <w:tcBorders>
                    <w:top w:val="single" w:sz="4" w:space="0" w:color="000000"/>
                    <w:left w:val="single" w:sz="4" w:space="0" w:color="000000"/>
                    <w:bottom w:val="single" w:sz="4" w:space="0" w:color="000000"/>
                    <w:right w:val="single" w:sz="4" w:space="0" w:color="000000"/>
                  </w:tcBorders>
                  <w:vAlign w:val="center"/>
                </w:tcPr>
                <w:p w14:paraId="205199AD"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总硬度</w:t>
                  </w:r>
                </w:p>
              </w:tc>
              <w:tc>
                <w:tcPr>
                  <w:tcW w:w="1000" w:type="pct"/>
                  <w:tcBorders>
                    <w:top w:val="single" w:sz="4" w:space="0" w:color="000000"/>
                    <w:left w:val="single" w:sz="4" w:space="0" w:color="000000"/>
                    <w:bottom w:val="single" w:sz="4" w:space="0" w:color="000000"/>
                    <w:right w:val="single" w:sz="4" w:space="0" w:color="000000"/>
                  </w:tcBorders>
                  <w:vAlign w:val="center"/>
                </w:tcPr>
                <w:p w14:paraId="75814A9A"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359</w:t>
                  </w:r>
                </w:p>
              </w:tc>
              <w:tc>
                <w:tcPr>
                  <w:tcW w:w="1000" w:type="pct"/>
                  <w:tcBorders>
                    <w:top w:val="single" w:sz="4" w:space="0" w:color="000000"/>
                    <w:left w:val="single" w:sz="4" w:space="0" w:color="000000"/>
                    <w:bottom w:val="single" w:sz="4" w:space="0" w:color="000000"/>
                    <w:right w:val="single" w:sz="4" w:space="0" w:color="000000"/>
                  </w:tcBorders>
                  <w:vAlign w:val="center"/>
                </w:tcPr>
                <w:p w14:paraId="7C17DE18"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348</w:t>
                  </w:r>
                </w:p>
              </w:tc>
              <w:tc>
                <w:tcPr>
                  <w:tcW w:w="1000" w:type="pct"/>
                  <w:tcBorders>
                    <w:top w:val="single" w:sz="4" w:space="0" w:color="000000"/>
                    <w:left w:val="single" w:sz="4" w:space="0" w:color="000000"/>
                    <w:bottom w:val="single" w:sz="4" w:space="0" w:color="000000"/>
                    <w:right w:val="single" w:sz="4" w:space="0" w:color="000000"/>
                  </w:tcBorders>
                  <w:vAlign w:val="center"/>
                </w:tcPr>
                <w:p w14:paraId="3AB02B24" w14:textId="2CB3C887" w:rsidR="00A05279" w:rsidRPr="000A08A9" w:rsidRDefault="00A05279" w:rsidP="00A05279">
                  <w:pPr>
                    <w:pStyle w:val="TableParagraph"/>
                    <w:kinsoku w:val="0"/>
                    <w:overflowPunct w:val="0"/>
                    <w:adjustRightInd w:val="0"/>
                    <w:snapToGrid w:val="0"/>
                    <w:jc w:val="center"/>
                    <w:rPr>
                      <w:rFonts w:ascii="Times New Roman" w:hAnsi="Times New Roman"/>
                      <w:spacing w:val="1"/>
                      <w:sz w:val="21"/>
                      <w:szCs w:val="21"/>
                    </w:rPr>
                  </w:pPr>
                  <w:r w:rsidRPr="000A08A9">
                    <w:rPr>
                      <w:rFonts w:ascii="Times New Roman" w:hAnsi="Times New Roman"/>
                      <w:spacing w:val="1"/>
                      <w:sz w:val="21"/>
                      <w:szCs w:val="21"/>
                    </w:rPr>
                    <w:t>36</w:t>
                  </w:r>
                  <w:r w:rsidRPr="000A08A9">
                    <w:rPr>
                      <w:rFonts w:ascii="Times New Roman" w:hAnsi="Times New Roman" w:hint="eastAsia"/>
                      <w:spacing w:val="1"/>
                      <w:sz w:val="21"/>
                      <w:szCs w:val="21"/>
                    </w:rPr>
                    <w:t>4</w:t>
                  </w:r>
                </w:p>
              </w:tc>
              <w:tc>
                <w:tcPr>
                  <w:tcW w:w="1000" w:type="pct"/>
                  <w:tcBorders>
                    <w:top w:val="single" w:sz="4" w:space="0" w:color="000000"/>
                    <w:left w:val="single" w:sz="4" w:space="0" w:color="000000"/>
                    <w:bottom w:val="single" w:sz="4" w:space="0" w:color="000000"/>
                    <w:right w:val="single" w:sz="4" w:space="0" w:color="000000"/>
                  </w:tcBorders>
                  <w:vAlign w:val="center"/>
                </w:tcPr>
                <w:p w14:paraId="20DE8A92"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≤450m</w:t>
                  </w:r>
                  <w:r w:rsidRPr="000A08A9">
                    <w:rPr>
                      <w:rFonts w:ascii="Times New Roman" w:hAnsi="Times New Roman"/>
                      <w:spacing w:val="-3"/>
                      <w:sz w:val="21"/>
                      <w:szCs w:val="21"/>
                    </w:rPr>
                    <w:t>g</w:t>
                  </w:r>
                  <w:r w:rsidRPr="000A08A9">
                    <w:rPr>
                      <w:rFonts w:ascii="Times New Roman" w:hAnsi="Times New Roman"/>
                      <w:sz w:val="21"/>
                      <w:szCs w:val="21"/>
                    </w:rPr>
                    <w:t>/L</w:t>
                  </w:r>
                </w:p>
              </w:tc>
            </w:tr>
            <w:tr w:rsidR="000A08A9" w:rsidRPr="000A08A9" w14:paraId="2185F8AB" w14:textId="77777777" w:rsidTr="00F67674">
              <w:trPr>
                <w:trHeight w:val="283"/>
                <w:jc w:val="center"/>
              </w:trPr>
              <w:tc>
                <w:tcPr>
                  <w:tcW w:w="1000" w:type="pct"/>
                  <w:tcBorders>
                    <w:top w:val="single" w:sz="4" w:space="0" w:color="000000"/>
                    <w:left w:val="single" w:sz="4" w:space="0" w:color="000000"/>
                    <w:bottom w:val="single" w:sz="4" w:space="0" w:color="000000"/>
                    <w:right w:val="single" w:sz="4" w:space="0" w:color="000000"/>
                  </w:tcBorders>
                  <w:vAlign w:val="center"/>
                </w:tcPr>
                <w:p w14:paraId="2E4F5D8F"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溶解性总固体</w:t>
                  </w:r>
                </w:p>
              </w:tc>
              <w:tc>
                <w:tcPr>
                  <w:tcW w:w="1000" w:type="pct"/>
                  <w:tcBorders>
                    <w:top w:val="single" w:sz="4" w:space="0" w:color="000000"/>
                    <w:left w:val="single" w:sz="4" w:space="0" w:color="000000"/>
                    <w:bottom w:val="single" w:sz="4" w:space="0" w:color="000000"/>
                    <w:right w:val="single" w:sz="4" w:space="0" w:color="000000"/>
                  </w:tcBorders>
                  <w:vAlign w:val="center"/>
                </w:tcPr>
                <w:p w14:paraId="35C5076C"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563</w:t>
                  </w:r>
                </w:p>
              </w:tc>
              <w:tc>
                <w:tcPr>
                  <w:tcW w:w="1000" w:type="pct"/>
                  <w:tcBorders>
                    <w:top w:val="single" w:sz="4" w:space="0" w:color="000000"/>
                    <w:left w:val="single" w:sz="4" w:space="0" w:color="000000"/>
                    <w:bottom w:val="single" w:sz="4" w:space="0" w:color="000000"/>
                    <w:right w:val="single" w:sz="4" w:space="0" w:color="000000"/>
                  </w:tcBorders>
                  <w:vAlign w:val="center"/>
                </w:tcPr>
                <w:p w14:paraId="62BA9738"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752</w:t>
                  </w:r>
                </w:p>
              </w:tc>
              <w:tc>
                <w:tcPr>
                  <w:tcW w:w="1000" w:type="pct"/>
                  <w:tcBorders>
                    <w:top w:val="single" w:sz="4" w:space="0" w:color="000000"/>
                    <w:left w:val="single" w:sz="4" w:space="0" w:color="000000"/>
                    <w:bottom w:val="single" w:sz="4" w:space="0" w:color="000000"/>
                    <w:right w:val="single" w:sz="4" w:space="0" w:color="000000"/>
                  </w:tcBorders>
                  <w:vAlign w:val="center"/>
                </w:tcPr>
                <w:p w14:paraId="2B482925" w14:textId="35CBEC31" w:rsidR="00A05279" w:rsidRPr="000A08A9" w:rsidRDefault="00A05279" w:rsidP="00A05279">
                  <w:pPr>
                    <w:pStyle w:val="TableParagraph"/>
                    <w:kinsoku w:val="0"/>
                    <w:overflowPunct w:val="0"/>
                    <w:adjustRightInd w:val="0"/>
                    <w:snapToGrid w:val="0"/>
                    <w:jc w:val="center"/>
                    <w:rPr>
                      <w:rFonts w:ascii="Times New Roman" w:hAnsi="Times New Roman"/>
                      <w:spacing w:val="1"/>
                      <w:sz w:val="21"/>
                      <w:szCs w:val="21"/>
                    </w:rPr>
                  </w:pPr>
                  <w:r w:rsidRPr="000A08A9">
                    <w:rPr>
                      <w:rFonts w:ascii="Times New Roman" w:hAnsi="Times New Roman"/>
                      <w:spacing w:val="1"/>
                      <w:sz w:val="21"/>
                      <w:szCs w:val="21"/>
                    </w:rPr>
                    <w:t>8</w:t>
                  </w:r>
                  <w:r w:rsidRPr="000A08A9">
                    <w:rPr>
                      <w:rFonts w:ascii="Times New Roman" w:hAnsi="Times New Roman" w:hint="eastAsia"/>
                      <w:spacing w:val="1"/>
                      <w:sz w:val="21"/>
                      <w:szCs w:val="21"/>
                    </w:rPr>
                    <w:t>25</w:t>
                  </w:r>
                </w:p>
              </w:tc>
              <w:tc>
                <w:tcPr>
                  <w:tcW w:w="1000" w:type="pct"/>
                  <w:tcBorders>
                    <w:top w:val="single" w:sz="4" w:space="0" w:color="000000"/>
                    <w:left w:val="single" w:sz="4" w:space="0" w:color="000000"/>
                    <w:bottom w:val="single" w:sz="4" w:space="0" w:color="000000"/>
                    <w:right w:val="single" w:sz="4" w:space="0" w:color="000000"/>
                  </w:tcBorders>
                  <w:vAlign w:val="center"/>
                </w:tcPr>
                <w:p w14:paraId="367E2CB5"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≤1000m</w:t>
                  </w:r>
                  <w:r w:rsidRPr="000A08A9">
                    <w:rPr>
                      <w:rFonts w:ascii="Times New Roman" w:hAnsi="Times New Roman"/>
                      <w:spacing w:val="-3"/>
                      <w:sz w:val="21"/>
                      <w:szCs w:val="21"/>
                    </w:rPr>
                    <w:t>g</w:t>
                  </w:r>
                  <w:r w:rsidRPr="000A08A9">
                    <w:rPr>
                      <w:rFonts w:ascii="Times New Roman" w:hAnsi="Times New Roman"/>
                      <w:sz w:val="21"/>
                      <w:szCs w:val="21"/>
                    </w:rPr>
                    <w:t>/L</w:t>
                  </w:r>
                </w:p>
              </w:tc>
            </w:tr>
            <w:tr w:rsidR="000A08A9" w:rsidRPr="000A08A9" w14:paraId="4253F653" w14:textId="77777777" w:rsidTr="00F67674">
              <w:trPr>
                <w:trHeight w:val="283"/>
                <w:jc w:val="center"/>
              </w:trPr>
              <w:tc>
                <w:tcPr>
                  <w:tcW w:w="1000" w:type="pct"/>
                  <w:tcBorders>
                    <w:top w:val="single" w:sz="4" w:space="0" w:color="000000"/>
                    <w:left w:val="single" w:sz="4" w:space="0" w:color="000000"/>
                    <w:bottom w:val="single" w:sz="4" w:space="0" w:color="000000"/>
                    <w:right w:val="single" w:sz="4" w:space="0" w:color="000000"/>
                  </w:tcBorders>
                  <w:vAlign w:val="center"/>
                </w:tcPr>
                <w:p w14:paraId="2BA18B98"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氨氮</w:t>
                  </w:r>
                </w:p>
              </w:tc>
              <w:tc>
                <w:tcPr>
                  <w:tcW w:w="1000" w:type="pct"/>
                  <w:tcBorders>
                    <w:top w:val="single" w:sz="4" w:space="0" w:color="000000"/>
                    <w:left w:val="single" w:sz="4" w:space="0" w:color="000000"/>
                    <w:bottom w:val="single" w:sz="4" w:space="0" w:color="000000"/>
                    <w:right w:val="single" w:sz="4" w:space="0" w:color="000000"/>
                  </w:tcBorders>
                  <w:vAlign w:val="center"/>
                </w:tcPr>
                <w:p w14:paraId="6F750707"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0.07</w:t>
                  </w:r>
                </w:p>
              </w:tc>
              <w:tc>
                <w:tcPr>
                  <w:tcW w:w="1000" w:type="pct"/>
                  <w:tcBorders>
                    <w:top w:val="single" w:sz="4" w:space="0" w:color="000000"/>
                    <w:left w:val="single" w:sz="4" w:space="0" w:color="000000"/>
                    <w:bottom w:val="single" w:sz="4" w:space="0" w:color="000000"/>
                    <w:right w:val="single" w:sz="4" w:space="0" w:color="000000"/>
                  </w:tcBorders>
                  <w:vAlign w:val="center"/>
                </w:tcPr>
                <w:p w14:paraId="779B9C50"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0.17</w:t>
                  </w:r>
                </w:p>
              </w:tc>
              <w:tc>
                <w:tcPr>
                  <w:tcW w:w="1000" w:type="pct"/>
                  <w:tcBorders>
                    <w:top w:val="single" w:sz="4" w:space="0" w:color="000000"/>
                    <w:left w:val="single" w:sz="4" w:space="0" w:color="000000"/>
                    <w:bottom w:val="single" w:sz="4" w:space="0" w:color="000000"/>
                    <w:right w:val="single" w:sz="4" w:space="0" w:color="000000"/>
                  </w:tcBorders>
                  <w:vAlign w:val="center"/>
                </w:tcPr>
                <w:p w14:paraId="27C8A42C" w14:textId="4F10DEA3" w:rsidR="00A05279" w:rsidRPr="000A08A9" w:rsidRDefault="00A05279" w:rsidP="00A05279">
                  <w:pPr>
                    <w:pStyle w:val="TableParagraph"/>
                    <w:kinsoku w:val="0"/>
                    <w:overflowPunct w:val="0"/>
                    <w:adjustRightInd w:val="0"/>
                    <w:snapToGrid w:val="0"/>
                    <w:jc w:val="center"/>
                    <w:rPr>
                      <w:rFonts w:ascii="Times New Roman" w:hAnsi="Times New Roman"/>
                      <w:spacing w:val="1"/>
                      <w:sz w:val="21"/>
                      <w:szCs w:val="21"/>
                    </w:rPr>
                  </w:pPr>
                  <w:r w:rsidRPr="000A08A9">
                    <w:rPr>
                      <w:rFonts w:ascii="Times New Roman" w:hAnsi="Times New Roman"/>
                      <w:spacing w:val="1"/>
                      <w:sz w:val="21"/>
                      <w:szCs w:val="21"/>
                    </w:rPr>
                    <w:t>0.0</w:t>
                  </w:r>
                  <w:r w:rsidRPr="000A08A9">
                    <w:rPr>
                      <w:rFonts w:ascii="Times New Roman" w:hAnsi="Times New Roman" w:hint="eastAsia"/>
                      <w:spacing w:val="1"/>
                      <w:sz w:val="21"/>
                      <w:szCs w:val="21"/>
                    </w:rPr>
                    <w:t>8</w:t>
                  </w:r>
                </w:p>
              </w:tc>
              <w:tc>
                <w:tcPr>
                  <w:tcW w:w="1000" w:type="pct"/>
                  <w:tcBorders>
                    <w:top w:val="single" w:sz="4" w:space="0" w:color="000000"/>
                    <w:left w:val="single" w:sz="4" w:space="0" w:color="000000"/>
                    <w:bottom w:val="single" w:sz="4" w:space="0" w:color="000000"/>
                    <w:right w:val="single" w:sz="4" w:space="0" w:color="000000"/>
                  </w:tcBorders>
                  <w:vAlign w:val="center"/>
                </w:tcPr>
                <w:p w14:paraId="2262C608"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≤0.5m</w:t>
                  </w:r>
                  <w:r w:rsidRPr="000A08A9">
                    <w:rPr>
                      <w:rFonts w:ascii="Times New Roman" w:hAnsi="Times New Roman"/>
                      <w:spacing w:val="-3"/>
                      <w:sz w:val="21"/>
                      <w:szCs w:val="21"/>
                    </w:rPr>
                    <w:t>g</w:t>
                  </w:r>
                  <w:r w:rsidRPr="000A08A9">
                    <w:rPr>
                      <w:rFonts w:ascii="Times New Roman" w:hAnsi="Times New Roman"/>
                      <w:sz w:val="21"/>
                      <w:szCs w:val="21"/>
                    </w:rPr>
                    <w:t>/L</w:t>
                  </w:r>
                </w:p>
              </w:tc>
            </w:tr>
            <w:tr w:rsidR="000A08A9" w:rsidRPr="000A08A9" w14:paraId="306AA88D" w14:textId="77777777" w:rsidTr="00F67674">
              <w:trPr>
                <w:trHeight w:val="283"/>
                <w:jc w:val="center"/>
              </w:trPr>
              <w:tc>
                <w:tcPr>
                  <w:tcW w:w="1000" w:type="pct"/>
                  <w:tcBorders>
                    <w:top w:val="single" w:sz="4" w:space="0" w:color="000000"/>
                    <w:left w:val="single" w:sz="4" w:space="0" w:color="000000"/>
                    <w:bottom w:val="single" w:sz="4" w:space="0" w:color="000000"/>
                    <w:right w:val="single" w:sz="4" w:space="0" w:color="000000"/>
                  </w:tcBorders>
                  <w:vAlign w:val="center"/>
                </w:tcPr>
                <w:p w14:paraId="2A1DAAB1"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硝酸盐（氮）</w:t>
                  </w:r>
                </w:p>
              </w:tc>
              <w:tc>
                <w:tcPr>
                  <w:tcW w:w="1000" w:type="pct"/>
                  <w:tcBorders>
                    <w:top w:val="single" w:sz="4" w:space="0" w:color="000000"/>
                    <w:left w:val="single" w:sz="4" w:space="0" w:color="000000"/>
                    <w:bottom w:val="single" w:sz="4" w:space="0" w:color="000000"/>
                    <w:right w:val="single" w:sz="4" w:space="0" w:color="000000"/>
                  </w:tcBorders>
                  <w:vAlign w:val="center"/>
                </w:tcPr>
                <w:p w14:paraId="4F2A084A"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7</w:t>
                  </w:r>
                </w:p>
              </w:tc>
              <w:tc>
                <w:tcPr>
                  <w:tcW w:w="1000" w:type="pct"/>
                  <w:tcBorders>
                    <w:top w:val="single" w:sz="4" w:space="0" w:color="000000"/>
                    <w:left w:val="single" w:sz="4" w:space="0" w:color="000000"/>
                    <w:bottom w:val="single" w:sz="4" w:space="0" w:color="000000"/>
                    <w:right w:val="single" w:sz="4" w:space="0" w:color="000000"/>
                  </w:tcBorders>
                  <w:vAlign w:val="center"/>
                </w:tcPr>
                <w:p w14:paraId="1A8CDD5F"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3.6</w:t>
                  </w:r>
                </w:p>
              </w:tc>
              <w:tc>
                <w:tcPr>
                  <w:tcW w:w="1000" w:type="pct"/>
                  <w:tcBorders>
                    <w:top w:val="single" w:sz="4" w:space="0" w:color="000000"/>
                    <w:left w:val="single" w:sz="4" w:space="0" w:color="000000"/>
                    <w:bottom w:val="single" w:sz="4" w:space="0" w:color="000000"/>
                    <w:right w:val="single" w:sz="4" w:space="0" w:color="000000"/>
                  </w:tcBorders>
                  <w:vAlign w:val="center"/>
                </w:tcPr>
                <w:p w14:paraId="29153ADD" w14:textId="3B8083FF" w:rsidR="00A05279" w:rsidRPr="000A08A9" w:rsidRDefault="00A05279" w:rsidP="00A05279">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hint="eastAsia"/>
                      <w:sz w:val="21"/>
                      <w:szCs w:val="21"/>
                    </w:rPr>
                    <w:t>6.1</w:t>
                  </w:r>
                </w:p>
              </w:tc>
              <w:tc>
                <w:tcPr>
                  <w:tcW w:w="1000" w:type="pct"/>
                  <w:tcBorders>
                    <w:top w:val="single" w:sz="4" w:space="0" w:color="000000"/>
                    <w:left w:val="single" w:sz="4" w:space="0" w:color="000000"/>
                    <w:bottom w:val="single" w:sz="4" w:space="0" w:color="000000"/>
                    <w:right w:val="single" w:sz="4" w:space="0" w:color="000000"/>
                  </w:tcBorders>
                  <w:vAlign w:val="center"/>
                </w:tcPr>
                <w:p w14:paraId="5F17D59C"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≤20m</w:t>
                  </w:r>
                  <w:r w:rsidRPr="000A08A9">
                    <w:rPr>
                      <w:rFonts w:ascii="Times New Roman" w:hAnsi="Times New Roman"/>
                      <w:spacing w:val="-3"/>
                      <w:sz w:val="21"/>
                      <w:szCs w:val="21"/>
                    </w:rPr>
                    <w:t>g</w:t>
                  </w:r>
                  <w:r w:rsidRPr="000A08A9">
                    <w:rPr>
                      <w:rFonts w:ascii="Times New Roman" w:hAnsi="Times New Roman"/>
                      <w:sz w:val="21"/>
                      <w:szCs w:val="21"/>
                    </w:rPr>
                    <w:t>/L</w:t>
                  </w:r>
                </w:p>
              </w:tc>
            </w:tr>
            <w:tr w:rsidR="000A08A9" w:rsidRPr="000A08A9" w14:paraId="50FC4AA2" w14:textId="77777777" w:rsidTr="00F67674">
              <w:trPr>
                <w:trHeight w:val="283"/>
                <w:jc w:val="center"/>
              </w:trPr>
              <w:tc>
                <w:tcPr>
                  <w:tcW w:w="1000" w:type="pct"/>
                  <w:tcBorders>
                    <w:top w:val="single" w:sz="4" w:space="0" w:color="000000"/>
                    <w:left w:val="single" w:sz="4" w:space="0" w:color="000000"/>
                    <w:bottom w:val="single" w:sz="4" w:space="0" w:color="000000"/>
                    <w:right w:val="single" w:sz="4" w:space="0" w:color="000000"/>
                  </w:tcBorders>
                  <w:vAlign w:val="center"/>
                </w:tcPr>
                <w:p w14:paraId="06D0EBC3"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亚硝酸盐</w:t>
                  </w:r>
                </w:p>
              </w:tc>
              <w:tc>
                <w:tcPr>
                  <w:tcW w:w="1000" w:type="pct"/>
                  <w:tcBorders>
                    <w:top w:val="single" w:sz="4" w:space="0" w:color="000000"/>
                    <w:left w:val="single" w:sz="4" w:space="0" w:color="000000"/>
                    <w:bottom w:val="single" w:sz="4" w:space="0" w:color="000000"/>
                    <w:right w:val="single" w:sz="4" w:space="0" w:color="000000"/>
                  </w:tcBorders>
                  <w:vAlign w:val="center"/>
                </w:tcPr>
                <w:p w14:paraId="17F156B5"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0.013</w:t>
                  </w:r>
                </w:p>
              </w:tc>
              <w:tc>
                <w:tcPr>
                  <w:tcW w:w="1000" w:type="pct"/>
                  <w:tcBorders>
                    <w:top w:val="single" w:sz="4" w:space="0" w:color="000000"/>
                    <w:left w:val="single" w:sz="4" w:space="0" w:color="000000"/>
                    <w:bottom w:val="single" w:sz="4" w:space="0" w:color="000000"/>
                    <w:right w:val="single" w:sz="4" w:space="0" w:color="000000"/>
                  </w:tcBorders>
                  <w:vAlign w:val="center"/>
                </w:tcPr>
                <w:p w14:paraId="20982071"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0.01</w:t>
                  </w:r>
                </w:p>
              </w:tc>
              <w:tc>
                <w:tcPr>
                  <w:tcW w:w="1000" w:type="pct"/>
                  <w:tcBorders>
                    <w:top w:val="single" w:sz="4" w:space="0" w:color="000000"/>
                    <w:left w:val="single" w:sz="4" w:space="0" w:color="000000"/>
                    <w:bottom w:val="single" w:sz="4" w:space="0" w:color="000000"/>
                    <w:right w:val="single" w:sz="4" w:space="0" w:color="000000"/>
                  </w:tcBorders>
                  <w:vAlign w:val="center"/>
                </w:tcPr>
                <w:p w14:paraId="07215BDB" w14:textId="66A40540" w:rsidR="00A05279" w:rsidRPr="000A08A9" w:rsidRDefault="00A05279" w:rsidP="00A05279">
                  <w:pPr>
                    <w:pStyle w:val="TableParagraph"/>
                    <w:kinsoku w:val="0"/>
                    <w:overflowPunct w:val="0"/>
                    <w:adjustRightInd w:val="0"/>
                    <w:snapToGrid w:val="0"/>
                    <w:jc w:val="center"/>
                    <w:rPr>
                      <w:rFonts w:ascii="Times New Roman" w:hAnsi="Times New Roman"/>
                      <w:spacing w:val="1"/>
                      <w:sz w:val="21"/>
                      <w:szCs w:val="21"/>
                    </w:rPr>
                  </w:pPr>
                  <w:r w:rsidRPr="000A08A9">
                    <w:rPr>
                      <w:rFonts w:ascii="Times New Roman" w:hAnsi="Times New Roman"/>
                      <w:spacing w:val="1"/>
                      <w:sz w:val="21"/>
                      <w:szCs w:val="21"/>
                    </w:rPr>
                    <w:t>0.01</w:t>
                  </w:r>
                  <w:r w:rsidRPr="000A08A9">
                    <w:rPr>
                      <w:rFonts w:ascii="Times New Roman" w:hAnsi="Times New Roman" w:hint="eastAsia"/>
                      <w:spacing w:val="1"/>
                      <w:sz w:val="21"/>
                      <w:szCs w:val="21"/>
                    </w:rPr>
                    <w:t>4</w:t>
                  </w:r>
                </w:p>
              </w:tc>
              <w:tc>
                <w:tcPr>
                  <w:tcW w:w="1000" w:type="pct"/>
                  <w:tcBorders>
                    <w:top w:val="single" w:sz="4" w:space="0" w:color="000000"/>
                    <w:left w:val="single" w:sz="4" w:space="0" w:color="000000"/>
                    <w:bottom w:val="single" w:sz="4" w:space="0" w:color="000000"/>
                    <w:right w:val="single" w:sz="4" w:space="0" w:color="000000"/>
                  </w:tcBorders>
                  <w:vAlign w:val="center"/>
                </w:tcPr>
                <w:p w14:paraId="79D3E4C5"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≤1.00m</w:t>
                  </w:r>
                  <w:r w:rsidRPr="000A08A9">
                    <w:rPr>
                      <w:rFonts w:ascii="Times New Roman" w:hAnsi="Times New Roman"/>
                      <w:spacing w:val="-3"/>
                      <w:sz w:val="21"/>
                      <w:szCs w:val="21"/>
                    </w:rPr>
                    <w:t>g</w:t>
                  </w:r>
                  <w:r w:rsidRPr="000A08A9">
                    <w:rPr>
                      <w:rFonts w:ascii="Times New Roman" w:hAnsi="Times New Roman"/>
                      <w:sz w:val="21"/>
                      <w:szCs w:val="21"/>
                    </w:rPr>
                    <w:t>/L</w:t>
                  </w:r>
                </w:p>
              </w:tc>
            </w:tr>
            <w:tr w:rsidR="000A08A9" w:rsidRPr="000A08A9" w14:paraId="6ABCCB14" w14:textId="77777777" w:rsidTr="00F67674">
              <w:trPr>
                <w:trHeight w:val="283"/>
                <w:jc w:val="center"/>
              </w:trPr>
              <w:tc>
                <w:tcPr>
                  <w:tcW w:w="1000" w:type="pct"/>
                  <w:tcBorders>
                    <w:top w:val="single" w:sz="4" w:space="0" w:color="000000"/>
                    <w:left w:val="single" w:sz="4" w:space="0" w:color="000000"/>
                    <w:bottom w:val="single" w:sz="4" w:space="0" w:color="000000"/>
                    <w:right w:val="single" w:sz="4" w:space="0" w:color="000000"/>
                  </w:tcBorders>
                  <w:vAlign w:val="center"/>
                </w:tcPr>
                <w:p w14:paraId="79C8066F"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挥发</w:t>
                  </w:r>
                  <w:proofErr w:type="gramStart"/>
                  <w:r w:rsidRPr="000A08A9">
                    <w:rPr>
                      <w:rFonts w:ascii="Times New Roman" w:hAnsi="Times New Roman"/>
                      <w:sz w:val="21"/>
                      <w:szCs w:val="21"/>
                    </w:rPr>
                    <w:t>酚</w:t>
                  </w:r>
                  <w:proofErr w:type="gramEnd"/>
                </w:p>
              </w:tc>
              <w:tc>
                <w:tcPr>
                  <w:tcW w:w="1000" w:type="pct"/>
                  <w:tcBorders>
                    <w:top w:val="single" w:sz="4" w:space="0" w:color="000000"/>
                    <w:left w:val="single" w:sz="4" w:space="0" w:color="000000"/>
                    <w:bottom w:val="single" w:sz="4" w:space="0" w:color="000000"/>
                    <w:right w:val="single" w:sz="4" w:space="0" w:color="000000"/>
                  </w:tcBorders>
                  <w:vAlign w:val="center"/>
                </w:tcPr>
                <w:p w14:paraId="09ABCB83"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0.003</w:t>
                  </w:r>
                </w:p>
              </w:tc>
              <w:tc>
                <w:tcPr>
                  <w:tcW w:w="1000" w:type="pct"/>
                  <w:tcBorders>
                    <w:top w:val="single" w:sz="4" w:space="0" w:color="000000"/>
                    <w:left w:val="single" w:sz="4" w:space="0" w:color="000000"/>
                    <w:bottom w:val="single" w:sz="4" w:space="0" w:color="000000"/>
                    <w:right w:val="single" w:sz="4" w:space="0" w:color="000000"/>
                  </w:tcBorders>
                  <w:vAlign w:val="center"/>
                </w:tcPr>
                <w:p w14:paraId="1EAB0562"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0.0003</w:t>
                  </w:r>
                </w:p>
              </w:tc>
              <w:tc>
                <w:tcPr>
                  <w:tcW w:w="1000" w:type="pct"/>
                  <w:tcBorders>
                    <w:top w:val="single" w:sz="4" w:space="0" w:color="000000"/>
                    <w:left w:val="single" w:sz="4" w:space="0" w:color="000000"/>
                    <w:bottom w:val="single" w:sz="4" w:space="0" w:color="000000"/>
                    <w:right w:val="single" w:sz="4" w:space="0" w:color="000000"/>
                  </w:tcBorders>
                  <w:vAlign w:val="center"/>
                </w:tcPr>
                <w:p w14:paraId="21FA3B33" w14:textId="77777777" w:rsidR="00A05279" w:rsidRPr="000A08A9" w:rsidRDefault="00A05279" w:rsidP="00E87393">
                  <w:pPr>
                    <w:pStyle w:val="TableParagraph"/>
                    <w:kinsoku w:val="0"/>
                    <w:overflowPunct w:val="0"/>
                    <w:adjustRightInd w:val="0"/>
                    <w:snapToGrid w:val="0"/>
                    <w:jc w:val="center"/>
                    <w:rPr>
                      <w:rFonts w:ascii="Times New Roman" w:hAnsi="Times New Roman"/>
                      <w:spacing w:val="-1"/>
                      <w:sz w:val="21"/>
                      <w:szCs w:val="21"/>
                    </w:rPr>
                  </w:pPr>
                  <w:r w:rsidRPr="000A08A9">
                    <w:rPr>
                      <w:rFonts w:ascii="Times New Roman" w:hAnsi="Times New Roman"/>
                      <w:spacing w:val="-1"/>
                      <w:sz w:val="21"/>
                      <w:szCs w:val="21"/>
                    </w:rPr>
                    <w:t>0.0004</w:t>
                  </w:r>
                </w:p>
              </w:tc>
              <w:tc>
                <w:tcPr>
                  <w:tcW w:w="1000" w:type="pct"/>
                  <w:tcBorders>
                    <w:top w:val="single" w:sz="4" w:space="0" w:color="000000"/>
                    <w:left w:val="single" w:sz="4" w:space="0" w:color="000000"/>
                    <w:bottom w:val="single" w:sz="4" w:space="0" w:color="000000"/>
                    <w:right w:val="single" w:sz="4" w:space="0" w:color="000000"/>
                  </w:tcBorders>
                  <w:vAlign w:val="center"/>
                </w:tcPr>
                <w:p w14:paraId="0E8DA342"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≤0.002m</w:t>
                  </w:r>
                  <w:r w:rsidRPr="000A08A9">
                    <w:rPr>
                      <w:rFonts w:ascii="Times New Roman" w:hAnsi="Times New Roman"/>
                      <w:spacing w:val="-3"/>
                      <w:sz w:val="21"/>
                      <w:szCs w:val="21"/>
                    </w:rPr>
                    <w:t>g</w:t>
                  </w:r>
                  <w:r w:rsidRPr="000A08A9">
                    <w:rPr>
                      <w:rFonts w:ascii="Times New Roman" w:hAnsi="Times New Roman"/>
                      <w:sz w:val="21"/>
                      <w:szCs w:val="21"/>
                    </w:rPr>
                    <w:t>/L</w:t>
                  </w:r>
                </w:p>
              </w:tc>
            </w:tr>
            <w:tr w:rsidR="000A08A9" w:rsidRPr="000A08A9" w14:paraId="5F2DA816" w14:textId="77777777" w:rsidTr="00F67674">
              <w:trPr>
                <w:trHeight w:val="283"/>
                <w:jc w:val="center"/>
              </w:trPr>
              <w:tc>
                <w:tcPr>
                  <w:tcW w:w="1000" w:type="pct"/>
                  <w:tcBorders>
                    <w:top w:val="single" w:sz="4" w:space="0" w:color="000000"/>
                    <w:left w:val="single" w:sz="4" w:space="0" w:color="000000"/>
                    <w:bottom w:val="single" w:sz="4" w:space="0" w:color="000000"/>
                    <w:right w:val="single" w:sz="4" w:space="0" w:color="000000"/>
                  </w:tcBorders>
                  <w:vAlign w:val="center"/>
                </w:tcPr>
                <w:p w14:paraId="67C7AFA1"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氰化物</w:t>
                  </w:r>
                </w:p>
              </w:tc>
              <w:tc>
                <w:tcPr>
                  <w:tcW w:w="1000" w:type="pct"/>
                  <w:tcBorders>
                    <w:top w:val="single" w:sz="4" w:space="0" w:color="000000"/>
                    <w:left w:val="single" w:sz="4" w:space="0" w:color="000000"/>
                    <w:bottom w:val="single" w:sz="4" w:space="0" w:color="000000"/>
                    <w:right w:val="single" w:sz="4" w:space="0" w:color="000000"/>
                  </w:tcBorders>
                  <w:vAlign w:val="center"/>
                </w:tcPr>
                <w:p w14:paraId="72A9ACDF"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pacing w:val="-1"/>
                      <w:sz w:val="21"/>
                      <w:szCs w:val="21"/>
                    </w:rPr>
                    <w:t>&lt;</w:t>
                  </w:r>
                  <w:r w:rsidRPr="000A08A9">
                    <w:rPr>
                      <w:rFonts w:ascii="Times New Roman" w:hAnsi="Times New Roman"/>
                      <w:sz w:val="21"/>
                      <w:szCs w:val="21"/>
                    </w:rPr>
                    <w:t>0.001</w:t>
                  </w:r>
                </w:p>
              </w:tc>
              <w:tc>
                <w:tcPr>
                  <w:tcW w:w="1000" w:type="pct"/>
                  <w:tcBorders>
                    <w:top w:val="single" w:sz="4" w:space="0" w:color="000000"/>
                    <w:left w:val="single" w:sz="4" w:space="0" w:color="000000"/>
                    <w:bottom w:val="single" w:sz="4" w:space="0" w:color="000000"/>
                    <w:right w:val="single" w:sz="4" w:space="0" w:color="000000"/>
                  </w:tcBorders>
                  <w:vAlign w:val="center"/>
                </w:tcPr>
                <w:p w14:paraId="7259CABD"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pacing w:val="-1"/>
                      <w:sz w:val="21"/>
                      <w:szCs w:val="21"/>
                    </w:rPr>
                    <w:t>&lt;</w:t>
                  </w:r>
                  <w:r w:rsidRPr="000A08A9">
                    <w:rPr>
                      <w:rFonts w:ascii="Times New Roman" w:hAnsi="Times New Roman"/>
                      <w:sz w:val="21"/>
                      <w:szCs w:val="21"/>
                    </w:rPr>
                    <w:t>0.001</w:t>
                  </w:r>
                </w:p>
              </w:tc>
              <w:tc>
                <w:tcPr>
                  <w:tcW w:w="1000" w:type="pct"/>
                  <w:tcBorders>
                    <w:top w:val="single" w:sz="4" w:space="0" w:color="000000"/>
                    <w:left w:val="single" w:sz="4" w:space="0" w:color="000000"/>
                    <w:bottom w:val="single" w:sz="4" w:space="0" w:color="000000"/>
                    <w:right w:val="single" w:sz="4" w:space="0" w:color="000000"/>
                  </w:tcBorders>
                  <w:vAlign w:val="center"/>
                </w:tcPr>
                <w:p w14:paraId="79C3ABDE" w14:textId="77777777" w:rsidR="00A05279" w:rsidRPr="000A08A9" w:rsidRDefault="00A05279" w:rsidP="00E87393">
                  <w:pPr>
                    <w:pStyle w:val="TableParagraph"/>
                    <w:kinsoku w:val="0"/>
                    <w:overflowPunct w:val="0"/>
                    <w:adjustRightInd w:val="0"/>
                    <w:snapToGrid w:val="0"/>
                    <w:jc w:val="center"/>
                    <w:rPr>
                      <w:rFonts w:ascii="Times New Roman" w:hAnsi="Times New Roman"/>
                      <w:spacing w:val="1"/>
                      <w:sz w:val="21"/>
                      <w:szCs w:val="21"/>
                    </w:rPr>
                  </w:pPr>
                  <w:r w:rsidRPr="000A08A9">
                    <w:rPr>
                      <w:rFonts w:ascii="Times New Roman" w:hAnsi="Times New Roman"/>
                      <w:spacing w:val="-1"/>
                      <w:sz w:val="21"/>
                      <w:szCs w:val="21"/>
                    </w:rPr>
                    <w:t>&lt;</w:t>
                  </w:r>
                  <w:r w:rsidRPr="000A08A9">
                    <w:rPr>
                      <w:rFonts w:ascii="Times New Roman" w:hAnsi="Times New Roman"/>
                      <w:sz w:val="21"/>
                      <w:szCs w:val="21"/>
                    </w:rPr>
                    <w:t>0.001</w:t>
                  </w:r>
                </w:p>
              </w:tc>
              <w:tc>
                <w:tcPr>
                  <w:tcW w:w="1000" w:type="pct"/>
                  <w:tcBorders>
                    <w:top w:val="single" w:sz="4" w:space="0" w:color="000000"/>
                    <w:left w:val="single" w:sz="4" w:space="0" w:color="000000"/>
                    <w:bottom w:val="single" w:sz="4" w:space="0" w:color="000000"/>
                    <w:right w:val="single" w:sz="4" w:space="0" w:color="000000"/>
                  </w:tcBorders>
                  <w:vAlign w:val="center"/>
                </w:tcPr>
                <w:p w14:paraId="6CF71D58" w14:textId="4640D190" w:rsidR="00A05279" w:rsidRPr="000A08A9" w:rsidRDefault="00A05279" w:rsidP="00A02586">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≤0.05m</w:t>
                  </w:r>
                  <w:r w:rsidRPr="000A08A9">
                    <w:rPr>
                      <w:rFonts w:ascii="Times New Roman" w:hAnsi="Times New Roman"/>
                      <w:spacing w:val="-3"/>
                      <w:sz w:val="21"/>
                      <w:szCs w:val="21"/>
                    </w:rPr>
                    <w:t>g</w:t>
                  </w:r>
                  <w:r w:rsidRPr="000A08A9">
                    <w:rPr>
                      <w:rFonts w:ascii="Times New Roman" w:hAnsi="Times New Roman"/>
                      <w:sz w:val="21"/>
                      <w:szCs w:val="21"/>
                    </w:rPr>
                    <w:t>/L</w:t>
                  </w:r>
                </w:p>
              </w:tc>
            </w:tr>
            <w:tr w:rsidR="000A08A9" w:rsidRPr="000A08A9" w14:paraId="3B74E1EE" w14:textId="77777777" w:rsidTr="00F67674">
              <w:trPr>
                <w:trHeight w:val="283"/>
                <w:jc w:val="center"/>
              </w:trPr>
              <w:tc>
                <w:tcPr>
                  <w:tcW w:w="1000" w:type="pct"/>
                  <w:tcBorders>
                    <w:top w:val="single" w:sz="4" w:space="0" w:color="000000"/>
                    <w:left w:val="single" w:sz="4" w:space="0" w:color="000000"/>
                    <w:bottom w:val="single" w:sz="4" w:space="0" w:color="000000"/>
                    <w:right w:val="single" w:sz="4" w:space="0" w:color="000000"/>
                  </w:tcBorders>
                  <w:vAlign w:val="center"/>
                </w:tcPr>
                <w:p w14:paraId="75963C37"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氟化物</w:t>
                  </w:r>
                </w:p>
              </w:tc>
              <w:tc>
                <w:tcPr>
                  <w:tcW w:w="1000" w:type="pct"/>
                  <w:tcBorders>
                    <w:top w:val="single" w:sz="4" w:space="0" w:color="000000"/>
                    <w:left w:val="single" w:sz="4" w:space="0" w:color="000000"/>
                    <w:bottom w:val="single" w:sz="4" w:space="0" w:color="000000"/>
                    <w:right w:val="single" w:sz="4" w:space="0" w:color="000000"/>
                  </w:tcBorders>
                  <w:vAlign w:val="center"/>
                </w:tcPr>
                <w:p w14:paraId="1F90FD39"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0.13</w:t>
                  </w:r>
                </w:p>
              </w:tc>
              <w:tc>
                <w:tcPr>
                  <w:tcW w:w="1000" w:type="pct"/>
                  <w:tcBorders>
                    <w:top w:val="single" w:sz="4" w:space="0" w:color="000000"/>
                    <w:left w:val="single" w:sz="4" w:space="0" w:color="000000"/>
                    <w:bottom w:val="single" w:sz="4" w:space="0" w:color="000000"/>
                    <w:right w:val="single" w:sz="4" w:space="0" w:color="000000"/>
                  </w:tcBorders>
                  <w:vAlign w:val="center"/>
                </w:tcPr>
                <w:p w14:paraId="184F3546"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0.12</w:t>
                  </w:r>
                </w:p>
              </w:tc>
              <w:tc>
                <w:tcPr>
                  <w:tcW w:w="1000" w:type="pct"/>
                  <w:tcBorders>
                    <w:top w:val="single" w:sz="4" w:space="0" w:color="000000"/>
                    <w:left w:val="single" w:sz="4" w:space="0" w:color="000000"/>
                    <w:bottom w:val="single" w:sz="4" w:space="0" w:color="000000"/>
                    <w:right w:val="single" w:sz="4" w:space="0" w:color="000000"/>
                  </w:tcBorders>
                  <w:vAlign w:val="center"/>
                </w:tcPr>
                <w:p w14:paraId="31BB6F6F" w14:textId="31A13094" w:rsidR="00A05279" w:rsidRPr="000A08A9" w:rsidRDefault="00A05279" w:rsidP="00A05279">
                  <w:pPr>
                    <w:pStyle w:val="TableParagraph"/>
                    <w:kinsoku w:val="0"/>
                    <w:overflowPunct w:val="0"/>
                    <w:adjustRightInd w:val="0"/>
                    <w:snapToGrid w:val="0"/>
                    <w:jc w:val="center"/>
                    <w:rPr>
                      <w:rFonts w:ascii="Times New Roman" w:hAnsi="Times New Roman"/>
                      <w:spacing w:val="1"/>
                      <w:sz w:val="21"/>
                      <w:szCs w:val="21"/>
                    </w:rPr>
                  </w:pPr>
                  <w:r w:rsidRPr="000A08A9">
                    <w:rPr>
                      <w:rFonts w:ascii="Times New Roman" w:hAnsi="Times New Roman"/>
                      <w:spacing w:val="1"/>
                      <w:sz w:val="21"/>
                      <w:szCs w:val="21"/>
                    </w:rPr>
                    <w:t>0.1</w:t>
                  </w:r>
                  <w:r w:rsidRPr="000A08A9">
                    <w:rPr>
                      <w:rFonts w:ascii="Times New Roman" w:hAnsi="Times New Roman" w:hint="eastAsia"/>
                      <w:spacing w:val="1"/>
                      <w:sz w:val="21"/>
                      <w:szCs w:val="21"/>
                    </w:rPr>
                    <w:t>3</w:t>
                  </w:r>
                </w:p>
              </w:tc>
              <w:tc>
                <w:tcPr>
                  <w:tcW w:w="1000" w:type="pct"/>
                  <w:tcBorders>
                    <w:top w:val="single" w:sz="4" w:space="0" w:color="000000"/>
                    <w:left w:val="single" w:sz="4" w:space="0" w:color="000000"/>
                    <w:bottom w:val="single" w:sz="4" w:space="0" w:color="000000"/>
                    <w:right w:val="single" w:sz="4" w:space="0" w:color="000000"/>
                  </w:tcBorders>
                  <w:vAlign w:val="center"/>
                </w:tcPr>
                <w:p w14:paraId="15355E71"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≤1.0m</w:t>
                  </w:r>
                  <w:r w:rsidRPr="000A08A9">
                    <w:rPr>
                      <w:rFonts w:ascii="Times New Roman" w:hAnsi="Times New Roman"/>
                      <w:spacing w:val="-3"/>
                      <w:sz w:val="21"/>
                      <w:szCs w:val="21"/>
                    </w:rPr>
                    <w:t>g</w:t>
                  </w:r>
                  <w:r w:rsidRPr="000A08A9">
                    <w:rPr>
                      <w:rFonts w:ascii="Times New Roman" w:hAnsi="Times New Roman"/>
                      <w:sz w:val="21"/>
                      <w:szCs w:val="21"/>
                    </w:rPr>
                    <w:t>/L</w:t>
                  </w:r>
                </w:p>
              </w:tc>
            </w:tr>
            <w:tr w:rsidR="000A08A9" w:rsidRPr="000A08A9" w14:paraId="2EA216CB" w14:textId="77777777" w:rsidTr="00F67674">
              <w:trPr>
                <w:trHeight w:val="283"/>
                <w:jc w:val="center"/>
              </w:trPr>
              <w:tc>
                <w:tcPr>
                  <w:tcW w:w="1000" w:type="pct"/>
                  <w:tcBorders>
                    <w:top w:val="single" w:sz="4" w:space="0" w:color="000000"/>
                    <w:left w:val="single" w:sz="4" w:space="0" w:color="000000"/>
                    <w:bottom w:val="single" w:sz="4" w:space="0" w:color="000000"/>
                    <w:right w:val="single" w:sz="4" w:space="0" w:color="000000"/>
                  </w:tcBorders>
                  <w:vAlign w:val="center"/>
                </w:tcPr>
                <w:p w14:paraId="0E0C28E0"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六价铬</w:t>
                  </w:r>
                </w:p>
              </w:tc>
              <w:tc>
                <w:tcPr>
                  <w:tcW w:w="1000" w:type="pct"/>
                  <w:tcBorders>
                    <w:top w:val="single" w:sz="4" w:space="0" w:color="000000"/>
                    <w:left w:val="single" w:sz="4" w:space="0" w:color="000000"/>
                    <w:bottom w:val="single" w:sz="4" w:space="0" w:color="000000"/>
                    <w:right w:val="single" w:sz="4" w:space="0" w:color="000000"/>
                  </w:tcBorders>
                  <w:vAlign w:val="center"/>
                </w:tcPr>
                <w:p w14:paraId="0388E2CF"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pacing w:val="-1"/>
                      <w:sz w:val="21"/>
                      <w:szCs w:val="21"/>
                    </w:rPr>
                    <w:t>&lt;</w:t>
                  </w:r>
                  <w:r w:rsidRPr="000A08A9">
                    <w:rPr>
                      <w:rFonts w:ascii="Times New Roman" w:hAnsi="Times New Roman"/>
                      <w:sz w:val="21"/>
                      <w:szCs w:val="21"/>
                    </w:rPr>
                    <w:t>0.004</w:t>
                  </w:r>
                </w:p>
              </w:tc>
              <w:tc>
                <w:tcPr>
                  <w:tcW w:w="1000" w:type="pct"/>
                  <w:tcBorders>
                    <w:top w:val="single" w:sz="4" w:space="0" w:color="000000"/>
                    <w:left w:val="single" w:sz="4" w:space="0" w:color="000000"/>
                    <w:bottom w:val="single" w:sz="4" w:space="0" w:color="000000"/>
                    <w:right w:val="single" w:sz="4" w:space="0" w:color="000000"/>
                  </w:tcBorders>
                  <w:vAlign w:val="center"/>
                </w:tcPr>
                <w:p w14:paraId="3571D2FA"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pacing w:val="-1"/>
                      <w:sz w:val="21"/>
                      <w:szCs w:val="21"/>
                    </w:rPr>
                    <w:t>&lt;</w:t>
                  </w:r>
                  <w:r w:rsidRPr="000A08A9">
                    <w:rPr>
                      <w:rFonts w:ascii="Times New Roman" w:hAnsi="Times New Roman"/>
                      <w:sz w:val="21"/>
                      <w:szCs w:val="21"/>
                    </w:rPr>
                    <w:t>0.004</w:t>
                  </w:r>
                </w:p>
              </w:tc>
              <w:tc>
                <w:tcPr>
                  <w:tcW w:w="1000" w:type="pct"/>
                  <w:tcBorders>
                    <w:top w:val="single" w:sz="4" w:space="0" w:color="000000"/>
                    <w:left w:val="single" w:sz="4" w:space="0" w:color="000000"/>
                    <w:bottom w:val="single" w:sz="4" w:space="0" w:color="000000"/>
                    <w:right w:val="single" w:sz="4" w:space="0" w:color="000000"/>
                  </w:tcBorders>
                  <w:vAlign w:val="center"/>
                </w:tcPr>
                <w:p w14:paraId="6AB78800" w14:textId="77777777" w:rsidR="00A05279" w:rsidRPr="000A08A9" w:rsidRDefault="00A05279" w:rsidP="00E87393">
                  <w:pPr>
                    <w:pStyle w:val="TableParagraph"/>
                    <w:kinsoku w:val="0"/>
                    <w:overflowPunct w:val="0"/>
                    <w:adjustRightInd w:val="0"/>
                    <w:snapToGrid w:val="0"/>
                    <w:jc w:val="center"/>
                    <w:rPr>
                      <w:rFonts w:ascii="Times New Roman" w:hAnsi="Times New Roman"/>
                      <w:spacing w:val="-1"/>
                      <w:sz w:val="21"/>
                      <w:szCs w:val="21"/>
                    </w:rPr>
                  </w:pPr>
                  <w:r w:rsidRPr="000A08A9">
                    <w:rPr>
                      <w:rFonts w:ascii="Times New Roman" w:hAnsi="Times New Roman"/>
                      <w:spacing w:val="-1"/>
                      <w:sz w:val="21"/>
                      <w:szCs w:val="21"/>
                    </w:rPr>
                    <w:t>&lt;</w:t>
                  </w:r>
                  <w:r w:rsidRPr="000A08A9">
                    <w:rPr>
                      <w:rFonts w:ascii="Times New Roman" w:hAnsi="Times New Roman"/>
                      <w:sz w:val="21"/>
                      <w:szCs w:val="21"/>
                    </w:rPr>
                    <w:t>0.004</w:t>
                  </w:r>
                </w:p>
              </w:tc>
              <w:tc>
                <w:tcPr>
                  <w:tcW w:w="1000" w:type="pct"/>
                  <w:tcBorders>
                    <w:top w:val="single" w:sz="4" w:space="0" w:color="000000"/>
                    <w:left w:val="single" w:sz="4" w:space="0" w:color="000000"/>
                    <w:bottom w:val="single" w:sz="4" w:space="0" w:color="000000"/>
                    <w:right w:val="single" w:sz="4" w:space="0" w:color="000000"/>
                  </w:tcBorders>
                  <w:vAlign w:val="center"/>
                </w:tcPr>
                <w:p w14:paraId="0CA8466A"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≤0.05m</w:t>
                  </w:r>
                  <w:r w:rsidRPr="000A08A9">
                    <w:rPr>
                      <w:rFonts w:ascii="Times New Roman" w:hAnsi="Times New Roman"/>
                      <w:spacing w:val="-3"/>
                      <w:sz w:val="21"/>
                      <w:szCs w:val="21"/>
                    </w:rPr>
                    <w:t>g</w:t>
                  </w:r>
                  <w:r w:rsidRPr="000A08A9">
                    <w:rPr>
                      <w:rFonts w:ascii="Times New Roman" w:hAnsi="Times New Roman"/>
                      <w:sz w:val="21"/>
                      <w:szCs w:val="21"/>
                    </w:rPr>
                    <w:t>/L</w:t>
                  </w:r>
                </w:p>
              </w:tc>
            </w:tr>
            <w:tr w:rsidR="000A08A9" w:rsidRPr="000A08A9" w14:paraId="2D439F0E" w14:textId="77777777" w:rsidTr="00F67674">
              <w:trPr>
                <w:trHeight w:val="283"/>
                <w:jc w:val="center"/>
              </w:trPr>
              <w:tc>
                <w:tcPr>
                  <w:tcW w:w="1000" w:type="pct"/>
                  <w:tcBorders>
                    <w:top w:val="single" w:sz="4" w:space="0" w:color="000000"/>
                    <w:left w:val="single" w:sz="4" w:space="0" w:color="000000"/>
                    <w:bottom w:val="single" w:sz="4" w:space="0" w:color="000000"/>
                    <w:right w:val="single" w:sz="4" w:space="0" w:color="000000"/>
                  </w:tcBorders>
                  <w:vAlign w:val="center"/>
                </w:tcPr>
                <w:p w14:paraId="1B512BC3"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珅</w:t>
                  </w:r>
                </w:p>
              </w:tc>
              <w:tc>
                <w:tcPr>
                  <w:tcW w:w="1000" w:type="pct"/>
                  <w:tcBorders>
                    <w:top w:val="single" w:sz="4" w:space="0" w:color="000000"/>
                    <w:left w:val="single" w:sz="4" w:space="0" w:color="000000"/>
                    <w:bottom w:val="single" w:sz="4" w:space="0" w:color="000000"/>
                    <w:right w:val="single" w:sz="4" w:space="0" w:color="000000"/>
                  </w:tcBorders>
                  <w:vAlign w:val="center"/>
                </w:tcPr>
                <w:p w14:paraId="14088C4B"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0.0006</w:t>
                  </w:r>
                </w:p>
              </w:tc>
              <w:tc>
                <w:tcPr>
                  <w:tcW w:w="1000" w:type="pct"/>
                  <w:tcBorders>
                    <w:top w:val="single" w:sz="4" w:space="0" w:color="000000"/>
                    <w:left w:val="single" w:sz="4" w:space="0" w:color="000000"/>
                    <w:bottom w:val="single" w:sz="4" w:space="0" w:color="000000"/>
                    <w:right w:val="single" w:sz="4" w:space="0" w:color="000000"/>
                  </w:tcBorders>
                  <w:vAlign w:val="center"/>
                </w:tcPr>
                <w:p w14:paraId="26FAD26B"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0.002</w:t>
                  </w:r>
                </w:p>
              </w:tc>
              <w:tc>
                <w:tcPr>
                  <w:tcW w:w="1000" w:type="pct"/>
                  <w:tcBorders>
                    <w:top w:val="single" w:sz="4" w:space="0" w:color="000000"/>
                    <w:left w:val="single" w:sz="4" w:space="0" w:color="000000"/>
                    <w:bottom w:val="single" w:sz="4" w:space="0" w:color="000000"/>
                    <w:right w:val="single" w:sz="4" w:space="0" w:color="000000"/>
                  </w:tcBorders>
                  <w:vAlign w:val="center"/>
                </w:tcPr>
                <w:p w14:paraId="7F671D0C" w14:textId="2C6302DA" w:rsidR="00A05279" w:rsidRPr="000A08A9" w:rsidRDefault="00A05279" w:rsidP="00A05279">
                  <w:pPr>
                    <w:pStyle w:val="TableParagraph"/>
                    <w:kinsoku w:val="0"/>
                    <w:overflowPunct w:val="0"/>
                    <w:adjustRightInd w:val="0"/>
                    <w:snapToGrid w:val="0"/>
                    <w:jc w:val="center"/>
                    <w:rPr>
                      <w:rFonts w:ascii="Times New Roman" w:hAnsi="Times New Roman"/>
                      <w:spacing w:val="1"/>
                      <w:sz w:val="21"/>
                      <w:szCs w:val="21"/>
                    </w:rPr>
                  </w:pPr>
                  <w:r w:rsidRPr="000A08A9">
                    <w:rPr>
                      <w:rFonts w:ascii="Times New Roman" w:hAnsi="Times New Roman"/>
                      <w:spacing w:val="1"/>
                      <w:sz w:val="21"/>
                      <w:szCs w:val="21"/>
                    </w:rPr>
                    <w:t>0.00</w:t>
                  </w:r>
                  <w:r w:rsidRPr="000A08A9">
                    <w:rPr>
                      <w:rFonts w:ascii="Times New Roman" w:hAnsi="Times New Roman" w:hint="eastAsia"/>
                      <w:spacing w:val="1"/>
                      <w:sz w:val="21"/>
                      <w:szCs w:val="21"/>
                    </w:rPr>
                    <w:t>17</w:t>
                  </w:r>
                </w:p>
              </w:tc>
              <w:tc>
                <w:tcPr>
                  <w:tcW w:w="1000" w:type="pct"/>
                  <w:tcBorders>
                    <w:top w:val="single" w:sz="4" w:space="0" w:color="000000"/>
                    <w:left w:val="single" w:sz="4" w:space="0" w:color="000000"/>
                    <w:bottom w:val="single" w:sz="4" w:space="0" w:color="000000"/>
                    <w:right w:val="single" w:sz="4" w:space="0" w:color="000000"/>
                  </w:tcBorders>
                  <w:vAlign w:val="center"/>
                </w:tcPr>
                <w:p w14:paraId="1ED6B0A6"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≤0.01m</w:t>
                  </w:r>
                  <w:r w:rsidRPr="000A08A9">
                    <w:rPr>
                      <w:rFonts w:ascii="Times New Roman" w:hAnsi="Times New Roman"/>
                      <w:spacing w:val="-3"/>
                      <w:sz w:val="21"/>
                      <w:szCs w:val="21"/>
                    </w:rPr>
                    <w:t>g</w:t>
                  </w:r>
                  <w:r w:rsidRPr="000A08A9">
                    <w:rPr>
                      <w:rFonts w:ascii="Times New Roman" w:hAnsi="Times New Roman"/>
                      <w:sz w:val="21"/>
                      <w:szCs w:val="21"/>
                    </w:rPr>
                    <w:t>/L</w:t>
                  </w:r>
                </w:p>
              </w:tc>
            </w:tr>
            <w:tr w:rsidR="000A08A9" w:rsidRPr="000A08A9" w14:paraId="0950239E" w14:textId="77777777" w:rsidTr="00F67674">
              <w:trPr>
                <w:trHeight w:val="283"/>
                <w:jc w:val="center"/>
              </w:trPr>
              <w:tc>
                <w:tcPr>
                  <w:tcW w:w="1000" w:type="pct"/>
                  <w:tcBorders>
                    <w:top w:val="single" w:sz="4" w:space="0" w:color="000000"/>
                    <w:left w:val="single" w:sz="4" w:space="0" w:color="000000"/>
                    <w:bottom w:val="single" w:sz="4" w:space="0" w:color="000000"/>
                    <w:right w:val="single" w:sz="4" w:space="0" w:color="000000"/>
                  </w:tcBorders>
                  <w:vAlign w:val="center"/>
                </w:tcPr>
                <w:p w14:paraId="1639B242"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汞</w:t>
                  </w:r>
                </w:p>
              </w:tc>
              <w:tc>
                <w:tcPr>
                  <w:tcW w:w="1000" w:type="pct"/>
                  <w:tcBorders>
                    <w:top w:val="single" w:sz="4" w:space="0" w:color="000000"/>
                    <w:left w:val="single" w:sz="4" w:space="0" w:color="000000"/>
                    <w:bottom w:val="single" w:sz="4" w:space="0" w:color="000000"/>
                    <w:right w:val="single" w:sz="4" w:space="0" w:color="000000"/>
                  </w:tcBorders>
                  <w:vAlign w:val="center"/>
                </w:tcPr>
                <w:p w14:paraId="3E783D1B"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pacing w:val="-1"/>
                      <w:sz w:val="21"/>
                      <w:szCs w:val="21"/>
                    </w:rPr>
                    <w:t>&lt;</w:t>
                  </w:r>
                  <w:r w:rsidRPr="000A08A9">
                    <w:rPr>
                      <w:rFonts w:ascii="Times New Roman" w:hAnsi="Times New Roman"/>
                      <w:sz w:val="21"/>
                      <w:szCs w:val="21"/>
                    </w:rPr>
                    <w:t>0.00004</w:t>
                  </w:r>
                </w:p>
              </w:tc>
              <w:tc>
                <w:tcPr>
                  <w:tcW w:w="1000" w:type="pct"/>
                  <w:tcBorders>
                    <w:top w:val="single" w:sz="4" w:space="0" w:color="000000"/>
                    <w:left w:val="single" w:sz="4" w:space="0" w:color="000000"/>
                    <w:bottom w:val="single" w:sz="4" w:space="0" w:color="000000"/>
                    <w:right w:val="single" w:sz="4" w:space="0" w:color="000000"/>
                  </w:tcBorders>
                  <w:vAlign w:val="center"/>
                </w:tcPr>
                <w:p w14:paraId="25CD1851"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pacing w:val="-1"/>
                      <w:sz w:val="21"/>
                      <w:szCs w:val="21"/>
                    </w:rPr>
                    <w:t>&lt;</w:t>
                  </w:r>
                  <w:r w:rsidRPr="000A08A9">
                    <w:rPr>
                      <w:rFonts w:ascii="Times New Roman" w:hAnsi="Times New Roman"/>
                      <w:sz w:val="21"/>
                      <w:szCs w:val="21"/>
                    </w:rPr>
                    <w:t>0.00004</w:t>
                  </w:r>
                </w:p>
              </w:tc>
              <w:tc>
                <w:tcPr>
                  <w:tcW w:w="1000" w:type="pct"/>
                  <w:tcBorders>
                    <w:top w:val="single" w:sz="4" w:space="0" w:color="000000"/>
                    <w:left w:val="single" w:sz="4" w:space="0" w:color="000000"/>
                    <w:bottom w:val="single" w:sz="4" w:space="0" w:color="000000"/>
                    <w:right w:val="single" w:sz="4" w:space="0" w:color="000000"/>
                  </w:tcBorders>
                  <w:vAlign w:val="center"/>
                </w:tcPr>
                <w:p w14:paraId="482A974B"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pacing w:val="-1"/>
                      <w:sz w:val="21"/>
                      <w:szCs w:val="21"/>
                    </w:rPr>
                    <w:t>&lt;</w:t>
                  </w:r>
                  <w:r w:rsidRPr="000A08A9">
                    <w:rPr>
                      <w:rFonts w:ascii="Times New Roman" w:hAnsi="Times New Roman"/>
                      <w:sz w:val="21"/>
                      <w:szCs w:val="21"/>
                    </w:rPr>
                    <w:t>0.00004</w:t>
                  </w:r>
                </w:p>
              </w:tc>
              <w:tc>
                <w:tcPr>
                  <w:tcW w:w="1000" w:type="pct"/>
                  <w:tcBorders>
                    <w:top w:val="single" w:sz="4" w:space="0" w:color="000000"/>
                    <w:left w:val="single" w:sz="4" w:space="0" w:color="000000"/>
                    <w:bottom w:val="single" w:sz="4" w:space="0" w:color="000000"/>
                    <w:right w:val="single" w:sz="4" w:space="0" w:color="000000"/>
                  </w:tcBorders>
                  <w:vAlign w:val="center"/>
                </w:tcPr>
                <w:p w14:paraId="0C6E94D3"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≤0.001m</w:t>
                  </w:r>
                  <w:r w:rsidRPr="000A08A9">
                    <w:rPr>
                      <w:rFonts w:ascii="Times New Roman" w:hAnsi="Times New Roman"/>
                      <w:spacing w:val="-3"/>
                      <w:sz w:val="21"/>
                      <w:szCs w:val="21"/>
                    </w:rPr>
                    <w:t>g</w:t>
                  </w:r>
                  <w:r w:rsidRPr="000A08A9">
                    <w:rPr>
                      <w:rFonts w:ascii="Times New Roman" w:hAnsi="Times New Roman"/>
                      <w:sz w:val="21"/>
                      <w:szCs w:val="21"/>
                    </w:rPr>
                    <w:t>/L</w:t>
                  </w:r>
                </w:p>
              </w:tc>
            </w:tr>
            <w:tr w:rsidR="000A08A9" w:rsidRPr="000A08A9" w14:paraId="2DDF1ACA" w14:textId="77777777" w:rsidTr="00F67674">
              <w:trPr>
                <w:trHeight w:val="283"/>
                <w:jc w:val="center"/>
              </w:trPr>
              <w:tc>
                <w:tcPr>
                  <w:tcW w:w="1000" w:type="pct"/>
                  <w:tcBorders>
                    <w:top w:val="single" w:sz="4" w:space="0" w:color="000000"/>
                    <w:left w:val="single" w:sz="4" w:space="0" w:color="000000"/>
                    <w:bottom w:val="single" w:sz="4" w:space="0" w:color="000000"/>
                    <w:right w:val="single" w:sz="4" w:space="0" w:color="000000"/>
                  </w:tcBorders>
                  <w:vAlign w:val="center"/>
                </w:tcPr>
                <w:p w14:paraId="62732A61"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铁</w:t>
                  </w:r>
                </w:p>
              </w:tc>
              <w:tc>
                <w:tcPr>
                  <w:tcW w:w="1000" w:type="pct"/>
                  <w:tcBorders>
                    <w:top w:val="single" w:sz="4" w:space="0" w:color="000000"/>
                    <w:left w:val="single" w:sz="4" w:space="0" w:color="000000"/>
                    <w:bottom w:val="single" w:sz="4" w:space="0" w:color="000000"/>
                    <w:right w:val="single" w:sz="4" w:space="0" w:color="000000"/>
                  </w:tcBorders>
                  <w:vAlign w:val="center"/>
                </w:tcPr>
                <w:p w14:paraId="772DBE1A"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pacing w:val="-1"/>
                      <w:sz w:val="21"/>
                      <w:szCs w:val="21"/>
                    </w:rPr>
                    <w:t>0</w:t>
                  </w:r>
                  <w:r w:rsidRPr="000A08A9">
                    <w:rPr>
                      <w:rFonts w:ascii="Times New Roman" w:hAnsi="Times New Roman"/>
                      <w:sz w:val="21"/>
                      <w:szCs w:val="21"/>
                    </w:rPr>
                    <w:t>.05</w:t>
                  </w:r>
                </w:p>
              </w:tc>
              <w:tc>
                <w:tcPr>
                  <w:tcW w:w="1000" w:type="pct"/>
                  <w:tcBorders>
                    <w:top w:val="single" w:sz="4" w:space="0" w:color="000000"/>
                    <w:left w:val="single" w:sz="4" w:space="0" w:color="000000"/>
                    <w:bottom w:val="single" w:sz="4" w:space="0" w:color="000000"/>
                    <w:right w:val="single" w:sz="4" w:space="0" w:color="000000"/>
                  </w:tcBorders>
                  <w:vAlign w:val="center"/>
                </w:tcPr>
                <w:p w14:paraId="30E2D6BE"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0.08</w:t>
                  </w:r>
                </w:p>
              </w:tc>
              <w:tc>
                <w:tcPr>
                  <w:tcW w:w="1000" w:type="pct"/>
                  <w:tcBorders>
                    <w:top w:val="single" w:sz="4" w:space="0" w:color="000000"/>
                    <w:left w:val="single" w:sz="4" w:space="0" w:color="000000"/>
                    <w:bottom w:val="single" w:sz="4" w:space="0" w:color="000000"/>
                    <w:right w:val="single" w:sz="4" w:space="0" w:color="000000"/>
                  </w:tcBorders>
                  <w:vAlign w:val="center"/>
                </w:tcPr>
                <w:p w14:paraId="09551510" w14:textId="2B4A1C6D" w:rsidR="00A05279" w:rsidRPr="000A08A9" w:rsidRDefault="00A05279" w:rsidP="00A05279">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w:t>
                  </w:r>
                  <w:r w:rsidRPr="000A08A9">
                    <w:rPr>
                      <w:rFonts w:ascii="Times New Roman" w:hAnsi="Times New Roman" w:hint="eastAsia"/>
                      <w:sz w:val="21"/>
                      <w:szCs w:val="21"/>
                    </w:rPr>
                    <w:t>1</w:t>
                  </w:r>
                </w:p>
              </w:tc>
              <w:tc>
                <w:tcPr>
                  <w:tcW w:w="1000" w:type="pct"/>
                  <w:tcBorders>
                    <w:top w:val="single" w:sz="4" w:space="0" w:color="000000"/>
                    <w:left w:val="single" w:sz="4" w:space="0" w:color="000000"/>
                    <w:bottom w:val="single" w:sz="4" w:space="0" w:color="000000"/>
                    <w:right w:val="single" w:sz="4" w:space="0" w:color="000000"/>
                  </w:tcBorders>
                  <w:vAlign w:val="center"/>
                </w:tcPr>
                <w:p w14:paraId="74DBC345"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≤0.3m</w:t>
                  </w:r>
                  <w:r w:rsidRPr="000A08A9">
                    <w:rPr>
                      <w:rFonts w:ascii="Times New Roman" w:hAnsi="Times New Roman"/>
                      <w:spacing w:val="-3"/>
                      <w:sz w:val="21"/>
                      <w:szCs w:val="21"/>
                    </w:rPr>
                    <w:t>g</w:t>
                  </w:r>
                  <w:r w:rsidRPr="000A08A9">
                    <w:rPr>
                      <w:rFonts w:ascii="Times New Roman" w:hAnsi="Times New Roman"/>
                      <w:sz w:val="21"/>
                      <w:szCs w:val="21"/>
                    </w:rPr>
                    <w:t>/L</w:t>
                  </w:r>
                </w:p>
              </w:tc>
            </w:tr>
            <w:tr w:rsidR="000A08A9" w:rsidRPr="000A08A9" w14:paraId="1AC536AE" w14:textId="77777777" w:rsidTr="00F67674">
              <w:trPr>
                <w:trHeight w:val="283"/>
                <w:jc w:val="center"/>
              </w:trPr>
              <w:tc>
                <w:tcPr>
                  <w:tcW w:w="1000" w:type="pct"/>
                  <w:tcBorders>
                    <w:top w:val="single" w:sz="4" w:space="0" w:color="000000"/>
                    <w:left w:val="single" w:sz="4" w:space="0" w:color="000000"/>
                    <w:bottom w:val="single" w:sz="4" w:space="0" w:color="000000"/>
                    <w:right w:val="single" w:sz="4" w:space="0" w:color="000000"/>
                  </w:tcBorders>
                  <w:vAlign w:val="center"/>
                </w:tcPr>
                <w:p w14:paraId="63138070"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镉</w:t>
                  </w:r>
                </w:p>
              </w:tc>
              <w:tc>
                <w:tcPr>
                  <w:tcW w:w="1000" w:type="pct"/>
                  <w:tcBorders>
                    <w:top w:val="single" w:sz="4" w:space="0" w:color="000000"/>
                    <w:left w:val="single" w:sz="4" w:space="0" w:color="000000"/>
                    <w:bottom w:val="single" w:sz="4" w:space="0" w:color="000000"/>
                    <w:right w:val="single" w:sz="4" w:space="0" w:color="000000"/>
                  </w:tcBorders>
                  <w:vAlign w:val="center"/>
                </w:tcPr>
                <w:p w14:paraId="7E332658"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pacing w:val="-1"/>
                      <w:sz w:val="21"/>
                      <w:szCs w:val="21"/>
                    </w:rPr>
                    <w:t>&lt;</w:t>
                  </w:r>
                  <w:r w:rsidRPr="000A08A9">
                    <w:rPr>
                      <w:rFonts w:ascii="Times New Roman" w:hAnsi="Times New Roman"/>
                      <w:sz w:val="21"/>
                      <w:szCs w:val="21"/>
                    </w:rPr>
                    <w:t>0.0001</w:t>
                  </w:r>
                </w:p>
              </w:tc>
              <w:tc>
                <w:tcPr>
                  <w:tcW w:w="1000" w:type="pct"/>
                  <w:tcBorders>
                    <w:top w:val="single" w:sz="4" w:space="0" w:color="000000"/>
                    <w:left w:val="single" w:sz="4" w:space="0" w:color="000000"/>
                    <w:bottom w:val="single" w:sz="4" w:space="0" w:color="000000"/>
                    <w:right w:val="single" w:sz="4" w:space="0" w:color="000000"/>
                  </w:tcBorders>
                  <w:vAlign w:val="center"/>
                </w:tcPr>
                <w:p w14:paraId="0B53001F"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pacing w:val="-1"/>
                      <w:sz w:val="21"/>
                      <w:szCs w:val="21"/>
                    </w:rPr>
                    <w:t>&lt;</w:t>
                  </w:r>
                  <w:r w:rsidRPr="000A08A9">
                    <w:rPr>
                      <w:rFonts w:ascii="Times New Roman" w:hAnsi="Times New Roman"/>
                      <w:sz w:val="21"/>
                      <w:szCs w:val="21"/>
                    </w:rPr>
                    <w:t>0.0001</w:t>
                  </w:r>
                </w:p>
              </w:tc>
              <w:tc>
                <w:tcPr>
                  <w:tcW w:w="1000" w:type="pct"/>
                  <w:tcBorders>
                    <w:top w:val="single" w:sz="4" w:space="0" w:color="000000"/>
                    <w:left w:val="single" w:sz="4" w:space="0" w:color="000000"/>
                    <w:bottom w:val="single" w:sz="4" w:space="0" w:color="000000"/>
                    <w:right w:val="single" w:sz="4" w:space="0" w:color="000000"/>
                  </w:tcBorders>
                  <w:vAlign w:val="center"/>
                </w:tcPr>
                <w:p w14:paraId="0A386C5F" w14:textId="77777777" w:rsidR="00A05279" w:rsidRPr="000A08A9" w:rsidRDefault="00A05279" w:rsidP="00E87393">
                  <w:pPr>
                    <w:pStyle w:val="TableParagraph"/>
                    <w:kinsoku w:val="0"/>
                    <w:overflowPunct w:val="0"/>
                    <w:adjustRightInd w:val="0"/>
                    <w:snapToGrid w:val="0"/>
                    <w:jc w:val="center"/>
                    <w:rPr>
                      <w:rFonts w:ascii="Times New Roman" w:hAnsi="Times New Roman"/>
                      <w:spacing w:val="1"/>
                      <w:sz w:val="21"/>
                      <w:szCs w:val="21"/>
                    </w:rPr>
                  </w:pPr>
                  <w:r w:rsidRPr="000A08A9">
                    <w:rPr>
                      <w:rFonts w:ascii="Times New Roman" w:hAnsi="Times New Roman"/>
                      <w:spacing w:val="-1"/>
                      <w:sz w:val="21"/>
                      <w:szCs w:val="21"/>
                    </w:rPr>
                    <w:t>&lt;</w:t>
                  </w:r>
                  <w:r w:rsidRPr="000A08A9">
                    <w:rPr>
                      <w:rFonts w:ascii="Times New Roman" w:hAnsi="Times New Roman"/>
                      <w:sz w:val="21"/>
                      <w:szCs w:val="21"/>
                    </w:rPr>
                    <w:t>0.0001</w:t>
                  </w:r>
                </w:p>
              </w:tc>
              <w:tc>
                <w:tcPr>
                  <w:tcW w:w="1000" w:type="pct"/>
                  <w:tcBorders>
                    <w:top w:val="single" w:sz="4" w:space="0" w:color="000000"/>
                    <w:left w:val="single" w:sz="4" w:space="0" w:color="000000"/>
                    <w:bottom w:val="single" w:sz="4" w:space="0" w:color="000000"/>
                    <w:right w:val="single" w:sz="4" w:space="0" w:color="000000"/>
                  </w:tcBorders>
                  <w:vAlign w:val="center"/>
                </w:tcPr>
                <w:p w14:paraId="6E7BB46A"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≤0.01m</w:t>
                  </w:r>
                  <w:r w:rsidRPr="000A08A9">
                    <w:rPr>
                      <w:rFonts w:ascii="Times New Roman" w:hAnsi="Times New Roman"/>
                      <w:spacing w:val="-3"/>
                      <w:sz w:val="21"/>
                      <w:szCs w:val="21"/>
                    </w:rPr>
                    <w:t>g</w:t>
                  </w:r>
                  <w:r w:rsidRPr="000A08A9">
                    <w:rPr>
                      <w:rFonts w:ascii="Times New Roman" w:hAnsi="Times New Roman"/>
                      <w:sz w:val="21"/>
                      <w:szCs w:val="21"/>
                    </w:rPr>
                    <w:t>/L</w:t>
                  </w:r>
                </w:p>
              </w:tc>
            </w:tr>
            <w:tr w:rsidR="000A08A9" w:rsidRPr="000A08A9" w14:paraId="4B0C017A" w14:textId="77777777" w:rsidTr="00F67674">
              <w:trPr>
                <w:trHeight w:val="283"/>
                <w:jc w:val="center"/>
              </w:trPr>
              <w:tc>
                <w:tcPr>
                  <w:tcW w:w="1000" w:type="pct"/>
                  <w:tcBorders>
                    <w:top w:val="single" w:sz="4" w:space="0" w:color="000000"/>
                    <w:left w:val="single" w:sz="4" w:space="0" w:color="000000"/>
                    <w:bottom w:val="single" w:sz="4" w:space="0" w:color="000000"/>
                    <w:right w:val="single" w:sz="4" w:space="0" w:color="000000"/>
                  </w:tcBorders>
                  <w:vAlign w:val="center"/>
                </w:tcPr>
                <w:p w14:paraId="1ACF618B"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锰</w:t>
                  </w:r>
                </w:p>
              </w:tc>
              <w:tc>
                <w:tcPr>
                  <w:tcW w:w="1000" w:type="pct"/>
                  <w:tcBorders>
                    <w:top w:val="single" w:sz="4" w:space="0" w:color="000000"/>
                    <w:left w:val="single" w:sz="4" w:space="0" w:color="000000"/>
                    <w:bottom w:val="single" w:sz="4" w:space="0" w:color="000000"/>
                    <w:right w:val="single" w:sz="4" w:space="0" w:color="000000"/>
                  </w:tcBorders>
                  <w:vAlign w:val="center"/>
                </w:tcPr>
                <w:p w14:paraId="20DDCB0B"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0.01</w:t>
                  </w:r>
                </w:p>
              </w:tc>
              <w:tc>
                <w:tcPr>
                  <w:tcW w:w="1000" w:type="pct"/>
                  <w:tcBorders>
                    <w:top w:val="single" w:sz="4" w:space="0" w:color="000000"/>
                    <w:left w:val="single" w:sz="4" w:space="0" w:color="000000"/>
                    <w:bottom w:val="single" w:sz="4" w:space="0" w:color="000000"/>
                    <w:right w:val="single" w:sz="4" w:space="0" w:color="000000"/>
                  </w:tcBorders>
                  <w:vAlign w:val="center"/>
                </w:tcPr>
                <w:p w14:paraId="77C32BA7"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0.06</w:t>
                  </w:r>
                </w:p>
              </w:tc>
              <w:tc>
                <w:tcPr>
                  <w:tcW w:w="1000" w:type="pct"/>
                  <w:tcBorders>
                    <w:top w:val="single" w:sz="4" w:space="0" w:color="000000"/>
                    <w:left w:val="single" w:sz="4" w:space="0" w:color="000000"/>
                    <w:bottom w:val="single" w:sz="4" w:space="0" w:color="000000"/>
                    <w:right w:val="single" w:sz="4" w:space="0" w:color="000000"/>
                  </w:tcBorders>
                  <w:vAlign w:val="center"/>
                </w:tcPr>
                <w:p w14:paraId="156E8A86" w14:textId="61672AB7" w:rsidR="00A05279" w:rsidRPr="000A08A9" w:rsidRDefault="00A05279" w:rsidP="00A05279">
                  <w:pPr>
                    <w:pStyle w:val="TableParagraph"/>
                    <w:kinsoku w:val="0"/>
                    <w:overflowPunct w:val="0"/>
                    <w:adjustRightInd w:val="0"/>
                    <w:snapToGrid w:val="0"/>
                    <w:jc w:val="center"/>
                    <w:rPr>
                      <w:rFonts w:ascii="Times New Roman" w:hAnsi="Times New Roman"/>
                      <w:spacing w:val="1"/>
                      <w:sz w:val="21"/>
                      <w:szCs w:val="21"/>
                    </w:rPr>
                  </w:pPr>
                  <w:r w:rsidRPr="000A08A9">
                    <w:rPr>
                      <w:rFonts w:ascii="Times New Roman" w:hAnsi="Times New Roman"/>
                      <w:spacing w:val="1"/>
                      <w:sz w:val="21"/>
                      <w:szCs w:val="21"/>
                    </w:rPr>
                    <w:t>0.</w:t>
                  </w:r>
                  <w:r w:rsidRPr="000A08A9">
                    <w:rPr>
                      <w:rFonts w:ascii="Times New Roman" w:hAnsi="Times New Roman" w:hint="eastAsia"/>
                      <w:spacing w:val="1"/>
                      <w:sz w:val="21"/>
                      <w:szCs w:val="21"/>
                    </w:rPr>
                    <w:t>08</w:t>
                  </w:r>
                </w:p>
              </w:tc>
              <w:tc>
                <w:tcPr>
                  <w:tcW w:w="1000" w:type="pct"/>
                  <w:tcBorders>
                    <w:top w:val="single" w:sz="4" w:space="0" w:color="000000"/>
                    <w:left w:val="single" w:sz="4" w:space="0" w:color="000000"/>
                    <w:bottom w:val="single" w:sz="4" w:space="0" w:color="000000"/>
                    <w:right w:val="single" w:sz="4" w:space="0" w:color="000000"/>
                  </w:tcBorders>
                  <w:vAlign w:val="center"/>
                </w:tcPr>
                <w:p w14:paraId="06782ABB"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≤0.1m</w:t>
                  </w:r>
                  <w:r w:rsidRPr="000A08A9">
                    <w:rPr>
                      <w:rFonts w:ascii="Times New Roman" w:hAnsi="Times New Roman"/>
                      <w:spacing w:val="-3"/>
                      <w:sz w:val="21"/>
                      <w:szCs w:val="21"/>
                    </w:rPr>
                    <w:t>g</w:t>
                  </w:r>
                  <w:r w:rsidRPr="000A08A9">
                    <w:rPr>
                      <w:rFonts w:ascii="Times New Roman" w:hAnsi="Times New Roman"/>
                      <w:sz w:val="21"/>
                      <w:szCs w:val="21"/>
                    </w:rPr>
                    <w:t>/L</w:t>
                  </w:r>
                </w:p>
              </w:tc>
            </w:tr>
            <w:tr w:rsidR="000A08A9" w:rsidRPr="000A08A9" w14:paraId="109A2F29" w14:textId="77777777" w:rsidTr="00F67674">
              <w:trPr>
                <w:trHeight w:val="283"/>
                <w:jc w:val="center"/>
              </w:trPr>
              <w:tc>
                <w:tcPr>
                  <w:tcW w:w="1000" w:type="pct"/>
                  <w:tcBorders>
                    <w:top w:val="single" w:sz="4" w:space="0" w:color="000000"/>
                    <w:left w:val="single" w:sz="4" w:space="0" w:color="000000"/>
                    <w:bottom w:val="single" w:sz="4" w:space="0" w:color="000000"/>
                    <w:right w:val="single" w:sz="4" w:space="0" w:color="000000"/>
                  </w:tcBorders>
                  <w:vAlign w:val="center"/>
                </w:tcPr>
                <w:p w14:paraId="26A19258"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铅</w:t>
                  </w:r>
                </w:p>
              </w:tc>
              <w:tc>
                <w:tcPr>
                  <w:tcW w:w="1000" w:type="pct"/>
                  <w:tcBorders>
                    <w:top w:val="single" w:sz="4" w:space="0" w:color="000000"/>
                    <w:left w:val="single" w:sz="4" w:space="0" w:color="000000"/>
                    <w:bottom w:val="single" w:sz="4" w:space="0" w:color="000000"/>
                    <w:right w:val="single" w:sz="4" w:space="0" w:color="000000"/>
                  </w:tcBorders>
                  <w:vAlign w:val="center"/>
                </w:tcPr>
                <w:p w14:paraId="1F77F876"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pacing w:val="-1"/>
                      <w:sz w:val="21"/>
                      <w:szCs w:val="21"/>
                    </w:rPr>
                    <w:t>&lt;</w:t>
                  </w:r>
                  <w:r w:rsidRPr="000A08A9">
                    <w:rPr>
                      <w:rFonts w:ascii="Times New Roman" w:hAnsi="Times New Roman"/>
                      <w:sz w:val="21"/>
                      <w:szCs w:val="21"/>
                    </w:rPr>
                    <w:t>0.0025</w:t>
                  </w:r>
                </w:p>
              </w:tc>
              <w:tc>
                <w:tcPr>
                  <w:tcW w:w="1000" w:type="pct"/>
                  <w:tcBorders>
                    <w:top w:val="single" w:sz="4" w:space="0" w:color="000000"/>
                    <w:left w:val="single" w:sz="4" w:space="0" w:color="000000"/>
                    <w:bottom w:val="single" w:sz="4" w:space="0" w:color="000000"/>
                    <w:right w:val="single" w:sz="4" w:space="0" w:color="000000"/>
                  </w:tcBorders>
                  <w:vAlign w:val="center"/>
                </w:tcPr>
                <w:p w14:paraId="58838D13"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pacing w:val="-1"/>
                      <w:sz w:val="21"/>
                      <w:szCs w:val="21"/>
                    </w:rPr>
                    <w:t>&lt;</w:t>
                  </w:r>
                  <w:r w:rsidRPr="000A08A9">
                    <w:rPr>
                      <w:rFonts w:ascii="Times New Roman" w:hAnsi="Times New Roman"/>
                      <w:sz w:val="21"/>
                      <w:szCs w:val="21"/>
                    </w:rPr>
                    <w:t>0.0025</w:t>
                  </w:r>
                </w:p>
              </w:tc>
              <w:tc>
                <w:tcPr>
                  <w:tcW w:w="1000" w:type="pct"/>
                  <w:tcBorders>
                    <w:top w:val="single" w:sz="4" w:space="0" w:color="000000"/>
                    <w:left w:val="single" w:sz="4" w:space="0" w:color="000000"/>
                    <w:bottom w:val="single" w:sz="4" w:space="0" w:color="000000"/>
                    <w:right w:val="single" w:sz="4" w:space="0" w:color="000000"/>
                  </w:tcBorders>
                  <w:vAlign w:val="center"/>
                </w:tcPr>
                <w:p w14:paraId="49C7F34F" w14:textId="77777777" w:rsidR="00A05279" w:rsidRPr="000A08A9" w:rsidRDefault="00A05279" w:rsidP="00E87393">
                  <w:pPr>
                    <w:pStyle w:val="TableParagraph"/>
                    <w:kinsoku w:val="0"/>
                    <w:overflowPunct w:val="0"/>
                    <w:adjustRightInd w:val="0"/>
                    <w:snapToGrid w:val="0"/>
                    <w:jc w:val="center"/>
                    <w:rPr>
                      <w:rFonts w:ascii="Times New Roman" w:hAnsi="Times New Roman"/>
                      <w:spacing w:val="-1"/>
                      <w:sz w:val="21"/>
                      <w:szCs w:val="21"/>
                    </w:rPr>
                  </w:pPr>
                  <w:r w:rsidRPr="000A08A9">
                    <w:rPr>
                      <w:rFonts w:ascii="Times New Roman" w:hAnsi="Times New Roman"/>
                      <w:spacing w:val="-1"/>
                      <w:sz w:val="21"/>
                      <w:szCs w:val="21"/>
                    </w:rPr>
                    <w:t>&lt;</w:t>
                  </w:r>
                  <w:r w:rsidRPr="000A08A9">
                    <w:rPr>
                      <w:rFonts w:ascii="Times New Roman" w:hAnsi="Times New Roman"/>
                      <w:sz w:val="21"/>
                      <w:szCs w:val="21"/>
                    </w:rPr>
                    <w:t>0.0025</w:t>
                  </w:r>
                </w:p>
              </w:tc>
              <w:tc>
                <w:tcPr>
                  <w:tcW w:w="1000" w:type="pct"/>
                  <w:tcBorders>
                    <w:top w:val="single" w:sz="4" w:space="0" w:color="000000"/>
                    <w:left w:val="single" w:sz="4" w:space="0" w:color="000000"/>
                    <w:bottom w:val="single" w:sz="4" w:space="0" w:color="000000"/>
                    <w:right w:val="single" w:sz="4" w:space="0" w:color="000000"/>
                  </w:tcBorders>
                  <w:vAlign w:val="center"/>
                </w:tcPr>
                <w:p w14:paraId="79F6EACA" w14:textId="77777777" w:rsidR="00A05279" w:rsidRPr="000A08A9" w:rsidRDefault="00A05279" w:rsidP="00E87393">
                  <w:pPr>
                    <w:pStyle w:val="TableParagraph"/>
                    <w:kinsoku w:val="0"/>
                    <w:overflowPunct w:val="0"/>
                    <w:adjustRightInd w:val="0"/>
                    <w:snapToGrid w:val="0"/>
                    <w:jc w:val="center"/>
                    <w:rPr>
                      <w:rFonts w:ascii="Times New Roman" w:hAnsi="Times New Roman"/>
                      <w:sz w:val="21"/>
                      <w:szCs w:val="21"/>
                    </w:rPr>
                  </w:pPr>
                  <w:r w:rsidRPr="000A08A9">
                    <w:rPr>
                      <w:rFonts w:ascii="Times New Roman" w:hAnsi="Times New Roman"/>
                      <w:sz w:val="21"/>
                      <w:szCs w:val="21"/>
                    </w:rPr>
                    <w:t>≤0.05m</w:t>
                  </w:r>
                  <w:r w:rsidRPr="000A08A9">
                    <w:rPr>
                      <w:rFonts w:ascii="Times New Roman" w:hAnsi="Times New Roman"/>
                      <w:spacing w:val="-3"/>
                      <w:sz w:val="21"/>
                      <w:szCs w:val="21"/>
                    </w:rPr>
                    <w:t>g</w:t>
                  </w:r>
                  <w:r w:rsidRPr="000A08A9">
                    <w:rPr>
                      <w:rFonts w:ascii="Times New Roman" w:hAnsi="Times New Roman"/>
                      <w:sz w:val="21"/>
                      <w:szCs w:val="21"/>
                    </w:rPr>
                    <w:t>/L</w:t>
                  </w:r>
                </w:p>
              </w:tc>
            </w:tr>
          </w:tbl>
          <w:p w14:paraId="62190C61" w14:textId="6D22611C" w:rsidR="00F90711" w:rsidRPr="000A08A9" w:rsidRDefault="00F90711" w:rsidP="00F90711">
            <w:pPr>
              <w:adjustRightInd w:val="0"/>
              <w:snapToGrid w:val="0"/>
              <w:jc w:val="center"/>
              <w:rPr>
                <w:sz w:val="24"/>
              </w:rPr>
            </w:pPr>
            <w:r w:rsidRPr="000A08A9">
              <w:rPr>
                <w:rFonts w:hAnsi="宋体"/>
                <w:b/>
              </w:rPr>
              <w:t>表</w:t>
            </w:r>
            <w:r w:rsidRPr="000A08A9">
              <w:rPr>
                <w:b/>
              </w:rPr>
              <w:t>3-</w:t>
            </w:r>
            <w:r w:rsidRPr="000A08A9">
              <w:rPr>
                <w:rFonts w:hint="eastAsia"/>
                <w:b/>
              </w:rPr>
              <w:t>3</w:t>
            </w:r>
            <w:r w:rsidRPr="000A08A9">
              <w:rPr>
                <w:b/>
              </w:rPr>
              <w:t xml:space="preserve">  </w:t>
            </w:r>
            <w:r w:rsidRPr="000A08A9">
              <w:rPr>
                <w:rFonts w:hint="eastAsia"/>
                <w:b/>
              </w:rPr>
              <w:t>地下水水位监测结果表</w:t>
            </w:r>
          </w:p>
          <w:tbl>
            <w:tblPr>
              <w:tblStyle w:val="af2"/>
              <w:tblW w:w="8539" w:type="dxa"/>
              <w:jc w:val="center"/>
              <w:tblInd w:w="205" w:type="dxa"/>
              <w:tblLayout w:type="fixed"/>
              <w:tblLook w:val="04A0" w:firstRow="1" w:lastRow="0" w:firstColumn="1" w:lastColumn="0" w:noHBand="0" w:noVBand="1"/>
            </w:tblPr>
            <w:tblGrid>
              <w:gridCol w:w="1186"/>
              <w:gridCol w:w="1335"/>
              <w:gridCol w:w="1212"/>
              <w:gridCol w:w="1161"/>
              <w:gridCol w:w="1207"/>
              <w:gridCol w:w="1207"/>
              <w:gridCol w:w="1231"/>
            </w:tblGrid>
            <w:tr w:rsidR="000A08A9" w:rsidRPr="000A08A9" w14:paraId="476874FD" w14:textId="77777777" w:rsidTr="00A05279">
              <w:trPr>
                <w:trHeight w:val="340"/>
                <w:jc w:val="center"/>
              </w:trPr>
              <w:tc>
                <w:tcPr>
                  <w:tcW w:w="694" w:type="pct"/>
                  <w:vAlign w:val="center"/>
                </w:tcPr>
                <w:p w14:paraId="75FCC66B" w14:textId="77777777" w:rsidR="00A05279" w:rsidRPr="000A08A9" w:rsidRDefault="00A05279" w:rsidP="008152C1">
                  <w:pPr>
                    <w:adjustRightInd w:val="0"/>
                    <w:snapToGrid w:val="0"/>
                    <w:jc w:val="center"/>
                    <w:rPr>
                      <w:rFonts w:eastAsiaTheme="minorEastAsia"/>
                      <w:szCs w:val="21"/>
                    </w:rPr>
                  </w:pPr>
                  <w:r w:rsidRPr="000A08A9">
                    <w:rPr>
                      <w:rFonts w:eastAsiaTheme="minorEastAsia" w:hint="eastAsia"/>
                      <w:szCs w:val="21"/>
                    </w:rPr>
                    <w:t>点位名称</w:t>
                  </w:r>
                </w:p>
              </w:tc>
              <w:tc>
                <w:tcPr>
                  <w:tcW w:w="781" w:type="pct"/>
                  <w:vAlign w:val="center"/>
                </w:tcPr>
                <w:p w14:paraId="7D54E743" w14:textId="01F78189" w:rsidR="00A05279" w:rsidRPr="000A08A9" w:rsidRDefault="00A05279" w:rsidP="008152C1">
                  <w:pPr>
                    <w:adjustRightInd w:val="0"/>
                    <w:snapToGrid w:val="0"/>
                    <w:jc w:val="center"/>
                    <w:rPr>
                      <w:rFonts w:eastAsiaTheme="minorEastAsia"/>
                      <w:szCs w:val="21"/>
                    </w:rPr>
                  </w:pPr>
                  <w:r w:rsidRPr="000A08A9">
                    <w:rPr>
                      <w:rFonts w:eastAsiaTheme="minorEastAsia" w:hint="eastAsia"/>
                      <w:szCs w:val="21"/>
                    </w:rPr>
                    <w:t>1#</w:t>
                  </w:r>
                </w:p>
              </w:tc>
              <w:tc>
                <w:tcPr>
                  <w:tcW w:w="709" w:type="pct"/>
                  <w:vAlign w:val="center"/>
                </w:tcPr>
                <w:p w14:paraId="3D38E0DD" w14:textId="3F25EAC0" w:rsidR="00A05279" w:rsidRPr="000A08A9" w:rsidRDefault="00A05279" w:rsidP="008152C1">
                  <w:pPr>
                    <w:adjustRightInd w:val="0"/>
                    <w:snapToGrid w:val="0"/>
                    <w:jc w:val="center"/>
                    <w:rPr>
                      <w:rFonts w:eastAsiaTheme="minorEastAsia"/>
                      <w:szCs w:val="21"/>
                    </w:rPr>
                  </w:pPr>
                  <w:r w:rsidRPr="000A08A9">
                    <w:rPr>
                      <w:rFonts w:eastAsiaTheme="minorEastAsia" w:hint="eastAsia"/>
                      <w:szCs w:val="21"/>
                    </w:rPr>
                    <w:t>2#</w:t>
                  </w:r>
                </w:p>
              </w:tc>
              <w:tc>
                <w:tcPr>
                  <w:tcW w:w="680" w:type="pct"/>
                  <w:vAlign w:val="center"/>
                </w:tcPr>
                <w:p w14:paraId="4A174AF0" w14:textId="6C15E048" w:rsidR="00A05279" w:rsidRPr="000A08A9" w:rsidRDefault="00A05279" w:rsidP="008152C1">
                  <w:pPr>
                    <w:adjustRightInd w:val="0"/>
                    <w:snapToGrid w:val="0"/>
                    <w:jc w:val="center"/>
                    <w:rPr>
                      <w:rFonts w:eastAsiaTheme="minorEastAsia"/>
                      <w:szCs w:val="21"/>
                    </w:rPr>
                  </w:pPr>
                  <w:r w:rsidRPr="000A08A9">
                    <w:rPr>
                      <w:rFonts w:eastAsiaTheme="minorEastAsia" w:hint="eastAsia"/>
                      <w:szCs w:val="21"/>
                    </w:rPr>
                    <w:t>3#</w:t>
                  </w:r>
                </w:p>
              </w:tc>
              <w:tc>
                <w:tcPr>
                  <w:tcW w:w="707" w:type="pct"/>
                  <w:vAlign w:val="center"/>
                </w:tcPr>
                <w:p w14:paraId="7AA2AC0E" w14:textId="181B5AE0" w:rsidR="00A05279" w:rsidRPr="000A08A9" w:rsidRDefault="00A05279" w:rsidP="008152C1">
                  <w:pPr>
                    <w:adjustRightInd w:val="0"/>
                    <w:snapToGrid w:val="0"/>
                    <w:jc w:val="center"/>
                    <w:rPr>
                      <w:rFonts w:eastAsiaTheme="minorEastAsia"/>
                      <w:szCs w:val="21"/>
                    </w:rPr>
                  </w:pPr>
                  <w:r w:rsidRPr="000A08A9">
                    <w:rPr>
                      <w:rFonts w:eastAsiaTheme="minorEastAsia" w:hint="eastAsia"/>
                      <w:szCs w:val="21"/>
                    </w:rPr>
                    <w:t>4#</w:t>
                  </w:r>
                </w:p>
              </w:tc>
              <w:tc>
                <w:tcPr>
                  <w:tcW w:w="707" w:type="pct"/>
                  <w:vAlign w:val="center"/>
                </w:tcPr>
                <w:p w14:paraId="4DAF913E" w14:textId="23005884" w:rsidR="00A05279" w:rsidRPr="000A08A9" w:rsidRDefault="00A05279" w:rsidP="008152C1">
                  <w:pPr>
                    <w:adjustRightInd w:val="0"/>
                    <w:snapToGrid w:val="0"/>
                    <w:jc w:val="center"/>
                    <w:rPr>
                      <w:rFonts w:eastAsiaTheme="minorEastAsia"/>
                      <w:szCs w:val="21"/>
                    </w:rPr>
                  </w:pPr>
                  <w:r w:rsidRPr="000A08A9">
                    <w:rPr>
                      <w:rFonts w:eastAsiaTheme="minorEastAsia" w:hint="eastAsia"/>
                      <w:szCs w:val="21"/>
                    </w:rPr>
                    <w:t>5#</w:t>
                  </w:r>
                </w:p>
              </w:tc>
              <w:tc>
                <w:tcPr>
                  <w:tcW w:w="721" w:type="pct"/>
                  <w:vAlign w:val="center"/>
                </w:tcPr>
                <w:p w14:paraId="6363D09D" w14:textId="490EA147" w:rsidR="00A05279" w:rsidRPr="000A08A9" w:rsidRDefault="00A05279" w:rsidP="008152C1">
                  <w:pPr>
                    <w:adjustRightInd w:val="0"/>
                    <w:snapToGrid w:val="0"/>
                    <w:jc w:val="center"/>
                    <w:rPr>
                      <w:rFonts w:eastAsiaTheme="minorEastAsia"/>
                      <w:szCs w:val="21"/>
                    </w:rPr>
                  </w:pPr>
                  <w:r w:rsidRPr="000A08A9">
                    <w:rPr>
                      <w:rFonts w:eastAsiaTheme="minorEastAsia" w:hint="eastAsia"/>
                      <w:szCs w:val="21"/>
                    </w:rPr>
                    <w:t>6#</w:t>
                  </w:r>
                </w:p>
              </w:tc>
            </w:tr>
            <w:tr w:rsidR="000A08A9" w:rsidRPr="000A08A9" w14:paraId="76A4E982" w14:textId="77777777" w:rsidTr="00A05279">
              <w:trPr>
                <w:trHeight w:val="340"/>
                <w:jc w:val="center"/>
              </w:trPr>
              <w:tc>
                <w:tcPr>
                  <w:tcW w:w="694" w:type="pct"/>
                  <w:vAlign w:val="center"/>
                </w:tcPr>
                <w:p w14:paraId="0D5CD864" w14:textId="77777777" w:rsidR="00A05279" w:rsidRPr="000A08A9" w:rsidRDefault="00A05279" w:rsidP="008152C1">
                  <w:pPr>
                    <w:adjustRightInd w:val="0"/>
                    <w:snapToGrid w:val="0"/>
                    <w:jc w:val="center"/>
                    <w:rPr>
                      <w:rFonts w:eastAsiaTheme="minorEastAsia"/>
                      <w:szCs w:val="21"/>
                    </w:rPr>
                  </w:pPr>
                  <w:r w:rsidRPr="000A08A9">
                    <w:rPr>
                      <w:rFonts w:eastAsiaTheme="minorEastAsia" w:hint="eastAsia"/>
                      <w:szCs w:val="21"/>
                    </w:rPr>
                    <w:t>水位（</w:t>
                  </w:r>
                  <w:r w:rsidRPr="000A08A9">
                    <w:rPr>
                      <w:rFonts w:eastAsiaTheme="minorEastAsia" w:hint="eastAsia"/>
                      <w:szCs w:val="21"/>
                    </w:rPr>
                    <w:t>m</w:t>
                  </w:r>
                  <w:r w:rsidRPr="000A08A9">
                    <w:rPr>
                      <w:rFonts w:eastAsiaTheme="minorEastAsia" w:hint="eastAsia"/>
                      <w:szCs w:val="21"/>
                    </w:rPr>
                    <w:t>）</w:t>
                  </w:r>
                </w:p>
              </w:tc>
              <w:tc>
                <w:tcPr>
                  <w:tcW w:w="781" w:type="pct"/>
                  <w:vAlign w:val="center"/>
                </w:tcPr>
                <w:p w14:paraId="3DE63CEF" w14:textId="6225F0D9" w:rsidR="00A05279" w:rsidRPr="000A08A9" w:rsidRDefault="00A05279" w:rsidP="008152C1">
                  <w:pPr>
                    <w:adjustRightInd w:val="0"/>
                    <w:snapToGrid w:val="0"/>
                    <w:jc w:val="center"/>
                    <w:rPr>
                      <w:rFonts w:eastAsiaTheme="minorEastAsia"/>
                      <w:szCs w:val="21"/>
                    </w:rPr>
                  </w:pPr>
                  <w:r w:rsidRPr="000A08A9">
                    <w:rPr>
                      <w:rFonts w:eastAsiaTheme="minorEastAsia" w:hint="eastAsia"/>
                      <w:szCs w:val="21"/>
                    </w:rPr>
                    <w:t>0.74</w:t>
                  </w:r>
                </w:p>
              </w:tc>
              <w:tc>
                <w:tcPr>
                  <w:tcW w:w="709" w:type="pct"/>
                  <w:vAlign w:val="center"/>
                </w:tcPr>
                <w:p w14:paraId="44BC770A" w14:textId="2F199261" w:rsidR="00A05279" w:rsidRPr="000A08A9" w:rsidRDefault="00A05279" w:rsidP="008152C1">
                  <w:pPr>
                    <w:adjustRightInd w:val="0"/>
                    <w:snapToGrid w:val="0"/>
                    <w:jc w:val="center"/>
                    <w:rPr>
                      <w:rFonts w:eastAsiaTheme="minorEastAsia"/>
                      <w:szCs w:val="21"/>
                    </w:rPr>
                  </w:pPr>
                  <w:r w:rsidRPr="000A08A9">
                    <w:rPr>
                      <w:rFonts w:eastAsiaTheme="minorEastAsia" w:hint="eastAsia"/>
                      <w:szCs w:val="21"/>
                    </w:rPr>
                    <w:t>0.51</w:t>
                  </w:r>
                </w:p>
              </w:tc>
              <w:tc>
                <w:tcPr>
                  <w:tcW w:w="680" w:type="pct"/>
                  <w:vAlign w:val="center"/>
                </w:tcPr>
                <w:p w14:paraId="0D2F88C9" w14:textId="50F35B4B" w:rsidR="00A05279" w:rsidRPr="000A08A9" w:rsidRDefault="00A05279" w:rsidP="008152C1">
                  <w:pPr>
                    <w:adjustRightInd w:val="0"/>
                    <w:snapToGrid w:val="0"/>
                    <w:jc w:val="center"/>
                    <w:rPr>
                      <w:rFonts w:eastAsiaTheme="minorEastAsia"/>
                      <w:szCs w:val="21"/>
                    </w:rPr>
                  </w:pPr>
                  <w:r w:rsidRPr="000A08A9">
                    <w:rPr>
                      <w:rFonts w:eastAsiaTheme="minorEastAsia" w:hint="eastAsia"/>
                      <w:szCs w:val="21"/>
                    </w:rPr>
                    <w:t>0.58</w:t>
                  </w:r>
                </w:p>
              </w:tc>
              <w:tc>
                <w:tcPr>
                  <w:tcW w:w="707" w:type="pct"/>
                  <w:vAlign w:val="center"/>
                </w:tcPr>
                <w:p w14:paraId="739F4BCD" w14:textId="3A1DE38F" w:rsidR="00A05279" w:rsidRPr="000A08A9" w:rsidRDefault="00A05279" w:rsidP="008152C1">
                  <w:pPr>
                    <w:adjustRightInd w:val="0"/>
                    <w:snapToGrid w:val="0"/>
                    <w:jc w:val="center"/>
                    <w:rPr>
                      <w:rFonts w:eastAsiaTheme="minorEastAsia"/>
                      <w:szCs w:val="21"/>
                    </w:rPr>
                  </w:pPr>
                  <w:r w:rsidRPr="000A08A9">
                    <w:rPr>
                      <w:rFonts w:eastAsiaTheme="minorEastAsia" w:hint="eastAsia"/>
                      <w:szCs w:val="21"/>
                    </w:rPr>
                    <w:t>0.54</w:t>
                  </w:r>
                </w:p>
              </w:tc>
              <w:tc>
                <w:tcPr>
                  <w:tcW w:w="707" w:type="pct"/>
                  <w:vAlign w:val="center"/>
                </w:tcPr>
                <w:p w14:paraId="412BEDEF" w14:textId="2C45F15E" w:rsidR="00A05279" w:rsidRPr="000A08A9" w:rsidRDefault="00A05279" w:rsidP="00A05279">
                  <w:pPr>
                    <w:adjustRightInd w:val="0"/>
                    <w:snapToGrid w:val="0"/>
                    <w:jc w:val="center"/>
                    <w:rPr>
                      <w:rFonts w:eastAsiaTheme="minorEastAsia"/>
                      <w:szCs w:val="21"/>
                    </w:rPr>
                  </w:pPr>
                  <w:r w:rsidRPr="000A08A9">
                    <w:rPr>
                      <w:rFonts w:eastAsiaTheme="minorEastAsia" w:hint="eastAsia"/>
                      <w:szCs w:val="21"/>
                    </w:rPr>
                    <w:t>0.63</w:t>
                  </w:r>
                </w:p>
              </w:tc>
              <w:tc>
                <w:tcPr>
                  <w:tcW w:w="721" w:type="pct"/>
                  <w:vAlign w:val="center"/>
                </w:tcPr>
                <w:p w14:paraId="4D53CA68" w14:textId="6D82DC93" w:rsidR="00A05279" w:rsidRPr="000A08A9" w:rsidRDefault="00A05279" w:rsidP="008152C1">
                  <w:pPr>
                    <w:adjustRightInd w:val="0"/>
                    <w:snapToGrid w:val="0"/>
                    <w:jc w:val="center"/>
                    <w:rPr>
                      <w:rFonts w:eastAsiaTheme="minorEastAsia"/>
                      <w:szCs w:val="21"/>
                    </w:rPr>
                  </w:pPr>
                  <w:r w:rsidRPr="000A08A9">
                    <w:rPr>
                      <w:rFonts w:eastAsiaTheme="minorEastAsia" w:hint="eastAsia"/>
                      <w:szCs w:val="21"/>
                    </w:rPr>
                    <w:t>0.55</w:t>
                  </w:r>
                </w:p>
              </w:tc>
            </w:tr>
          </w:tbl>
          <w:p w14:paraId="6AD14F60" w14:textId="77777777" w:rsidR="00355304" w:rsidRPr="000A08A9" w:rsidRDefault="00355304" w:rsidP="003A5F9D">
            <w:pPr>
              <w:pStyle w:val="a7"/>
              <w:kinsoku w:val="0"/>
              <w:overflowPunct w:val="0"/>
              <w:jc w:val="center"/>
              <w:rPr>
                <w:b/>
                <w:bCs/>
                <w:sz w:val="21"/>
                <w:szCs w:val="20"/>
              </w:rPr>
            </w:pPr>
          </w:p>
          <w:p w14:paraId="7ADF0990" w14:textId="77777777" w:rsidR="00355304" w:rsidRPr="000A08A9" w:rsidRDefault="00355304" w:rsidP="003A5F9D">
            <w:pPr>
              <w:pStyle w:val="a7"/>
              <w:kinsoku w:val="0"/>
              <w:overflowPunct w:val="0"/>
              <w:jc w:val="center"/>
              <w:rPr>
                <w:b/>
                <w:bCs/>
                <w:sz w:val="21"/>
                <w:szCs w:val="20"/>
              </w:rPr>
            </w:pPr>
          </w:p>
          <w:p w14:paraId="597EC489" w14:textId="77777777" w:rsidR="00355304" w:rsidRPr="000A08A9" w:rsidRDefault="00355304" w:rsidP="003A5F9D">
            <w:pPr>
              <w:pStyle w:val="a7"/>
              <w:kinsoku w:val="0"/>
              <w:overflowPunct w:val="0"/>
              <w:jc w:val="center"/>
              <w:rPr>
                <w:b/>
                <w:bCs/>
                <w:sz w:val="21"/>
                <w:szCs w:val="20"/>
              </w:rPr>
            </w:pPr>
          </w:p>
          <w:p w14:paraId="6F4692E9" w14:textId="77777777" w:rsidR="00355304" w:rsidRPr="000A08A9" w:rsidRDefault="00355304" w:rsidP="003A5F9D">
            <w:pPr>
              <w:pStyle w:val="a7"/>
              <w:kinsoku w:val="0"/>
              <w:overflowPunct w:val="0"/>
              <w:jc w:val="center"/>
              <w:rPr>
                <w:b/>
                <w:bCs/>
                <w:sz w:val="21"/>
                <w:szCs w:val="20"/>
              </w:rPr>
            </w:pPr>
          </w:p>
          <w:p w14:paraId="06100167" w14:textId="381A89B9" w:rsidR="00165884" w:rsidRPr="000A08A9" w:rsidRDefault="00165884" w:rsidP="003A5F9D">
            <w:pPr>
              <w:pStyle w:val="a7"/>
              <w:kinsoku w:val="0"/>
              <w:overflowPunct w:val="0"/>
              <w:jc w:val="center"/>
              <w:rPr>
                <w:b/>
                <w:bCs/>
                <w:sz w:val="21"/>
                <w:szCs w:val="20"/>
              </w:rPr>
            </w:pPr>
            <w:r w:rsidRPr="000A08A9">
              <w:rPr>
                <w:rFonts w:hint="eastAsia"/>
                <w:b/>
                <w:bCs/>
                <w:sz w:val="21"/>
                <w:szCs w:val="20"/>
              </w:rPr>
              <w:lastRenderedPageBreak/>
              <w:t>表</w:t>
            </w:r>
            <w:r w:rsidRPr="000A08A9">
              <w:rPr>
                <w:b/>
                <w:bCs/>
                <w:spacing w:val="-60"/>
                <w:sz w:val="21"/>
                <w:szCs w:val="20"/>
              </w:rPr>
              <w:t xml:space="preserve"> </w:t>
            </w:r>
            <w:r w:rsidRPr="000A08A9">
              <w:rPr>
                <w:rFonts w:ascii="Times New Roman"/>
                <w:b/>
                <w:bCs/>
                <w:sz w:val="21"/>
                <w:szCs w:val="20"/>
              </w:rPr>
              <w:t>3</w:t>
            </w:r>
            <w:r w:rsidRPr="000A08A9">
              <w:rPr>
                <w:rFonts w:ascii="Times New Roman"/>
                <w:b/>
                <w:bCs/>
                <w:spacing w:val="-1"/>
                <w:sz w:val="21"/>
                <w:szCs w:val="20"/>
              </w:rPr>
              <w:t>-</w:t>
            </w:r>
            <w:r w:rsidR="00F90711" w:rsidRPr="000A08A9">
              <w:rPr>
                <w:rFonts w:ascii="Times New Roman" w:hint="eastAsia"/>
                <w:b/>
                <w:bCs/>
                <w:sz w:val="21"/>
                <w:szCs w:val="20"/>
              </w:rPr>
              <w:t>4</w:t>
            </w:r>
            <w:r w:rsidRPr="000A08A9">
              <w:rPr>
                <w:rFonts w:ascii="Times New Roman"/>
                <w:b/>
                <w:bCs/>
                <w:sz w:val="21"/>
                <w:szCs w:val="20"/>
              </w:rPr>
              <w:t xml:space="preserve">  </w:t>
            </w:r>
            <w:r w:rsidRPr="000A08A9">
              <w:rPr>
                <w:rFonts w:hint="eastAsia"/>
                <w:b/>
                <w:bCs/>
                <w:sz w:val="21"/>
                <w:szCs w:val="20"/>
              </w:rPr>
              <w:t>地下水</w:t>
            </w:r>
            <w:r w:rsidR="00323F69" w:rsidRPr="000A08A9">
              <w:rPr>
                <w:rFonts w:hint="eastAsia"/>
                <w:b/>
                <w:bCs/>
                <w:sz w:val="21"/>
                <w:szCs w:val="20"/>
              </w:rPr>
              <w:t>阳离子和阴离子</w:t>
            </w:r>
            <w:r w:rsidRPr="000A08A9">
              <w:rPr>
                <w:rFonts w:hint="eastAsia"/>
                <w:b/>
                <w:bCs/>
                <w:sz w:val="21"/>
                <w:szCs w:val="20"/>
              </w:rPr>
              <w:t>监测数据表</w:t>
            </w:r>
          </w:p>
          <w:tbl>
            <w:tblPr>
              <w:tblW w:w="0" w:type="auto"/>
              <w:tblInd w:w="100" w:type="dxa"/>
              <w:tblLayout w:type="fixed"/>
              <w:tblCellMar>
                <w:left w:w="0" w:type="dxa"/>
                <w:right w:w="0" w:type="dxa"/>
              </w:tblCellMar>
              <w:tblLook w:val="0000" w:firstRow="0" w:lastRow="0" w:firstColumn="0" w:lastColumn="0" w:noHBand="0" w:noVBand="0"/>
            </w:tblPr>
            <w:tblGrid>
              <w:gridCol w:w="945"/>
              <w:gridCol w:w="946"/>
              <w:gridCol w:w="946"/>
              <w:gridCol w:w="946"/>
              <w:gridCol w:w="949"/>
              <w:gridCol w:w="946"/>
              <w:gridCol w:w="946"/>
              <w:gridCol w:w="946"/>
              <w:gridCol w:w="946"/>
              <w:gridCol w:w="6"/>
            </w:tblGrid>
            <w:tr w:rsidR="000A08A9" w:rsidRPr="000A08A9" w14:paraId="69FB3630" w14:textId="77777777" w:rsidTr="00F67674">
              <w:trPr>
                <w:trHeight w:val="340"/>
              </w:trPr>
              <w:tc>
                <w:tcPr>
                  <w:tcW w:w="945" w:type="dxa"/>
                  <w:vMerge w:val="restart"/>
                  <w:tcBorders>
                    <w:top w:val="single" w:sz="4" w:space="0" w:color="000000"/>
                    <w:left w:val="single" w:sz="4" w:space="0" w:color="000000"/>
                    <w:bottom w:val="single" w:sz="4" w:space="0" w:color="000000"/>
                    <w:right w:val="single" w:sz="4" w:space="0" w:color="000000"/>
                  </w:tcBorders>
                  <w:vAlign w:val="center"/>
                </w:tcPr>
                <w:p w14:paraId="2F12872A" w14:textId="77777777" w:rsidR="00165884" w:rsidRPr="000A08A9" w:rsidRDefault="00165884" w:rsidP="005F2E0A">
                  <w:pPr>
                    <w:pStyle w:val="TableParagraph"/>
                    <w:kinsoku w:val="0"/>
                    <w:overflowPunct w:val="0"/>
                    <w:spacing w:line="240" w:lineRule="exact"/>
                    <w:jc w:val="center"/>
                    <w:rPr>
                      <w:rFonts w:ascii="Times New Roman" w:hAnsi="Times New Roman"/>
                      <w:sz w:val="21"/>
                      <w:szCs w:val="21"/>
                    </w:rPr>
                  </w:pPr>
                  <w:r w:rsidRPr="000A08A9">
                    <w:rPr>
                      <w:rFonts w:ascii="Times New Roman" w:hAnsi="Times New Roman"/>
                      <w:spacing w:val="-1"/>
                      <w:sz w:val="21"/>
                      <w:szCs w:val="21"/>
                    </w:rPr>
                    <w:t>监</w:t>
                  </w:r>
                  <w:r w:rsidRPr="000A08A9">
                    <w:rPr>
                      <w:rFonts w:ascii="Times New Roman" w:hAnsi="Times New Roman"/>
                      <w:sz w:val="21"/>
                      <w:szCs w:val="21"/>
                    </w:rPr>
                    <w:t>测</w:t>
                  </w:r>
                </w:p>
                <w:p w14:paraId="74D81951" w14:textId="77777777" w:rsidR="00165884" w:rsidRPr="000A08A9" w:rsidRDefault="00165884" w:rsidP="005F2E0A">
                  <w:pPr>
                    <w:pStyle w:val="TableParagraph"/>
                    <w:kinsoku w:val="0"/>
                    <w:overflowPunct w:val="0"/>
                    <w:spacing w:line="271" w:lineRule="exact"/>
                    <w:jc w:val="center"/>
                    <w:rPr>
                      <w:rFonts w:ascii="Times New Roman" w:hAnsi="Times New Roman"/>
                    </w:rPr>
                  </w:pPr>
                  <w:r w:rsidRPr="000A08A9">
                    <w:rPr>
                      <w:rFonts w:ascii="Times New Roman" w:hAnsi="Times New Roman"/>
                      <w:spacing w:val="-1"/>
                      <w:sz w:val="21"/>
                      <w:szCs w:val="21"/>
                    </w:rPr>
                    <w:t>点</w:t>
                  </w:r>
                  <w:r w:rsidRPr="000A08A9">
                    <w:rPr>
                      <w:rFonts w:ascii="Times New Roman" w:hAnsi="Times New Roman"/>
                      <w:sz w:val="21"/>
                      <w:szCs w:val="21"/>
                    </w:rPr>
                    <w:t>位</w:t>
                  </w:r>
                </w:p>
              </w:tc>
              <w:tc>
                <w:tcPr>
                  <w:tcW w:w="3787" w:type="dxa"/>
                  <w:gridSpan w:val="4"/>
                  <w:tcBorders>
                    <w:top w:val="single" w:sz="4" w:space="0" w:color="000000"/>
                    <w:left w:val="single" w:sz="4" w:space="0" w:color="000000"/>
                    <w:bottom w:val="single" w:sz="4" w:space="0" w:color="000000"/>
                    <w:right w:val="single" w:sz="4" w:space="0" w:color="000000"/>
                  </w:tcBorders>
                  <w:vAlign w:val="center"/>
                </w:tcPr>
                <w:p w14:paraId="21502812" w14:textId="77777777" w:rsidR="00165884" w:rsidRPr="000A08A9" w:rsidRDefault="00165884" w:rsidP="005F2E0A">
                  <w:pPr>
                    <w:pStyle w:val="TableParagraph"/>
                    <w:kinsoku w:val="0"/>
                    <w:overflowPunct w:val="0"/>
                    <w:spacing w:line="256" w:lineRule="exact"/>
                    <w:jc w:val="center"/>
                    <w:rPr>
                      <w:rFonts w:ascii="Times New Roman" w:hAnsi="Times New Roman"/>
                    </w:rPr>
                  </w:pPr>
                  <w:r w:rsidRPr="000A08A9">
                    <w:rPr>
                      <w:rFonts w:ascii="Times New Roman" w:hAnsi="Times New Roman"/>
                      <w:spacing w:val="-1"/>
                      <w:sz w:val="21"/>
                      <w:szCs w:val="21"/>
                    </w:rPr>
                    <w:t>阳</w:t>
                  </w:r>
                  <w:r w:rsidRPr="000A08A9">
                    <w:rPr>
                      <w:rFonts w:ascii="Times New Roman" w:hAnsi="Times New Roman"/>
                      <w:spacing w:val="2"/>
                      <w:sz w:val="21"/>
                      <w:szCs w:val="21"/>
                    </w:rPr>
                    <w:t>离</w:t>
                  </w:r>
                  <w:r w:rsidRPr="000A08A9">
                    <w:rPr>
                      <w:rFonts w:ascii="Times New Roman" w:hAnsi="Times New Roman"/>
                      <w:spacing w:val="-1"/>
                      <w:sz w:val="21"/>
                      <w:szCs w:val="21"/>
                    </w:rPr>
                    <w:t>子</w:t>
                  </w:r>
                  <w:r w:rsidRPr="000A08A9">
                    <w:rPr>
                      <w:rFonts w:ascii="Times New Roman" w:hAnsi="Times New Roman"/>
                      <w:spacing w:val="2"/>
                      <w:sz w:val="21"/>
                      <w:szCs w:val="21"/>
                    </w:rPr>
                    <w:t>（</w:t>
                  </w:r>
                  <w:r w:rsidRPr="000A08A9">
                    <w:rPr>
                      <w:rFonts w:ascii="Times New Roman" w:hAnsi="Times New Roman"/>
                      <w:spacing w:val="-2"/>
                      <w:sz w:val="21"/>
                      <w:szCs w:val="21"/>
                    </w:rPr>
                    <w:t>mg</w:t>
                  </w:r>
                  <w:r w:rsidRPr="000A08A9">
                    <w:rPr>
                      <w:rFonts w:ascii="Times New Roman" w:hAnsi="Times New Roman"/>
                      <w:spacing w:val="2"/>
                      <w:sz w:val="21"/>
                      <w:szCs w:val="21"/>
                    </w:rPr>
                    <w:t>/L</w:t>
                  </w:r>
                  <w:r w:rsidRPr="000A08A9">
                    <w:rPr>
                      <w:rFonts w:ascii="Times New Roman" w:hAnsi="Times New Roman"/>
                      <w:sz w:val="21"/>
                      <w:szCs w:val="21"/>
                    </w:rPr>
                    <w:t>）</w:t>
                  </w:r>
                </w:p>
              </w:tc>
              <w:tc>
                <w:tcPr>
                  <w:tcW w:w="3790" w:type="dxa"/>
                  <w:gridSpan w:val="5"/>
                  <w:tcBorders>
                    <w:top w:val="single" w:sz="4" w:space="0" w:color="000000"/>
                    <w:left w:val="single" w:sz="4" w:space="0" w:color="000000"/>
                    <w:bottom w:val="single" w:sz="4" w:space="0" w:color="000000"/>
                    <w:right w:val="single" w:sz="4" w:space="0" w:color="000000"/>
                  </w:tcBorders>
                  <w:vAlign w:val="center"/>
                </w:tcPr>
                <w:p w14:paraId="1B1E06E5" w14:textId="77777777" w:rsidR="00165884" w:rsidRPr="000A08A9" w:rsidRDefault="00165884" w:rsidP="005F2E0A">
                  <w:pPr>
                    <w:pStyle w:val="TableParagraph"/>
                    <w:kinsoku w:val="0"/>
                    <w:overflowPunct w:val="0"/>
                    <w:spacing w:line="256" w:lineRule="exact"/>
                    <w:jc w:val="center"/>
                    <w:rPr>
                      <w:rFonts w:ascii="Times New Roman" w:hAnsi="Times New Roman"/>
                    </w:rPr>
                  </w:pPr>
                  <w:r w:rsidRPr="000A08A9">
                    <w:rPr>
                      <w:rFonts w:ascii="Times New Roman" w:hAnsi="Times New Roman"/>
                      <w:spacing w:val="-1"/>
                      <w:sz w:val="21"/>
                      <w:szCs w:val="21"/>
                    </w:rPr>
                    <w:t>阴</w:t>
                  </w:r>
                  <w:r w:rsidRPr="000A08A9">
                    <w:rPr>
                      <w:rFonts w:ascii="Times New Roman" w:hAnsi="Times New Roman"/>
                      <w:spacing w:val="2"/>
                      <w:sz w:val="21"/>
                      <w:szCs w:val="21"/>
                    </w:rPr>
                    <w:t>离</w:t>
                  </w:r>
                  <w:r w:rsidRPr="000A08A9">
                    <w:rPr>
                      <w:rFonts w:ascii="Times New Roman" w:hAnsi="Times New Roman"/>
                      <w:spacing w:val="-1"/>
                      <w:sz w:val="21"/>
                      <w:szCs w:val="21"/>
                    </w:rPr>
                    <w:t>子</w:t>
                  </w:r>
                  <w:r w:rsidRPr="000A08A9">
                    <w:rPr>
                      <w:rFonts w:ascii="Times New Roman" w:hAnsi="Times New Roman"/>
                      <w:spacing w:val="2"/>
                      <w:sz w:val="21"/>
                      <w:szCs w:val="21"/>
                    </w:rPr>
                    <w:t>（</w:t>
                  </w:r>
                  <w:r w:rsidRPr="000A08A9">
                    <w:rPr>
                      <w:rFonts w:ascii="Times New Roman" w:hAnsi="Times New Roman"/>
                      <w:spacing w:val="-2"/>
                      <w:sz w:val="21"/>
                      <w:szCs w:val="21"/>
                    </w:rPr>
                    <w:t>mg</w:t>
                  </w:r>
                  <w:r w:rsidRPr="000A08A9">
                    <w:rPr>
                      <w:rFonts w:ascii="Times New Roman" w:hAnsi="Times New Roman"/>
                      <w:spacing w:val="2"/>
                      <w:sz w:val="21"/>
                      <w:szCs w:val="21"/>
                    </w:rPr>
                    <w:t>/L</w:t>
                  </w:r>
                  <w:r w:rsidRPr="000A08A9">
                    <w:rPr>
                      <w:rFonts w:ascii="Times New Roman" w:hAnsi="Times New Roman"/>
                      <w:sz w:val="21"/>
                      <w:szCs w:val="21"/>
                    </w:rPr>
                    <w:t>）</w:t>
                  </w:r>
                </w:p>
              </w:tc>
            </w:tr>
            <w:tr w:rsidR="000A08A9" w:rsidRPr="000A08A9" w14:paraId="4AB8BB43" w14:textId="77777777" w:rsidTr="00F67674">
              <w:trPr>
                <w:gridAfter w:val="1"/>
                <w:wAfter w:w="6" w:type="dxa"/>
                <w:trHeight w:val="340"/>
              </w:trPr>
              <w:tc>
                <w:tcPr>
                  <w:tcW w:w="945" w:type="dxa"/>
                  <w:vMerge/>
                  <w:tcBorders>
                    <w:top w:val="single" w:sz="4" w:space="0" w:color="000000"/>
                    <w:left w:val="single" w:sz="4" w:space="0" w:color="000000"/>
                    <w:bottom w:val="single" w:sz="4" w:space="0" w:color="000000"/>
                    <w:right w:val="single" w:sz="4" w:space="0" w:color="000000"/>
                  </w:tcBorders>
                  <w:vAlign w:val="center"/>
                </w:tcPr>
                <w:p w14:paraId="655AB5B6" w14:textId="77777777" w:rsidR="00323F69" w:rsidRPr="000A08A9" w:rsidRDefault="00323F69" w:rsidP="005F2E0A">
                  <w:pPr>
                    <w:pStyle w:val="TableParagraph"/>
                    <w:kinsoku w:val="0"/>
                    <w:overflowPunct w:val="0"/>
                    <w:spacing w:line="256" w:lineRule="exact"/>
                    <w:jc w:val="center"/>
                    <w:rPr>
                      <w:rFonts w:ascii="Times New Roman" w:hAnsi="Times New Roman"/>
                    </w:rPr>
                  </w:pPr>
                </w:p>
              </w:tc>
              <w:tc>
                <w:tcPr>
                  <w:tcW w:w="946" w:type="dxa"/>
                  <w:tcBorders>
                    <w:top w:val="single" w:sz="4" w:space="0" w:color="000000"/>
                    <w:left w:val="single" w:sz="4" w:space="0" w:color="000000"/>
                    <w:bottom w:val="single" w:sz="4" w:space="0" w:color="000000"/>
                    <w:right w:val="single" w:sz="4" w:space="0" w:color="000000"/>
                  </w:tcBorders>
                  <w:vAlign w:val="center"/>
                </w:tcPr>
                <w:p w14:paraId="63FA04FF" w14:textId="77777777" w:rsidR="00323F69" w:rsidRPr="000A08A9" w:rsidRDefault="00323F69" w:rsidP="005F2E0A">
                  <w:pPr>
                    <w:pStyle w:val="TableParagraph"/>
                    <w:kinsoku w:val="0"/>
                    <w:overflowPunct w:val="0"/>
                    <w:spacing w:before="11"/>
                    <w:jc w:val="center"/>
                    <w:rPr>
                      <w:rFonts w:ascii="Times New Roman" w:hAnsi="Times New Roman"/>
                    </w:rPr>
                  </w:pPr>
                  <w:r w:rsidRPr="000A08A9">
                    <w:rPr>
                      <w:rFonts w:ascii="Times New Roman" w:hAnsi="Times New Roman"/>
                      <w:position w:val="-7"/>
                      <w:sz w:val="21"/>
                      <w:szCs w:val="21"/>
                    </w:rPr>
                    <w:t>K</w:t>
                  </w:r>
                  <w:r w:rsidRPr="000A08A9">
                    <w:rPr>
                      <w:rFonts w:ascii="Times New Roman" w:hAnsi="Times New Roman"/>
                      <w:sz w:val="13"/>
                      <w:szCs w:val="13"/>
                    </w:rPr>
                    <w:t>+</w:t>
                  </w:r>
                </w:p>
              </w:tc>
              <w:tc>
                <w:tcPr>
                  <w:tcW w:w="946" w:type="dxa"/>
                  <w:tcBorders>
                    <w:top w:val="single" w:sz="4" w:space="0" w:color="000000"/>
                    <w:left w:val="single" w:sz="4" w:space="0" w:color="000000"/>
                    <w:bottom w:val="single" w:sz="4" w:space="0" w:color="000000"/>
                    <w:right w:val="single" w:sz="4" w:space="0" w:color="000000"/>
                  </w:tcBorders>
                  <w:vAlign w:val="center"/>
                </w:tcPr>
                <w:p w14:paraId="099E8A79" w14:textId="77777777" w:rsidR="00323F69" w:rsidRPr="000A08A9" w:rsidRDefault="00323F69" w:rsidP="005F2E0A">
                  <w:pPr>
                    <w:pStyle w:val="TableParagraph"/>
                    <w:kinsoku w:val="0"/>
                    <w:overflowPunct w:val="0"/>
                    <w:spacing w:before="11"/>
                    <w:jc w:val="center"/>
                    <w:rPr>
                      <w:rFonts w:ascii="Times New Roman" w:hAnsi="Times New Roman"/>
                    </w:rPr>
                  </w:pPr>
                  <w:r w:rsidRPr="000A08A9">
                    <w:rPr>
                      <w:rFonts w:ascii="Times New Roman" w:hAnsi="Times New Roman"/>
                      <w:sz w:val="21"/>
                      <w:szCs w:val="21"/>
                    </w:rPr>
                    <w:t>N</w:t>
                  </w:r>
                  <w:r w:rsidRPr="000A08A9">
                    <w:rPr>
                      <w:rFonts w:ascii="Times New Roman" w:hAnsi="Times New Roman"/>
                      <w:spacing w:val="1"/>
                      <w:sz w:val="21"/>
                      <w:szCs w:val="21"/>
                    </w:rPr>
                    <w:t>a</w:t>
                  </w:r>
                  <w:r w:rsidRPr="000A08A9">
                    <w:rPr>
                      <w:rFonts w:ascii="Times New Roman" w:hAnsi="Times New Roman"/>
                      <w:position w:val="7"/>
                      <w:sz w:val="13"/>
                      <w:szCs w:val="13"/>
                    </w:rPr>
                    <w:t>+</w:t>
                  </w:r>
                </w:p>
              </w:tc>
              <w:tc>
                <w:tcPr>
                  <w:tcW w:w="946" w:type="dxa"/>
                  <w:tcBorders>
                    <w:top w:val="single" w:sz="4" w:space="0" w:color="000000"/>
                    <w:left w:val="single" w:sz="4" w:space="0" w:color="000000"/>
                    <w:bottom w:val="single" w:sz="4" w:space="0" w:color="000000"/>
                    <w:right w:val="single" w:sz="4" w:space="0" w:color="000000"/>
                  </w:tcBorders>
                  <w:vAlign w:val="center"/>
                </w:tcPr>
                <w:p w14:paraId="223303A6" w14:textId="77777777" w:rsidR="00323F69" w:rsidRPr="000A08A9" w:rsidRDefault="00323F69" w:rsidP="005F2E0A">
                  <w:pPr>
                    <w:pStyle w:val="TableParagraph"/>
                    <w:kinsoku w:val="0"/>
                    <w:overflowPunct w:val="0"/>
                    <w:spacing w:before="11"/>
                    <w:jc w:val="center"/>
                    <w:rPr>
                      <w:rFonts w:ascii="Times New Roman" w:hAnsi="Times New Roman"/>
                    </w:rPr>
                  </w:pPr>
                  <w:r w:rsidRPr="000A08A9">
                    <w:rPr>
                      <w:rFonts w:ascii="Times New Roman" w:hAnsi="Times New Roman"/>
                      <w:position w:val="-7"/>
                      <w:sz w:val="21"/>
                      <w:szCs w:val="21"/>
                    </w:rPr>
                    <w:t>C</w:t>
                  </w:r>
                  <w:r w:rsidRPr="000A08A9">
                    <w:rPr>
                      <w:rFonts w:ascii="Times New Roman" w:hAnsi="Times New Roman"/>
                      <w:spacing w:val="1"/>
                      <w:position w:val="-7"/>
                      <w:sz w:val="21"/>
                      <w:szCs w:val="21"/>
                    </w:rPr>
                    <w:t>a</w:t>
                  </w:r>
                  <w:r w:rsidRPr="000A08A9">
                    <w:rPr>
                      <w:rFonts w:ascii="Times New Roman" w:hAnsi="Times New Roman"/>
                      <w:sz w:val="13"/>
                      <w:szCs w:val="13"/>
                    </w:rPr>
                    <w:t>2+</w:t>
                  </w:r>
                </w:p>
              </w:tc>
              <w:tc>
                <w:tcPr>
                  <w:tcW w:w="949" w:type="dxa"/>
                  <w:tcBorders>
                    <w:top w:val="single" w:sz="4" w:space="0" w:color="000000"/>
                    <w:left w:val="single" w:sz="4" w:space="0" w:color="000000"/>
                    <w:bottom w:val="single" w:sz="4" w:space="0" w:color="000000"/>
                    <w:right w:val="single" w:sz="4" w:space="0" w:color="000000"/>
                  </w:tcBorders>
                  <w:vAlign w:val="center"/>
                </w:tcPr>
                <w:p w14:paraId="1A1FB9EB" w14:textId="77777777" w:rsidR="00323F69" w:rsidRPr="000A08A9" w:rsidRDefault="00323F69" w:rsidP="005F2E0A">
                  <w:pPr>
                    <w:pStyle w:val="TableParagraph"/>
                    <w:kinsoku w:val="0"/>
                    <w:overflowPunct w:val="0"/>
                    <w:spacing w:before="11"/>
                    <w:jc w:val="center"/>
                    <w:rPr>
                      <w:rFonts w:ascii="Times New Roman" w:hAnsi="Times New Roman"/>
                    </w:rPr>
                  </w:pPr>
                  <w:r w:rsidRPr="000A08A9">
                    <w:rPr>
                      <w:rFonts w:ascii="Times New Roman" w:hAnsi="Times New Roman"/>
                      <w:spacing w:val="-1"/>
                      <w:position w:val="-7"/>
                      <w:sz w:val="21"/>
                      <w:szCs w:val="21"/>
                    </w:rPr>
                    <w:t>M</w:t>
                  </w:r>
                  <w:r w:rsidRPr="000A08A9">
                    <w:rPr>
                      <w:rFonts w:ascii="Times New Roman" w:hAnsi="Times New Roman"/>
                      <w:spacing w:val="1"/>
                      <w:position w:val="-7"/>
                      <w:sz w:val="21"/>
                      <w:szCs w:val="21"/>
                    </w:rPr>
                    <w:t>g</w:t>
                  </w:r>
                  <w:r w:rsidRPr="000A08A9">
                    <w:rPr>
                      <w:rFonts w:ascii="Times New Roman" w:hAnsi="Times New Roman"/>
                      <w:sz w:val="13"/>
                      <w:szCs w:val="13"/>
                    </w:rPr>
                    <w:t>2+</w:t>
                  </w:r>
                </w:p>
              </w:tc>
              <w:tc>
                <w:tcPr>
                  <w:tcW w:w="946" w:type="dxa"/>
                  <w:tcBorders>
                    <w:top w:val="single" w:sz="4" w:space="0" w:color="000000"/>
                    <w:left w:val="single" w:sz="4" w:space="0" w:color="000000"/>
                    <w:bottom w:val="single" w:sz="4" w:space="0" w:color="000000"/>
                    <w:right w:val="single" w:sz="4" w:space="0" w:color="000000"/>
                  </w:tcBorders>
                  <w:vAlign w:val="center"/>
                </w:tcPr>
                <w:p w14:paraId="4E2C3234" w14:textId="77777777" w:rsidR="00323F69" w:rsidRPr="000A08A9" w:rsidRDefault="00323F69" w:rsidP="005F2E0A">
                  <w:pPr>
                    <w:pStyle w:val="TableParagraph"/>
                    <w:kinsoku w:val="0"/>
                    <w:overflowPunct w:val="0"/>
                    <w:spacing w:before="8"/>
                    <w:jc w:val="center"/>
                    <w:rPr>
                      <w:rFonts w:ascii="Times New Roman" w:hAnsi="Times New Roman"/>
                    </w:rPr>
                  </w:pPr>
                  <w:r w:rsidRPr="000A08A9">
                    <w:rPr>
                      <w:rFonts w:ascii="Times New Roman" w:hAnsi="Times New Roman"/>
                      <w:position w:val="2"/>
                      <w:sz w:val="21"/>
                      <w:szCs w:val="21"/>
                    </w:rPr>
                    <w:t>CO</w:t>
                  </w:r>
                  <w:r w:rsidRPr="000A08A9">
                    <w:rPr>
                      <w:rFonts w:ascii="Times New Roman" w:hAnsi="Times New Roman"/>
                      <w:sz w:val="13"/>
                      <w:szCs w:val="13"/>
                    </w:rPr>
                    <w:t>3</w:t>
                  </w:r>
                  <w:r w:rsidRPr="000A08A9">
                    <w:rPr>
                      <w:rFonts w:ascii="Times New Roman" w:hAnsi="Times New Roman"/>
                      <w:position w:val="9"/>
                      <w:sz w:val="13"/>
                      <w:szCs w:val="13"/>
                    </w:rPr>
                    <w:t>2-</w:t>
                  </w:r>
                </w:p>
              </w:tc>
              <w:tc>
                <w:tcPr>
                  <w:tcW w:w="946" w:type="dxa"/>
                  <w:tcBorders>
                    <w:top w:val="single" w:sz="4" w:space="0" w:color="000000"/>
                    <w:left w:val="single" w:sz="4" w:space="0" w:color="000000"/>
                    <w:bottom w:val="single" w:sz="4" w:space="0" w:color="000000"/>
                    <w:right w:val="single" w:sz="4" w:space="0" w:color="000000"/>
                  </w:tcBorders>
                  <w:vAlign w:val="center"/>
                </w:tcPr>
                <w:p w14:paraId="108ED9D2" w14:textId="77777777" w:rsidR="00323F69" w:rsidRPr="000A08A9" w:rsidRDefault="00323F69" w:rsidP="005F2E0A">
                  <w:pPr>
                    <w:adjustRightInd w:val="0"/>
                    <w:snapToGrid w:val="0"/>
                    <w:jc w:val="center"/>
                    <w:rPr>
                      <w:szCs w:val="21"/>
                      <w:vertAlign w:val="superscript"/>
                    </w:rPr>
                  </w:pPr>
                  <w:r w:rsidRPr="000A08A9">
                    <w:rPr>
                      <w:rFonts w:hint="eastAsia"/>
                      <w:szCs w:val="21"/>
                    </w:rPr>
                    <w:t>HCO</w:t>
                  </w:r>
                  <w:r w:rsidRPr="000A08A9">
                    <w:rPr>
                      <w:szCs w:val="21"/>
                      <w:vertAlign w:val="subscript"/>
                    </w:rPr>
                    <w:t>3</w:t>
                  </w:r>
                  <w:r w:rsidRPr="000A08A9">
                    <w:rPr>
                      <w:szCs w:val="21"/>
                      <w:vertAlign w:val="superscript"/>
                    </w:rPr>
                    <w:t>-</w:t>
                  </w:r>
                </w:p>
              </w:tc>
              <w:tc>
                <w:tcPr>
                  <w:tcW w:w="946" w:type="dxa"/>
                  <w:tcBorders>
                    <w:top w:val="single" w:sz="4" w:space="0" w:color="000000"/>
                    <w:left w:val="single" w:sz="4" w:space="0" w:color="000000"/>
                    <w:bottom w:val="single" w:sz="4" w:space="0" w:color="000000"/>
                    <w:right w:val="single" w:sz="4" w:space="0" w:color="000000"/>
                  </w:tcBorders>
                  <w:vAlign w:val="center"/>
                </w:tcPr>
                <w:p w14:paraId="53471A77" w14:textId="77777777" w:rsidR="00323F69" w:rsidRPr="000A08A9" w:rsidRDefault="00323F69" w:rsidP="005F2E0A">
                  <w:pPr>
                    <w:pStyle w:val="TableParagraph"/>
                    <w:kinsoku w:val="0"/>
                    <w:overflowPunct w:val="0"/>
                    <w:spacing w:before="8"/>
                    <w:jc w:val="center"/>
                    <w:rPr>
                      <w:rFonts w:ascii="Times New Roman" w:hAnsi="Times New Roman"/>
                    </w:rPr>
                  </w:pPr>
                  <w:r w:rsidRPr="000A08A9">
                    <w:rPr>
                      <w:rFonts w:ascii="Times New Roman" w:hAnsi="Times New Roman"/>
                      <w:sz w:val="21"/>
                      <w:szCs w:val="21"/>
                    </w:rPr>
                    <w:t>Cl</w:t>
                  </w:r>
                  <w:r w:rsidRPr="000A08A9">
                    <w:rPr>
                      <w:rFonts w:ascii="Times New Roman" w:hAnsi="Times New Roman"/>
                      <w:sz w:val="21"/>
                      <w:szCs w:val="21"/>
                      <w:vertAlign w:val="superscript"/>
                    </w:rPr>
                    <w:t>-</w:t>
                  </w:r>
                </w:p>
              </w:tc>
              <w:tc>
                <w:tcPr>
                  <w:tcW w:w="946" w:type="dxa"/>
                  <w:tcBorders>
                    <w:top w:val="single" w:sz="4" w:space="0" w:color="000000"/>
                    <w:left w:val="single" w:sz="4" w:space="0" w:color="000000"/>
                    <w:bottom w:val="single" w:sz="4" w:space="0" w:color="000000"/>
                    <w:right w:val="single" w:sz="4" w:space="0" w:color="000000"/>
                  </w:tcBorders>
                  <w:vAlign w:val="center"/>
                </w:tcPr>
                <w:p w14:paraId="69CF2484" w14:textId="77777777" w:rsidR="00323F69" w:rsidRPr="000A08A9" w:rsidRDefault="00323F69" w:rsidP="005F2E0A">
                  <w:pPr>
                    <w:adjustRightInd w:val="0"/>
                    <w:snapToGrid w:val="0"/>
                    <w:jc w:val="center"/>
                    <w:rPr>
                      <w:szCs w:val="21"/>
                      <w:vertAlign w:val="superscript"/>
                    </w:rPr>
                  </w:pPr>
                  <w:r w:rsidRPr="000A08A9">
                    <w:rPr>
                      <w:rFonts w:hint="eastAsia"/>
                      <w:szCs w:val="21"/>
                    </w:rPr>
                    <w:t>SO</w:t>
                  </w:r>
                  <w:r w:rsidRPr="000A08A9">
                    <w:rPr>
                      <w:szCs w:val="21"/>
                      <w:vertAlign w:val="subscript"/>
                    </w:rPr>
                    <w:t>4</w:t>
                  </w:r>
                  <w:r w:rsidRPr="000A08A9">
                    <w:rPr>
                      <w:szCs w:val="21"/>
                      <w:vertAlign w:val="superscript"/>
                    </w:rPr>
                    <w:t>2-</w:t>
                  </w:r>
                </w:p>
              </w:tc>
            </w:tr>
            <w:tr w:rsidR="000A08A9" w:rsidRPr="000A08A9" w14:paraId="1C0F1532" w14:textId="77777777" w:rsidTr="00F67674">
              <w:trPr>
                <w:gridAfter w:val="1"/>
                <w:wAfter w:w="6" w:type="dxa"/>
                <w:trHeight w:val="340"/>
              </w:trPr>
              <w:tc>
                <w:tcPr>
                  <w:tcW w:w="945" w:type="dxa"/>
                  <w:tcBorders>
                    <w:top w:val="single" w:sz="4" w:space="0" w:color="000000"/>
                    <w:left w:val="single" w:sz="4" w:space="0" w:color="000000"/>
                    <w:bottom w:val="single" w:sz="4" w:space="0" w:color="000000"/>
                    <w:right w:val="single" w:sz="4" w:space="0" w:color="000000"/>
                  </w:tcBorders>
                  <w:vAlign w:val="center"/>
                </w:tcPr>
                <w:p w14:paraId="2BF4D4FB" w14:textId="77777777" w:rsidR="00323F69" w:rsidRPr="000A08A9" w:rsidRDefault="00323F69" w:rsidP="005F2E0A">
                  <w:pPr>
                    <w:pStyle w:val="TableParagraph"/>
                    <w:kinsoku w:val="0"/>
                    <w:overflowPunct w:val="0"/>
                    <w:jc w:val="center"/>
                    <w:rPr>
                      <w:rFonts w:ascii="Times New Roman" w:hAnsi="Times New Roman"/>
                    </w:rPr>
                  </w:pPr>
                  <w:r w:rsidRPr="000A08A9">
                    <w:rPr>
                      <w:rFonts w:ascii="Times New Roman" w:hAnsi="Times New Roman" w:hint="eastAsia"/>
                      <w:spacing w:val="1"/>
                      <w:sz w:val="21"/>
                      <w:szCs w:val="21"/>
                    </w:rPr>
                    <w:t>8</w:t>
                  </w:r>
                  <w:r w:rsidRPr="000A08A9">
                    <w:rPr>
                      <w:rFonts w:ascii="Times New Roman" w:hAnsi="Times New Roman"/>
                      <w:sz w:val="21"/>
                      <w:szCs w:val="21"/>
                    </w:rPr>
                    <w:t>#</w:t>
                  </w:r>
                </w:p>
              </w:tc>
              <w:tc>
                <w:tcPr>
                  <w:tcW w:w="946" w:type="dxa"/>
                  <w:tcBorders>
                    <w:top w:val="single" w:sz="4" w:space="0" w:color="000000"/>
                    <w:left w:val="single" w:sz="4" w:space="0" w:color="000000"/>
                    <w:bottom w:val="single" w:sz="4" w:space="0" w:color="000000"/>
                    <w:right w:val="single" w:sz="4" w:space="0" w:color="000000"/>
                  </w:tcBorders>
                  <w:vAlign w:val="center"/>
                </w:tcPr>
                <w:p w14:paraId="6A9B5A47" w14:textId="77777777" w:rsidR="00323F69" w:rsidRPr="000A08A9" w:rsidRDefault="00323F69" w:rsidP="005F2E0A">
                  <w:pPr>
                    <w:pStyle w:val="TableParagraph"/>
                    <w:kinsoku w:val="0"/>
                    <w:overflowPunct w:val="0"/>
                    <w:jc w:val="center"/>
                    <w:rPr>
                      <w:rFonts w:ascii="Times New Roman" w:hAnsi="Times New Roman"/>
                    </w:rPr>
                  </w:pPr>
                  <w:r w:rsidRPr="000A08A9">
                    <w:rPr>
                      <w:rFonts w:ascii="Times New Roman" w:hAnsi="Times New Roman" w:hint="eastAsia"/>
                    </w:rPr>
                    <w:t>51.48</w:t>
                  </w:r>
                </w:p>
              </w:tc>
              <w:tc>
                <w:tcPr>
                  <w:tcW w:w="946" w:type="dxa"/>
                  <w:tcBorders>
                    <w:top w:val="single" w:sz="4" w:space="0" w:color="000000"/>
                    <w:left w:val="single" w:sz="4" w:space="0" w:color="000000"/>
                    <w:bottom w:val="single" w:sz="4" w:space="0" w:color="000000"/>
                    <w:right w:val="single" w:sz="4" w:space="0" w:color="000000"/>
                  </w:tcBorders>
                  <w:vAlign w:val="center"/>
                </w:tcPr>
                <w:p w14:paraId="64E33F5D" w14:textId="77777777" w:rsidR="00323F69" w:rsidRPr="000A08A9" w:rsidRDefault="00323F69" w:rsidP="005F2E0A">
                  <w:pPr>
                    <w:pStyle w:val="TableParagraph"/>
                    <w:kinsoku w:val="0"/>
                    <w:overflowPunct w:val="0"/>
                    <w:spacing w:line="237" w:lineRule="exact"/>
                    <w:jc w:val="center"/>
                    <w:rPr>
                      <w:rFonts w:ascii="Times New Roman" w:hAnsi="Times New Roman"/>
                    </w:rPr>
                  </w:pPr>
                  <w:r w:rsidRPr="000A08A9">
                    <w:rPr>
                      <w:rFonts w:ascii="Times New Roman" w:hAnsi="Times New Roman" w:hint="eastAsia"/>
                    </w:rPr>
                    <w:t>5.221</w:t>
                  </w:r>
                </w:p>
              </w:tc>
              <w:tc>
                <w:tcPr>
                  <w:tcW w:w="946" w:type="dxa"/>
                  <w:tcBorders>
                    <w:top w:val="single" w:sz="4" w:space="0" w:color="000000"/>
                    <w:left w:val="single" w:sz="4" w:space="0" w:color="000000"/>
                    <w:bottom w:val="single" w:sz="4" w:space="0" w:color="000000"/>
                    <w:right w:val="single" w:sz="4" w:space="0" w:color="000000"/>
                  </w:tcBorders>
                  <w:vAlign w:val="center"/>
                </w:tcPr>
                <w:p w14:paraId="7D02D05D" w14:textId="77777777" w:rsidR="00323F69" w:rsidRPr="000A08A9" w:rsidRDefault="00323F69" w:rsidP="005F2E0A">
                  <w:pPr>
                    <w:pStyle w:val="TableParagraph"/>
                    <w:kinsoku w:val="0"/>
                    <w:overflowPunct w:val="0"/>
                    <w:spacing w:line="237" w:lineRule="exact"/>
                    <w:jc w:val="center"/>
                    <w:rPr>
                      <w:rFonts w:ascii="Times New Roman" w:hAnsi="Times New Roman"/>
                    </w:rPr>
                  </w:pPr>
                  <w:r w:rsidRPr="000A08A9">
                    <w:rPr>
                      <w:rFonts w:ascii="Times New Roman" w:hAnsi="Times New Roman" w:hint="eastAsia"/>
                    </w:rPr>
                    <w:t>67.2</w:t>
                  </w:r>
                </w:p>
              </w:tc>
              <w:tc>
                <w:tcPr>
                  <w:tcW w:w="949" w:type="dxa"/>
                  <w:tcBorders>
                    <w:top w:val="single" w:sz="4" w:space="0" w:color="000000"/>
                    <w:left w:val="single" w:sz="4" w:space="0" w:color="000000"/>
                    <w:bottom w:val="single" w:sz="4" w:space="0" w:color="000000"/>
                    <w:right w:val="single" w:sz="4" w:space="0" w:color="000000"/>
                  </w:tcBorders>
                  <w:vAlign w:val="center"/>
                </w:tcPr>
                <w:p w14:paraId="70006A1B" w14:textId="77777777" w:rsidR="00323F69" w:rsidRPr="000A08A9" w:rsidRDefault="00323F69" w:rsidP="005F2E0A">
                  <w:pPr>
                    <w:pStyle w:val="TableParagraph"/>
                    <w:kinsoku w:val="0"/>
                    <w:overflowPunct w:val="0"/>
                    <w:spacing w:line="237" w:lineRule="exact"/>
                    <w:jc w:val="center"/>
                    <w:rPr>
                      <w:rFonts w:ascii="Times New Roman" w:hAnsi="Times New Roman"/>
                    </w:rPr>
                  </w:pPr>
                  <w:r w:rsidRPr="000A08A9">
                    <w:rPr>
                      <w:rFonts w:ascii="Times New Roman" w:hAnsi="Times New Roman" w:hint="eastAsia"/>
                    </w:rPr>
                    <w:t>39.36</w:t>
                  </w:r>
                </w:p>
              </w:tc>
              <w:tc>
                <w:tcPr>
                  <w:tcW w:w="946" w:type="dxa"/>
                  <w:tcBorders>
                    <w:top w:val="single" w:sz="4" w:space="0" w:color="000000"/>
                    <w:left w:val="single" w:sz="4" w:space="0" w:color="000000"/>
                    <w:bottom w:val="single" w:sz="4" w:space="0" w:color="000000"/>
                    <w:right w:val="single" w:sz="4" w:space="0" w:color="000000"/>
                  </w:tcBorders>
                  <w:vAlign w:val="center"/>
                </w:tcPr>
                <w:p w14:paraId="5AF3846B" w14:textId="77777777" w:rsidR="00323F69" w:rsidRPr="000A08A9" w:rsidRDefault="00323F69" w:rsidP="005F2E0A">
                  <w:pPr>
                    <w:pStyle w:val="TableParagraph"/>
                    <w:kinsoku w:val="0"/>
                    <w:overflowPunct w:val="0"/>
                    <w:jc w:val="center"/>
                    <w:rPr>
                      <w:rFonts w:ascii="Times New Roman" w:hAnsi="Times New Roman"/>
                    </w:rPr>
                  </w:pPr>
                  <w:r w:rsidRPr="000A08A9">
                    <w:rPr>
                      <w:rFonts w:ascii="Times New Roman" w:hAnsi="Times New Roman" w:hint="eastAsia"/>
                    </w:rPr>
                    <w:t>/</w:t>
                  </w:r>
                </w:p>
              </w:tc>
              <w:tc>
                <w:tcPr>
                  <w:tcW w:w="946" w:type="dxa"/>
                  <w:tcBorders>
                    <w:top w:val="single" w:sz="4" w:space="0" w:color="000000"/>
                    <w:left w:val="single" w:sz="4" w:space="0" w:color="000000"/>
                    <w:bottom w:val="single" w:sz="4" w:space="0" w:color="000000"/>
                    <w:right w:val="single" w:sz="4" w:space="0" w:color="000000"/>
                  </w:tcBorders>
                  <w:vAlign w:val="center"/>
                </w:tcPr>
                <w:p w14:paraId="4B2BEB64" w14:textId="77777777" w:rsidR="00323F69" w:rsidRPr="000A08A9" w:rsidRDefault="00323F69" w:rsidP="005F2E0A">
                  <w:pPr>
                    <w:pStyle w:val="TableParagraph"/>
                    <w:kinsoku w:val="0"/>
                    <w:overflowPunct w:val="0"/>
                    <w:jc w:val="center"/>
                    <w:rPr>
                      <w:rFonts w:ascii="Times New Roman" w:hAnsi="Times New Roman"/>
                    </w:rPr>
                  </w:pPr>
                  <w:r w:rsidRPr="000A08A9">
                    <w:rPr>
                      <w:rFonts w:ascii="Times New Roman" w:hAnsi="Times New Roman" w:hint="eastAsia"/>
                    </w:rPr>
                    <w:t>283.65</w:t>
                  </w:r>
                </w:p>
              </w:tc>
              <w:tc>
                <w:tcPr>
                  <w:tcW w:w="946" w:type="dxa"/>
                  <w:tcBorders>
                    <w:top w:val="single" w:sz="4" w:space="0" w:color="000000"/>
                    <w:left w:val="single" w:sz="4" w:space="0" w:color="000000"/>
                    <w:bottom w:val="single" w:sz="4" w:space="0" w:color="000000"/>
                    <w:right w:val="single" w:sz="4" w:space="0" w:color="000000"/>
                  </w:tcBorders>
                  <w:vAlign w:val="center"/>
                </w:tcPr>
                <w:p w14:paraId="6EF23218" w14:textId="77777777" w:rsidR="00323F69" w:rsidRPr="000A08A9" w:rsidRDefault="00323F69" w:rsidP="005F2E0A">
                  <w:pPr>
                    <w:pStyle w:val="TableParagraph"/>
                    <w:kinsoku w:val="0"/>
                    <w:overflowPunct w:val="0"/>
                    <w:spacing w:line="237" w:lineRule="exact"/>
                    <w:jc w:val="center"/>
                    <w:rPr>
                      <w:rFonts w:ascii="Times New Roman" w:hAnsi="Times New Roman"/>
                    </w:rPr>
                  </w:pPr>
                  <w:r w:rsidRPr="000A08A9">
                    <w:rPr>
                      <w:rFonts w:ascii="Times New Roman" w:hAnsi="Times New Roman" w:hint="eastAsia"/>
                    </w:rPr>
                    <w:t>75.615</w:t>
                  </w:r>
                </w:p>
              </w:tc>
              <w:tc>
                <w:tcPr>
                  <w:tcW w:w="946" w:type="dxa"/>
                  <w:tcBorders>
                    <w:top w:val="single" w:sz="4" w:space="0" w:color="000000"/>
                    <w:left w:val="single" w:sz="4" w:space="0" w:color="000000"/>
                    <w:bottom w:val="single" w:sz="4" w:space="0" w:color="000000"/>
                    <w:right w:val="single" w:sz="4" w:space="0" w:color="000000"/>
                  </w:tcBorders>
                  <w:vAlign w:val="center"/>
                </w:tcPr>
                <w:p w14:paraId="5C78A998" w14:textId="77777777" w:rsidR="00323F69" w:rsidRPr="000A08A9" w:rsidRDefault="00323F69" w:rsidP="005F2E0A">
                  <w:pPr>
                    <w:pStyle w:val="TableParagraph"/>
                    <w:kinsoku w:val="0"/>
                    <w:overflowPunct w:val="0"/>
                    <w:spacing w:line="237" w:lineRule="exact"/>
                    <w:jc w:val="center"/>
                    <w:rPr>
                      <w:rFonts w:ascii="Times New Roman" w:hAnsi="Times New Roman"/>
                    </w:rPr>
                  </w:pPr>
                  <w:r w:rsidRPr="000A08A9">
                    <w:rPr>
                      <w:rFonts w:ascii="Times New Roman" w:hAnsi="Times New Roman" w:hint="eastAsia"/>
                    </w:rPr>
                    <w:t>75.456</w:t>
                  </w:r>
                </w:p>
              </w:tc>
            </w:tr>
            <w:tr w:rsidR="000A08A9" w:rsidRPr="000A08A9" w14:paraId="239BA925" w14:textId="77777777" w:rsidTr="00F67674">
              <w:trPr>
                <w:gridAfter w:val="1"/>
                <w:wAfter w:w="6" w:type="dxa"/>
                <w:trHeight w:val="340"/>
              </w:trPr>
              <w:tc>
                <w:tcPr>
                  <w:tcW w:w="945" w:type="dxa"/>
                  <w:tcBorders>
                    <w:top w:val="single" w:sz="4" w:space="0" w:color="000000"/>
                    <w:left w:val="single" w:sz="4" w:space="0" w:color="000000"/>
                    <w:bottom w:val="single" w:sz="4" w:space="0" w:color="000000"/>
                    <w:right w:val="single" w:sz="4" w:space="0" w:color="000000"/>
                  </w:tcBorders>
                  <w:vAlign w:val="center"/>
                </w:tcPr>
                <w:p w14:paraId="09ACE500" w14:textId="77777777" w:rsidR="00323F69" w:rsidRPr="000A08A9" w:rsidRDefault="00323F69" w:rsidP="005F2E0A">
                  <w:pPr>
                    <w:pStyle w:val="TableParagraph"/>
                    <w:kinsoku w:val="0"/>
                    <w:overflowPunct w:val="0"/>
                    <w:spacing w:before="34"/>
                    <w:jc w:val="center"/>
                    <w:rPr>
                      <w:rFonts w:ascii="Times New Roman" w:hAnsi="Times New Roman"/>
                    </w:rPr>
                  </w:pPr>
                  <w:r w:rsidRPr="000A08A9">
                    <w:rPr>
                      <w:rFonts w:ascii="Times New Roman" w:hAnsi="Times New Roman" w:hint="eastAsia"/>
                      <w:spacing w:val="1"/>
                      <w:sz w:val="21"/>
                      <w:szCs w:val="21"/>
                    </w:rPr>
                    <w:t>9</w:t>
                  </w:r>
                  <w:r w:rsidRPr="000A08A9">
                    <w:rPr>
                      <w:rFonts w:ascii="Times New Roman" w:hAnsi="Times New Roman"/>
                      <w:sz w:val="21"/>
                      <w:szCs w:val="21"/>
                    </w:rPr>
                    <w:t>#</w:t>
                  </w:r>
                </w:p>
              </w:tc>
              <w:tc>
                <w:tcPr>
                  <w:tcW w:w="946" w:type="dxa"/>
                  <w:tcBorders>
                    <w:top w:val="single" w:sz="4" w:space="0" w:color="000000"/>
                    <w:left w:val="single" w:sz="4" w:space="0" w:color="000000"/>
                    <w:bottom w:val="single" w:sz="4" w:space="0" w:color="000000"/>
                    <w:right w:val="single" w:sz="4" w:space="0" w:color="000000"/>
                  </w:tcBorders>
                  <w:vAlign w:val="center"/>
                </w:tcPr>
                <w:p w14:paraId="48D9EF91" w14:textId="77777777" w:rsidR="00323F69" w:rsidRPr="000A08A9" w:rsidRDefault="00323F69" w:rsidP="005F2E0A">
                  <w:pPr>
                    <w:pStyle w:val="TableParagraph"/>
                    <w:kinsoku w:val="0"/>
                    <w:overflowPunct w:val="0"/>
                    <w:spacing w:before="32"/>
                    <w:jc w:val="center"/>
                    <w:rPr>
                      <w:rFonts w:ascii="Times New Roman" w:hAnsi="Times New Roman"/>
                    </w:rPr>
                  </w:pPr>
                  <w:r w:rsidRPr="000A08A9">
                    <w:rPr>
                      <w:rFonts w:ascii="Times New Roman" w:hAnsi="Times New Roman" w:hint="eastAsia"/>
                    </w:rPr>
                    <w:t>5.577</w:t>
                  </w:r>
                </w:p>
              </w:tc>
              <w:tc>
                <w:tcPr>
                  <w:tcW w:w="946" w:type="dxa"/>
                  <w:tcBorders>
                    <w:top w:val="single" w:sz="4" w:space="0" w:color="000000"/>
                    <w:left w:val="single" w:sz="4" w:space="0" w:color="000000"/>
                    <w:bottom w:val="single" w:sz="4" w:space="0" w:color="000000"/>
                    <w:right w:val="single" w:sz="4" w:space="0" w:color="000000"/>
                  </w:tcBorders>
                  <w:vAlign w:val="center"/>
                </w:tcPr>
                <w:p w14:paraId="6BC85AD9" w14:textId="77777777" w:rsidR="00323F69" w:rsidRPr="000A08A9" w:rsidRDefault="00323F69" w:rsidP="005F2E0A">
                  <w:pPr>
                    <w:pStyle w:val="TableParagraph"/>
                    <w:kinsoku w:val="0"/>
                    <w:overflowPunct w:val="0"/>
                    <w:spacing w:before="32"/>
                    <w:jc w:val="center"/>
                    <w:rPr>
                      <w:rFonts w:ascii="Times New Roman" w:hAnsi="Times New Roman"/>
                    </w:rPr>
                  </w:pPr>
                  <w:r w:rsidRPr="000A08A9">
                    <w:rPr>
                      <w:rFonts w:ascii="Times New Roman" w:hAnsi="Times New Roman" w:hint="eastAsia"/>
                    </w:rPr>
                    <w:t>8.05</w:t>
                  </w:r>
                </w:p>
              </w:tc>
              <w:tc>
                <w:tcPr>
                  <w:tcW w:w="946" w:type="dxa"/>
                  <w:tcBorders>
                    <w:top w:val="single" w:sz="4" w:space="0" w:color="000000"/>
                    <w:left w:val="single" w:sz="4" w:space="0" w:color="000000"/>
                    <w:bottom w:val="single" w:sz="4" w:space="0" w:color="000000"/>
                    <w:right w:val="single" w:sz="4" w:space="0" w:color="000000"/>
                  </w:tcBorders>
                  <w:vAlign w:val="center"/>
                </w:tcPr>
                <w:p w14:paraId="00523A7C" w14:textId="77777777" w:rsidR="00323F69" w:rsidRPr="000A08A9" w:rsidRDefault="00323F69" w:rsidP="005F2E0A">
                  <w:pPr>
                    <w:pStyle w:val="TableParagraph"/>
                    <w:kinsoku w:val="0"/>
                    <w:overflowPunct w:val="0"/>
                    <w:spacing w:before="32"/>
                    <w:jc w:val="center"/>
                    <w:rPr>
                      <w:rFonts w:ascii="Times New Roman" w:hAnsi="Times New Roman"/>
                    </w:rPr>
                  </w:pPr>
                  <w:r w:rsidRPr="000A08A9">
                    <w:rPr>
                      <w:rFonts w:ascii="Times New Roman" w:hAnsi="Times New Roman" w:hint="eastAsia"/>
                    </w:rPr>
                    <w:t>83.2</w:t>
                  </w:r>
                </w:p>
              </w:tc>
              <w:tc>
                <w:tcPr>
                  <w:tcW w:w="949" w:type="dxa"/>
                  <w:tcBorders>
                    <w:top w:val="single" w:sz="4" w:space="0" w:color="000000"/>
                    <w:left w:val="single" w:sz="4" w:space="0" w:color="000000"/>
                    <w:bottom w:val="single" w:sz="4" w:space="0" w:color="000000"/>
                    <w:right w:val="single" w:sz="4" w:space="0" w:color="000000"/>
                  </w:tcBorders>
                  <w:vAlign w:val="center"/>
                </w:tcPr>
                <w:p w14:paraId="6D9A6011" w14:textId="77777777" w:rsidR="00323F69" w:rsidRPr="000A08A9" w:rsidRDefault="00323F69" w:rsidP="005F2E0A">
                  <w:pPr>
                    <w:pStyle w:val="TableParagraph"/>
                    <w:kinsoku w:val="0"/>
                    <w:overflowPunct w:val="0"/>
                    <w:spacing w:before="32"/>
                    <w:jc w:val="center"/>
                    <w:rPr>
                      <w:rFonts w:ascii="Times New Roman" w:hAnsi="Times New Roman"/>
                    </w:rPr>
                  </w:pPr>
                  <w:r w:rsidRPr="000A08A9">
                    <w:rPr>
                      <w:rFonts w:ascii="Times New Roman" w:hAnsi="Times New Roman" w:hint="eastAsia"/>
                    </w:rPr>
                    <w:t>23.52</w:t>
                  </w:r>
                </w:p>
              </w:tc>
              <w:tc>
                <w:tcPr>
                  <w:tcW w:w="946" w:type="dxa"/>
                  <w:tcBorders>
                    <w:top w:val="single" w:sz="4" w:space="0" w:color="000000"/>
                    <w:left w:val="single" w:sz="4" w:space="0" w:color="000000"/>
                    <w:bottom w:val="single" w:sz="4" w:space="0" w:color="000000"/>
                    <w:right w:val="single" w:sz="4" w:space="0" w:color="000000"/>
                  </w:tcBorders>
                  <w:vAlign w:val="center"/>
                </w:tcPr>
                <w:p w14:paraId="56644EC8" w14:textId="77777777" w:rsidR="00323F69" w:rsidRPr="000A08A9" w:rsidRDefault="00323F69" w:rsidP="005F2E0A">
                  <w:pPr>
                    <w:pStyle w:val="TableParagraph"/>
                    <w:kinsoku w:val="0"/>
                    <w:overflowPunct w:val="0"/>
                    <w:spacing w:before="34"/>
                    <w:jc w:val="center"/>
                    <w:rPr>
                      <w:rFonts w:ascii="Times New Roman" w:hAnsi="Times New Roman"/>
                    </w:rPr>
                  </w:pPr>
                  <w:r w:rsidRPr="000A08A9">
                    <w:rPr>
                      <w:rFonts w:ascii="Times New Roman" w:hAnsi="Times New Roman" w:hint="eastAsia"/>
                    </w:rPr>
                    <w:t>/</w:t>
                  </w:r>
                </w:p>
              </w:tc>
              <w:tc>
                <w:tcPr>
                  <w:tcW w:w="946" w:type="dxa"/>
                  <w:tcBorders>
                    <w:top w:val="single" w:sz="4" w:space="0" w:color="000000"/>
                    <w:left w:val="single" w:sz="4" w:space="0" w:color="000000"/>
                    <w:bottom w:val="single" w:sz="4" w:space="0" w:color="000000"/>
                    <w:right w:val="single" w:sz="4" w:space="0" w:color="000000"/>
                  </w:tcBorders>
                  <w:vAlign w:val="center"/>
                </w:tcPr>
                <w:p w14:paraId="612F3861" w14:textId="77777777" w:rsidR="00323F69" w:rsidRPr="000A08A9" w:rsidRDefault="00323F69" w:rsidP="005F2E0A">
                  <w:pPr>
                    <w:pStyle w:val="TableParagraph"/>
                    <w:kinsoku w:val="0"/>
                    <w:overflowPunct w:val="0"/>
                    <w:spacing w:before="32"/>
                    <w:jc w:val="center"/>
                    <w:rPr>
                      <w:rFonts w:ascii="Times New Roman" w:hAnsi="Times New Roman"/>
                    </w:rPr>
                  </w:pPr>
                  <w:r w:rsidRPr="000A08A9">
                    <w:rPr>
                      <w:rFonts w:ascii="Times New Roman" w:hAnsi="Times New Roman" w:hint="eastAsia"/>
                    </w:rPr>
                    <w:t>128.1</w:t>
                  </w:r>
                </w:p>
              </w:tc>
              <w:tc>
                <w:tcPr>
                  <w:tcW w:w="946" w:type="dxa"/>
                  <w:tcBorders>
                    <w:top w:val="single" w:sz="4" w:space="0" w:color="000000"/>
                    <w:left w:val="single" w:sz="4" w:space="0" w:color="000000"/>
                    <w:bottom w:val="single" w:sz="4" w:space="0" w:color="000000"/>
                    <w:right w:val="single" w:sz="4" w:space="0" w:color="000000"/>
                  </w:tcBorders>
                  <w:vAlign w:val="center"/>
                </w:tcPr>
                <w:p w14:paraId="6B92C664" w14:textId="77777777" w:rsidR="00323F69" w:rsidRPr="000A08A9" w:rsidRDefault="00323F69" w:rsidP="005F2E0A">
                  <w:pPr>
                    <w:pStyle w:val="TableParagraph"/>
                    <w:kinsoku w:val="0"/>
                    <w:overflowPunct w:val="0"/>
                    <w:spacing w:before="32"/>
                    <w:jc w:val="center"/>
                    <w:rPr>
                      <w:rFonts w:ascii="Times New Roman" w:hAnsi="Times New Roman"/>
                    </w:rPr>
                  </w:pPr>
                  <w:r w:rsidRPr="000A08A9">
                    <w:rPr>
                      <w:rFonts w:ascii="Times New Roman" w:hAnsi="Times New Roman" w:hint="eastAsia"/>
                    </w:rPr>
                    <w:t>94.075</w:t>
                  </w:r>
                </w:p>
              </w:tc>
              <w:tc>
                <w:tcPr>
                  <w:tcW w:w="946" w:type="dxa"/>
                  <w:tcBorders>
                    <w:top w:val="single" w:sz="4" w:space="0" w:color="000000"/>
                    <w:left w:val="single" w:sz="4" w:space="0" w:color="000000"/>
                    <w:bottom w:val="single" w:sz="4" w:space="0" w:color="000000"/>
                    <w:right w:val="single" w:sz="4" w:space="0" w:color="000000"/>
                  </w:tcBorders>
                  <w:vAlign w:val="center"/>
                </w:tcPr>
                <w:p w14:paraId="78D1CC68" w14:textId="77777777" w:rsidR="00323F69" w:rsidRPr="000A08A9" w:rsidRDefault="00323F69" w:rsidP="005F2E0A">
                  <w:pPr>
                    <w:pStyle w:val="TableParagraph"/>
                    <w:kinsoku w:val="0"/>
                    <w:overflowPunct w:val="0"/>
                    <w:spacing w:before="32"/>
                    <w:jc w:val="center"/>
                    <w:rPr>
                      <w:rFonts w:ascii="Times New Roman" w:hAnsi="Times New Roman"/>
                    </w:rPr>
                  </w:pPr>
                  <w:r w:rsidRPr="000A08A9">
                    <w:rPr>
                      <w:rFonts w:ascii="Times New Roman" w:hAnsi="Times New Roman" w:hint="eastAsia"/>
                    </w:rPr>
                    <w:t>93.888</w:t>
                  </w:r>
                </w:p>
              </w:tc>
            </w:tr>
            <w:tr w:rsidR="000A08A9" w:rsidRPr="000A08A9" w14:paraId="28B24D42" w14:textId="77777777" w:rsidTr="00F67674">
              <w:trPr>
                <w:gridAfter w:val="1"/>
                <w:wAfter w:w="6" w:type="dxa"/>
                <w:trHeight w:val="340"/>
              </w:trPr>
              <w:tc>
                <w:tcPr>
                  <w:tcW w:w="945" w:type="dxa"/>
                  <w:tcBorders>
                    <w:top w:val="single" w:sz="4" w:space="0" w:color="000000"/>
                    <w:left w:val="single" w:sz="4" w:space="0" w:color="000000"/>
                    <w:bottom w:val="single" w:sz="4" w:space="0" w:color="000000"/>
                    <w:right w:val="single" w:sz="4" w:space="0" w:color="000000"/>
                  </w:tcBorders>
                  <w:vAlign w:val="center"/>
                </w:tcPr>
                <w:p w14:paraId="648E5FBD" w14:textId="77777777" w:rsidR="00323F69" w:rsidRPr="000A08A9" w:rsidRDefault="00323F69" w:rsidP="00165884">
                  <w:pPr>
                    <w:pStyle w:val="TableParagraph"/>
                    <w:kinsoku w:val="0"/>
                    <w:overflowPunct w:val="0"/>
                    <w:spacing w:before="34"/>
                    <w:jc w:val="center"/>
                    <w:rPr>
                      <w:rFonts w:ascii="Times New Roman" w:hAnsi="Times New Roman"/>
                      <w:spacing w:val="1"/>
                      <w:sz w:val="21"/>
                      <w:szCs w:val="21"/>
                    </w:rPr>
                  </w:pPr>
                  <w:r w:rsidRPr="000A08A9">
                    <w:rPr>
                      <w:rFonts w:ascii="Times New Roman" w:hAnsi="Times New Roman" w:hint="eastAsia"/>
                      <w:spacing w:val="1"/>
                      <w:sz w:val="21"/>
                      <w:szCs w:val="21"/>
                    </w:rPr>
                    <w:t>12</w:t>
                  </w:r>
                  <w:r w:rsidRPr="000A08A9">
                    <w:rPr>
                      <w:rFonts w:ascii="Times New Roman" w:hAnsi="Times New Roman"/>
                      <w:sz w:val="21"/>
                      <w:szCs w:val="21"/>
                    </w:rPr>
                    <w:t>#</w:t>
                  </w:r>
                </w:p>
              </w:tc>
              <w:tc>
                <w:tcPr>
                  <w:tcW w:w="946" w:type="dxa"/>
                  <w:tcBorders>
                    <w:top w:val="single" w:sz="4" w:space="0" w:color="000000"/>
                    <w:left w:val="single" w:sz="4" w:space="0" w:color="000000"/>
                    <w:bottom w:val="single" w:sz="4" w:space="0" w:color="000000"/>
                    <w:right w:val="single" w:sz="4" w:space="0" w:color="000000"/>
                  </w:tcBorders>
                  <w:vAlign w:val="center"/>
                </w:tcPr>
                <w:p w14:paraId="44FBCD65" w14:textId="77777777" w:rsidR="00323F69" w:rsidRPr="000A08A9" w:rsidRDefault="00323F69" w:rsidP="005F2E0A">
                  <w:pPr>
                    <w:pStyle w:val="TableParagraph"/>
                    <w:kinsoku w:val="0"/>
                    <w:overflowPunct w:val="0"/>
                    <w:spacing w:before="31"/>
                    <w:jc w:val="center"/>
                    <w:rPr>
                      <w:rFonts w:ascii="Times New Roman" w:hAnsi="Times New Roman"/>
                      <w:spacing w:val="1"/>
                      <w:sz w:val="21"/>
                      <w:szCs w:val="21"/>
                    </w:rPr>
                  </w:pPr>
                  <w:r w:rsidRPr="000A08A9">
                    <w:rPr>
                      <w:rFonts w:ascii="Times New Roman" w:hAnsi="Times New Roman" w:hint="eastAsia"/>
                      <w:spacing w:val="1"/>
                      <w:sz w:val="21"/>
                      <w:szCs w:val="21"/>
                    </w:rPr>
                    <w:t>1.755</w:t>
                  </w:r>
                </w:p>
              </w:tc>
              <w:tc>
                <w:tcPr>
                  <w:tcW w:w="946" w:type="dxa"/>
                  <w:tcBorders>
                    <w:top w:val="single" w:sz="4" w:space="0" w:color="000000"/>
                    <w:left w:val="single" w:sz="4" w:space="0" w:color="000000"/>
                    <w:bottom w:val="single" w:sz="4" w:space="0" w:color="000000"/>
                    <w:right w:val="single" w:sz="4" w:space="0" w:color="000000"/>
                  </w:tcBorders>
                  <w:vAlign w:val="center"/>
                </w:tcPr>
                <w:p w14:paraId="0B037F93" w14:textId="77777777" w:rsidR="00323F69" w:rsidRPr="000A08A9" w:rsidRDefault="00323F69" w:rsidP="003A5F9D">
                  <w:pPr>
                    <w:pStyle w:val="TableParagraph"/>
                    <w:kinsoku w:val="0"/>
                    <w:overflowPunct w:val="0"/>
                    <w:spacing w:before="31"/>
                    <w:jc w:val="center"/>
                    <w:rPr>
                      <w:rFonts w:ascii="Times New Roman" w:hAnsi="Times New Roman"/>
                      <w:spacing w:val="1"/>
                      <w:sz w:val="21"/>
                      <w:szCs w:val="21"/>
                    </w:rPr>
                  </w:pPr>
                  <w:r w:rsidRPr="000A08A9">
                    <w:rPr>
                      <w:rFonts w:ascii="Times New Roman" w:hAnsi="Times New Roman" w:hint="eastAsia"/>
                      <w:spacing w:val="1"/>
                      <w:sz w:val="21"/>
                      <w:szCs w:val="21"/>
                    </w:rPr>
                    <w:t>9.614</w:t>
                  </w:r>
                </w:p>
              </w:tc>
              <w:tc>
                <w:tcPr>
                  <w:tcW w:w="946" w:type="dxa"/>
                  <w:tcBorders>
                    <w:top w:val="single" w:sz="4" w:space="0" w:color="000000"/>
                    <w:left w:val="single" w:sz="4" w:space="0" w:color="000000"/>
                    <w:bottom w:val="single" w:sz="4" w:space="0" w:color="000000"/>
                    <w:right w:val="single" w:sz="4" w:space="0" w:color="000000"/>
                  </w:tcBorders>
                  <w:vAlign w:val="center"/>
                </w:tcPr>
                <w:p w14:paraId="2041E2C0" w14:textId="77777777" w:rsidR="00323F69" w:rsidRPr="000A08A9" w:rsidRDefault="00323F69" w:rsidP="005F2E0A">
                  <w:pPr>
                    <w:pStyle w:val="TableParagraph"/>
                    <w:kinsoku w:val="0"/>
                    <w:overflowPunct w:val="0"/>
                    <w:spacing w:before="31"/>
                    <w:jc w:val="center"/>
                    <w:rPr>
                      <w:rFonts w:ascii="Times New Roman" w:hAnsi="Times New Roman"/>
                      <w:spacing w:val="1"/>
                      <w:sz w:val="21"/>
                      <w:szCs w:val="21"/>
                    </w:rPr>
                  </w:pPr>
                  <w:r w:rsidRPr="000A08A9">
                    <w:rPr>
                      <w:rFonts w:ascii="Times New Roman" w:hAnsi="Times New Roman" w:hint="eastAsia"/>
                      <w:spacing w:val="1"/>
                      <w:sz w:val="21"/>
                      <w:szCs w:val="21"/>
                    </w:rPr>
                    <w:t>86.8</w:t>
                  </w:r>
                </w:p>
              </w:tc>
              <w:tc>
                <w:tcPr>
                  <w:tcW w:w="949" w:type="dxa"/>
                  <w:tcBorders>
                    <w:top w:val="single" w:sz="4" w:space="0" w:color="000000"/>
                    <w:left w:val="single" w:sz="4" w:space="0" w:color="000000"/>
                    <w:bottom w:val="single" w:sz="4" w:space="0" w:color="000000"/>
                    <w:right w:val="single" w:sz="4" w:space="0" w:color="000000"/>
                  </w:tcBorders>
                  <w:vAlign w:val="center"/>
                </w:tcPr>
                <w:p w14:paraId="1AA4AA02" w14:textId="77777777" w:rsidR="00323F69" w:rsidRPr="000A08A9" w:rsidRDefault="00323F69" w:rsidP="005F2E0A">
                  <w:pPr>
                    <w:pStyle w:val="TableParagraph"/>
                    <w:kinsoku w:val="0"/>
                    <w:overflowPunct w:val="0"/>
                    <w:spacing w:before="31"/>
                    <w:jc w:val="center"/>
                    <w:rPr>
                      <w:rFonts w:ascii="Times New Roman" w:hAnsi="Times New Roman"/>
                      <w:spacing w:val="1"/>
                      <w:sz w:val="21"/>
                      <w:szCs w:val="21"/>
                    </w:rPr>
                  </w:pPr>
                  <w:r w:rsidRPr="000A08A9">
                    <w:rPr>
                      <w:rFonts w:ascii="Times New Roman" w:hAnsi="Times New Roman" w:hint="eastAsia"/>
                      <w:spacing w:val="1"/>
                      <w:sz w:val="21"/>
                      <w:szCs w:val="21"/>
                    </w:rPr>
                    <w:t>20.4</w:t>
                  </w:r>
                </w:p>
              </w:tc>
              <w:tc>
                <w:tcPr>
                  <w:tcW w:w="946" w:type="dxa"/>
                  <w:tcBorders>
                    <w:top w:val="single" w:sz="4" w:space="0" w:color="000000"/>
                    <w:left w:val="single" w:sz="4" w:space="0" w:color="000000"/>
                    <w:bottom w:val="single" w:sz="4" w:space="0" w:color="000000"/>
                    <w:right w:val="single" w:sz="4" w:space="0" w:color="000000"/>
                  </w:tcBorders>
                  <w:vAlign w:val="center"/>
                </w:tcPr>
                <w:p w14:paraId="3A1AC26E" w14:textId="77777777" w:rsidR="00323F69" w:rsidRPr="000A08A9" w:rsidRDefault="00323F69" w:rsidP="005F2E0A">
                  <w:pPr>
                    <w:pStyle w:val="TableParagraph"/>
                    <w:kinsoku w:val="0"/>
                    <w:overflowPunct w:val="0"/>
                    <w:spacing w:before="34"/>
                    <w:jc w:val="center"/>
                    <w:rPr>
                      <w:rFonts w:ascii="Times New Roman" w:hAnsi="Times New Roman"/>
                      <w:spacing w:val="1"/>
                      <w:sz w:val="21"/>
                      <w:szCs w:val="21"/>
                    </w:rPr>
                  </w:pPr>
                  <w:r w:rsidRPr="000A08A9">
                    <w:rPr>
                      <w:rFonts w:ascii="Times New Roman" w:hAnsi="Times New Roman" w:hint="eastAsia"/>
                      <w:spacing w:val="1"/>
                      <w:sz w:val="21"/>
                      <w:szCs w:val="21"/>
                    </w:rPr>
                    <w:t>/</w:t>
                  </w:r>
                </w:p>
              </w:tc>
              <w:tc>
                <w:tcPr>
                  <w:tcW w:w="946" w:type="dxa"/>
                  <w:tcBorders>
                    <w:top w:val="single" w:sz="4" w:space="0" w:color="000000"/>
                    <w:left w:val="single" w:sz="4" w:space="0" w:color="000000"/>
                    <w:bottom w:val="single" w:sz="4" w:space="0" w:color="000000"/>
                    <w:right w:val="single" w:sz="4" w:space="0" w:color="000000"/>
                  </w:tcBorders>
                  <w:vAlign w:val="center"/>
                </w:tcPr>
                <w:p w14:paraId="2FA1B62D" w14:textId="77777777" w:rsidR="00323F69" w:rsidRPr="000A08A9" w:rsidRDefault="00323F69" w:rsidP="005F2E0A">
                  <w:pPr>
                    <w:pStyle w:val="TableParagraph"/>
                    <w:kinsoku w:val="0"/>
                    <w:overflowPunct w:val="0"/>
                    <w:spacing w:before="31"/>
                    <w:jc w:val="center"/>
                    <w:rPr>
                      <w:rFonts w:ascii="Times New Roman" w:hAnsi="Times New Roman"/>
                      <w:spacing w:val="1"/>
                      <w:sz w:val="21"/>
                      <w:szCs w:val="21"/>
                    </w:rPr>
                  </w:pPr>
                  <w:r w:rsidRPr="000A08A9">
                    <w:rPr>
                      <w:rFonts w:ascii="Times New Roman" w:hAnsi="Times New Roman" w:hint="eastAsia"/>
                      <w:spacing w:val="1"/>
                      <w:sz w:val="21"/>
                      <w:szCs w:val="21"/>
                    </w:rPr>
                    <w:t>169.58</w:t>
                  </w:r>
                </w:p>
              </w:tc>
              <w:tc>
                <w:tcPr>
                  <w:tcW w:w="946" w:type="dxa"/>
                  <w:tcBorders>
                    <w:top w:val="single" w:sz="4" w:space="0" w:color="000000"/>
                    <w:left w:val="single" w:sz="4" w:space="0" w:color="000000"/>
                    <w:bottom w:val="single" w:sz="4" w:space="0" w:color="000000"/>
                    <w:right w:val="single" w:sz="4" w:space="0" w:color="000000"/>
                  </w:tcBorders>
                  <w:vAlign w:val="center"/>
                </w:tcPr>
                <w:p w14:paraId="69D6A95F" w14:textId="77777777" w:rsidR="00323F69" w:rsidRPr="000A08A9" w:rsidRDefault="00323F69" w:rsidP="005F2E0A">
                  <w:pPr>
                    <w:pStyle w:val="TableParagraph"/>
                    <w:kinsoku w:val="0"/>
                    <w:overflowPunct w:val="0"/>
                    <w:spacing w:before="31"/>
                    <w:jc w:val="center"/>
                    <w:rPr>
                      <w:rFonts w:ascii="Times New Roman" w:hAnsi="Times New Roman"/>
                      <w:spacing w:val="1"/>
                      <w:sz w:val="21"/>
                      <w:szCs w:val="21"/>
                    </w:rPr>
                  </w:pPr>
                  <w:r w:rsidRPr="000A08A9">
                    <w:rPr>
                      <w:rFonts w:ascii="Times New Roman" w:hAnsi="Times New Roman" w:hint="eastAsia"/>
                      <w:spacing w:val="1"/>
                      <w:sz w:val="21"/>
                      <w:szCs w:val="21"/>
                    </w:rPr>
                    <w:t>81.65</w:t>
                  </w:r>
                </w:p>
              </w:tc>
              <w:tc>
                <w:tcPr>
                  <w:tcW w:w="946" w:type="dxa"/>
                  <w:tcBorders>
                    <w:top w:val="single" w:sz="4" w:space="0" w:color="000000"/>
                    <w:left w:val="single" w:sz="4" w:space="0" w:color="000000"/>
                    <w:bottom w:val="single" w:sz="4" w:space="0" w:color="000000"/>
                    <w:right w:val="single" w:sz="4" w:space="0" w:color="000000"/>
                  </w:tcBorders>
                  <w:vAlign w:val="center"/>
                </w:tcPr>
                <w:p w14:paraId="6B2C9739" w14:textId="77777777" w:rsidR="00323F69" w:rsidRPr="000A08A9" w:rsidRDefault="00323F69" w:rsidP="005F2E0A">
                  <w:pPr>
                    <w:pStyle w:val="TableParagraph"/>
                    <w:kinsoku w:val="0"/>
                    <w:overflowPunct w:val="0"/>
                    <w:spacing w:before="31"/>
                    <w:jc w:val="center"/>
                    <w:rPr>
                      <w:rFonts w:ascii="Times New Roman" w:hAnsi="Times New Roman"/>
                      <w:spacing w:val="1"/>
                      <w:sz w:val="21"/>
                      <w:szCs w:val="21"/>
                    </w:rPr>
                  </w:pPr>
                  <w:r w:rsidRPr="000A08A9">
                    <w:rPr>
                      <w:rFonts w:ascii="Times New Roman" w:hAnsi="Times New Roman" w:hint="eastAsia"/>
                      <w:spacing w:val="1"/>
                      <w:sz w:val="21"/>
                      <w:szCs w:val="21"/>
                    </w:rPr>
                    <w:t>81.504</w:t>
                  </w:r>
                </w:p>
              </w:tc>
            </w:tr>
          </w:tbl>
          <w:p w14:paraId="2307B04F" w14:textId="367C4849" w:rsidR="00A05279" w:rsidRPr="000A08A9" w:rsidRDefault="00A05279" w:rsidP="00A05279">
            <w:pPr>
              <w:adjustRightInd w:val="0"/>
              <w:snapToGrid w:val="0"/>
              <w:jc w:val="center"/>
              <w:rPr>
                <w:sz w:val="24"/>
              </w:rPr>
            </w:pPr>
            <w:r w:rsidRPr="000A08A9">
              <w:rPr>
                <w:rFonts w:hAnsi="宋体"/>
                <w:b/>
              </w:rPr>
              <w:t>表</w:t>
            </w:r>
            <w:r w:rsidRPr="000A08A9">
              <w:rPr>
                <w:b/>
              </w:rPr>
              <w:t>3-</w:t>
            </w:r>
            <w:r w:rsidRPr="000A08A9">
              <w:rPr>
                <w:rFonts w:hint="eastAsia"/>
                <w:b/>
              </w:rPr>
              <w:t>5</w:t>
            </w:r>
            <w:r w:rsidR="00A02586" w:rsidRPr="000A08A9">
              <w:rPr>
                <w:b/>
              </w:rPr>
              <w:t xml:space="preserve"> </w:t>
            </w:r>
            <w:r w:rsidRPr="000A08A9">
              <w:rPr>
                <w:rFonts w:hint="eastAsia"/>
                <w:b/>
              </w:rPr>
              <w:t xml:space="preserve"> </w:t>
            </w:r>
            <w:r w:rsidRPr="000A08A9">
              <w:rPr>
                <w:rFonts w:hint="eastAsia"/>
                <w:b/>
              </w:rPr>
              <w:t>地下水阴阳离子监测数据换算情况</w:t>
            </w:r>
          </w:p>
          <w:tbl>
            <w:tblPr>
              <w:tblStyle w:val="af2"/>
              <w:tblW w:w="4921" w:type="pct"/>
              <w:jc w:val="center"/>
              <w:tblInd w:w="137" w:type="dxa"/>
              <w:tblLayout w:type="fixed"/>
              <w:tblLook w:val="04A0" w:firstRow="1" w:lastRow="0" w:firstColumn="1" w:lastColumn="0" w:noHBand="0" w:noVBand="1"/>
            </w:tblPr>
            <w:tblGrid>
              <w:gridCol w:w="665"/>
              <w:gridCol w:w="779"/>
              <w:gridCol w:w="779"/>
              <w:gridCol w:w="779"/>
              <w:gridCol w:w="783"/>
              <w:gridCol w:w="781"/>
              <w:gridCol w:w="937"/>
              <w:gridCol w:w="879"/>
              <w:gridCol w:w="798"/>
              <w:gridCol w:w="1402"/>
            </w:tblGrid>
            <w:tr w:rsidR="000A08A9" w:rsidRPr="000A08A9" w14:paraId="6334B742" w14:textId="77777777" w:rsidTr="00A05279">
              <w:trPr>
                <w:jc w:val="center"/>
              </w:trPr>
              <w:tc>
                <w:tcPr>
                  <w:tcW w:w="387" w:type="pct"/>
                  <w:vMerge w:val="restart"/>
                  <w:vAlign w:val="center"/>
                </w:tcPr>
                <w:p w14:paraId="790385B6" w14:textId="77777777" w:rsidR="00A05279" w:rsidRPr="000A08A9" w:rsidRDefault="00A05279" w:rsidP="008152C1">
                  <w:pPr>
                    <w:adjustRightInd w:val="0"/>
                    <w:snapToGrid w:val="0"/>
                    <w:jc w:val="center"/>
                    <w:rPr>
                      <w:szCs w:val="21"/>
                    </w:rPr>
                  </w:pPr>
                  <w:r w:rsidRPr="000A08A9">
                    <w:rPr>
                      <w:rFonts w:hint="eastAsia"/>
                      <w:szCs w:val="21"/>
                    </w:rPr>
                    <w:t>点位</w:t>
                  </w:r>
                </w:p>
              </w:tc>
              <w:tc>
                <w:tcPr>
                  <w:tcW w:w="1818" w:type="pct"/>
                  <w:gridSpan w:val="4"/>
                  <w:vAlign w:val="center"/>
                </w:tcPr>
                <w:p w14:paraId="172D8E1B" w14:textId="77777777" w:rsidR="00A05279" w:rsidRPr="000A08A9" w:rsidRDefault="00A05279" w:rsidP="008152C1">
                  <w:pPr>
                    <w:adjustRightInd w:val="0"/>
                    <w:snapToGrid w:val="0"/>
                    <w:jc w:val="center"/>
                    <w:rPr>
                      <w:szCs w:val="21"/>
                    </w:rPr>
                  </w:pPr>
                  <w:r w:rsidRPr="000A08A9">
                    <w:rPr>
                      <w:rFonts w:hint="eastAsia"/>
                      <w:szCs w:val="21"/>
                    </w:rPr>
                    <w:t>阳离子（</w:t>
                  </w:r>
                  <w:r w:rsidRPr="000A08A9">
                    <w:rPr>
                      <w:rFonts w:hint="eastAsia"/>
                      <w:szCs w:val="21"/>
                    </w:rPr>
                    <w:t>mmol</w:t>
                  </w:r>
                  <w:r w:rsidRPr="000A08A9">
                    <w:rPr>
                      <w:szCs w:val="21"/>
                    </w:rPr>
                    <w:t>/L</w:t>
                  </w:r>
                  <w:r w:rsidRPr="000A08A9">
                    <w:rPr>
                      <w:rFonts w:hint="eastAsia"/>
                      <w:szCs w:val="21"/>
                    </w:rPr>
                    <w:t>）</w:t>
                  </w:r>
                </w:p>
              </w:tc>
              <w:tc>
                <w:tcPr>
                  <w:tcW w:w="1978" w:type="pct"/>
                  <w:gridSpan w:val="4"/>
                  <w:vAlign w:val="center"/>
                </w:tcPr>
                <w:p w14:paraId="49B1665E" w14:textId="77777777" w:rsidR="00A05279" w:rsidRPr="000A08A9" w:rsidRDefault="00A05279" w:rsidP="008152C1">
                  <w:pPr>
                    <w:adjustRightInd w:val="0"/>
                    <w:snapToGrid w:val="0"/>
                    <w:jc w:val="center"/>
                    <w:rPr>
                      <w:szCs w:val="21"/>
                    </w:rPr>
                  </w:pPr>
                  <w:r w:rsidRPr="000A08A9">
                    <w:rPr>
                      <w:rFonts w:hint="eastAsia"/>
                      <w:szCs w:val="21"/>
                    </w:rPr>
                    <w:t>阴离子（</w:t>
                  </w:r>
                  <w:r w:rsidRPr="000A08A9">
                    <w:rPr>
                      <w:rFonts w:hint="eastAsia"/>
                      <w:szCs w:val="21"/>
                    </w:rPr>
                    <w:t>mmol</w:t>
                  </w:r>
                  <w:r w:rsidRPr="000A08A9">
                    <w:rPr>
                      <w:szCs w:val="21"/>
                    </w:rPr>
                    <w:t>/L</w:t>
                  </w:r>
                  <w:r w:rsidRPr="000A08A9">
                    <w:rPr>
                      <w:rFonts w:hint="eastAsia"/>
                      <w:szCs w:val="21"/>
                    </w:rPr>
                    <w:t>）</w:t>
                  </w:r>
                </w:p>
              </w:tc>
              <w:tc>
                <w:tcPr>
                  <w:tcW w:w="817" w:type="pct"/>
                  <w:vMerge w:val="restart"/>
                  <w:vAlign w:val="center"/>
                </w:tcPr>
                <w:p w14:paraId="35B105B5" w14:textId="77777777" w:rsidR="00A05279" w:rsidRPr="000A08A9" w:rsidRDefault="00A05279" w:rsidP="008152C1">
                  <w:pPr>
                    <w:adjustRightInd w:val="0"/>
                    <w:snapToGrid w:val="0"/>
                    <w:jc w:val="center"/>
                    <w:rPr>
                      <w:szCs w:val="21"/>
                    </w:rPr>
                  </w:pPr>
                  <w:r w:rsidRPr="000A08A9">
                    <w:rPr>
                      <w:rFonts w:hint="eastAsia"/>
                      <w:szCs w:val="21"/>
                    </w:rPr>
                    <w:t>离子平衡性相对误差</w:t>
                  </w:r>
                  <w:r w:rsidRPr="000A08A9">
                    <w:rPr>
                      <w:rFonts w:hint="eastAsia"/>
                      <w:szCs w:val="21"/>
                    </w:rPr>
                    <w:t>%</w:t>
                  </w:r>
                </w:p>
              </w:tc>
            </w:tr>
            <w:tr w:rsidR="000A08A9" w:rsidRPr="000A08A9" w14:paraId="633F3522" w14:textId="77777777" w:rsidTr="00A05279">
              <w:trPr>
                <w:jc w:val="center"/>
              </w:trPr>
              <w:tc>
                <w:tcPr>
                  <w:tcW w:w="387" w:type="pct"/>
                  <w:vMerge/>
                  <w:vAlign w:val="center"/>
                </w:tcPr>
                <w:p w14:paraId="78675C41" w14:textId="77777777" w:rsidR="00A05279" w:rsidRPr="000A08A9" w:rsidRDefault="00A05279" w:rsidP="008152C1">
                  <w:pPr>
                    <w:adjustRightInd w:val="0"/>
                    <w:snapToGrid w:val="0"/>
                    <w:jc w:val="center"/>
                    <w:rPr>
                      <w:szCs w:val="21"/>
                    </w:rPr>
                  </w:pPr>
                </w:p>
              </w:tc>
              <w:tc>
                <w:tcPr>
                  <w:tcW w:w="454" w:type="pct"/>
                  <w:vAlign w:val="center"/>
                </w:tcPr>
                <w:p w14:paraId="304B1E6E" w14:textId="77777777" w:rsidR="00A05279" w:rsidRPr="000A08A9" w:rsidRDefault="00A05279" w:rsidP="008152C1">
                  <w:pPr>
                    <w:adjustRightInd w:val="0"/>
                    <w:snapToGrid w:val="0"/>
                    <w:jc w:val="center"/>
                    <w:rPr>
                      <w:szCs w:val="21"/>
                      <w:vertAlign w:val="superscript"/>
                    </w:rPr>
                  </w:pPr>
                  <w:r w:rsidRPr="000A08A9">
                    <w:rPr>
                      <w:rFonts w:hint="eastAsia"/>
                      <w:szCs w:val="21"/>
                    </w:rPr>
                    <w:t>K</w:t>
                  </w:r>
                  <w:r w:rsidRPr="000A08A9">
                    <w:rPr>
                      <w:rFonts w:hint="eastAsia"/>
                      <w:szCs w:val="21"/>
                      <w:vertAlign w:val="superscript"/>
                    </w:rPr>
                    <w:t>+</w:t>
                  </w:r>
                </w:p>
              </w:tc>
              <w:tc>
                <w:tcPr>
                  <w:tcW w:w="454" w:type="pct"/>
                  <w:vAlign w:val="center"/>
                </w:tcPr>
                <w:p w14:paraId="4CDB1C54" w14:textId="77777777" w:rsidR="00A05279" w:rsidRPr="000A08A9" w:rsidRDefault="00A05279" w:rsidP="008152C1">
                  <w:pPr>
                    <w:adjustRightInd w:val="0"/>
                    <w:snapToGrid w:val="0"/>
                    <w:jc w:val="center"/>
                    <w:rPr>
                      <w:szCs w:val="21"/>
                      <w:vertAlign w:val="superscript"/>
                    </w:rPr>
                  </w:pPr>
                  <w:r w:rsidRPr="000A08A9">
                    <w:rPr>
                      <w:rFonts w:hint="eastAsia"/>
                      <w:szCs w:val="21"/>
                    </w:rPr>
                    <w:t>Na</w:t>
                  </w:r>
                  <w:r w:rsidRPr="000A08A9">
                    <w:rPr>
                      <w:szCs w:val="21"/>
                      <w:vertAlign w:val="superscript"/>
                    </w:rPr>
                    <w:t>+</w:t>
                  </w:r>
                </w:p>
              </w:tc>
              <w:tc>
                <w:tcPr>
                  <w:tcW w:w="454" w:type="pct"/>
                  <w:vAlign w:val="center"/>
                </w:tcPr>
                <w:p w14:paraId="0CDAAF77" w14:textId="77777777" w:rsidR="00A05279" w:rsidRPr="000A08A9" w:rsidRDefault="00A05279" w:rsidP="008152C1">
                  <w:pPr>
                    <w:adjustRightInd w:val="0"/>
                    <w:snapToGrid w:val="0"/>
                    <w:jc w:val="center"/>
                    <w:rPr>
                      <w:szCs w:val="21"/>
                      <w:vertAlign w:val="superscript"/>
                    </w:rPr>
                  </w:pPr>
                  <w:r w:rsidRPr="000A08A9">
                    <w:rPr>
                      <w:rFonts w:hint="eastAsia"/>
                      <w:szCs w:val="21"/>
                    </w:rPr>
                    <w:t>Ca</w:t>
                  </w:r>
                  <w:r w:rsidRPr="000A08A9">
                    <w:rPr>
                      <w:szCs w:val="21"/>
                      <w:vertAlign w:val="superscript"/>
                    </w:rPr>
                    <w:t>2+</w:t>
                  </w:r>
                </w:p>
              </w:tc>
              <w:tc>
                <w:tcPr>
                  <w:tcW w:w="455" w:type="pct"/>
                  <w:vAlign w:val="center"/>
                </w:tcPr>
                <w:p w14:paraId="3C8A1FC1" w14:textId="77777777" w:rsidR="00A05279" w:rsidRPr="000A08A9" w:rsidRDefault="00A05279" w:rsidP="008152C1">
                  <w:pPr>
                    <w:adjustRightInd w:val="0"/>
                    <w:snapToGrid w:val="0"/>
                    <w:jc w:val="center"/>
                    <w:rPr>
                      <w:szCs w:val="21"/>
                      <w:vertAlign w:val="superscript"/>
                    </w:rPr>
                  </w:pPr>
                  <w:r w:rsidRPr="000A08A9">
                    <w:rPr>
                      <w:rFonts w:hint="eastAsia"/>
                      <w:szCs w:val="21"/>
                    </w:rPr>
                    <w:t>M</w:t>
                  </w:r>
                  <w:r w:rsidRPr="000A08A9">
                    <w:rPr>
                      <w:szCs w:val="21"/>
                    </w:rPr>
                    <w:t>g</w:t>
                  </w:r>
                  <w:r w:rsidRPr="000A08A9">
                    <w:rPr>
                      <w:szCs w:val="21"/>
                      <w:vertAlign w:val="superscript"/>
                    </w:rPr>
                    <w:t>2+</w:t>
                  </w:r>
                </w:p>
              </w:tc>
              <w:tc>
                <w:tcPr>
                  <w:tcW w:w="455" w:type="pct"/>
                  <w:vAlign w:val="center"/>
                </w:tcPr>
                <w:p w14:paraId="19F0F972" w14:textId="5B8FCD8F" w:rsidR="00A05279" w:rsidRPr="000A08A9" w:rsidRDefault="00A05279" w:rsidP="00A05279">
                  <w:pPr>
                    <w:adjustRightInd w:val="0"/>
                    <w:snapToGrid w:val="0"/>
                    <w:jc w:val="center"/>
                    <w:rPr>
                      <w:szCs w:val="21"/>
                      <w:vertAlign w:val="superscript"/>
                    </w:rPr>
                  </w:pPr>
                  <w:r w:rsidRPr="000A08A9">
                    <w:rPr>
                      <w:rFonts w:hint="eastAsia"/>
                      <w:szCs w:val="21"/>
                    </w:rPr>
                    <w:t>C</w:t>
                  </w:r>
                  <w:r w:rsidRPr="000A08A9">
                    <w:rPr>
                      <w:szCs w:val="21"/>
                    </w:rPr>
                    <w:t>O</w:t>
                  </w:r>
                  <w:r w:rsidRPr="000A08A9">
                    <w:rPr>
                      <w:rFonts w:hint="eastAsia"/>
                      <w:szCs w:val="21"/>
                      <w:vertAlign w:val="subscript"/>
                    </w:rPr>
                    <w:t>3</w:t>
                  </w:r>
                  <w:r w:rsidRPr="000A08A9">
                    <w:rPr>
                      <w:rFonts w:hint="eastAsia"/>
                      <w:szCs w:val="21"/>
                      <w:vertAlign w:val="superscript"/>
                    </w:rPr>
                    <w:t>2-</w:t>
                  </w:r>
                </w:p>
              </w:tc>
              <w:tc>
                <w:tcPr>
                  <w:tcW w:w="546" w:type="pct"/>
                  <w:vAlign w:val="center"/>
                </w:tcPr>
                <w:p w14:paraId="4C9E4515" w14:textId="36CDD039" w:rsidR="00A05279" w:rsidRPr="000A08A9" w:rsidRDefault="00A05279" w:rsidP="008152C1">
                  <w:pPr>
                    <w:adjustRightInd w:val="0"/>
                    <w:snapToGrid w:val="0"/>
                    <w:jc w:val="center"/>
                    <w:rPr>
                      <w:szCs w:val="21"/>
                      <w:vertAlign w:val="superscript"/>
                    </w:rPr>
                  </w:pPr>
                  <w:r w:rsidRPr="000A08A9">
                    <w:rPr>
                      <w:rFonts w:hint="eastAsia"/>
                      <w:szCs w:val="21"/>
                    </w:rPr>
                    <w:t>HCO</w:t>
                  </w:r>
                  <w:r w:rsidRPr="000A08A9">
                    <w:rPr>
                      <w:szCs w:val="21"/>
                      <w:vertAlign w:val="subscript"/>
                    </w:rPr>
                    <w:t>3</w:t>
                  </w:r>
                  <w:r w:rsidRPr="000A08A9">
                    <w:rPr>
                      <w:szCs w:val="21"/>
                      <w:vertAlign w:val="superscript"/>
                    </w:rPr>
                    <w:t>-</w:t>
                  </w:r>
                </w:p>
              </w:tc>
              <w:tc>
                <w:tcPr>
                  <w:tcW w:w="512" w:type="pct"/>
                  <w:vAlign w:val="center"/>
                </w:tcPr>
                <w:p w14:paraId="6ECD1915" w14:textId="74CEA985" w:rsidR="00A05279" w:rsidRPr="000A08A9" w:rsidRDefault="00A05279" w:rsidP="008152C1">
                  <w:pPr>
                    <w:adjustRightInd w:val="0"/>
                    <w:snapToGrid w:val="0"/>
                    <w:jc w:val="center"/>
                    <w:rPr>
                      <w:szCs w:val="21"/>
                      <w:vertAlign w:val="superscript"/>
                    </w:rPr>
                  </w:pPr>
                  <w:r w:rsidRPr="000A08A9">
                    <w:rPr>
                      <w:rFonts w:hint="eastAsia"/>
                      <w:szCs w:val="21"/>
                    </w:rPr>
                    <w:t>Cl</w:t>
                  </w:r>
                  <w:r w:rsidRPr="000A08A9">
                    <w:rPr>
                      <w:szCs w:val="21"/>
                      <w:vertAlign w:val="superscript"/>
                    </w:rPr>
                    <w:t>-</w:t>
                  </w:r>
                </w:p>
              </w:tc>
              <w:tc>
                <w:tcPr>
                  <w:tcW w:w="464" w:type="pct"/>
                  <w:vAlign w:val="center"/>
                </w:tcPr>
                <w:p w14:paraId="4D482E65" w14:textId="77777777" w:rsidR="00A05279" w:rsidRPr="000A08A9" w:rsidRDefault="00A05279" w:rsidP="008152C1">
                  <w:pPr>
                    <w:adjustRightInd w:val="0"/>
                    <w:snapToGrid w:val="0"/>
                    <w:jc w:val="center"/>
                    <w:rPr>
                      <w:szCs w:val="21"/>
                      <w:vertAlign w:val="superscript"/>
                    </w:rPr>
                  </w:pPr>
                  <w:r w:rsidRPr="000A08A9">
                    <w:rPr>
                      <w:rFonts w:hint="eastAsia"/>
                      <w:szCs w:val="21"/>
                    </w:rPr>
                    <w:t>SO</w:t>
                  </w:r>
                  <w:r w:rsidRPr="000A08A9">
                    <w:rPr>
                      <w:szCs w:val="21"/>
                      <w:vertAlign w:val="subscript"/>
                    </w:rPr>
                    <w:t>4</w:t>
                  </w:r>
                  <w:r w:rsidRPr="000A08A9">
                    <w:rPr>
                      <w:szCs w:val="21"/>
                      <w:vertAlign w:val="superscript"/>
                    </w:rPr>
                    <w:t>2-</w:t>
                  </w:r>
                </w:p>
              </w:tc>
              <w:tc>
                <w:tcPr>
                  <w:tcW w:w="817" w:type="pct"/>
                  <w:vMerge/>
                  <w:vAlign w:val="center"/>
                </w:tcPr>
                <w:p w14:paraId="6528A498" w14:textId="77777777" w:rsidR="00A05279" w:rsidRPr="000A08A9" w:rsidRDefault="00A05279" w:rsidP="008152C1">
                  <w:pPr>
                    <w:adjustRightInd w:val="0"/>
                    <w:snapToGrid w:val="0"/>
                    <w:jc w:val="center"/>
                    <w:rPr>
                      <w:szCs w:val="21"/>
                      <w:vertAlign w:val="superscript"/>
                    </w:rPr>
                  </w:pPr>
                </w:p>
              </w:tc>
            </w:tr>
            <w:tr w:rsidR="000A08A9" w:rsidRPr="000A08A9" w14:paraId="50883CD6" w14:textId="77777777" w:rsidTr="00A05279">
              <w:trPr>
                <w:trHeight w:val="493"/>
                <w:jc w:val="center"/>
              </w:trPr>
              <w:tc>
                <w:tcPr>
                  <w:tcW w:w="387" w:type="pct"/>
                  <w:vAlign w:val="center"/>
                </w:tcPr>
                <w:p w14:paraId="0AE631FF" w14:textId="3481E65A" w:rsidR="00A05279" w:rsidRPr="000A08A9" w:rsidRDefault="00A05279" w:rsidP="008152C1">
                  <w:pPr>
                    <w:adjustRightInd w:val="0"/>
                    <w:snapToGrid w:val="0"/>
                    <w:jc w:val="center"/>
                    <w:rPr>
                      <w:szCs w:val="21"/>
                    </w:rPr>
                  </w:pPr>
                  <w:r w:rsidRPr="000A08A9">
                    <w:rPr>
                      <w:rFonts w:hint="eastAsia"/>
                      <w:szCs w:val="21"/>
                    </w:rPr>
                    <w:t>8#</w:t>
                  </w:r>
                </w:p>
              </w:tc>
              <w:tc>
                <w:tcPr>
                  <w:tcW w:w="454" w:type="pct"/>
                  <w:vAlign w:val="center"/>
                </w:tcPr>
                <w:p w14:paraId="3C18B28B" w14:textId="6A463088" w:rsidR="00A05279" w:rsidRPr="000A08A9" w:rsidRDefault="00A05279" w:rsidP="008152C1">
                  <w:pPr>
                    <w:adjustRightInd w:val="0"/>
                    <w:snapToGrid w:val="0"/>
                    <w:jc w:val="center"/>
                    <w:rPr>
                      <w:szCs w:val="21"/>
                    </w:rPr>
                  </w:pPr>
                  <w:r w:rsidRPr="000A08A9">
                    <w:rPr>
                      <w:rFonts w:hint="eastAsia"/>
                      <w:szCs w:val="21"/>
                    </w:rPr>
                    <w:t>1.32</w:t>
                  </w:r>
                </w:p>
              </w:tc>
              <w:tc>
                <w:tcPr>
                  <w:tcW w:w="454" w:type="pct"/>
                  <w:vAlign w:val="center"/>
                </w:tcPr>
                <w:p w14:paraId="1A864D19" w14:textId="564196B3" w:rsidR="00A05279" w:rsidRPr="000A08A9" w:rsidRDefault="00A05279" w:rsidP="008152C1">
                  <w:pPr>
                    <w:adjustRightInd w:val="0"/>
                    <w:snapToGrid w:val="0"/>
                    <w:jc w:val="center"/>
                    <w:rPr>
                      <w:szCs w:val="21"/>
                    </w:rPr>
                  </w:pPr>
                  <w:r w:rsidRPr="000A08A9">
                    <w:rPr>
                      <w:rFonts w:hint="eastAsia"/>
                      <w:szCs w:val="21"/>
                    </w:rPr>
                    <w:t>0.227</w:t>
                  </w:r>
                </w:p>
              </w:tc>
              <w:tc>
                <w:tcPr>
                  <w:tcW w:w="454" w:type="pct"/>
                  <w:vAlign w:val="center"/>
                </w:tcPr>
                <w:p w14:paraId="2D488050" w14:textId="33DDC868" w:rsidR="00A05279" w:rsidRPr="000A08A9" w:rsidRDefault="00A05279" w:rsidP="008152C1">
                  <w:pPr>
                    <w:adjustRightInd w:val="0"/>
                    <w:snapToGrid w:val="0"/>
                    <w:jc w:val="center"/>
                    <w:rPr>
                      <w:szCs w:val="21"/>
                    </w:rPr>
                  </w:pPr>
                  <w:r w:rsidRPr="000A08A9">
                    <w:rPr>
                      <w:rFonts w:hint="eastAsia"/>
                      <w:szCs w:val="21"/>
                    </w:rPr>
                    <w:t>1.68</w:t>
                  </w:r>
                </w:p>
              </w:tc>
              <w:tc>
                <w:tcPr>
                  <w:tcW w:w="455" w:type="pct"/>
                  <w:vAlign w:val="center"/>
                </w:tcPr>
                <w:p w14:paraId="516F5ACC" w14:textId="4378743B" w:rsidR="00A05279" w:rsidRPr="000A08A9" w:rsidRDefault="00A05279" w:rsidP="008152C1">
                  <w:pPr>
                    <w:adjustRightInd w:val="0"/>
                    <w:snapToGrid w:val="0"/>
                    <w:jc w:val="center"/>
                    <w:rPr>
                      <w:szCs w:val="21"/>
                    </w:rPr>
                  </w:pPr>
                  <w:r w:rsidRPr="000A08A9">
                    <w:rPr>
                      <w:rFonts w:hint="eastAsia"/>
                      <w:szCs w:val="21"/>
                    </w:rPr>
                    <w:t>1.64</w:t>
                  </w:r>
                </w:p>
              </w:tc>
              <w:tc>
                <w:tcPr>
                  <w:tcW w:w="455" w:type="pct"/>
                  <w:vAlign w:val="center"/>
                </w:tcPr>
                <w:p w14:paraId="37FB26DE" w14:textId="40AC5188" w:rsidR="00A05279" w:rsidRPr="000A08A9" w:rsidRDefault="00A05279" w:rsidP="008152C1">
                  <w:pPr>
                    <w:adjustRightInd w:val="0"/>
                    <w:snapToGrid w:val="0"/>
                    <w:jc w:val="center"/>
                    <w:rPr>
                      <w:szCs w:val="21"/>
                    </w:rPr>
                  </w:pPr>
                  <w:r w:rsidRPr="000A08A9">
                    <w:rPr>
                      <w:rFonts w:hint="eastAsia"/>
                      <w:szCs w:val="21"/>
                    </w:rPr>
                    <w:t>0</w:t>
                  </w:r>
                </w:p>
              </w:tc>
              <w:tc>
                <w:tcPr>
                  <w:tcW w:w="546" w:type="pct"/>
                  <w:vAlign w:val="center"/>
                </w:tcPr>
                <w:p w14:paraId="390ED58F" w14:textId="6F706FC6" w:rsidR="00A05279" w:rsidRPr="000A08A9" w:rsidRDefault="00A05279" w:rsidP="008152C1">
                  <w:pPr>
                    <w:adjustRightInd w:val="0"/>
                    <w:snapToGrid w:val="0"/>
                    <w:jc w:val="center"/>
                    <w:rPr>
                      <w:szCs w:val="21"/>
                    </w:rPr>
                  </w:pPr>
                  <w:r w:rsidRPr="000A08A9">
                    <w:rPr>
                      <w:rFonts w:hint="eastAsia"/>
                      <w:szCs w:val="21"/>
                    </w:rPr>
                    <w:t>4.65</w:t>
                  </w:r>
                </w:p>
              </w:tc>
              <w:tc>
                <w:tcPr>
                  <w:tcW w:w="512" w:type="pct"/>
                  <w:vAlign w:val="center"/>
                </w:tcPr>
                <w:p w14:paraId="0923B0A9" w14:textId="56E32098" w:rsidR="00A05279" w:rsidRPr="000A08A9" w:rsidRDefault="00A05279" w:rsidP="008152C1">
                  <w:pPr>
                    <w:adjustRightInd w:val="0"/>
                    <w:snapToGrid w:val="0"/>
                    <w:jc w:val="center"/>
                    <w:rPr>
                      <w:szCs w:val="21"/>
                    </w:rPr>
                  </w:pPr>
                  <w:r w:rsidRPr="000A08A9">
                    <w:rPr>
                      <w:rFonts w:hint="eastAsia"/>
                      <w:szCs w:val="21"/>
                    </w:rPr>
                    <w:t>2.13</w:t>
                  </w:r>
                </w:p>
              </w:tc>
              <w:tc>
                <w:tcPr>
                  <w:tcW w:w="464" w:type="pct"/>
                  <w:vAlign w:val="center"/>
                </w:tcPr>
                <w:p w14:paraId="393CF17A" w14:textId="19E9FD6F" w:rsidR="00A05279" w:rsidRPr="000A08A9" w:rsidRDefault="00A05279" w:rsidP="008152C1">
                  <w:pPr>
                    <w:adjustRightInd w:val="0"/>
                    <w:snapToGrid w:val="0"/>
                    <w:jc w:val="center"/>
                    <w:rPr>
                      <w:szCs w:val="21"/>
                    </w:rPr>
                  </w:pPr>
                  <w:r w:rsidRPr="000A08A9">
                    <w:rPr>
                      <w:rFonts w:hint="eastAsia"/>
                      <w:szCs w:val="21"/>
                    </w:rPr>
                    <w:t>0.786</w:t>
                  </w:r>
                </w:p>
              </w:tc>
              <w:tc>
                <w:tcPr>
                  <w:tcW w:w="817" w:type="pct"/>
                  <w:vAlign w:val="center"/>
                </w:tcPr>
                <w:p w14:paraId="7208A3FE" w14:textId="460D1B84" w:rsidR="00A05279" w:rsidRPr="000A08A9" w:rsidRDefault="000042C5" w:rsidP="008152C1">
                  <w:pPr>
                    <w:adjustRightInd w:val="0"/>
                    <w:snapToGrid w:val="0"/>
                    <w:jc w:val="center"/>
                    <w:rPr>
                      <w:szCs w:val="21"/>
                    </w:rPr>
                  </w:pPr>
                  <w:r w:rsidRPr="000A08A9">
                    <w:rPr>
                      <w:rFonts w:hint="eastAsia"/>
                      <w:szCs w:val="21"/>
                    </w:rPr>
                    <w:t>-0.165</w:t>
                  </w:r>
                </w:p>
              </w:tc>
            </w:tr>
            <w:tr w:rsidR="000A08A9" w:rsidRPr="000A08A9" w14:paraId="2F2733E2" w14:textId="77777777" w:rsidTr="00A05279">
              <w:trPr>
                <w:trHeight w:val="493"/>
                <w:jc w:val="center"/>
              </w:trPr>
              <w:tc>
                <w:tcPr>
                  <w:tcW w:w="387" w:type="pct"/>
                  <w:vAlign w:val="center"/>
                </w:tcPr>
                <w:p w14:paraId="1592B76F" w14:textId="172E0E59" w:rsidR="00A05279" w:rsidRPr="000A08A9" w:rsidRDefault="00A05279" w:rsidP="008152C1">
                  <w:pPr>
                    <w:adjustRightInd w:val="0"/>
                    <w:snapToGrid w:val="0"/>
                    <w:jc w:val="center"/>
                    <w:rPr>
                      <w:szCs w:val="21"/>
                    </w:rPr>
                  </w:pPr>
                  <w:r w:rsidRPr="000A08A9">
                    <w:rPr>
                      <w:rFonts w:hint="eastAsia"/>
                      <w:szCs w:val="21"/>
                    </w:rPr>
                    <w:t>9#</w:t>
                  </w:r>
                </w:p>
              </w:tc>
              <w:tc>
                <w:tcPr>
                  <w:tcW w:w="454" w:type="pct"/>
                  <w:vAlign w:val="center"/>
                </w:tcPr>
                <w:p w14:paraId="3893E10F" w14:textId="2B23FB67" w:rsidR="00A05279" w:rsidRPr="000A08A9" w:rsidRDefault="00A05279" w:rsidP="008152C1">
                  <w:pPr>
                    <w:adjustRightInd w:val="0"/>
                    <w:snapToGrid w:val="0"/>
                    <w:jc w:val="center"/>
                    <w:rPr>
                      <w:szCs w:val="21"/>
                    </w:rPr>
                  </w:pPr>
                  <w:r w:rsidRPr="000A08A9">
                    <w:rPr>
                      <w:rFonts w:hint="eastAsia"/>
                      <w:szCs w:val="21"/>
                    </w:rPr>
                    <w:t>0.143</w:t>
                  </w:r>
                </w:p>
              </w:tc>
              <w:tc>
                <w:tcPr>
                  <w:tcW w:w="454" w:type="pct"/>
                  <w:vAlign w:val="center"/>
                </w:tcPr>
                <w:p w14:paraId="1C2DDE15" w14:textId="367AE2F7" w:rsidR="00A05279" w:rsidRPr="000A08A9" w:rsidRDefault="00A05279" w:rsidP="008152C1">
                  <w:pPr>
                    <w:adjustRightInd w:val="0"/>
                    <w:snapToGrid w:val="0"/>
                    <w:jc w:val="center"/>
                    <w:rPr>
                      <w:szCs w:val="21"/>
                    </w:rPr>
                  </w:pPr>
                  <w:r w:rsidRPr="000A08A9">
                    <w:rPr>
                      <w:rFonts w:hint="eastAsia"/>
                      <w:szCs w:val="21"/>
                    </w:rPr>
                    <w:t>0.35</w:t>
                  </w:r>
                </w:p>
              </w:tc>
              <w:tc>
                <w:tcPr>
                  <w:tcW w:w="454" w:type="pct"/>
                  <w:vAlign w:val="center"/>
                </w:tcPr>
                <w:p w14:paraId="26AD991B" w14:textId="301F8E06" w:rsidR="00A05279" w:rsidRPr="000A08A9" w:rsidRDefault="00A05279" w:rsidP="008152C1">
                  <w:pPr>
                    <w:adjustRightInd w:val="0"/>
                    <w:snapToGrid w:val="0"/>
                    <w:jc w:val="center"/>
                    <w:rPr>
                      <w:szCs w:val="21"/>
                    </w:rPr>
                  </w:pPr>
                  <w:r w:rsidRPr="000A08A9">
                    <w:rPr>
                      <w:rFonts w:hint="eastAsia"/>
                      <w:szCs w:val="21"/>
                    </w:rPr>
                    <w:t>2.08</w:t>
                  </w:r>
                </w:p>
              </w:tc>
              <w:tc>
                <w:tcPr>
                  <w:tcW w:w="455" w:type="pct"/>
                  <w:vAlign w:val="center"/>
                </w:tcPr>
                <w:p w14:paraId="6CD7739A" w14:textId="3472CF49" w:rsidR="00A05279" w:rsidRPr="000A08A9" w:rsidRDefault="00A05279" w:rsidP="008152C1">
                  <w:pPr>
                    <w:adjustRightInd w:val="0"/>
                    <w:snapToGrid w:val="0"/>
                    <w:jc w:val="center"/>
                    <w:rPr>
                      <w:szCs w:val="21"/>
                    </w:rPr>
                  </w:pPr>
                  <w:r w:rsidRPr="000A08A9">
                    <w:rPr>
                      <w:rFonts w:hint="eastAsia"/>
                      <w:szCs w:val="21"/>
                    </w:rPr>
                    <w:t>0.98</w:t>
                  </w:r>
                </w:p>
              </w:tc>
              <w:tc>
                <w:tcPr>
                  <w:tcW w:w="455" w:type="pct"/>
                  <w:vAlign w:val="center"/>
                </w:tcPr>
                <w:p w14:paraId="207AD023" w14:textId="3386F501" w:rsidR="00A05279" w:rsidRPr="000A08A9" w:rsidRDefault="00A05279" w:rsidP="008152C1">
                  <w:pPr>
                    <w:adjustRightInd w:val="0"/>
                    <w:snapToGrid w:val="0"/>
                    <w:jc w:val="center"/>
                    <w:rPr>
                      <w:szCs w:val="21"/>
                    </w:rPr>
                  </w:pPr>
                  <w:r w:rsidRPr="000A08A9">
                    <w:rPr>
                      <w:rFonts w:hint="eastAsia"/>
                      <w:szCs w:val="21"/>
                    </w:rPr>
                    <w:t>0</w:t>
                  </w:r>
                </w:p>
              </w:tc>
              <w:tc>
                <w:tcPr>
                  <w:tcW w:w="546" w:type="pct"/>
                  <w:vAlign w:val="center"/>
                </w:tcPr>
                <w:p w14:paraId="228F857D" w14:textId="40D71FD4" w:rsidR="00A05279" w:rsidRPr="000A08A9" w:rsidRDefault="00A05279" w:rsidP="008152C1">
                  <w:pPr>
                    <w:adjustRightInd w:val="0"/>
                    <w:snapToGrid w:val="0"/>
                    <w:jc w:val="center"/>
                    <w:rPr>
                      <w:szCs w:val="21"/>
                    </w:rPr>
                  </w:pPr>
                  <w:r w:rsidRPr="000A08A9">
                    <w:rPr>
                      <w:rFonts w:hint="eastAsia"/>
                      <w:szCs w:val="21"/>
                    </w:rPr>
                    <w:t>2.1</w:t>
                  </w:r>
                </w:p>
              </w:tc>
              <w:tc>
                <w:tcPr>
                  <w:tcW w:w="512" w:type="pct"/>
                  <w:vAlign w:val="center"/>
                </w:tcPr>
                <w:p w14:paraId="7700DDC7" w14:textId="382EF4B6" w:rsidR="00A05279" w:rsidRPr="000A08A9" w:rsidRDefault="00A05279" w:rsidP="008152C1">
                  <w:pPr>
                    <w:adjustRightInd w:val="0"/>
                    <w:snapToGrid w:val="0"/>
                    <w:jc w:val="center"/>
                    <w:rPr>
                      <w:szCs w:val="21"/>
                    </w:rPr>
                  </w:pPr>
                  <w:r w:rsidRPr="000A08A9">
                    <w:rPr>
                      <w:rFonts w:hint="eastAsia"/>
                      <w:szCs w:val="21"/>
                    </w:rPr>
                    <w:t>2.65</w:t>
                  </w:r>
                </w:p>
              </w:tc>
              <w:tc>
                <w:tcPr>
                  <w:tcW w:w="464" w:type="pct"/>
                  <w:vAlign w:val="center"/>
                </w:tcPr>
                <w:p w14:paraId="77492588" w14:textId="0CD4C887" w:rsidR="00A05279" w:rsidRPr="000A08A9" w:rsidRDefault="00A05279" w:rsidP="008152C1">
                  <w:pPr>
                    <w:adjustRightInd w:val="0"/>
                    <w:snapToGrid w:val="0"/>
                    <w:jc w:val="center"/>
                    <w:rPr>
                      <w:szCs w:val="21"/>
                    </w:rPr>
                  </w:pPr>
                  <w:r w:rsidRPr="000A08A9">
                    <w:rPr>
                      <w:rFonts w:hint="eastAsia"/>
                      <w:szCs w:val="21"/>
                    </w:rPr>
                    <w:t>0.978</w:t>
                  </w:r>
                </w:p>
              </w:tc>
              <w:tc>
                <w:tcPr>
                  <w:tcW w:w="817" w:type="pct"/>
                  <w:vAlign w:val="center"/>
                </w:tcPr>
                <w:p w14:paraId="4C31D78E" w14:textId="2C71CB8D" w:rsidR="00A05279" w:rsidRPr="000A08A9" w:rsidRDefault="000042C5" w:rsidP="008152C1">
                  <w:pPr>
                    <w:adjustRightInd w:val="0"/>
                    <w:snapToGrid w:val="0"/>
                    <w:jc w:val="center"/>
                    <w:rPr>
                      <w:szCs w:val="21"/>
                    </w:rPr>
                  </w:pPr>
                  <w:r w:rsidRPr="000A08A9">
                    <w:rPr>
                      <w:rFonts w:hint="eastAsia"/>
                      <w:szCs w:val="21"/>
                    </w:rPr>
                    <w:t>-0.093</w:t>
                  </w:r>
                </w:p>
              </w:tc>
            </w:tr>
            <w:tr w:rsidR="000A08A9" w:rsidRPr="000A08A9" w14:paraId="5CFB1FEF" w14:textId="77777777" w:rsidTr="00A05279">
              <w:trPr>
                <w:trHeight w:val="493"/>
                <w:jc w:val="center"/>
              </w:trPr>
              <w:tc>
                <w:tcPr>
                  <w:tcW w:w="387" w:type="pct"/>
                  <w:vAlign w:val="center"/>
                </w:tcPr>
                <w:p w14:paraId="0DFE4204" w14:textId="5C5087DA" w:rsidR="00A05279" w:rsidRPr="000A08A9" w:rsidRDefault="00A05279" w:rsidP="008152C1">
                  <w:pPr>
                    <w:adjustRightInd w:val="0"/>
                    <w:snapToGrid w:val="0"/>
                    <w:jc w:val="center"/>
                    <w:rPr>
                      <w:szCs w:val="21"/>
                    </w:rPr>
                  </w:pPr>
                  <w:r w:rsidRPr="000A08A9">
                    <w:rPr>
                      <w:rFonts w:hint="eastAsia"/>
                      <w:szCs w:val="21"/>
                    </w:rPr>
                    <w:t>12#</w:t>
                  </w:r>
                </w:p>
              </w:tc>
              <w:tc>
                <w:tcPr>
                  <w:tcW w:w="454" w:type="pct"/>
                  <w:vAlign w:val="center"/>
                </w:tcPr>
                <w:p w14:paraId="6E374FEB" w14:textId="204E0A85" w:rsidR="00A05279" w:rsidRPr="000A08A9" w:rsidRDefault="00A05279" w:rsidP="008152C1">
                  <w:pPr>
                    <w:adjustRightInd w:val="0"/>
                    <w:snapToGrid w:val="0"/>
                    <w:jc w:val="center"/>
                    <w:rPr>
                      <w:szCs w:val="21"/>
                    </w:rPr>
                  </w:pPr>
                  <w:r w:rsidRPr="000A08A9">
                    <w:rPr>
                      <w:rFonts w:hint="eastAsia"/>
                      <w:szCs w:val="21"/>
                    </w:rPr>
                    <w:t>0.045</w:t>
                  </w:r>
                </w:p>
              </w:tc>
              <w:tc>
                <w:tcPr>
                  <w:tcW w:w="454" w:type="pct"/>
                  <w:vAlign w:val="center"/>
                </w:tcPr>
                <w:p w14:paraId="5B01DA9D" w14:textId="13BC4D71" w:rsidR="00A05279" w:rsidRPr="000A08A9" w:rsidRDefault="00A05279" w:rsidP="008152C1">
                  <w:pPr>
                    <w:adjustRightInd w:val="0"/>
                    <w:snapToGrid w:val="0"/>
                    <w:jc w:val="center"/>
                    <w:rPr>
                      <w:szCs w:val="21"/>
                    </w:rPr>
                  </w:pPr>
                  <w:r w:rsidRPr="000A08A9">
                    <w:rPr>
                      <w:rFonts w:hint="eastAsia"/>
                      <w:szCs w:val="21"/>
                    </w:rPr>
                    <w:t>0.418</w:t>
                  </w:r>
                </w:p>
              </w:tc>
              <w:tc>
                <w:tcPr>
                  <w:tcW w:w="454" w:type="pct"/>
                  <w:vAlign w:val="center"/>
                </w:tcPr>
                <w:p w14:paraId="712C969E" w14:textId="013A50AB" w:rsidR="00A05279" w:rsidRPr="000A08A9" w:rsidRDefault="00A05279" w:rsidP="008152C1">
                  <w:pPr>
                    <w:adjustRightInd w:val="0"/>
                    <w:snapToGrid w:val="0"/>
                    <w:jc w:val="center"/>
                    <w:rPr>
                      <w:szCs w:val="21"/>
                    </w:rPr>
                  </w:pPr>
                  <w:r w:rsidRPr="000A08A9">
                    <w:rPr>
                      <w:rFonts w:hint="eastAsia"/>
                      <w:szCs w:val="21"/>
                    </w:rPr>
                    <w:t>2.17</w:t>
                  </w:r>
                </w:p>
              </w:tc>
              <w:tc>
                <w:tcPr>
                  <w:tcW w:w="455" w:type="pct"/>
                  <w:vAlign w:val="center"/>
                </w:tcPr>
                <w:p w14:paraId="569B2694" w14:textId="7E57F36E" w:rsidR="00A05279" w:rsidRPr="000A08A9" w:rsidRDefault="00A05279" w:rsidP="008152C1">
                  <w:pPr>
                    <w:adjustRightInd w:val="0"/>
                    <w:snapToGrid w:val="0"/>
                    <w:jc w:val="center"/>
                    <w:rPr>
                      <w:szCs w:val="21"/>
                    </w:rPr>
                  </w:pPr>
                  <w:r w:rsidRPr="000A08A9">
                    <w:rPr>
                      <w:rFonts w:hint="eastAsia"/>
                      <w:szCs w:val="21"/>
                    </w:rPr>
                    <w:t>0.85</w:t>
                  </w:r>
                </w:p>
              </w:tc>
              <w:tc>
                <w:tcPr>
                  <w:tcW w:w="455" w:type="pct"/>
                  <w:vAlign w:val="center"/>
                </w:tcPr>
                <w:p w14:paraId="1923ED49" w14:textId="0F22C304" w:rsidR="00A05279" w:rsidRPr="000A08A9" w:rsidRDefault="00A05279" w:rsidP="008152C1">
                  <w:pPr>
                    <w:adjustRightInd w:val="0"/>
                    <w:snapToGrid w:val="0"/>
                    <w:jc w:val="center"/>
                    <w:rPr>
                      <w:szCs w:val="21"/>
                    </w:rPr>
                  </w:pPr>
                  <w:r w:rsidRPr="000A08A9">
                    <w:rPr>
                      <w:rFonts w:hint="eastAsia"/>
                      <w:szCs w:val="21"/>
                    </w:rPr>
                    <w:t>0</w:t>
                  </w:r>
                </w:p>
              </w:tc>
              <w:tc>
                <w:tcPr>
                  <w:tcW w:w="546" w:type="pct"/>
                  <w:vAlign w:val="center"/>
                </w:tcPr>
                <w:p w14:paraId="1252C41E" w14:textId="059FA4E9" w:rsidR="00A05279" w:rsidRPr="000A08A9" w:rsidRDefault="00A05279" w:rsidP="008152C1">
                  <w:pPr>
                    <w:adjustRightInd w:val="0"/>
                    <w:snapToGrid w:val="0"/>
                    <w:jc w:val="center"/>
                    <w:rPr>
                      <w:szCs w:val="21"/>
                    </w:rPr>
                  </w:pPr>
                  <w:r w:rsidRPr="000A08A9">
                    <w:rPr>
                      <w:rFonts w:hint="eastAsia"/>
                      <w:szCs w:val="21"/>
                    </w:rPr>
                    <w:t>2.78</w:t>
                  </w:r>
                </w:p>
              </w:tc>
              <w:tc>
                <w:tcPr>
                  <w:tcW w:w="512" w:type="pct"/>
                  <w:vAlign w:val="center"/>
                </w:tcPr>
                <w:p w14:paraId="0C3A6807" w14:textId="021F63D7" w:rsidR="00A05279" w:rsidRPr="000A08A9" w:rsidRDefault="00A05279" w:rsidP="008152C1">
                  <w:pPr>
                    <w:adjustRightInd w:val="0"/>
                    <w:snapToGrid w:val="0"/>
                    <w:jc w:val="center"/>
                    <w:rPr>
                      <w:szCs w:val="21"/>
                    </w:rPr>
                  </w:pPr>
                  <w:r w:rsidRPr="000A08A9">
                    <w:rPr>
                      <w:rFonts w:hint="eastAsia"/>
                      <w:szCs w:val="21"/>
                    </w:rPr>
                    <w:t>2.3</w:t>
                  </w:r>
                </w:p>
              </w:tc>
              <w:tc>
                <w:tcPr>
                  <w:tcW w:w="464" w:type="pct"/>
                  <w:vAlign w:val="center"/>
                </w:tcPr>
                <w:p w14:paraId="37B57FB4" w14:textId="702D84F5" w:rsidR="00A05279" w:rsidRPr="000A08A9" w:rsidRDefault="00A05279" w:rsidP="008152C1">
                  <w:pPr>
                    <w:adjustRightInd w:val="0"/>
                    <w:snapToGrid w:val="0"/>
                    <w:jc w:val="center"/>
                    <w:rPr>
                      <w:szCs w:val="21"/>
                    </w:rPr>
                  </w:pPr>
                  <w:r w:rsidRPr="000A08A9">
                    <w:rPr>
                      <w:rFonts w:hint="eastAsia"/>
                      <w:szCs w:val="21"/>
                    </w:rPr>
                    <w:t>0.849</w:t>
                  </w:r>
                </w:p>
              </w:tc>
              <w:tc>
                <w:tcPr>
                  <w:tcW w:w="817" w:type="pct"/>
                  <w:vAlign w:val="center"/>
                </w:tcPr>
                <w:p w14:paraId="48F0E7D8" w14:textId="2B7C6B02" w:rsidR="00A05279" w:rsidRPr="000A08A9" w:rsidRDefault="000042C5" w:rsidP="008152C1">
                  <w:pPr>
                    <w:adjustRightInd w:val="0"/>
                    <w:snapToGrid w:val="0"/>
                    <w:jc w:val="center"/>
                    <w:rPr>
                      <w:szCs w:val="21"/>
                    </w:rPr>
                  </w:pPr>
                  <w:r w:rsidRPr="000A08A9">
                    <w:rPr>
                      <w:rFonts w:hint="eastAsia"/>
                      <w:szCs w:val="21"/>
                    </w:rPr>
                    <w:t>-0.275</w:t>
                  </w:r>
                </w:p>
              </w:tc>
            </w:tr>
          </w:tbl>
          <w:p w14:paraId="5B4AB803" w14:textId="31D30916" w:rsidR="00165884" w:rsidRPr="000A08A9" w:rsidRDefault="00165884" w:rsidP="00165884">
            <w:pPr>
              <w:pStyle w:val="a7"/>
              <w:kinsoku w:val="0"/>
              <w:overflowPunct w:val="0"/>
              <w:spacing w:line="360" w:lineRule="auto"/>
              <w:ind w:firstLineChars="200" w:firstLine="480"/>
              <w:rPr>
                <w:spacing w:val="-3"/>
                <w:sz w:val="24"/>
                <w:szCs w:val="22"/>
              </w:rPr>
            </w:pPr>
            <w:r w:rsidRPr="000A08A9">
              <w:rPr>
                <w:rFonts w:hint="eastAsia"/>
                <w:sz w:val="24"/>
                <w:szCs w:val="22"/>
              </w:rPr>
              <w:t>由监测结果可知</w:t>
            </w:r>
            <w:r w:rsidRPr="000A08A9">
              <w:rPr>
                <w:rFonts w:hint="eastAsia"/>
                <w:spacing w:val="-20"/>
                <w:sz w:val="24"/>
                <w:szCs w:val="22"/>
              </w:rPr>
              <w:t>，</w:t>
            </w:r>
            <w:r w:rsidRPr="000A08A9">
              <w:rPr>
                <w:rFonts w:hint="eastAsia"/>
                <w:sz w:val="24"/>
                <w:szCs w:val="22"/>
              </w:rPr>
              <w:t>地下水</w:t>
            </w:r>
            <w:r w:rsidR="003A5F9D" w:rsidRPr="000A08A9">
              <w:rPr>
                <w:rFonts w:hint="eastAsia"/>
                <w:sz w:val="24"/>
                <w:szCs w:val="22"/>
              </w:rPr>
              <w:t>水质</w:t>
            </w:r>
            <w:r w:rsidRPr="000A08A9">
              <w:rPr>
                <w:rFonts w:hint="eastAsia"/>
                <w:sz w:val="24"/>
                <w:szCs w:val="22"/>
              </w:rPr>
              <w:t>指标均能达到《地下水质量标准</w:t>
            </w:r>
            <w:r w:rsidRPr="000A08A9">
              <w:rPr>
                <w:rFonts w:hint="eastAsia"/>
                <w:spacing w:val="-3"/>
                <w:sz w:val="24"/>
                <w:szCs w:val="22"/>
              </w:rPr>
              <w:t>》</w:t>
            </w:r>
            <w:r w:rsidRPr="000A08A9">
              <w:rPr>
                <w:rFonts w:hint="eastAsia"/>
                <w:sz w:val="24"/>
                <w:szCs w:val="22"/>
              </w:rPr>
              <w:t>（</w:t>
            </w:r>
            <w:r w:rsidRPr="000A08A9">
              <w:rPr>
                <w:rFonts w:ascii="Times New Roman"/>
                <w:spacing w:val="-1"/>
                <w:sz w:val="24"/>
                <w:szCs w:val="22"/>
              </w:rPr>
              <w:t>G</w:t>
            </w:r>
            <w:r w:rsidRPr="000A08A9">
              <w:rPr>
                <w:rFonts w:ascii="Times New Roman"/>
                <w:spacing w:val="-2"/>
                <w:sz w:val="24"/>
                <w:szCs w:val="22"/>
              </w:rPr>
              <w:t>B</w:t>
            </w:r>
            <w:r w:rsidRPr="000A08A9">
              <w:rPr>
                <w:rFonts w:ascii="Times New Roman"/>
                <w:sz w:val="24"/>
                <w:szCs w:val="22"/>
              </w:rPr>
              <w:t>/T14848</w:t>
            </w:r>
            <w:r w:rsidRPr="000A08A9">
              <w:rPr>
                <w:rFonts w:ascii="Times New Roman"/>
                <w:spacing w:val="1"/>
                <w:sz w:val="24"/>
                <w:szCs w:val="22"/>
              </w:rPr>
              <w:t>-</w:t>
            </w:r>
            <w:r w:rsidRPr="000A08A9">
              <w:rPr>
                <w:rFonts w:ascii="Times New Roman"/>
                <w:sz w:val="24"/>
                <w:szCs w:val="22"/>
              </w:rPr>
              <w:t>201</w:t>
            </w:r>
            <w:r w:rsidRPr="000A08A9">
              <w:rPr>
                <w:rFonts w:ascii="Times New Roman"/>
                <w:spacing w:val="2"/>
                <w:sz w:val="24"/>
                <w:szCs w:val="22"/>
              </w:rPr>
              <w:t>7</w:t>
            </w:r>
            <w:r w:rsidRPr="000A08A9">
              <w:rPr>
                <w:rFonts w:hint="eastAsia"/>
                <w:spacing w:val="-3"/>
                <w:sz w:val="24"/>
                <w:szCs w:val="22"/>
              </w:rPr>
              <w:t>）</w:t>
            </w:r>
            <w:r w:rsidRPr="000A08A9">
              <w:rPr>
                <w:rFonts w:hint="eastAsia"/>
                <w:sz w:val="24"/>
                <w:szCs w:val="22"/>
              </w:rPr>
              <w:t>中的</w:t>
            </w:r>
            <w:r w:rsidRPr="000A08A9">
              <w:rPr>
                <w:rFonts w:ascii="Times New Roman" w:hAnsi="Times New Roman"/>
                <w:sz w:val="24"/>
                <w:szCs w:val="22"/>
              </w:rPr>
              <w:t>Ⅲ</w:t>
            </w:r>
            <w:r w:rsidRPr="000A08A9">
              <w:rPr>
                <w:rFonts w:hint="eastAsia"/>
                <w:sz w:val="24"/>
                <w:szCs w:val="22"/>
              </w:rPr>
              <w:t>类标</w:t>
            </w:r>
            <w:r w:rsidRPr="000A08A9">
              <w:rPr>
                <w:rFonts w:hint="eastAsia"/>
                <w:spacing w:val="2"/>
                <w:sz w:val="24"/>
                <w:szCs w:val="22"/>
              </w:rPr>
              <w:t>准</w:t>
            </w:r>
            <w:r w:rsidR="00323F69" w:rsidRPr="000A08A9">
              <w:rPr>
                <w:rFonts w:hint="eastAsia"/>
                <w:spacing w:val="2"/>
                <w:sz w:val="24"/>
                <w:szCs w:val="22"/>
              </w:rPr>
              <w:t>，</w:t>
            </w:r>
            <w:r w:rsidR="00A05279" w:rsidRPr="000A08A9">
              <w:rPr>
                <w:rFonts w:hint="eastAsia"/>
                <w:spacing w:val="2"/>
                <w:sz w:val="24"/>
                <w:szCs w:val="22"/>
              </w:rPr>
              <w:t>阴阳离子相对误差小于</w:t>
            </w:r>
            <w:r w:rsidR="00A05279" w:rsidRPr="000A08A9">
              <w:rPr>
                <w:rFonts w:ascii="Times New Roman" w:hAnsi="Times New Roman"/>
                <w:sz w:val="24"/>
              </w:rPr>
              <w:t>±5%</w:t>
            </w:r>
            <w:r w:rsidR="00A05279" w:rsidRPr="000A08A9">
              <w:rPr>
                <w:rFonts w:ascii="Times New Roman" w:hAnsi="Times New Roman" w:hint="eastAsia"/>
                <w:sz w:val="24"/>
              </w:rPr>
              <w:t>，</w:t>
            </w:r>
            <w:r w:rsidR="00A05279" w:rsidRPr="000A08A9">
              <w:rPr>
                <w:rFonts w:ascii="Times New Roman" w:hAnsi="Times New Roman"/>
                <w:sz w:val="24"/>
              </w:rPr>
              <w:t>地下水类型为氯化钙型水质</w:t>
            </w:r>
            <w:r w:rsidRPr="000A08A9">
              <w:rPr>
                <w:rFonts w:hint="eastAsia"/>
                <w:spacing w:val="-3"/>
                <w:sz w:val="24"/>
                <w:szCs w:val="22"/>
              </w:rPr>
              <w:t>。</w:t>
            </w:r>
          </w:p>
          <w:p w14:paraId="5C823F87" w14:textId="77777777" w:rsidR="00BF2110" w:rsidRPr="000A08A9" w:rsidRDefault="0006136B">
            <w:pPr>
              <w:adjustRightInd w:val="0"/>
              <w:snapToGrid w:val="0"/>
              <w:spacing w:line="348" w:lineRule="auto"/>
              <w:outlineLvl w:val="2"/>
              <w:rPr>
                <w:b/>
                <w:sz w:val="24"/>
              </w:rPr>
            </w:pPr>
            <w:r w:rsidRPr="000A08A9">
              <w:rPr>
                <w:b/>
                <w:sz w:val="24"/>
              </w:rPr>
              <w:t>3.1.</w:t>
            </w:r>
            <w:r w:rsidR="00165884" w:rsidRPr="000A08A9">
              <w:rPr>
                <w:rFonts w:hint="eastAsia"/>
                <w:b/>
                <w:sz w:val="24"/>
              </w:rPr>
              <w:t>3</w:t>
            </w:r>
            <w:r w:rsidRPr="000A08A9">
              <w:rPr>
                <w:b/>
                <w:sz w:val="24"/>
              </w:rPr>
              <w:t>环境</w:t>
            </w:r>
            <w:r w:rsidRPr="000A08A9">
              <w:rPr>
                <w:rFonts w:hint="eastAsia"/>
                <w:b/>
                <w:sz w:val="24"/>
              </w:rPr>
              <w:t>空气</w:t>
            </w:r>
            <w:r w:rsidRPr="000A08A9">
              <w:rPr>
                <w:b/>
                <w:sz w:val="24"/>
              </w:rPr>
              <w:t>质量现状</w:t>
            </w:r>
          </w:p>
          <w:p w14:paraId="0BCC023A" w14:textId="03286F38" w:rsidR="00BF2110" w:rsidRPr="000A08A9" w:rsidRDefault="0006136B" w:rsidP="000E3D4D">
            <w:pPr>
              <w:adjustRightInd w:val="0"/>
              <w:snapToGrid w:val="0"/>
              <w:spacing w:line="360" w:lineRule="auto"/>
              <w:ind w:firstLineChars="200" w:firstLine="480"/>
              <w:rPr>
                <w:sz w:val="24"/>
              </w:rPr>
            </w:pPr>
            <w:r w:rsidRPr="000A08A9">
              <w:rPr>
                <w:rFonts w:hint="eastAsia"/>
                <w:sz w:val="24"/>
              </w:rPr>
              <w:t>为了解评价基准年（</w:t>
            </w:r>
            <w:r w:rsidRPr="000A08A9">
              <w:rPr>
                <w:sz w:val="24"/>
              </w:rPr>
              <w:t>2018</w:t>
            </w:r>
            <w:r w:rsidRPr="000A08A9">
              <w:rPr>
                <w:rFonts w:hint="eastAsia"/>
                <w:sz w:val="24"/>
              </w:rPr>
              <w:t>年）嘉善县空气环境质量情况，本次评价收集了</w:t>
            </w:r>
            <w:r w:rsidRPr="000A08A9">
              <w:rPr>
                <w:sz w:val="24"/>
              </w:rPr>
              <w:t>2018</w:t>
            </w:r>
            <w:r w:rsidRPr="000A08A9">
              <w:rPr>
                <w:rFonts w:hint="eastAsia"/>
                <w:sz w:val="24"/>
              </w:rPr>
              <w:t>年嘉善自动监测站连续一年的常规监测数据，并根据《环境影响评价技术导则大气环境》（</w:t>
            </w:r>
            <w:r w:rsidR="00A02586" w:rsidRPr="000A08A9">
              <w:rPr>
                <w:sz w:val="24"/>
              </w:rPr>
              <w:t>HJ</w:t>
            </w:r>
            <w:r w:rsidRPr="000A08A9">
              <w:rPr>
                <w:sz w:val="24"/>
              </w:rPr>
              <w:t>2.2-2018</w:t>
            </w:r>
            <w:r w:rsidRPr="000A08A9">
              <w:rPr>
                <w:rFonts w:hint="eastAsia"/>
                <w:sz w:val="24"/>
              </w:rPr>
              <w:t>）有关要求，按照《环境空气质量评价技术规范（试行）》（</w:t>
            </w:r>
            <w:r w:rsidRPr="000A08A9">
              <w:rPr>
                <w:sz w:val="24"/>
              </w:rPr>
              <w:t>HJ 663-2013</w:t>
            </w:r>
            <w:r w:rsidRPr="000A08A9">
              <w:rPr>
                <w:rFonts w:hint="eastAsia"/>
                <w:sz w:val="24"/>
              </w:rPr>
              <w:t>）中规定的方法进行了统计，具体现状评价情况见表</w:t>
            </w:r>
            <w:r w:rsidRPr="000A08A9">
              <w:rPr>
                <w:sz w:val="24"/>
              </w:rPr>
              <w:t>3-</w:t>
            </w:r>
            <w:r w:rsidR="000042C5" w:rsidRPr="000A08A9">
              <w:rPr>
                <w:rFonts w:hint="eastAsia"/>
                <w:sz w:val="24"/>
              </w:rPr>
              <w:t>6</w:t>
            </w:r>
            <w:r w:rsidRPr="000A08A9">
              <w:rPr>
                <w:rFonts w:hint="eastAsia"/>
                <w:sz w:val="24"/>
              </w:rPr>
              <w:t>。</w:t>
            </w:r>
          </w:p>
          <w:p w14:paraId="2C7E18EE" w14:textId="30677905" w:rsidR="00BF2110" w:rsidRPr="000A08A9" w:rsidRDefault="0006136B">
            <w:pPr>
              <w:jc w:val="center"/>
              <w:rPr>
                <w:b/>
                <w:bCs/>
                <w:szCs w:val="21"/>
                <w:lang w:val="en-GB"/>
              </w:rPr>
            </w:pPr>
            <w:r w:rsidRPr="000A08A9">
              <w:rPr>
                <w:rFonts w:hint="eastAsia"/>
                <w:b/>
                <w:bCs/>
                <w:szCs w:val="21"/>
                <w:lang w:val="en-GB"/>
              </w:rPr>
              <w:t>表</w:t>
            </w:r>
            <w:r w:rsidRPr="000A08A9">
              <w:rPr>
                <w:b/>
                <w:bCs/>
                <w:szCs w:val="21"/>
                <w:lang w:val="en-GB"/>
              </w:rPr>
              <w:t>3-</w:t>
            </w:r>
            <w:r w:rsidR="000042C5" w:rsidRPr="000A08A9">
              <w:rPr>
                <w:rFonts w:hint="eastAsia"/>
                <w:b/>
                <w:bCs/>
                <w:szCs w:val="21"/>
                <w:lang w:val="en-GB"/>
              </w:rPr>
              <w:t>6</w:t>
            </w:r>
            <w:r w:rsidRPr="000A08A9">
              <w:rPr>
                <w:b/>
                <w:bCs/>
                <w:szCs w:val="21"/>
                <w:lang w:val="en-GB"/>
              </w:rPr>
              <w:t xml:space="preserve">  </w:t>
            </w:r>
            <w:r w:rsidRPr="000A08A9">
              <w:rPr>
                <w:rFonts w:hint="eastAsia"/>
                <w:b/>
                <w:bCs/>
                <w:szCs w:val="21"/>
              </w:rPr>
              <w:t>嘉善县</w:t>
            </w:r>
            <w:r w:rsidRPr="000A08A9">
              <w:rPr>
                <w:b/>
                <w:bCs/>
                <w:szCs w:val="21"/>
              </w:rPr>
              <w:t>2018</w:t>
            </w:r>
            <w:r w:rsidRPr="000A08A9">
              <w:rPr>
                <w:rFonts w:hint="eastAsia"/>
                <w:b/>
                <w:bCs/>
                <w:szCs w:val="21"/>
              </w:rPr>
              <w:t>年环境空气常规监测数据统计结果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408"/>
              <w:gridCol w:w="849"/>
              <w:gridCol w:w="562"/>
              <w:gridCol w:w="835"/>
              <w:gridCol w:w="1012"/>
              <w:gridCol w:w="710"/>
              <w:gridCol w:w="802"/>
              <w:gridCol w:w="835"/>
            </w:tblGrid>
            <w:tr w:rsidR="000A08A9" w:rsidRPr="000A08A9" w14:paraId="6898860E" w14:textId="77777777" w:rsidTr="000042C5">
              <w:trPr>
                <w:trHeight w:val="283"/>
                <w:jc w:val="center"/>
              </w:trPr>
              <w:tc>
                <w:tcPr>
                  <w:tcW w:w="405" w:type="pct"/>
                  <w:tcBorders>
                    <w:top w:val="single" w:sz="4" w:space="0" w:color="auto"/>
                    <w:left w:val="single" w:sz="4" w:space="0" w:color="auto"/>
                    <w:bottom w:val="single" w:sz="4" w:space="0" w:color="auto"/>
                    <w:right w:val="single" w:sz="4" w:space="0" w:color="auto"/>
                  </w:tcBorders>
                  <w:noWrap/>
                  <w:vAlign w:val="center"/>
                </w:tcPr>
                <w:p w14:paraId="7C8F1C3A" w14:textId="77777777" w:rsidR="00BF2110" w:rsidRPr="000A08A9" w:rsidRDefault="0006136B" w:rsidP="00CE0EB3">
                  <w:pPr>
                    <w:widowControl/>
                    <w:snapToGrid w:val="0"/>
                    <w:jc w:val="center"/>
                    <w:rPr>
                      <w:b/>
                      <w:bCs/>
                      <w:kern w:val="0"/>
                      <w:szCs w:val="21"/>
                    </w:rPr>
                  </w:pPr>
                  <w:r w:rsidRPr="000A08A9">
                    <w:rPr>
                      <w:b/>
                      <w:bCs/>
                      <w:kern w:val="0"/>
                      <w:szCs w:val="21"/>
                    </w:rPr>
                    <w:t>污染物</w:t>
                  </w:r>
                </w:p>
              </w:tc>
              <w:tc>
                <w:tcPr>
                  <w:tcW w:w="1380" w:type="pct"/>
                  <w:tcBorders>
                    <w:top w:val="single" w:sz="4" w:space="0" w:color="auto"/>
                    <w:left w:val="single" w:sz="4" w:space="0" w:color="auto"/>
                    <w:bottom w:val="single" w:sz="4" w:space="0" w:color="auto"/>
                    <w:right w:val="single" w:sz="4" w:space="0" w:color="auto"/>
                  </w:tcBorders>
                  <w:noWrap/>
                  <w:vAlign w:val="center"/>
                </w:tcPr>
                <w:p w14:paraId="193ADF00" w14:textId="77777777" w:rsidR="00BF2110" w:rsidRPr="000A08A9" w:rsidRDefault="0006136B" w:rsidP="00CE0EB3">
                  <w:pPr>
                    <w:widowControl/>
                    <w:snapToGrid w:val="0"/>
                    <w:jc w:val="center"/>
                    <w:rPr>
                      <w:b/>
                      <w:bCs/>
                      <w:kern w:val="0"/>
                      <w:szCs w:val="21"/>
                    </w:rPr>
                  </w:pPr>
                  <w:proofErr w:type="gramStart"/>
                  <w:r w:rsidRPr="000A08A9">
                    <w:rPr>
                      <w:b/>
                      <w:bCs/>
                      <w:kern w:val="0"/>
                      <w:szCs w:val="21"/>
                    </w:rPr>
                    <w:t>年评价</w:t>
                  </w:r>
                  <w:proofErr w:type="gramEnd"/>
                  <w:r w:rsidRPr="000A08A9">
                    <w:rPr>
                      <w:b/>
                      <w:bCs/>
                      <w:kern w:val="0"/>
                      <w:szCs w:val="21"/>
                    </w:rPr>
                    <w:t>指标</w:t>
                  </w:r>
                </w:p>
              </w:tc>
              <w:tc>
                <w:tcPr>
                  <w:tcW w:w="487" w:type="pct"/>
                  <w:tcBorders>
                    <w:top w:val="single" w:sz="4" w:space="0" w:color="auto"/>
                    <w:left w:val="single" w:sz="4" w:space="0" w:color="auto"/>
                    <w:bottom w:val="single" w:sz="4" w:space="0" w:color="auto"/>
                    <w:right w:val="single" w:sz="4" w:space="0" w:color="auto"/>
                  </w:tcBorders>
                  <w:noWrap/>
                  <w:vAlign w:val="center"/>
                </w:tcPr>
                <w:p w14:paraId="0289B548" w14:textId="77777777" w:rsidR="00BF2110" w:rsidRPr="000A08A9" w:rsidRDefault="0006136B" w:rsidP="00CE0EB3">
                  <w:pPr>
                    <w:widowControl/>
                    <w:snapToGrid w:val="0"/>
                    <w:jc w:val="center"/>
                    <w:rPr>
                      <w:b/>
                      <w:bCs/>
                      <w:kern w:val="0"/>
                      <w:szCs w:val="21"/>
                    </w:rPr>
                  </w:pPr>
                  <w:r w:rsidRPr="000A08A9">
                    <w:rPr>
                      <w:b/>
                      <w:bCs/>
                      <w:kern w:val="0"/>
                      <w:szCs w:val="21"/>
                    </w:rPr>
                    <w:t>单位</w:t>
                  </w:r>
                </w:p>
              </w:tc>
              <w:tc>
                <w:tcPr>
                  <w:tcW w:w="322" w:type="pct"/>
                  <w:tcBorders>
                    <w:top w:val="single" w:sz="4" w:space="0" w:color="auto"/>
                    <w:left w:val="single" w:sz="4" w:space="0" w:color="auto"/>
                    <w:bottom w:val="single" w:sz="4" w:space="0" w:color="auto"/>
                    <w:right w:val="single" w:sz="4" w:space="0" w:color="auto"/>
                  </w:tcBorders>
                  <w:noWrap/>
                  <w:vAlign w:val="center"/>
                </w:tcPr>
                <w:p w14:paraId="77FC3A0F" w14:textId="77777777" w:rsidR="00BF2110" w:rsidRPr="000A08A9" w:rsidRDefault="0006136B" w:rsidP="00CE0EB3">
                  <w:pPr>
                    <w:widowControl/>
                    <w:snapToGrid w:val="0"/>
                    <w:jc w:val="center"/>
                    <w:rPr>
                      <w:b/>
                      <w:bCs/>
                      <w:kern w:val="0"/>
                      <w:szCs w:val="21"/>
                    </w:rPr>
                  </w:pPr>
                  <w:r w:rsidRPr="000A08A9">
                    <w:rPr>
                      <w:b/>
                      <w:bCs/>
                      <w:kern w:val="0"/>
                      <w:szCs w:val="21"/>
                    </w:rPr>
                    <w:t>现状</w:t>
                  </w:r>
                </w:p>
                <w:p w14:paraId="224C466B" w14:textId="77777777" w:rsidR="00BF2110" w:rsidRPr="000A08A9" w:rsidRDefault="0006136B" w:rsidP="00CE0EB3">
                  <w:pPr>
                    <w:widowControl/>
                    <w:snapToGrid w:val="0"/>
                    <w:jc w:val="center"/>
                    <w:rPr>
                      <w:b/>
                      <w:bCs/>
                      <w:kern w:val="0"/>
                      <w:szCs w:val="21"/>
                    </w:rPr>
                  </w:pPr>
                  <w:r w:rsidRPr="000A08A9">
                    <w:rPr>
                      <w:b/>
                      <w:bCs/>
                      <w:kern w:val="0"/>
                      <w:szCs w:val="21"/>
                    </w:rPr>
                    <w:t>浓度</w:t>
                  </w:r>
                </w:p>
              </w:tc>
              <w:tc>
                <w:tcPr>
                  <w:tcW w:w="479" w:type="pct"/>
                  <w:tcBorders>
                    <w:top w:val="single" w:sz="4" w:space="0" w:color="auto"/>
                    <w:left w:val="single" w:sz="4" w:space="0" w:color="auto"/>
                    <w:bottom w:val="single" w:sz="4" w:space="0" w:color="auto"/>
                    <w:right w:val="single" w:sz="4" w:space="0" w:color="auto"/>
                  </w:tcBorders>
                  <w:noWrap/>
                  <w:vAlign w:val="center"/>
                </w:tcPr>
                <w:p w14:paraId="63362FBD" w14:textId="77777777" w:rsidR="00BF2110" w:rsidRPr="000A08A9" w:rsidRDefault="0006136B" w:rsidP="00CE0EB3">
                  <w:pPr>
                    <w:widowControl/>
                    <w:snapToGrid w:val="0"/>
                    <w:jc w:val="center"/>
                    <w:rPr>
                      <w:b/>
                      <w:bCs/>
                      <w:kern w:val="0"/>
                      <w:szCs w:val="21"/>
                    </w:rPr>
                  </w:pPr>
                  <w:r w:rsidRPr="000A08A9">
                    <w:rPr>
                      <w:b/>
                      <w:bCs/>
                      <w:kern w:val="0"/>
                      <w:szCs w:val="21"/>
                    </w:rPr>
                    <w:t>标准值</w:t>
                  </w:r>
                </w:p>
              </w:tc>
              <w:tc>
                <w:tcPr>
                  <w:tcW w:w="580" w:type="pct"/>
                  <w:tcBorders>
                    <w:top w:val="single" w:sz="4" w:space="0" w:color="auto"/>
                    <w:left w:val="single" w:sz="4" w:space="0" w:color="auto"/>
                    <w:bottom w:val="single" w:sz="4" w:space="0" w:color="auto"/>
                    <w:right w:val="single" w:sz="4" w:space="0" w:color="auto"/>
                  </w:tcBorders>
                  <w:noWrap/>
                  <w:vAlign w:val="center"/>
                </w:tcPr>
                <w:p w14:paraId="30D260B2" w14:textId="77777777" w:rsidR="00BF2110" w:rsidRPr="000A08A9" w:rsidRDefault="0006136B" w:rsidP="00CE0EB3">
                  <w:pPr>
                    <w:widowControl/>
                    <w:snapToGrid w:val="0"/>
                    <w:jc w:val="center"/>
                    <w:rPr>
                      <w:b/>
                      <w:bCs/>
                      <w:kern w:val="0"/>
                      <w:szCs w:val="21"/>
                    </w:rPr>
                  </w:pPr>
                  <w:r w:rsidRPr="000A08A9">
                    <w:rPr>
                      <w:b/>
                      <w:bCs/>
                      <w:kern w:val="0"/>
                      <w:szCs w:val="21"/>
                    </w:rPr>
                    <w:t>占标率</w:t>
                  </w:r>
                </w:p>
              </w:tc>
              <w:tc>
                <w:tcPr>
                  <w:tcW w:w="407" w:type="pct"/>
                  <w:tcBorders>
                    <w:top w:val="single" w:sz="4" w:space="0" w:color="auto"/>
                    <w:left w:val="single" w:sz="4" w:space="0" w:color="auto"/>
                    <w:bottom w:val="single" w:sz="4" w:space="0" w:color="auto"/>
                    <w:right w:val="single" w:sz="4" w:space="0" w:color="auto"/>
                  </w:tcBorders>
                  <w:noWrap/>
                  <w:vAlign w:val="center"/>
                </w:tcPr>
                <w:p w14:paraId="11D449E2" w14:textId="77777777" w:rsidR="00CE0EB3" w:rsidRPr="000A08A9" w:rsidRDefault="0006136B" w:rsidP="00CE0EB3">
                  <w:pPr>
                    <w:widowControl/>
                    <w:snapToGrid w:val="0"/>
                    <w:jc w:val="center"/>
                    <w:rPr>
                      <w:b/>
                      <w:bCs/>
                      <w:kern w:val="0"/>
                      <w:szCs w:val="21"/>
                    </w:rPr>
                  </w:pPr>
                  <w:r w:rsidRPr="000A08A9">
                    <w:rPr>
                      <w:b/>
                      <w:bCs/>
                      <w:kern w:val="0"/>
                      <w:szCs w:val="21"/>
                    </w:rPr>
                    <w:t>达标</w:t>
                  </w:r>
                </w:p>
                <w:p w14:paraId="182325F1" w14:textId="77777777" w:rsidR="00BF2110" w:rsidRPr="000A08A9" w:rsidRDefault="0006136B" w:rsidP="00CE0EB3">
                  <w:pPr>
                    <w:widowControl/>
                    <w:snapToGrid w:val="0"/>
                    <w:jc w:val="center"/>
                    <w:rPr>
                      <w:b/>
                      <w:bCs/>
                      <w:kern w:val="0"/>
                      <w:szCs w:val="21"/>
                    </w:rPr>
                  </w:pPr>
                  <w:r w:rsidRPr="000A08A9">
                    <w:rPr>
                      <w:b/>
                      <w:bCs/>
                      <w:kern w:val="0"/>
                      <w:szCs w:val="21"/>
                    </w:rPr>
                    <w:t>情况</w:t>
                  </w:r>
                </w:p>
              </w:tc>
              <w:tc>
                <w:tcPr>
                  <w:tcW w:w="460" w:type="pct"/>
                  <w:tcBorders>
                    <w:top w:val="single" w:sz="4" w:space="0" w:color="auto"/>
                    <w:left w:val="single" w:sz="4" w:space="0" w:color="auto"/>
                    <w:bottom w:val="single" w:sz="4" w:space="0" w:color="auto"/>
                    <w:right w:val="single" w:sz="4" w:space="0" w:color="auto"/>
                  </w:tcBorders>
                  <w:noWrap/>
                  <w:vAlign w:val="center"/>
                </w:tcPr>
                <w:p w14:paraId="177342EE" w14:textId="77777777" w:rsidR="00BF2110" w:rsidRPr="000A08A9" w:rsidRDefault="0006136B" w:rsidP="00CE0EB3">
                  <w:pPr>
                    <w:widowControl/>
                    <w:snapToGrid w:val="0"/>
                    <w:jc w:val="center"/>
                    <w:rPr>
                      <w:b/>
                      <w:bCs/>
                      <w:kern w:val="0"/>
                      <w:szCs w:val="21"/>
                    </w:rPr>
                  </w:pPr>
                  <w:r w:rsidRPr="000A08A9">
                    <w:rPr>
                      <w:b/>
                      <w:bCs/>
                      <w:kern w:val="0"/>
                      <w:szCs w:val="21"/>
                    </w:rPr>
                    <w:t>超标倍数</w:t>
                  </w:r>
                </w:p>
              </w:tc>
              <w:tc>
                <w:tcPr>
                  <w:tcW w:w="479" w:type="pct"/>
                  <w:tcBorders>
                    <w:top w:val="single" w:sz="4" w:space="0" w:color="auto"/>
                    <w:left w:val="single" w:sz="4" w:space="0" w:color="auto"/>
                    <w:bottom w:val="single" w:sz="4" w:space="0" w:color="auto"/>
                    <w:right w:val="single" w:sz="4" w:space="0" w:color="auto"/>
                  </w:tcBorders>
                  <w:noWrap/>
                  <w:vAlign w:val="center"/>
                </w:tcPr>
                <w:p w14:paraId="3BDB56AA" w14:textId="77777777" w:rsidR="00BF2110" w:rsidRPr="000A08A9" w:rsidRDefault="0006136B" w:rsidP="00CE0EB3">
                  <w:pPr>
                    <w:widowControl/>
                    <w:snapToGrid w:val="0"/>
                    <w:jc w:val="center"/>
                    <w:rPr>
                      <w:b/>
                      <w:bCs/>
                      <w:kern w:val="0"/>
                      <w:szCs w:val="21"/>
                    </w:rPr>
                  </w:pPr>
                  <w:r w:rsidRPr="000A08A9">
                    <w:rPr>
                      <w:b/>
                      <w:bCs/>
                      <w:kern w:val="0"/>
                      <w:szCs w:val="21"/>
                    </w:rPr>
                    <w:t>超标率</w:t>
                  </w:r>
                </w:p>
              </w:tc>
            </w:tr>
            <w:tr w:rsidR="000A08A9" w:rsidRPr="000A08A9" w14:paraId="55AC02EC" w14:textId="77777777" w:rsidTr="000042C5">
              <w:trPr>
                <w:trHeight w:val="283"/>
                <w:jc w:val="center"/>
              </w:trPr>
              <w:tc>
                <w:tcPr>
                  <w:tcW w:w="405" w:type="pct"/>
                  <w:vMerge w:val="restart"/>
                  <w:tcBorders>
                    <w:top w:val="single" w:sz="4" w:space="0" w:color="auto"/>
                    <w:left w:val="single" w:sz="4" w:space="0" w:color="auto"/>
                    <w:bottom w:val="single" w:sz="4" w:space="0" w:color="auto"/>
                    <w:right w:val="single" w:sz="4" w:space="0" w:color="auto"/>
                  </w:tcBorders>
                  <w:noWrap/>
                  <w:vAlign w:val="center"/>
                </w:tcPr>
                <w:p w14:paraId="3E5BC02C" w14:textId="77777777" w:rsidR="00BF2110" w:rsidRPr="000A08A9" w:rsidRDefault="0006136B" w:rsidP="00CE0EB3">
                  <w:pPr>
                    <w:widowControl/>
                    <w:snapToGrid w:val="0"/>
                    <w:jc w:val="center"/>
                    <w:rPr>
                      <w:kern w:val="0"/>
                      <w:szCs w:val="21"/>
                    </w:rPr>
                  </w:pPr>
                  <w:r w:rsidRPr="000A08A9">
                    <w:rPr>
                      <w:kern w:val="0"/>
                      <w:szCs w:val="21"/>
                    </w:rPr>
                    <w:t>SO</w:t>
                  </w:r>
                  <w:r w:rsidRPr="000A08A9">
                    <w:rPr>
                      <w:kern w:val="0"/>
                      <w:szCs w:val="21"/>
                      <w:vertAlign w:val="subscript"/>
                    </w:rPr>
                    <w:t>2</w:t>
                  </w:r>
                </w:p>
              </w:tc>
              <w:tc>
                <w:tcPr>
                  <w:tcW w:w="1380" w:type="pct"/>
                  <w:tcBorders>
                    <w:top w:val="single" w:sz="4" w:space="0" w:color="auto"/>
                    <w:left w:val="single" w:sz="4" w:space="0" w:color="auto"/>
                    <w:bottom w:val="single" w:sz="4" w:space="0" w:color="auto"/>
                    <w:right w:val="single" w:sz="4" w:space="0" w:color="auto"/>
                  </w:tcBorders>
                  <w:noWrap/>
                  <w:vAlign w:val="center"/>
                </w:tcPr>
                <w:p w14:paraId="60E81FD7" w14:textId="77777777" w:rsidR="00BF2110" w:rsidRPr="000A08A9" w:rsidRDefault="0006136B" w:rsidP="00CE0EB3">
                  <w:pPr>
                    <w:widowControl/>
                    <w:snapToGrid w:val="0"/>
                    <w:jc w:val="center"/>
                    <w:rPr>
                      <w:kern w:val="0"/>
                      <w:szCs w:val="21"/>
                    </w:rPr>
                  </w:pPr>
                  <w:r w:rsidRPr="000A08A9">
                    <w:rPr>
                      <w:kern w:val="0"/>
                      <w:szCs w:val="21"/>
                    </w:rPr>
                    <w:t>年平均质量浓度</w:t>
                  </w:r>
                </w:p>
              </w:tc>
              <w:tc>
                <w:tcPr>
                  <w:tcW w:w="487" w:type="pct"/>
                  <w:vMerge w:val="restart"/>
                  <w:tcBorders>
                    <w:top w:val="single" w:sz="4" w:space="0" w:color="auto"/>
                    <w:left w:val="single" w:sz="4" w:space="0" w:color="auto"/>
                    <w:bottom w:val="single" w:sz="4" w:space="0" w:color="auto"/>
                    <w:right w:val="single" w:sz="4" w:space="0" w:color="auto"/>
                  </w:tcBorders>
                  <w:noWrap/>
                  <w:vAlign w:val="center"/>
                </w:tcPr>
                <w:p w14:paraId="441A5C5D" w14:textId="77777777" w:rsidR="00BF2110" w:rsidRPr="000A08A9" w:rsidRDefault="0006136B" w:rsidP="00CE0EB3">
                  <w:pPr>
                    <w:widowControl/>
                    <w:snapToGrid w:val="0"/>
                    <w:jc w:val="center"/>
                    <w:rPr>
                      <w:kern w:val="0"/>
                      <w:szCs w:val="21"/>
                    </w:rPr>
                  </w:pPr>
                  <w:r w:rsidRPr="000A08A9">
                    <w:rPr>
                      <w:kern w:val="0"/>
                      <w:szCs w:val="21"/>
                    </w:rPr>
                    <w:t>μg/m</w:t>
                  </w:r>
                  <w:r w:rsidRPr="000A08A9">
                    <w:rPr>
                      <w:kern w:val="0"/>
                      <w:szCs w:val="21"/>
                      <w:vertAlign w:val="superscript"/>
                    </w:rPr>
                    <w:t>3</w:t>
                  </w:r>
                </w:p>
              </w:tc>
              <w:tc>
                <w:tcPr>
                  <w:tcW w:w="322" w:type="pct"/>
                  <w:tcBorders>
                    <w:top w:val="single" w:sz="4" w:space="0" w:color="auto"/>
                    <w:left w:val="single" w:sz="4" w:space="0" w:color="auto"/>
                    <w:bottom w:val="single" w:sz="4" w:space="0" w:color="auto"/>
                    <w:right w:val="single" w:sz="4" w:space="0" w:color="auto"/>
                  </w:tcBorders>
                  <w:noWrap/>
                  <w:vAlign w:val="center"/>
                </w:tcPr>
                <w:p w14:paraId="42562CC8" w14:textId="77777777" w:rsidR="00BF2110" w:rsidRPr="000A08A9" w:rsidRDefault="0006136B" w:rsidP="00CE0EB3">
                  <w:pPr>
                    <w:widowControl/>
                    <w:snapToGrid w:val="0"/>
                    <w:jc w:val="center"/>
                    <w:rPr>
                      <w:kern w:val="0"/>
                      <w:szCs w:val="21"/>
                    </w:rPr>
                  </w:pPr>
                  <w:r w:rsidRPr="000A08A9">
                    <w:rPr>
                      <w:kern w:val="0"/>
                      <w:szCs w:val="21"/>
                    </w:rPr>
                    <w:t>7</w:t>
                  </w:r>
                </w:p>
              </w:tc>
              <w:tc>
                <w:tcPr>
                  <w:tcW w:w="479" w:type="pct"/>
                  <w:tcBorders>
                    <w:top w:val="single" w:sz="4" w:space="0" w:color="auto"/>
                    <w:left w:val="single" w:sz="4" w:space="0" w:color="auto"/>
                    <w:bottom w:val="single" w:sz="4" w:space="0" w:color="auto"/>
                    <w:right w:val="single" w:sz="4" w:space="0" w:color="auto"/>
                  </w:tcBorders>
                  <w:noWrap/>
                  <w:vAlign w:val="center"/>
                </w:tcPr>
                <w:p w14:paraId="7F00DC0E" w14:textId="77777777" w:rsidR="00BF2110" w:rsidRPr="000A08A9" w:rsidRDefault="0006136B" w:rsidP="00CE0EB3">
                  <w:pPr>
                    <w:widowControl/>
                    <w:snapToGrid w:val="0"/>
                    <w:jc w:val="center"/>
                    <w:rPr>
                      <w:kern w:val="0"/>
                      <w:szCs w:val="21"/>
                    </w:rPr>
                  </w:pPr>
                  <w:r w:rsidRPr="000A08A9">
                    <w:rPr>
                      <w:kern w:val="0"/>
                      <w:szCs w:val="21"/>
                    </w:rPr>
                    <w:t>60</w:t>
                  </w:r>
                </w:p>
              </w:tc>
              <w:tc>
                <w:tcPr>
                  <w:tcW w:w="580" w:type="pct"/>
                  <w:tcBorders>
                    <w:top w:val="single" w:sz="4" w:space="0" w:color="auto"/>
                    <w:left w:val="single" w:sz="4" w:space="0" w:color="auto"/>
                    <w:bottom w:val="single" w:sz="4" w:space="0" w:color="auto"/>
                    <w:right w:val="single" w:sz="4" w:space="0" w:color="auto"/>
                  </w:tcBorders>
                  <w:noWrap/>
                  <w:vAlign w:val="center"/>
                </w:tcPr>
                <w:p w14:paraId="5F06F866" w14:textId="77777777" w:rsidR="00BF2110" w:rsidRPr="000A08A9" w:rsidRDefault="0006136B" w:rsidP="00CE0EB3">
                  <w:pPr>
                    <w:widowControl/>
                    <w:snapToGrid w:val="0"/>
                    <w:jc w:val="center"/>
                    <w:rPr>
                      <w:kern w:val="0"/>
                      <w:szCs w:val="21"/>
                    </w:rPr>
                  </w:pPr>
                  <w:r w:rsidRPr="000A08A9">
                    <w:rPr>
                      <w:kern w:val="0"/>
                      <w:szCs w:val="21"/>
                    </w:rPr>
                    <w:t>11.7%</w:t>
                  </w:r>
                </w:p>
              </w:tc>
              <w:tc>
                <w:tcPr>
                  <w:tcW w:w="407" w:type="pct"/>
                  <w:vMerge w:val="restart"/>
                  <w:tcBorders>
                    <w:top w:val="single" w:sz="4" w:space="0" w:color="auto"/>
                    <w:left w:val="single" w:sz="4" w:space="0" w:color="auto"/>
                    <w:bottom w:val="single" w:sz="4" w:space="0" w:color="auto"/>
                    <w:right w:val="single" w:sz="4" w:space="0" w:color="auto"/>
                  </w:tcBorders>
                  <w:noWrap/>
                  <w:vAlign w:val="center"/>
                </w:tcPr>
                <w:p w14:paraId="29744FE0" w14:textId="77777777" w:rsidR="00BF2110" w:rsidRPr="000A08A9" w:rsidRDefault="0006136B" w:rsidP="00CE0EB3">
                  <w:pPr>
                    <w:widowControl/>
                    <w:snapToGrid w:val="0"/>
                    <w:jc w:val="center"/>
                    <w:rPr>
                      <w:kern w:val="0"/>
                      <w:szCs w:val="21"/>
                    </w:rPr>
                  </w:pPr>
                  <w:r w:rsidRPr="000A08A9">
                    <w:rPr>
                      <w:kern w:val="0"/>
                      <w:szCs w:val="21"/>
                    </w:rPr>
                    <w:t>达标</w:t>
                  </w:r>
                </w:p>
              </w:tc>
              <w:tc>
                <w:tcPr>
                  <w:tcW w:w="460" w:type="pct"/>
                  <w:tcBorders>
                    <w:top w:val="single" w:sz="4" w:space="0" w:color="auto"/>
                    <w:left w:val="single" w:sz="4" w:space="0" w:color="auto"/>
                    <w:bottom w:val="single" w:sz="4" w:space="0" w:color="auto"/>
                    <w:right w:val="single" w:sz="4" w:space="0" w:color="auto"/>
                  </w:tcBorders>
                  <w:noWrap/>
                  <w:vAlign w:val="center"/>
                </w:tcPr>
                <w:p w14:paraId="6E2910A6" w14:textId="77777777" w:rsidR="00BF2110" w:rsidRPr="000A08A9" w:rsidRDefault="0006136B" w:rsidP="00CE0EB3">
                  <w:pPr>
                    <w:widowControl/>
                    <w:snapToGrid w:val="0"/>
                    <w:jc w:val="center"/>
                    <w:rPr>
                      <w:kern w:val="0"/>
                      <w:szCs w:val="21"/>
                    </w:rPr>
                  </w:pPr>
                  <w:r w:rsidRPr="000A08A9">
                    <w:rPr>
                      <w:kern w:val="0"/>
                      <w:szCs w:val="21"/>
                    </w:rPr>
                    <w:t>0.00</w:t>
                  </w:r>
                </w:p>
              </w:tc>
              <w:tc>
                <w:tcPr>
                  <w:tcW w:w="479" w:type="pct"/>
                  <w:tcBorders>
                    <w:top w:val="single" w:sz="4" w:space="0" w:color="auto"/>
                    <w:left w:val="single" w:sz="4" w:space="0" w:color="auto"/>
                    <w:bottom w:val="single" w:sz="4" w:space="0" w:color="auto"/>
                    <w:right w:val="single" w:sz="4" w:space="0" w:color="auto"/>
                  </w:tcBorders>
                  <w:noWrap/>
                  <w:vAlign w:val="center"/>
                </w:tcPr>
                <w:p w14:paraId="3870AD10" w14:textId="77777777" w:rsidR="00BF2110" w:rsidRPr="000A08A9" w:rsidRDefault="0006136B" w:rsidP="00CE0EB3">
                  <w:pPr>
                    <w:widowControl/>
                    <w:snapToGrid w:val="0"/>
                    <w:jc w:val="center"/>
                    <w:rPr>
                      <w:kern w:val="0"/>
                      <w:szCs w:val="21"/>
                    </w:rPr>
                  </w:pPr>
                  <w:r w:rsidRPr="000A08A9">
                    <w:rPr>
                      <w:kern w:val="0"/>
                      <w:szCs w:val="21"/>
                    </w:rPr>
                    <w:t>/</w:t>
                  </w:r>
                </w:p>
              </w:tc>
            </w:tr>
            <w:tr w:rsidR="000A08A9" w:rsidRPr="000A08A9" w14:paraId="779D188C" w14:textId="77777777" w:rsidTr="000042C5">
              <w:trPr>
                <w:trHeight w:val="283"/>
                <w:jc w:val="center"/>
              </w:trPr>
              <w:tc>
                <w:tcPr>
                  <w:tcW w:w="405" w:type="pct"/>
                  <w:vMerge/>
                  <w:tcBorders>
                    <w:top w:val="single" w:sz="4" w:space="0" w:color="auto"/>
                    <w:left w:val="single" w:sz="4" w:space="0" w:color="auto"/>
                    <w:bottom w:val="single" w:sz="4" w:space="0" w:color="auto"/>
                    <w:right w:val="single" w:sz="4" w:space="0" w:color="auto"/>
                  </w:tcBorders>
                  <w:vAlign w:val="center"/>
                </w:tcPr>
                <w:p w14:paraId="42F8F5D8" w14:textId="77777777" w:rsidR="00BF2110" w:rsidRPr="000A08A9" w:rsidRDefault="00BF2110" w:rsidP="00CE0EB3">
                  <w:pPr>
                    <w:widowControl/>
                    <w:snapToGrid w:val="0"/>
                    <w:jc w:val="left"/>
                    <w:rPr>
                      <w:kern w:val="0"/>
                      <w:szCs w:val="21"/>
                    </w:rPr>
                  </w:pPr>
                </w:p>
              </w:tc>
              <w:tc>
                <w:tcPr>
                  <w:tcW w:w="1380" w:type="pct"/>
                  <w:tcBorders>
                    <w:top w:val="single" w:sz="4" w:space="0" w:color="auto"/>
                    <w:left w:val="single" w:sz="4" w:space="0" w:color="auto"/>
                    <w:bottom w:val="single" w:sz="4" w:space="0" w:color="auto"/>
                    <w:right w:val="single" w:sz="4" w:space="0" w:color="auto"/>
                  </w:tcBorders>
                  <w:noWrap/>
                  <w:vAlign w:val="center"/>
                </w:tcPr>
                <w:p w14:paraId="63FC3EB3" w14:textId="77777777" w:rsidR="00BF2110" w:rsidRPr="000A08A9" w:rsidRDefault="0006136B" w:rsidP="00CE0EB3">
                  <w:pPr>
                    <w:widowControl/>
                    <w:snapToGrid w:val="0"/>
                    <w:jc w:val="center"/>
                    <w:rPr>
                      <w:kern w:val="0"/>
                      <w:szCs w:val="21"/>
                    </w:rPr>
                  </w:pPr>
                  <w:r w:rsidRPr="000A08A9">
                    <w:rPr>
                      <w:kern w:val="0"/>
                      <w:szCs w:val="21"/>
                    </w:rPr>
                    <w:t>第</w:t>
                  </w:r>
                  <w:r w:rsidRPr="000A08A9">
                    <w:rPr>
                      <w:kern w:val="0"/>
                      <w:szCs w:val="21"/>
                    </w:rPr>
                    <w:t>98%</w:t>
                  </w:r>
                  <w:r w:rsidRPr="000A08A9">
                    <w:rPr>
                      <w:kern w:val="0"/>
                      <w:szCs w:val="21"/>
                    </w:rPr>
                    <w:t>百分位数日平均</w:t>
                  </w:r>
                </w:p>
              </w:tc>
              <w:tc>
                <w:tcPr>
                  <w:tcW w:w="487" w:type="pct"/>
                  <w:vMerge/>
                  <w:tcBorders>
                    <w:top w:val="single" w:sz="4" w:space="0" w:color="auto"/>
                    <w:left w:val="single" w:sz="4" w:space="0" w:color="auto"/>
                    <w:bottom w:val="single" w:sz="4" w:space="0" w:color="auto"/>
                    <w:right w:val="single" w:sz="4" w:space="0" w:color="auto"/>
                  </w:tcBorders>
                  <w:vAlign w:val="center"/>
                </w:tcPr>
                <w:p w14:paraId="5EFE540F" w14:textId="77777777" w:rsidR="00BF2110" w:rsidRPr="000A08A9" w:rsidRDefault="00BF2110" w:rsidP="00CE0EB3">
                  <w:pPr>
                    <w:widowControl/>
                    <w:snapToGrid w:val="0"/>
                    <w:jc w:val="left"/>
                    <w:rPr>
                      <w:kern w:val="0"/>
                      <w:szCs w:val="21"/>
                    </w:rPr>
                  </w:pPr>
                </w:p>
              </w:tc>
              <w:tc>
                <w:tcPr>
                  <w:tcW w:w="322" w:type="pct"/>
                  <w:tcBorders>
                    <w:top w:val="single" w:sz="4" w:space="0" w:color="auto"/>
                    <w:left w:val="single" w:sz="4" w:space="0" w:color="auto"/>
                    <w:bottom w:val="single" w:sz="4" w:space="0" w:color="auto"/>
                    <w:right w:val="single" w:sz="4" w:space="0" w:color="auto"/>
                  </w:tcBorders>
                  <w:noWrap/>
                  <w:vAlign w:val="center"/>
                </w:tcPr>
                <w:p w14:paraId="5DEBA707" w14:textId="77777777" w:rsidR="00BF2110" w:rsidRPr="000A08A9" w:rsidRDefault="0006136B" w:rsidP="00CE0EB3">
                  <w:pPr>
                    <w:widowControl/>
                    <w:snapToGrid w:val="0"/>
                    <w:jc w:val="center"/>
                    <w:rPr>
                      <w:kern w:val="0"/>
                      <w:szCs w:val="21"/>
                    </w:rPr>
                  </w:pPr>
                  <w:r w:rsidRPr="000A08A9">
                    <w:rPr>
                      <w:kern w:val="0"/>
                      <w:szCs w:val="21"/>
                    </w:rPr>
                    <w:t>18</w:t>
                  </w:r>
                </w:p>
              </w:tc>
              <w:tc>
                <w:tcPr>
                  <w:tcW w:w="479" w:type="pct"/>
                  <w:tcBorders>
                    <w:top w:val="single" w:sz="4" w:space="0" w:color="auto"/>
                    <w:left w:val="single" w:sz="4" w:space="0" w:color="auto"/>
                    <w:bottom w:val="single" w:sz="4" w:space="0" w:color="auto"/>
                    <w:right w:val="single" w:sz="4" w:space="0" w:color="auto"/>
                  </w:tcBorders>
                  <w:noWrap/>
                  <w:vAlign w:val="center"/>
                </w:tcPr>
                <w:p w14:paraId="3473A0BE" w14:textId="77777777" w:rsidR="00BF2110" w:rsidRPr="000A08A9" w:rsidRDefault="0006136B" w:rsidP="00CE0EB3">
                  <w:pPr>
                    <w:widowControl/>
                    <w:snapToGrid w:val="0"/>
                    <w:jc w:val="center"/>
                    <w:rPr>
                      <w:kern w:val="0"/>
                      <w:szCs w:val="21"/>
                    </w:rPr>
                  </w:pPr>
                  <w:r w:rsidRPr="000A08A9">
                    <w:rPr>
                      <w:kern w:val="0"/>
                      <w:szCs w:val="21"/>
                    </w:rPr>
                    <w:t>150</w:t>
                  </w:r>
                </w:p>
              </w:tc>
              <w:tc>
                <w:tcPr>
                  <w:tcW w:w="580" w:type="pct"/>
                  <w:tcBorders>
                    <w:top w:val="single" w:sz="4" w:space="0" w:color="auto"/>
                    <w:left w:val="single" w:sz="4" w:space="0" w:color="auto"/>
                    <w:bottom w:val="single" w:sz="4" w:space="0" w:color="auto"/>
                    <w:right w:val="single" w:sz="4" w:space="0" w:color="auto"/>
                  </w:tcBorders>
                  <w:noWrap/>
                  <w:vAlign w:val="center"/>
                </w:tcPr>
                <w:p w14:paraId="52EA73C3" w14:textId="77777777" w:rsidR="00BF2110" w:rsidRPr="000A08A9" w:rsidRDefault="0006136B" w:rsidP="00CE0EB3">
                  <w:pPr>
                    <w:widowControl/>
                    <w:snapToGrid w:val="0"/>
                    <w:jc w:val="center"/>
                    <w:rPr>
                      <w:kern w:val="0"/>
                      <w:szCs w:val="21"/>
                    </w:rPr>
                  </w:pPr>
                  <w:r w:rsidRPr="000A08A9">
                    <w:rPr>
                      <w:kern w:val="0"/>
                      <w:szCs w:val="21"/>
                    </w:rPr>
                    <w:t>11.8%</w:t>
                  </w:r>
                </w:p>
              </w:tc>
              <w:tc>
                <w:tcPr>
                  <w:tcW w:w="407" w:type="pct"/>
                  <w:vMerge/>
                  <w:tcBorders>
                    <w:top w:val="single" w:sz="4" w:space="0" w:color="auto"/>
                    <w:left w:val="single" w:sz="4" w:space="0" w:color="auto"/>
                    <w:bottom w:val="single" w:sz="4" w:space="0" w:color="auto"/>
                    <w:right w:val="single" w:sz="4" w:space="0" w:color="auto"/>
                  </w:tcBorders>
                  <w:vAlign w:val="center"/>
                </w:tcPr>
                <w:p w14:paraId="0767D869" w14:textId="77777777" w:rsidR="00BF2110" w:rsidRPr="000A08A9" w:rsidRDefault="00BF2110" w:rsidP="00CE0EB3">
                  <w:pPr>
                    <w:widowControl/>
                    <w:snapToGrid w:val="0"/>
                    <w:jc w:val="left"/>
                    <w:rPr>
                      <w:kern w:val="0"/>
                      <w:szCs w:val="21"/>
                    </w:rPr>
                  </w:pPr>
                </w:p>
              </w:tc>
              <w:tc>
                <w:tcPr>
                  <w:tcW w:w="460" w:type="pct"/>
                  <w:tcBorders>
                    <w:top w:val="single" w:sz="4" w:space="0" w:color="auto"/>
                    <w:left w:val="single" w:sz="4" w:space="0" w:color="auto"/>
                    <w:bottom w:val="single" w:sz="4" w:space="0" w:color="auto"/>
                    <w:right w:val="single" w:sz="4" w:space="0" w:color="auto"/>
                  </w:tcBorders>
                  <w:noWrap/>
                  <w:vAlign w:val="center"/>
                </w:tcPr>
                <w:p w14:paraId="35E5DC15" w14:textId="77777777" w:rsidR="00BF2110" w:rsidRPr="000A08A9" w:rsidRDefault="0006136B" w:rsidP="00CE0EB3">
                  <w:pPr>
                    <w:widowControl/>
                    <w:snapToGrid w:val="0"/>
                    <w:jc w:val="center"/>
                    <w:rPr>
                      <w:kern w:val="0"/>
                      <w:szCs w:val="21"/>
                    </w:rPr>
                  </w:pPr>
                  <w:r w:rsidRPr="000A08A9">
                    <w:rPr>
                      <w:kern w:val="0"/>
                      <w:szCs w:val="21"/>
                    </w:rPr>
                    <w:t>0.00</w:t>
                  </w:r>
                </w:p>
              </w:tc>
              <w:tc>
                <w:tcPr>
                  <w:tcW w:w="479" w:type="pct"/>
                  <w:tcBorders>
                    <w:top w:val="single" w:sz="4" w:space="0" w:color="auto"/>
                    <w:left w:val="single" w:sz="4" w:space="0" w:color="auto"/>
                    <w:bottom w:val="single" w:sz="4" w:space="0" w:color="auto"/>
                    <w:right w:val="single" w:sz="4" w:space="0" w:color="auto"/>
                  </w:tcBorders>
                  <w:noWrap/>
                  <w:vAlign w:val="center"/>
                </w:tcPr>
                <w:p w14:paraId="4E38E459" w14:textId="77777777" w:rsidR="00BF2110" w:rsidRPr="000A08A9" w:rsidRDefault="0006136B" w:rsidP="00CE0EB3">
                  <w:pPr>
                    <w:widowControl/>
                    <w:snapToGrid w:val="0"/>
                    <w:jc w:val="center"/>
                    <w:rPr>
                      <w:kern w:val="0"/>
                      <w:szCs w:val="21"/>
                    </w:rPr>
                  </w:pPr>
                  <w:r w:rsidRPr="000A08A9">
                    <w:rPr>
                      <w:kern w:val="0"/>
                      <w:szCs w:val="21"/>
                    </w:rPr>
                    <w:t>0.0%</w:t>
                  </w:r>
                </w:p>
              </w:tc>
            </w:tr>
            <w:tr w:rsidR="000A08A9" w:rsidRPr="000A08A9" w14:paraId="18F4F5EF" w14:textId="77777777" w:rsidTr="000042C5">
              <w:trPr>
                <w:trHeight w:val="283"/>
                <w:jc w:val="center"/>
              </w:trPr>
              <w:tc>
                <w:tcPr>
                  <w:tcW w:w="405" w:type="pct"/>
                  <w:vMerge w:val="restart"/>
                  <w:tcBorders>
                    <w:top w:val="single" w:sz="4" w:space="0" w:color="auto"/>
                    <w:left w:val="single" w:sz="4" w:space="0" w:color="auto"/>
                    <w:bottom w:val="single" w:sz="4" w:space="0" w:color="auto"/>
                    <w:right w:val="single" w:sz="4" w:space="0" w:color="auto"/>
                  </w:tcBorders>
                  <w:noWrap/>
                  <w:vAlign w:val="center"/>
                </w:tcPr>
                <w:p w14:paraId="60C3BA7A" w14:textId="77777777" w:rsidR="00BF2110" w:rsidRPr="000A08A9" w:rsidRDefault="0006136B" w:rsidP="00CE0EB3">
                  <w:pPr>
                    <w:widowControl/>
                    <w:snapToGrid w:val="0"/>
                    <w:jc w:val="center"/>
                    <w:rPr>
                      <w:kern w:val="0"/>
                      <w:szCs w:val="21"/>
                    </w:rPr>
                  </w:pPr>
                  <w:r w:rsidRPr="000A08A9">
                    <w:rPr>
                      <w:kern w:val="0"/>
                      <w:szCs w:val="21"/>
                    </w:rPr>
                    <w:t>NO</w:t>
                  </w:r>
                  <w:r w:rsidRPr="000A08A9">
                    <w:rPr>
                      <w:kern w:val="0"/>
                      <w:szCs w:val="21"/>
                      <w:vertAlign w:val="subscript"/>
                    </w:rPr>
                    <w:t>2</w:t>
                  </w:r>
                </w:p>
              </w:tc>
              <w:tc>
                <w:tcPr>
                  <w:tcW w:w="1380" w:type="pct"/>
                  <w:tcBorders>
                    <w:top w:val="single" w:sz="4" w:space="0" w:color="auto"/>
                    <w:left w:val="single" w:sz="4" w:space="0" w:color="auto"/>
                    <w:bottom w:val="single" w:sz="4" w:space="0" w:color="auto"/>
                    <w:right w:val="single" w:sz="4" w:space="0" w:color="auto"/>
                  </w:tcBorders>
                  <w:noWrap/>
                  <w:vAlign w:val="center"/>
                </w:tcPr>
                <w:p w14:paraId="4FD5D1D5" w14:textId="77777777" w:rsidR="00BF2110" w:rsidRPr="000A08A9" w:rsidRDefault="0006136B" w:rsidP="00CE0EB3">
                  <w:pPr>
                    <w:widowControl/>
                    <w:snapToGrid w:val="0"/>
                    <w:jc w:val="center"/>
                    <w:rPr>
                      <w:kern w:val="0"/>
                      <w:szCs w:val="21"/>
                    </w:rPr>
                  </w:pPr>
                  <w:r w:rsidRPr="000A08A9">
                    <w:rPr>
                      <w:kern w:val="0"/>
                      <w:szCs w:val="21"/>
                    </w:rPr>
                    <w:t>年平均质量浓度</w:t>
                  </w:r>
                </w:p>
              </w:tc>
              <w:tc>
                <w:tcPr>
                  <w:tcW w:w="487" w:type="pct"/>
                  <w:vMerge/>
                  <w:tcBorders>
                    <w:top w:val="single" w:sz="4" w:space="0" w:color="auto"/>
                    <w:left w:val="single" w:sz="4" w:space="0" w:color="auto"/>
                    <w:bottom w:val="single" w:sz="4" w:space="0" w:color="auto"/>
                    <w:right w:val="single" w:sz="4" w:space="0" w:color="auto"/>
                  </w:tcBorders>
                  <w:vAlign w:val="center"/>
                </w:tcPr>
                <w:p w14:paraId="58DFA75A" w14:textId="77777777" w:rsidR="00BF2110" w:rsidRPr="000A08A9" w:rsidRDefault="00BF2110" w:rsidP="00CE0EB3">
                  <w:pPr>
                    <w:widowControl/>
                    <w:snapToGrid w:val="0"/>
                    <w:jc w:val="left"/>
                    <w:rPr>
                      <w:kern w:val="0"/>
                      <w:szCs w:val="21"/>
                    </w:rPr>
                  </w:pPr>
                </w:p>
              </w:tc>
              <w:tc>
                <w:tcPr>
                  <w:tcW w:w="322" w:type="pct"/>
                  <w:tcBorders>
                    <w:top w:val="single" w:sz="4" w:space="0" w:color="auto"/>
                    <w:left w:val="single" w:sz="4" w:space="0" w:color="auto"/>
                    <w:bottom w:val="single" w:sz="4" w:space="0" w:color="auto"/>
                    <w:right w:val="single" w:sz="4" w:space="0" w:color="auto"/>
                  </w:tcBorders>
                  <w:noWrap/>
                  <w:vAlign w:val="center"/>
                </w:tcPr>
                <w:p w14:paraId="172412C5" w14:textId="77777777" w:rsidR="00BF2110" w:rsidRPr="000A08A9" w:rsidRDefault="0006136B" w:rsidP="00CE0EB3">
                  <w:pPr>
                    <w:widowControl/>
                    <w:snapToGrid w:val="0"/>
                    <w:jc w:val="center"/>
                    <w:rPr>
                      <w:kern w:val="0"/>
                      <w:szCs w:val="21"/>
                    </w:rPr>
                  </w:pPr>
                  <w:r w:rsidRPr="000A08A9">
                    <w:rPr>
                      <w:kern w:val="0"/>
                      <w:szCs w:val="21"/>
                    </w:rPr>
                    <w:t>31</w:t>
                  </w:r>
                </w:p>
              </w:tc>
              <w:tc>
                <w:tcPr>
                  <w:tcW w:w="479" w:type="pct"/>
                  <w:tcBorders>
                    <w:top w:val="single" w:sz="4" w:space="0" w:color="auto"/>
                    <w:left w:val="single" w:sz="4" w:space="0" w:color="auto"/>
                    <w:bottom w:val="single" w:sz="4" w:space="0" w:color="auto"/>
                    <w:right w:val="single" w:sz="4" w:space="0" w:color="auto"/>
                  </w:tcBorders>
                  <w:noWrap/>
                  <w:vAlign w:val="center"/>
                </w:tcPr>
                <w:p w14:paraId="5DF0D8B2" w14:textId="77777777" w:rsidR="00BF2110" w:rsidRPr="000A08A9" w:rsidRDefault="0006136B" w:rsidP="00CE0EB3">
                  <w:pPr>
                    <w:widowControl/>
                    <w:snapToGrid w:val="0"/>
                    <w:jc w:val="center"/>
                    <w:rPr>
                      <w:kern w:val="0"/>
                      <w:szCs w:val="21"/>
                    </w:rPr>
                  </w:pPr>
                  <w:r w:rsidRPr="000A08A9">
                    <w:rPr>
                      <w:kern w:val="0"/>
                      <w:szCs w:val="21"/>
                    </w:rPr>
                    <w:t>40</w:t>
                  </w:r>
                </w:p>
              </w:tc>
              <w:tc>
                <w:tcPr>
                  <w:tcW w:w="580" w:type="pct"/>
                  <w:tcBorders>
                    <w:top w:val="single" w:sz="4" w:space="0" w:color="auto"/>
                    <w:left w:val="single" w:sz="4" w:space="0" w:color="auto"/>
                    <w:bottom w:val="single" w:sz="4" w:space="0" w:color="auto"/>
                    <w:right w:val="single" w:sz="4" w:space="0" w:color="auto"/>
                  </w:tcBorders>
                  <w:noWrap/>
                  <w:vAlign w:val="center"/>
                </w:tcPr>
                <w:p w14:paraId="7BB6094A" w14:textId="77777777" w:rsidR="00BF2110" w:rsidRPr="000A08A9" w:rsidRDefault="0006136B" w:rsidP="00CE0EB3">
                  <w:pPr>
                    <w:widowControl/>
                    <w:snapToGrid w:val="0"/>
                    <w:jc w:val="center"/>
                    <w:rPr>
                      <w:kern w:val="0"/>
                      <w:szCs w:val="21"/>
                    </w:rPr>
                  </w:pPr>
                  <w:r w:rsidRPr="000A08A9">
                    <w:rPr>
                      <w:kern w:val="0"/>
                      <w:szCs w:val="21"/>
                    </w:rPr>
                    <w:t>7.1%</w:t>
                  </w:r>
                </w:p>
              </w:tc>
              <w:tc>
                <w:tcPr>
                  <w:tcW w:w="407" w:type="pct"/>
                  <w:vMerge w:val="restart"/>
                  <w:tcBorders>
                    <w:top w:val="single" w:sz="4" w:space="0" w:color="auto"/>
                    <w:left w:val="single" w:sz="4" w:space="0" w:color="auto"/>
                    <w:bottom w:val="single" w:sz="4" w:space="0" w:color="auto"/>
                    <w:right w:val="single" w:sz="4" w:space="0" w:color="auto"/>
                  </w:tcBorders>
                  <w:noWrap/>
                  <w:vAlign w:val="center"/>
                </w:tcPr>
                <w:p w14:paraId="118F59EA" w14:textId="77777777" w:rsidR="00BF2110" w:rsidRPr="000A08A9" w:rsidRDefault="0006136B" w:rsidP="00CE0EB3">
                  <w:pPr>
                    <w:widowControl/>
                    <w:snapToGrid w:val="0"/>
                    <w:jc w:val="center"/>
                    <w:rPr>
                      <w:kern w:val="0"/>
                      <w:szCs w:val="21"/>
                    </w:rPr>
                  </w:pPr>
                  <w:r w:rsidRPr="000A08A9">
                    <w:rPr>
                      <w:kern w:val="0"/>
                      <w:szCs w:val="21"/>
                    </w:rPr>
                    <w:t>达标</w:t>
                  </w:r>
                </w:p>
              </w:tc>
              <w:tc>
                <w:tcPr>
                  <w:tcW w:w="460" w:type="pct"/>
                  <w:tcBorders>
                    <w:top w:val="single" w:sz="4" w:space="0" w:color="auto"/>
                    <w:left w:val="single" w:sz="4" w:space="0" w:color="auto"/>
                    <w:bottom w:val="single" w:sz="4" w:space="0" w:color="auto"/>
                    <w:right w:val="single" w:sz="4" w:space="0" w:color="auto"/>
                  </w:tcBorders>
                  <w:noWrap/>
                  <w:vAlign w:val="center"/>
                </w:tcPr>
                <w:p w14:paraId="43792D90" w14:textId="77777777" w:rsidR="00BF2110" w:rsidRPr="000A08A9" w:rsidRDefault="0006136B" w:rsidP="00CE0EB3">
                  <w:pPr>
                    <w:widowControl/>
                    <w:snapToGrid w:val="0"/>
                    <w:jc w:val="center"/>
                    <w:rPr>
                      <w:kern w:val="0"/>
                      <w:szCs w:val="21"/>
                    </w:rPr>
                  </w:pPr>
                  <w:r w:rsidRPr="000A08A9">
                    <w:rPr>
                      <w:kern w:val="0"/>
                      <w:szCs w:val="21"/>
                    </w:rPr>
                    <w:t>0.00</w:t>
                  </w:r>
                </w:p>
              </w:tc>
              <w:tc>
                <w:tcPr>
                  <w:tcW w:w="479" w:type="pct"/>
                  <w:tcBorders>
                    <w:top w:val="single" w:sz="4" w:space="0" w:color="auto"/>
                    <w:left w:val="single" w:sz="4" w:space="0" w:color="auto"/>
                    <w:bottom w:val="single" w:sz="4" w:space="0" w:color="auto"/>
                    <w:right w:val="single" w:sz="4" w:space="0" w:color="auto"/>
                  </w:tcBorders>
                  <w:noWrap/>
                  <w:vAlign w:val="center"/>
                </w:tcPr>
                <w:p w14:paraId="1AD5D910" w14:textId="77777777" w:rsidR="00BF2110" w:rsidRPr="000A08A9" w:rsidRDefault="0006136B" w:rsidP="00CE0EB3">
                  <w:pPr>
                    <w:widowControl/>
                    <w:snapToGrid w:val="0"/>
                    <w:jc w:val="center"/>
                    <w:rPr>
                      <w:kern w:val="0"/>
                      <w:szCs w:val="21"/>
                    </w:rPr>
                  </w:pPr>
                  <w:r w:rsidRPr="000A08A9">
                    <w:rPr>
                      <w:kern w:val="0"/>
                      <w:szCs w:val="21"/>
                    </w:rPr>
                    <w:t>/</w:t>
                  </w:r>
                </w:p>
              </w:tc>
            </w:tr>
            <w:tr w:rsidR="000A08A9" w:rsidRPr="000A08A9" w14:paraId="11248C54" w14:textId="77777777" w:rsidTr="000042C5">
              <w:trPr>
                <w:trHeight w:val="283"/>
                <w:jc w:val="center"/>
              </w:trPr>
              <w:tc>
                <w:tcPr>
                  <w:tcW w:w="405" w:type="pct"/>
                  <w:vMerge/>
                  <w:tcBorders>
                    <w:top w:val="single" w:sz="4" w:space="0" w:color="auto"/>
                    <w:left w:val="single" w:sz="4" w:space="0" w:color="auto"/>
                    <w:bottom w:val="single" w:sz="4" w:space="0" w:color="auto"/>
                    <w:right w:val="single" w:sz="4" w:space="0" w:color="auto"/>
                  </w:tcBorders>
                  <w:vAlign w:val="center"/>
                </w:tcPr>
                <w:p w14:paraId="088B915E" w14:textId="77777777" w:rsidR="00BF2110" w:rsidRPr="000A08A9" w:rsidRDefault="00BF2110" w:rsidP="00CE0EB3">
                  <w:pPr>
                    <w:widowControl/>
                    <w:snapToGrid w:val="0"/>
                    <w:jc w:val="left"/>
                    <w:rPr>
                      <w:kern w:val="0"/>
                      <w:szCs w:val="21"/>
                    </w:rPr>
                  </w:pPr>
                </w:p>
              </w:tc>
              <w:tc>
                <w:tcPr>
                  <w:tcW w:w="1380" w:type="pct"/>
                  <w:tcBorders>
                    <w:top w:val="single" w:sz="4" w:space="0" w:color="auto"/>
                    <w:left w:val="single" w:sz="4" w:space="0" w:color="auto"/>
                    <w:bottom w:val="single" w:sz="4" w:space="0" w:color="auto"/>
                    <w:right w:val="single" w:sz="4" w:space="0" w:color="auto"/>
                  </w:tcBorders>
                  <w:noWrap/>
                  <w:vAlign w:val="center"/>
                </w:tcPr>
                <w:p w14:paraId="6D5477D2" w14:textId="77777777" w:rsidR="00BF2110" w:rsidRPr="000A08A9" w:rsidRDefault="0006136B" w:rsidP="00CE0EB3">
                  <w:pPr>
                    <w:widowControl/>
                    <w:snapToGrid w:val="0"/>
                    <w:jc w:val="center"/>
                    <w:rPr>
                      <w:kern w:val="0"/>
                      <w:szCs w:val="21"/>
                    </w:rPr>
                  </w:pPr>
                  <w:r w:rsidRPr="000A08A9">
                    <w:rPr>
                      <w:kern w:val="0"/>
                      <w:szCs w:val="21"/>
                    </w:rPr>
                    <w:t>第</w:t>
                  </w:r>
                  <w:r w:rsidRPr="000A08A9">
                    <w:rPr>
                      <w:kern w:val="0"/>
                      <w:szCs w:val="21"/>
                    </w:rPr>
                    <w:t>98%</w:t>
                  </w:r>
                  <w:r w:rsidRPr="000A08A9">
                    <w:rPr>
                      <w:kern w:val="0"/>
                      <w:szCs w:val="21"/>
                    </w:rPr>
                    <w:t>百分位数日平均</w:t>
                  </w:r>
                </w:p>
              </w:tc>
              <w:tc>
                <w:tcPr>
                  <w:tcW w:w="487" w:type="pct"/>
                  <w:vMerge/>
                  <w:tcBorders>
                    <w:top w:val="single" w:sz="4" w:space="0" w:color="auto"/>
                    <w:left w:val="single" w:sz="4" w:space="0" w:color="auto"/>
                    <w:bottom w:val="single" w:sz="4" w:space="0" w:color="auto"/>
                    <w:right w:val="single" w:sz="4" w:space="0" w:color="auto"/>
                  </w:tcBorders>
                  <w:vAlign w:val="center"/>
                </w:tcPr>
                <w:p w14:paraId="5C85A7BA" w14:textId="77777777" w:rsidR="00BF2110" w:rsidRPr="000A08A9" w:rsidRDefault="00BF2110" w:rsidP="00CE0EB3">
                  <w:pPr>
                    <w:widowControl/>
                    <w:snapToGrid w:val="0"/>
                    <w:jc w:val="left"/>
                    <w:rPr>
                      <w:kern w:val="0"/>
                      <w:szCs w:val="21"/>
                    </w:rPr>
                  </w:pPr>
                </w:p>
              </w:tc>
              <w:tc>
                <w:tcPr>
                  <w:tcW w:w="322" w:type="pct"/>
                  <w:tcBorders>
                    <w:top w:val="single" w:sz="4" w:space="0" w:color="auto"/>
                    <w:left w:val="single" w:sz="4" w:space="0" w:color="auto"/>
                    <w:bottom w:val="single" w:sz="4" w:space="0" w:color="auto"/>
                    <w:right w:val="single" w:sz="4" w:space="0" w:color="auto"/>
                  </w:tcBorders>
                  <w:noWrap/>
                  <w:vAlign w:val="center"/>
                </w:tcPr>
                <w:p w14:paraId="0E806EE7" w14:textId="77777777" w:rsidR="00BF2110" w:rsidRPr="000A08A9" w:rsidRDefault="0006136B" w:rsidP="00CE0EB3">
                  <w:pPr>
                    <w:widowControl/>
                    <w:snapToGrid w:val="0"/>
                    <w:jc w:val="center"/>
                    <w:rPr>
                      <w:kern w:val="0"/>
                      <w:szCs w:val="21"/>
                    </w:rPr>
                  </w:pPr>
                  <w:r w:rsidRPr="000A08A9">
                    <w:rPr>
                      <w:kern w:val="0"/>
                      <w:szCs w:val="21"/>
                    </w:rPr>
                    <w:t>78</w:t>
                  </w:r>
                </w:p>
              </w:tc>
              <w:tc>
                <w:tcPr>
                  <w:tcW w:w="479" w:type="pct"/>
                  <w:tcBorders>
                    <w:top w:val="single" w:sz="4" w:space="0" w:color="auto"/>
                    <w:left w:val="single" w:sz="4" w:space="0" w:color="auto"/>
                    <w:bottom w:val="single" w:sz="4" w:space="0" w:color="auto"/>
                    <w:right w:val="single" w:sz="4" w:space="0" w:color="auto"/>
                  </w:tcBorders>
                  <w:noWrap/>
                  <w:vAlign w:val="center"/>
                </w:tcPr>
                <w:p w14:paraId="702B4FB5" w14:textId="77777777" w:rsidR="00BF2110" w:rsidRPr="000A08A9" w:rsidRDefault="0006136B" w:rsidP="00CE0EB3">
                  <w:pPr>
                    <w:widowControl/>
                    <w:snapToGrid w:val="0"/>
                    <w:jc w:val="center"/>
                    <w:rPr>
                      <w:kern w:val="0"/>
                      <w:szCs w:val="21"/>
                    </w:rPr>
                  </w:pPr>
                  <w:r w:rsidRPr="000A08A9">
                    <w:rPr>
                      <w:kern w:val="0"/>
                      <w:szCs w:val="21"/>
                    </w:rPr>
                    <w:t>80</w:t>
                  </w:r>
                </w:p>
              </w:tc>
              <w:tc>
                <w:tcPr>
                  <w:tcW w:w="580" w:type="pct"/>
                  <w:tcBorders>
                    <w:top w:val="single" w:sz="4" w:space="0" w:color="auto"/>
                    <w:left w:val="single" w:sz="4" w:space="0" w:color="auto"/>
                    <w:bottom w:val="single" w:sz="4" w:space="0" w:color="auto"/>
                    <w:right w:val="single" w:sz="4" w:space="0" w:color="auto"/>
                  </w:tcBorders>
                  <w:noWrap/>
                  <w:vAlign w:val="center"/>
                </w:tcPr>
                <w:p w14:paraId="489DD102" w14:textId="77777777" w:rsidR="00BF2110" w:rsidRPr="000A08A9" w:rsidRDefault="0006136B" w:rsidP="00CE0EB3">
                  <w:pPr>
                    <w:widowControl/>
                    <w:snapToGrid w:val="0"/>
                    <w:jc w:val="center"/>
                    <w:rPr>
                      <w:kern w:val="0"/>
                      <w:szCs w:val="21"/>
                    </w:rPr>
                  </w:pPr>
                  <w:r w:rsidRPr="000A08A9">
                    <w:rPr>
                      <w:kern w:val="0"/>
                      <w:szCs w:val="21"/>
                    </w:rPr>
                    <w:t>97.2%</w:t>
                  </w:r>
                </w:p>
              </w:tc>
              <w:tc>
                <w:tcPr>
                  <w:tcW w:w="407" w:type="pct"/>
                  <w:vMerge/>
                  <w:tcBorders>
                    <w:top w:val="single" w:sz="4" w:space="0" w:color="auto"/>
                    <w:left w:val="single" w:sz="4" w:space="0" w:color="auto"/>
                    <w:bottom w:val="single" w:sz="4" w:space="0" w:color="auto"/>
                    <w:right w:val="single" w:sz="4" w:space="0" w:color="auto"/>
                  </w:tcBorders>
                  <w:vAlign w:val="center"/>
                </w:tcPr>
                <w:p w14:paraId="6968161C" w14:textId="77777777" w:rsidR="00BF2110" w:rsidRPr="000A08A9" w:rsidRDefault="00BF2110" w:rsidP="00CE0EB3">
                  <w:pPr>
                    <w:widowControl/>
                    <w:snapToGrid w:val="0"/>
                    <w:jc w:val="left"/>
                    <w:rPr>
                      <w:kern w:val="0"/>
                      <w:szCs w:val="21"/>
                    </w:rPr>
                  </w:pPr>
                </w:p>
              </w:tc>
              <w:tc>
                <w:tcPr>
                  <w:tcW w:w="460" w:type="pct"/>
                  <w:tcBorders>
                    <w:top w:val="single" w:sz="4" w:space="0" w:color="auto"/>
                    <w:left w:val="single" w:sz="4" w:space="0" w:color="auto"/>
                    <w:bottom w:val="single" w:sz="4" w:space="0" w:color="auto"/>
                    <w:right w:val="single" w:sz="4" w:space="0" w:color="auto"/>
                  </w:tcBorders>
                  <w:noWrap/>
                  <w:vAlign w:val="center"/>
                </w:tcPr>
                <w:p w14:paraId="59252EF3" w14:textId="77777777" w:rsidR="00BF2110" w:rsidRPr="000A08A9" w:rsidRDefault="0006136B" w:rsidP="00CE0EB3">
                  <w:pPr>
                    <w:widowControl/>
                    <w:snapToGrid w:val="0"/>
                    <w:jc w:val="center"/>
                    <w:rPr>
                      <w:kern w:val="0"/>
                      <w:szCs w:val="21"/>
                    </w:rPr>
                  </w:pPr>
                  <w:r w:rsidRPr="000A08A9">
                    <w:rPr>
                      <w:kern w:val="0"/>
                      <w:szCs w:val="21"/>
                    </w:rPr>
                    <w:t>0.00</w:t>
                  </w:r>
                </w:p>
              </w:tc>
              <w:tc>
                <w:tcPr>
                  <w:tcW w:w="479" w:type="pct"/>
                  <w:tcBorders>
                    <w:top w:val="single" w:sz="4" w:space="0" w:color="auto"/>
                    <w:left w:val="single" w:sz="4" w:space="0" w:color="auto"/>
                    <w:bottom w:val="single" w:sz="4" w:space="0" w:color="auto"/>
                    <w:right w:val="single" w:sz="4" w:space="0" w:color="auto"/>
                  </w:tcBorders>
                  <w:noWrap/>
                  <w:vAlign w:val="center"/>
                </w:tcPr>
                <w:p w14:paraId="02870702" w14:textId="77777777" w:rsidR="00BF2110" w:rsidRPr="000A08A9" w:rsidRDefault="0006136B" w:rsidP="00CE0EB3">
                  <w:pPr>
                    <w:widowControl/>
                    <w:snapToGrid w:val="0"/>
                    <w:jc w:val="center"/>
                    <w:rPr>
                      <w:kern w:val="0"/>
                      <w:szCs w:val="21"/>
                    </w:rPr>
                  </w:pPr>
                  <w:r w:rsidRPr="000A08A9">
                    <w:rPr>
                      <w:kern w:val="0"/>
                      <w:szCs w:val="21"/>
                    </w:rPr>
                    <w:t>0.0%</w:t>
                  </w:r>
                </w:p>
              </w:tc>
            </w:tr>
            <w:tr w:rsidR="000A08A9" w:rsidRPr="000A08A9" w14:paraId="47995DF9" w14:textId="77777777" w:rsidTr="000042C5">
              <w:trPr>
                <w:trHeight w:val="283"/>
                <w:jc w:val="center"/>
              </w:trPr>
              <w:tc>
                <w:tcPr>
                  <w:tcW w:w="405" w:type="pct"/>
                  <w:vMerge w:val="restart"/>
                  <w:tcBorders>
                    <w:top w:val="single" w:sz="4" w:space="0" w:color="auto"/>
                    <w:left w:val="single" w:sz="4" w:space="0" w:color="auto"/>
                    <w:bottom w:val="single" w:sz="4" w:space="0" w:color="auto"/>
                    <w:right w:val="single" w:sz="4" w:space="0" w:color="auto"/>
                  </w:tcBorders>
                  <w:noWrap/>
                  <w:vAlign w:val="center"/>
                </w:tcPr>
                <w:p w14:paraId="422839A0" w14:textId="77777777" w:rsidR="00BF2110" w:rsidRPr="000A08A9" w:rsidRDefault="0006136B" w:rsidP="00CE0EB3">
                  <w:pPr>
                    <w:widowControl/>
                    <w:snapToGrid w:val="0"/>
                    <w:jc w:val="center"/>
                    <w:rPr>
                      <w:kern w:val="0"/>
                      <w:szCs w:val="21"/>
                    </w:rPr>
                  </w:pPr>
                  <w:r w:rsidRPr="000A08A9">
                    <w:rPr>
                      <w:kern w:val="0"/>
                      <w:szCs w:val="21"/>
                    </w:rPr>
                    <w:t>PM</w:t>
                  </w:r>
                  <w:r w:rsidRPr="000A08A9">
                    <w:rPr>
                      <w:kern w:val="0"/>
                      <w:szCs w:val="21"/>
                      <w:vertAlign w:val="subscript"/>
                    </w:rPr>
                    <w:t>10</w:t>
                  </w:r>
                </w:p>
              </w:tc>
              <w:tc>
                <w:tcPr>
                  <w:tcW w:w="1380" w:type="pct"/>
                  <w:tcBorders>
                    <w:top w:val="single" w:sz="4" w:space="0" w:color="auto"/>
                    <w:left w:val="single" w:sz="4" w:space="0" w:color="auto"/>
                    <w:bottom w:val="single" w:sz="4" w:space="0" w:color="auto"/>
                    <w:right w:val="single" w:sz="4" w:space="0" w:color="auto"/>
                  </w:tcBorders>
                  <w:noWrap/>
                  <w:vAlign w:val="center"/>
                </w:tcPr>
                <w:p w14:paraId="1C378811" w14:textId="77777777" w:rsidR="00BF2110" w:rsidRPr="000A08A9" w:rsidRDefault="0006136B" w:rsidP="00CE0EB3">
                  <w:pPr>
                    <w:widowControl/>
                    <w:snapToGrid w:val="0"/>
                    <w:jc w:val="center"/>
                    <w:rPr>
                      <w:kern w:val="0"/>
                      <w:szCs w:val="21"/>
                    </w:rPr>
                  </w:pPr>
                  <w:r w:rsidRPr="000A08A9">
                    <w:rPr>
                      <w:kern w:val="0"/>
                      <w:szCs w:val="21"/>
                    </w:rPr>
                    <w:t>年平均质量浓度</w:t>
                  </w:r>
                </w:p>
              </w:tc>
              <w:tc>
                <w:tcPr>
                  <w:tcW w:w="487" w:type="pct"/>
                  <w:vMerge/>
                  <w:tcBorders>
                    <w:top w:val="single" w:sz="4" w:space="0" w:color="auto"/>
                    <w:left w:val="single" w:sz="4" w:space="0" w:color="auto"/>
                    <w:bottom w:val="single" w:sz="4" w:space="0" w:color="auto"/>
                    <w:right w:val="single" w:sz="4" w:space="0" w:color="auto"/>
                  </w:tcBorders>
                  <w:vAlign w:val="center"/>
                </w:tcPr>
                <w:p w14:paraId="196BBEF5" w14:textId="77777777" w:rsidR="00BF2110" w:rsidRPr="000A08A9" w:rsidRDefault="00BF2110" w:rsidP="00CE0EB3">
                  <w:pPr>
                    <w:widowControl/>
                    <w:snapToGrid w:val="0"/>
                    <w:jc w:val="left"/>
                    <w:rPr>
                      <w:kern w:val="0"/>
                      <w:szCs w:val="21"/>
                    </w:rPr>
                  </w:pPr>
                </w:p>
              </w:tc>
              <w:tc>
                <w:tcPr>
                  <w:tcW w:w="322" w:type="pct"/>
                  <w:tcBorders>
                    <w:top w:val="single" w:sz="4" w:space="0" w:color="auto"/>
                    <w:left w:val="single" w:sz="4" w:space="0" w:color="auto"/>
                    <w:bottom w:val="single" w:sz="4" w:space="0" w:color="auto"/>
                    <w:right w:val="single" w:sz="4" w:space="0" w:color="auto"/>
                  </w:tcBorders>
                  <w:noWrap/>
                  <w:vAlign w:val="center"/>
                </w:tcPr>
                <w:p w14:paraId="55897B1E" w14:textId="77777777" w:rsidR="00BF2110" w:rsidRPr="000A08A9" w:rsidRDefault="0006136B" w:rsidP="00CE0EB3">
                  <w:pPr>
                    <w:widowControl/>
                    <w:snapToGrid w:val="0"/>
                    <w:jc w:val="center"/>
                    <w:rPr>
                      <w:kern w:val="0"/>
                      <w:szCs w:val="21"/>
                    </w:rPr>
                  </w:pPr>
                  <w:r w:rsidRPr="000A08A9">
                    <w:rPr>
                      <w:kern w:val="0"/>
                      <w:szCs w:val="21"/>
                    </w:rPr>
                    <w:t>63</w:t>
                  </w:r>
                </w:p>
              </w:tc>
              <w:tc>
                <w:tcPr>
                  <w:tcW w:w="479" w:type="pct"/>
                  <w:tcBorders>
                    <w:top w:val="single" w:sz="4" w:space="0" w:color="auto"/>
                    <w:left w:val="single" w:sz="4" w:space="0" w:color="auto"/>
                    <w:bottom w:val="single" w:sz="4" w:space="0" w:color="auto"/>
                    <w:right w:val="single" w:sz="4" w:space="0" w:color="auto"/>
                  </w:tcBorders>
                  <w:noWrap/>
                  <w:vAlign w:val="center"/>
                </w:tcPr>
                <w:p w14:paraId="16451DFE" w14:textId="77777777" w:rsidR="00BF2110" w:rsidRPr="000A08A9" w:rsidRDefault="0006136B" w:rsidP="00CE0EB3">
                  <w:pPr>
                    <w:widowControl/>
                    <w:snapToGrid w:val="0"/>
                    <w:jc w:val="center"/>
                    <w:rPr>
                      <w:kern w:val="0"/>
                      <w:szCs w:val="21"/>
                    </w:rPr>
                  </w:pPr>
                  <w:r w:rsidRPr="000A08A9">
                    <w:rPr>
                      <w:kern w:val="0"/>
                      <w:szCs w:val="21"/>
                    </w:rPr>
                    <w:t>70</w:t>
                  </w:r>
                </w:p>
              </w:tc>
              <w:tc>
                <w:tcPr>
                  <w:tcW w:w="580" w:type="pct"/>
                  <w:tcBorders>
                    <w:top w:val="single" w:sz="4" w:space="0" w:color="auto"/>
                    <w:left w:val="single" w:sz="4" w:space="0" w:color="auto"/>
                    <w:bottom w:val="single" w:sz="4" w:space="0" w:color="auto"/>
                    <w:right w:val="single" w:sz="4" w:space="0" w:color="auto"/>
                  </w:tcBorders>
                  <w:noWrap/>
                  <w:vAlign w:val="center"/>
                </w:tcPr>
                <w:p w14:paraId="749C68EB" w14:textId="77777777" w:rsidR="00BF2110" w:rsidRPr="000A08A9" w:rsidRDefault="0006136B" w:rsidP="00CE0EB3">
                  <w:pPr>
                    <w:widowControl/>
                    <w:snapToGrid w:val="0"/>
                    <w:jc w:val="center"/>
                    <w:rPr>
                      <w:kern w:val="0"/>
                      <w:szCs w:val="21"/>
                    </w:rPr>
                  </w:pPr>
                  <w:r w:rsidRPr="000A08A9">
                    <w:rPr>
                      <w:kern w:val="0"/>
                      <w:szCs w:val="21"/>
                    </w:rPr>
                    <w:t>89.3%</w:t>
                  </w:r>
                </w:p>
              </w:tc>
              <w:tc>
                <w:tcPr>
                  <w:tcW w:w="407" w:type="pct"/>
                  <w:vMerge w:val="restart"/>
                  <w:tcBorders>
                    <w:top w:val="single" w:sz="4" w:space="0" w:color="auto"/>
                    <w:left w:val="single" w:sz="4" w:space="0" w:color="auto"/>
                    <w:bottom w:val="single" w:sz="4" w:space="0" w:color="auto"/>
                    <w:right w:val="single" w:sz="4" w:space="0" w:color="auto"/>
                  </w:tcBorders>
                  <w:noWrap/>
                  <w:vAlign w:val="center"/>
                </w:tcPr>
                <w:p w14:paraId="2F7202CC" w14:textId="77777777" w:rsidR="00BF2110" w:rsidRPr="000A08A9" w:rsidRDefault="0006136B" w:rsidP="00CE0EB3">
                  <w:pPr>
                    <w:widowControl/>
                    <w:snapToGrid w:val="0"/>
                    <w:jc w:val="center"/>
                    <w:rPr>
                      <w:kern w:val="0"/>
                      <w:szCs w:val="21"/>
                    </w:rPr>
                  </w:pPr>
                  <w:r w:rsidRPr="000A08A9">
                    <w:rPr>
                      <w:kern w:val="0"/>
                      <w:szCs w:val="21"/>
                    </w:rPr>
                    <w:t>达标</w:t>
                  </w:r>
                </w:p>
              </w:tc>
              <w:tc>
                <w:tcPr>
                  <w:tcW w:w="460" w:type="pct"/>
                  <w:tcBorders>
                    <w:top w:val="single" w:sz="4" w:space="0" w:color="auto"/>
                    <w:left w:val="single" w:sz="4" w:space="0" w:color="auto"/>
                    <w:bottom w:val="single" w:sz="4" w:space="0" w:color="auto"/>
                    <w:right w:val="single" w:sz="4" w:space="0" w:color="auto"/>
                  </w:tcBorders>
                  <w:noWrap/>
                  <w:vAlign w:val="center"/>
                </w:tcPr>
                <w:p w14:paraId="43E216AA" w14:textId="77777777" w:rsidR="00BF2110" w:rsidRPr="000A08A9" w:rsidRDefault="0006136B" w:rsidP="00CE0EB3">
                  <w:pPr>
                    <w:widowControl/>
                    <w:snapToGrid w:val="0"/>
                    <w:jc w:val="center"/>
                    <w:rPr>
                      <w:kern w:val="0"/>
                      <w:szCs w:val="21"/>
                    </w:rPr>
                  </w:pPr>
                  <w:r w:rsidRPr="000A08A9">
                    <w:rPr>
                      <w:kern w:val="0"/>
                      <w:szCs w:val="21"/>
                    </w:rPr>
                    <w:t>0.00</w:t>
                  </w:r>
                </w:p>
              </w:tc>
              <w:tc>
                <w:tcPr>
                  <w:tcW w:w="479" w:type="pct"/>
                  <w:tcBorders>
                    <w:top w:val="single" w:sz="4" w:space="0" w:color="auto"/>
                    <w:left w:val="single" w:sz="4" w:space="0" w:color="auto"/>
                    <w:bottom w:val="single" w:sz="4" w:space="0" w:color="auto"/>
                    <w:right w:val="single" w:sz="4" w:space="0" w:color="auto"/>
                  </w:tcBorders>
                  <w:noWrap/>
                  <w:vAlign w:val="center"/>
                </w:tcPr>
                <w:p w14:paraId="538C4755" w14:textId="77777777" w:rsidR="00BF2110" w:rsidRPr="000A08A9" w:rsidRDefault="0006136B" w:rsidP="00CE0EB3">
                  <w:pPr>
                    <w:widowControl/>
                    <w:snapToGrid w:val="0"/>
                    <w:jc w:val="center"/>
                    <w:rPr>
                      <w:kern w:val="0"/>
                      <w:szCs w:val="21"/>
                    </w:rPr>
                  </w:pPr>
                  <w:r w:rsidRPr="000A08A9">
                    <w:rPr>
                      <w:kern w:val="0"/>
                      <w:szCs w:val="21"/>
                    </w:rPr>
                    <w:t>/</w:t>
                  </w:r>
                </w:p>
              </w:tc>
            </w:tr>
            <w:tr w:rsidR="000A08A9" w:rsidRPr="000A08A9" w14:paraId="3786A500" w14:textId="77777777" w:rsidTr="000042C5">
              <w:trPr>
                <w:trHeight w:val="283"/>
                <w:jc w:val="center"/>
              </w:trPr>
              <w:tc>
                <w:tcPr>
                  <w:tcW w:w="405" w:type="pct"/>
                  <w:vMerge/>
                  <w:tcBorders>
                    <w:top w:val="single" w:sz="4" w:space="0" w:color="auto"/>
                    <w:left w:val="single" w:sz="4" w:space="0" w:color="auto"/>
                    <w:bottom w:val="single" w:sz="4" w:space="0" w:color="auto"/>
                    <w:right w:val="single" w:sz="4" w:space="0" w:color="auto"/>
                  </w:tcBorders>
                  <w:vAlign w:val="center"/>
                </w:tcPr>
                <w:p w14:paraId="61B6E7FB" w14:textId="77777777" w:rsidR="00BF2110" w:rsidRPr="000A08A9" w:rsidRDefault="00BF2110" w:rsidP="00CE0EB3">
                  <w:pPr>
                    <w:widowControl/>
                    <w:snapToGrid w:val="0"/>
                    <w:jc w:val="left"/>
                    <w:rPr>
                      <w:kern w:val="0"/>
                      <w:szCs w:val="21"/>
                    </w:rPr>
                  </w:pPr>
                </w:p>
              </w:tc>
              <w:tc>
                <w:tcPr>
                  <w:tcW w:w="1380" w:type="pct"/>
                  <w:tcBorders>
                    <w:top w:val="single" w:sz="4" w:space="0" w:color="auto"/>
                    <w:left w:val="single" w:sz="4" w:space="0" w:color="auto"/>
                    <w:bottom w:val="single" w:sz="4" w:space="0" w:color="auto"/>
                    <w:right w:val="single" w:sz="4" w:space="0" w:color="auto"/>
                  </w:tcBorders>
                  <w:noWrap/>
                  <w:vAlign w:val="center"/>
                </w:tcPr>
                <w:p w14:paraId="40EE6FCF" w14:textId="77777777" w:rsidR="00BF2110" w:rsidRPr="000A08A9" w:rsidRDefault="0006136B" w:rsidP="00CE0EB3">
                  <w:pPr>
                    <w:widowControl/>
                    <w:snapToGrid w:val="0"/>
                    <w:jc w:val="center"/>
                    <w:rPr>
                      <w:kern w:val="0"/>
                      <w:szCs w:val="21"/>
                    </w:rPr>
                  </w:pPr>
                  <w:r w:rsidRPr="000A08A9">
                    <w:rPr>
                      <w:kern w:val="0"/>
                      <w:szCs w:val="21"/>
                    </w:rPr>
                    <w:t>第</w:t>
                  </w:r>
                  <w:r w:rsidRPr="000A08A9">
                    <w:rPr>
                      <w:kern w:val="0"/>
                      <w:szCs w:val="21"/>
                    </w:rPr>
                    <w:t>95%</w:t>
                  </w:r>
                  <w:r w:rsidRPr="000A08A9">
                    <w:rPr>
                      <w:kern w:val="0"/>
                      <w:szCs w:val="21"/>
                    </w:rPr>
                    <w:t>百分位数日平均</w:t>
                  </w:r>
                </w:p>
              </w:tc>
              <w:tc>
                <w:tcPr>
                  <w:tcW w:w="487" w:type="pct"/>
                  <w:vMerge/>
                  <w:tcBorders>
                    <w:top w:val="single" w:sz="4" w:space="0" w:color="auto"/>
                    <w:left w:val="single" w:sz="4" w:space="0" w:color="auto"/>
                    <w:bottom w:val="single" w:sz="4" w:space="0" w:color="auto"/>
                    <w:right w:val="single" w:sz="4" w:space="0" w:color="auto"/>
                  </w:tcBorders>
                  <w:vAlign w:val="center"/>
                </w:tcPr>
                <w:p w14:paraId="16443A0F" w14:textId="77777777" w:rsidR="00BF2110" w:rsidRPr="000A08A9" w:rsidRDefault="00BF2110" w:rsidP="00CE0EB3">
                  <w:pPr>
                    <w:widowControl/>
                    <w:snapToGrid w:val="0"/>
                    <w:jc w:val="left"/>
                    <w:rPr>
                      <w:kern w:val="0"/>
                      <w:szCs w:val="21"/>
                    </w:rPr>
                  </w:pPr>
                </w:p>
              </w:tc>
              <w:tc>
                <w:tcPr>
                  <w:tcW w:w="322" w:type="pct"/>
                  <w:tcBorders>
                    <w:top w:val="single" w:sz="4" w:space="0" w:color="auto"/>
                    <w:left w:val="single" w:sz="4" w:space="0" w:color="auto"/>
                    <w:bottom w:val="single" w:sz="4" w:space="0" w:color="auto"/>
                    <w:right w:val="single" w:sz="4" w:space="0" w:color="auto"/>
                  </w:tcBorders>
                  <w:noWrap/>
                  <w:vAlign w:val="center"/>
                </w:tcPr>
                <w:p w14:paraId="52740D77" w14:textId="77777777" w:rsidR="00BF2110" w:rsidRPr="000A08A9" w:rsidRDefault="0006136B" w:rsidP="00CE0EB3">
                  <w:pPr>
                    <w:widowControl/>
                    <w:snapToGrid w:val="0"/>
                    <w:jc w:val="center"/>
                    <w:rPr>
                      <w:kern w:val="0"/>
                      <w:szCs w:val="21"/>
                    </w:rPr>
                  </w:pPr>
                  <w:r w:rsidRPr="000A08A9">
                    <w:rPr>
                      <w:kern w:val="0"/>
                      <w:szCs w:val="21"/>
                    </w:rPr>
                    <w:t>124</w:t>
                  </w:r>
                </w:p>
              </w:tc>
              <w:tc>
                <w:tcPr>
                  <w:tcW w:w="479" w:type="pct"/>
                  <w:tcBorders>
                    <w:top w:val="single" w:sz="4" w:space="0" w:color="auto"/>
                    <w:left w:val="single" w:sz="4" w:space="0" w:color="auto"/>
                    <w:bottom w:val="single" w:sz="4" w:space="0" w:color="auto"/>
                    <w:right w:val="single" w:sz="4" w:space="0" w:color="auto"/>
                  </w:tcBorders>
                  <w:noWrap/>
                  <w:vAlign w:val="center"/>
                </w:tcPr>
                <w:p w14:paraId="49357B07" w14:textId="77777777" w:rsidR="00BF2110" w:rsidRPr="000A08A9" w:rsidRDefault="0006136B" w:rsidP="00CE0EB3">
                  <w:pPr>
                    <w:widowControl/>
                    <w:snapToGrid w:val="0"/>
                    <w:jc w:val="center"/>
                    <w:rPr>
                      <w:kern w:val="0"/>
                      <w:szCs w:val="21"/>
                    </w:rPr>
                  </w:pPr>
                  <w:r w:rsidRPr="000A08A9">
                    <w:rPr>
                      <w:kern w:val="0"/>
                      <w:szCs w:val="21"/>
                    </w:rPr>
                    <w:t>150</w:t>
                  </w:r>
                </w:p>
              </w:tc>
              <w:tc>
                <w:tcPr>
                  <w:tcW w:w="580" w:type="pct"/>
                  <w:tcBorders>
                    <w:top w:val="single" w:sz="4" w:space="0" w:color="auto"/>
                    <w:left w:val="single" w:sz="4" w:space="0" w:color="auto"/>
                    <w:bottom w:val="single" w:sz="4" w:space="0" w:color="auto"/>
                    <w:right w:val="single" w:sz="4" w:space="0" w:color="auto"/>
                  </w:tcBorders>
                  <w:noWrap/>
                  <w:vAlign w:val="center"/>
                </w:tcPr>
                <w:p w14:paraId="23BD8B7E" w14:textId="77777777" w:rsidR="00BF2110" w:rsidRPr="000A08A9" w:rsidRDefault="0006136B" w:rsidP="00CE0EB3">
                  <w:pPr>
                    <w:widowControl/>
                    <w:snapToGrid w:val="0"/>
                    <w:jc w:val="center"/>
                    <w:rPr>
                      <w:kern w:val="0"/>
                      <w:szCs w:val="21"/>
                    </w:rPr>
                  </w:pPr>
                  <w:r w:rsidRPr="000A08A9">
                    <w:rPr>
                      <w:kern w:val="0"/>
                      <w:szCs w:val="21"/>
                    </w:rPr>
                    <w:t>82.7%</w:t>
                  </w:r>
                </w:p>
              </w:tc>
              <w:tc>
                <w:tcPr>
                  <w:tcW w:w="407" w:type="pct"/>
                  <w:vMerge/>
                  <w:tcBorders>
                    <w:top w:val="single" w:sz="4" w:space="0" w:color="auto"/>
                    <w:left w:val="single" w:sz="4" w:space="0" w:color="auto"/>
                    <w:bottom w:val="single" w:sz="4" w:space="0" w:color="auto"/>
                    <w:right w:val="single" w:sz="4" w:space="0" w:color="auto"/>
                  </w:tcBorders>
                  <w:vAlign w:val="center"/>
                </w:tcPr>
                <w:p w14:paraId="399D3358" w14:textId="77777777" w:rsidR="00BF2110" w:rsidRPr="000A08A9" w:rsidRDefault="00BF2110" w:rsidP="00CE0EB3">
                  <w:pPr>
                    <w:widowControl/>
                    <w:snapToGrid w:val="0"/>
                    <w:jc w:val="left"/>
                    <w:rPr>
                      <w:kern w:val="0"/>
                      <w:szCs w:val="21"/>
                    </w:rPr>
                  </w:pPr>
                </w:p>
              </w:tc>
              <w:tc>
                <w:tcPr>
                  <w:tcW w:w="460" w:type="pct"/>
                  <w:tcBorders>
                    <w:top w:val="single" w:sz="4" w:space="0" w:color="auto"/>
                    <w:left w:val="single" w:sz="4" w:space="0" w:color="auto"/>
                    <w:bottom w:val="single" w:sz="4" w:space="0" w:color="auto"/>
                    <w:right w:val="single" w:sz="4" w:space="0" w:color="auto"/>
                  </w:tcBorders>
                  <w:noWrap/>
                  <w:vAlign w:val="center"/>
                </w:tcPr>
                <w:p w14:paraId="5EC79740" w14:textId="77777777" w:rsidR="00BF2110" w:rsidRPr="000A08A9" w:rsidRDefault="0006136B" w:rsidP="00CE0EB3">
                  <w:pPr>
                    <w:widowControl/>
                    <w:snapToGrid w:val="0"/>
                    <w:jc w:val="center"/>
                    <w:rPr>
                      <w:kern w:val="0"/>
                      <w:szCs w:val="21"/>
                    </w:rPr>
                  </w:pPr>
                  <w:r w:rsidRPr="000A08A9">
                    <w:rPr>
                      <w:kern w:val="0"/>
                      <w:szCs w:val="21"/>
                    </w:rPr>
                    <w:t>0.00</w:t>
                  </w:r>
                </w:p>
              </w:tc>
              <w:tc>
                <w:tcPr>
                  <w:tcW w:w="479" w:type="pct"/>
                  <w:tcBorders>
                    <w:top w:val="single" w:sz="4" w:space="0" w:color="auto"/>
                    <w:left w:val="single" w:sz="4" w:space="0" w:color="auto"/>
                    <w:bottom w:val="single" w:sz="4" w:space="0" w:color="auto"/>
                    <w:right w:val="single" w:sz="4" w:space="0" w:color="auto"/>
                  </w:tcBorders>
                  <w:noWrap/>
                  <w:vAlign w:val="center"/>
                </w:tcPr>
                <w:p w14:paraId="2A025BC0" w14:textId="77777777" w:rsidR="00BF2110" w:rsidRPr="000A08A9" w:rsidRDefault="0006136B" w:rsidP="00CE0EB3">
                  <w:pPr>
                    <w:widowControl/>
                    <w:snapToGrid w:val="0"/>
                    <w:jc w:val="center"/>
                    <w:rPr>
                      <w:kern w:val="0"/>
                      <w:szCs w:val="21"/>
                    </w:rPr>
                  </w:pPr>
                  <w:r w:rsidRPr="000A08A9">
                    <w:rPr>
                      <w:kern w:val="0"/>
                      <w:szCs w:val="21"/>
                    </w:rPr>
                    <w:t>0.0%</w:t>
                  </w:r>
                </w:p>
              </w:tc>
            </w:tr>
            <w:tr w:rsidR="000A08A9" w:rsidRPr="000A08A9" w14:paraId="4A949E4C" w14:textId="77777777" w:rsidTr="000042C5">
              <w:trPr>
                <w:trHeight w:val="283"/>
                <w:jc w:val="center"/>
              </w:trPr>
              <w:tc>
                <w:tcPr>
                  <w:tcW w:w="405" w:type="pct"/>
                  <w:vMerge w:val="restart"/>
                  <w:tcBorders>
                    <w:top w:val="single" w:sz="4" w:space="0" w:color="auto"/>
                    <w:left w:val="single" w:sz="4" w:space="0" w:color="auto"/>
                    <w:bottom w:val="single" w:sz="4" w:space="0" w:color="auto"/>
                    <w:right w:val="single" w:sz="4" w:space="0" w:color="auto"/>
                  </w:tcBorders>
                  <w:noWrap/>
                  <w:vAlign w:val="center"/>
                </w:tcPr>
                <w:p w14:paraId="4374B915" w14:textId="77777777" w:rsidR="00BF2110" w:rsidRPr="000A08A9" w:rsidRDefault="0006136B" w:rsidP="00CE0EB3">
                  <w:pPr>
                    <w:widowControl/>
                    <w:snapToGrid w:val="0"/>
                    <w:jc w:val="center"/>
                    <w:rPr>
                      <w:kern w:val="0"/>
                      <w:szCs w:val="21"/>
                    </w:rPr>
                  </w:pPr>
                  <w:r w:rsidRPr="000A08A9">
                    <w:rPr>
                      <w:kern w:val="0"/>
                      <w:szCs w:val="21"/>
                    </w:rPr>
                    <w:t>PM</w:t>
                  </w:r>
                  <w:r w:rsidRPr="000A08A9">
                    <w:rPr>
                      <w:kern w:val="0"/>
                      <w:szCs w:val="21"/>
                      <w:vertAlign w:val="subscript"/>
                    </w:rPr>
                    <w:t>2.5</w:t>
                  </w:r>
                </w:p>
              </w:tc>
              <w:tc>
                <w:tcPr>
                  <w:tcW w:w="1380" w:type="pct"/>
                  <w:tcBorders>
                    <w:top w:val="single" w:sz="4" w:space="0" w:color="auto"/>
                    <w:left w:val="single" w:sz="4" w:space="0" w:color="auto"/>
                    <w:bottom w:val="single" w:sz="4" w:space="0" w:color="auto"/>
                    <w:right w:val="single" w:sz="4" w:space="0" w:color="auto"/>
                  </w:tcBorders>
                  <w:noWrap/>
                  <w:vAlign w:val="center"/>
                </w:tcPr>
                <w:p w14:paraId="6FED2A6D" w14:textId="77777777" w:rsidR="00BF2110" w:rsidRPr="000A08A9" w:rsidRDefault="0006136B" w:rsidP="00CE0EB3">
                  <w:pPr>
                    <w:widowControl/>
                    <w:snapToGrid w:val="0"/>
                    <w:jc w:val="center"/>
                    <w:rPr>
                      <w:kern w:val="0"/>
                      <w:szCs w:val="21"/>
                    </w:rPr>
                  </w:pPr>
                  <w:r w:rsidRPr="000A08A9">
                    <w:rPr>
                      <w:kern w:val="0"/>
                      <w:szCs w:val="21"/>
                    </w:rPr>
                    <w:t>年平均质量浓度</w:t>
                  </w:r>
                </w:p>
              </w:tc>
              <w:tc>
                <w:tcPr>
                  <w:tcW w:w="487" w:type="pct"/>
                  <w:vMerge/>
                  <w:tcBorders>
                    <w:top w:val="single" w:sz="4" w:space="0" w:color="auto"/>
                    <w:left w:val="single" w:sz="4" w:space="0" w:color="auto"/>
                    <w:bottom w:val="single" w:sz="4" w:space="0" w:color="auto"/>
                    <w:right w:val="single" w:sz="4" w:space="0" w:color="auto"/>
                  </w:tcBorders>
                  <w:vAlign w:val="center"/>
                </w:tcPr>
                <w:p w14:paraId="78818298" w14:textId="77777777" w:rsidR="00BF2110" w:rsidRPr="000A08A9" w:rsidRDefault="00BF2110" w:rsidP="00CE0EB3">
                  <w:pPr>
                    <w:widowControl/>
                    <w:snapToGrid w:val="0"/>
                    <w:jc w:val="left"/>
                    <w:rPr>
                      <w:kern w:val="0"/>
                      <w:szCs w:val="21"/>
                    </w:rPr>
                  </w:pPr>
                </w:p>
              </w:tc>
              <w:tc>
                <w:tcPr>
                  <w:tcW w:w="322" w:type="pct"/>
                  <w:tcBorders>
                    <w:top w:val="single" w:sz="4" w:space="0" w:color="auto"/>
                    <w:left w:val="single" w:sz="4" w:space="0" w:color="auto"/>
                    <w:bottom w:val="single" w:sz="4" w:space="0" w:color="auto"/>
                    <w:right w:val="single" w:sz="4" w:space="0" w:color="auto"/>
                  </w:tcBorders>
                  <w:noWrap/>
                  <w:vAlign w:val="center"/>
                </w:tcPr>
                <w:p w14:paraId="1B7BE9BF" w14:textId="77777777" w:rsidR="00BF2110" w:rsidRPr="000A08A9" w:rsidRDefault="0006136B" w:rsidP="00CE0EB3">
                  <w:pPr>
                    <w:widowControl/>
                    <w:snapToGrid w:val="0"/>
                    <w:jc w:val="center"/>
                    <w:rPr>
                      <w:kern w:val="0"/>
                      <w:szCs w:val="21"/>
                    </w:rPr>
                  </w:pPr>
                  <w:r w:rsidRPr="000A08A9">
                    <w:rPr>
                      <w:kern w:val="0"/>
                      <w:szCs w:val="21"/>
                    </w:rPr>
                    <w:t>40</w:t>
                  </w:r>
                </w:p>
              </w:tc>
              <w:tc>
                <w:tcPr>
                  <w:tcW w:w="479" w:type="pct"/>
                  <w:tcBorders>
                    <w:top w:val="single" w:sz="4" w:space="0" w:color="auto"/>
                    <w:left w:val="single" w:sz="4" w:space="0" w:color="auto"/>
                    <w:bottom w:val="single" w:sz="4" w:space="0" w:color="auto"/>
                    <w:right w:val="single" w:sz="4" w:space="0" w:color="auto"/>
                  </w:tcBorders>
                  <w:noWrap/>
                  <w:vAlign w:val="center"/>
                </w:tcPr>
                <w:p w14:paraId="7BC306D8" w14:textId="77777777" w:rsidR="00BF2110" w:rsidRPr="000A08A9" w:rsidRDefault="0006136B" w:rsidP="00CE0EB3">
                  <w:pPr>
                    <w:widowControl/>
                    <w:snapToGrid w:val="0"/>
                    <w:jc w:val="center"/>
                    <w:rPr>
                      <w:kern w:val="0"/>
                      <w:szCs w:val="21"/>
                    </w:rPr>
                  </w:pPr>
                  <w:r w:rsidRPr="000A08A9">
                    <w:rPr>
                      <w:kern w:val="0"/>
                      <w:szCs w:val="21"/>
                    </w:rPr>
                    <w:t>35</w:t>
                  </w:r>
                </w:p>
              </w:tc>
              <w:tc>
                <w:tcPr>
                  <w:tcW w:w="580" w:type="pct"/>
                  <w:tcBorders>
                    <w:top w:val="single" w:sz="4" w:space="0" w:color="auto"/>
                    <w:left w:val="single" w:sz="4" w:space="0" w:color="auto"/>
                    <w:bottom w:val="single" w:sz="4" w:space="0" w:color="auto"/>
                    <w:right w:val="single" w:sz="4" w:space="0" w:color="auto"/>
                  </w:tcBorders>
                  <w:noWrap/>
                  <w:vAlign w:val="center"/>
                </w:tcPr>
                <w:p w14:paraId="03EA9119" w14:textId="77777777" w:rsidR="00BF2110" w:rsidRPr="000A08A9" w:rsidRDefault="0006136B" w:rsidP="00CE0EB3">
                  <w:pPr>
                    <w:widowControl/>
                    <w:snapToGrid w:val="0"/>
                    <w:jc w:val="center"/>
                    <w:rPr>
                      <w:kern w:val="0"/>
                      <w:szCs w:val="21"/>
                    </w:rPr>
                  </w:pPr>
                  <w:r w:rsidRPr="000A08A9">
                    <w:rPr>
                      <w:kern w:val="0"/>
                      <w:szCs w:val="21"/>
                    </w:rPr>
                    <w:t>114.8%</w:t>
                  </w:r>
                </w:p>
              </w:tc>
              <w:tc>
                <w:tcPr>
                  <w:tcW w:w="407" w:type="pct"/>
                  <w:vMerge w:val="restart"/>
                  <w:tcBorders>
                    <w:top w:val="single" w:sz="4" w:space="0" w:color="auto"/>
                    <w:left w:val="single" w:sz="4" w:space="0" w:color="auto"/>
                    <w:bottom w:val="single" w:sz="4" w:space="0" w:color="auto"/>
                    <w:right w:val="single" w:sz="4" w:space="0" w:color="auto"/>
                  </w:tcBorders>
                  <w:noWrap/>
                  <w:vAlign w:val="center"/>
                </w:tcPr>
                <w:p w14:paraId="58CD0CAD" w14:textId="77777777" w:rsidR="00BF2110" w:rsidRPr="000A08A9" w:rsidRDefault="0006136B" w:rsidP="00CE0EB3">
                  <w:pPr>
                    <w:widowControl/>
                    <w:snapToGrid w:val="0"/>
                    <w:jc w:val="center"/>
                    <w:rPr>
                      <w:kern w:val="0"/>
                      <w:szCs w:val="21"/>
                    </w:rPr>
                  </w:pPr>
                  <w:r w:rsidRPr="000A08A9">
                    <w:rPr>
                      <w:kern w:val="0"/>
                      <w:szCs w:val="21"/>
                    </w:rPr>
                    <w:t>超标</w:t>
                  </w:r>
                </w:p>
              </w:tc>
              <w:tc>
                <w:tcPr>
                  <w:tcW w:w="460" w:type="pct"/>
                  <w:tcBorders>
                    <w:top w:val="single" w:sz="4" w:space="0" w:color="auto"/>
                    <w:left w:val="single" w:sz="4" w:space="0" w:color="auto"/>
                    <w:bottom w:val="single" w:sz="4" w:space="0" w:color="auto"/>
                    <w:right w:val="single" w:sz="4" w:space="0" w:color="auto"/>
                  </w:tcBorders>
                  <w:noWrap/>
                  <w:vAlign w:val="center"/>
                </w:tcPr>
                <w:p w14:paraId="4D6C2336" w14:textId="77777777" w:rsidR="00BF2110" w:rsidRPr="000A08A9" w:rsidRDefault="0006136B" w:rsidP="00CE0EB3">
                  <w:pPr>
                    <w:widowControl/>
                    <w:snapToGrid w:val="0"/>
                    <w:jc w:val="center"/>
                    <w:rPr>
                      <w:kern w:val="0"/>
                      <w:szCs w:val="21"/>
                    </w:rPr>
                  </w:pPr>
                  <w:r w:rsidRPr="000A08A9">
                    <w:rPr>
                      <w:kern w:val="0"/>
                      <w:szCs w:val="21"/>
                    </w:rPr>
                    <w:t>0.15</w:t>
                  </w:r>
                </w:p>
              </w:tc>
              <w:tc>
                <w:tcPr>
                  <w:tcW w:w="479" w:type="pct"/>
                  <w:tcBorders>
                    <w:top w:val="single" w:sz="4" w:space="0" w:color="auto"/>
                    <w:left w:val="single" w:sz="4" w:space="0" w:color="auto"/>
                    <w:bottom w:val="single" w:sz="4" w:space="0" w:color="auto"/>
                    <w:right w:val="single" w:sz="4" w:space="0" w:color="auto"/>
                  </w:tcBorders>
                  <w:noWrap/>
                  <w:vAlign w:val="center"/>
                </w:tcPr>
                <w:p w14:paraId="488FAAB4" w14:textId="77777777" w:rsidR="00BF2110" w:rsidRPr="000A08A9" w:rsidRDefault="0006136B" w:rsidP="00CE0EB3">
                  <w:pPr>
                    <w:widowControl/>
                    <w:snapToGrid w:val="0"/>
                    <w:jc w:val="center"/>
                    <w:rPr>
                      <w:kern w:val="0"/>
                      <w:szCs w:val="21"/>
                    </w:rPr>
                  </w:pPr>
                  <w:r w:rsidRPr="000A08A9">
                    <w:rPr>
                      <w:kern w:val="0"/>
                      <w:szCs w:val="21"/>
                    </w:rPr>
                    <w:t>/</w:t>
                  </w:r>
                </w:p>
              </w:tc>
            </w:tr>
            <w:tr w:rsidR="000A08A9" w:rsidRPr="000A08A9" w14:paraId="4C8892C7" w14:textId="77777777" w:rsidTr="000042C5">
              <w:trPr>
                <w:trHeight w:val="283"/>
                <w:jc w:val="center"/>
              </w:trPr>
              <w:tc>
                <w:tcPr>
                  <w:tcW w:w="405" w:type="pct"/>
                  <w:vMerge/>
                  <w:tcBorders>
                    <w:top w:val="single" w:sz="4" w:space="0" w:color="auto"/>
                    <w:left w:val="single" w:sz="4" w:space="0" w:color="auto"/>
                    <w:bottom w:val="single" w:sz="4" w:space="0" w:color="auto"/>
                    <w:right w:val="single" w:sz="4" w:space="0" w:color="auto"/>
                  </w:tcBorders>
                  <w:vAlign w:val="center"/>
                </w:tcPr>
                <w:p w14:paraId="42899A75" w14:textId="77777777" w:rsidR="00BF2110" w:rsidRPr="000A08A9" w:rsidRDefault="00BF2110" w:rsidP="00CE0EB3">
                  <w:pPr>
                    <w:widowControl/>
                    <w:snapToGrid w:val="0"/>
                    <w:jc w:val="left"/>
                    <w:rPr>
                      <w:kern w:val="0"/>
                      <w:szCs w:val="21"/>
                    </w:rPr>
                  </w:pPr>
                </w:p>
              </w:tc>
              <w:tc>
                <w:tcPr>
                  <w:tcW w:w="1380" w:type="pct"/>
                  <w:tcBorders>
                    <w:top w:val="single" w:sz="4" w:space="0" w:color="auto"/>
                    <w:left w:val="single" w:sz="4" w:space="0" w:color="auto"/>
                    <w:bottom w:val="single" w:sz="4" w:space="0" w:color="auto"/>
                    <w:right w:val="single" w:sz="4" w:space="0" w:color="auto"/>
                  </w:tcBorders>
                  <w:noWrap/>
                  <w:vAlign w:val="center"/>
                </w:tcPr>
                <w:p w14:paraId="33F753F8" w14:textId="77777777" w:rsidR="00BF2110" w:rsidRPr="000A08A9" w:rsidRDefault="0006136B" w:rsidP="00CE0EB3">
                  <w:pPr>
                    <w:widowControl/>
                    <w:snapToGrid w:val="0"/>
                    <w:jc w:val="center"/>
                    <w:rPr>
                      <w:kern w:val="0"/>
                      <w:szCs w:val="21"/>
                    </w:rPr>
                  </w:pPr>
                  <w:r w:rsidRPr="000A08A9">
                    <w:rPr>
                      <w:kern w:val="0"/>
                      <w:szCs w:val="21"/>
                    </w:rPr>
                    <w:t>第</w:t>
                  </w:r>
                  <w:r w:rsidRPr="000A08A9">
                    <w:rPr>
                      <w:kern w:val="0"/>
                      <w:szCs w:val="21"/>
                    </w:rPr>
                    <w:t>95%</w:t>
                  </w:r>
                  <w:r w:rsidRPr="000A08A9">
                    <w:rPr>
                      <w:kern w:val="0"/>
                      <w:szCs w:val="21"/>
                    </w:rPr>
                    <w:t>百分位数日平均</w:t>
                  </w:r>
                </w:p>
              </w:tc>
              <w:tc>
                <w:tcPr>
                  <w:tcW w:w="487" w:type="pct"/>
                  <w:vMerge/>
                  <w:tcBorders>
                    <w:top w:val="single" w:sz="4" w:space="0" w:color="auto"/>
                    <w:left w:val="single" w:sz="4" w:space="0" w:color="auto"/>
                    <w:bottom w:val="single" w:sz="4" w:space="0" w:color="auto"/>
                    <w:right w:val="single" w:sz="4" w:space="0" w:color="auto"/>
                  </w:tcBorders>
                  <w:vAlign w:val="center"/>
                </w:tcPr>
                <w:p w14:paraId="325D264A" w14:textId="77777777" w:rsidR="00BF2110" w:rsidRPr="000A08A9" w:rsidRDefault="00BF2110" w:rsidP="00CE0EB3">
                  <w:pPr>
                    <w:widowControl/>
                    <w:snapToGrid w:val="0"/>
                    <w:jc w:val="left"/>
                    <w:rPr>
                      <w:kern w:val="0"/>
                      <w:szCs w:val="21"/>
                    </w:rPr>
                  </w:pPr>
                </w:p>
              </w:tc>
              <w:tc>
                <w:tcPr>
                  <w:tcW w:w="322" w:type="pct"/>
                  <w:tcBorders>
                    <w:top w:val="single" w:sz="4" w:space="0" w:color="auto"/>
                    <w:left w:val="single" w:sz="4" w:space="0" w:color="auto"/>
                    <w:bottom w:val="single" w:sz="4" w:space="0" w:color="auto"/>
                    <w:right w:val="single" w:sz="4" w:space="0" w:color="auto"/>
                  </w:tcBorders>
                  <w:noWrap/>
                  <w:vAlign w:val="center"/>
                </w:tcPr>
                <w:p w14:paraId="3A92AC84" w14:textId="77777777" w:rsidR="00BF2110" w:rsidRPr="000A08A9" w:rsidRDefault="0006136B" w:rsidP="00CE0EB3">
                  <w:pPr>
                    <w:widowControl/>
                    <w:snapToGrid w:val="0"/>
                    <w:jc w:val="center"/>
                    <w:rPr>
                      <w:kern w:val="0"/>
                      <w:szCs w:val="21"/>
                    </w:rPr>
                  </w:pPr>
                  <w:r w:rsidRPr="000A08A9">
                    <w:rPr>
                      <w:kern w:val="0"/>
                      <w:szCs w:val="21"/>
                    </w:rPr>
                    <w:t>90</w:t>
                  </w:r>
                </w:p>
              </w:tc>
              <w:tc>
                <w:tcPr>
                  <w:tcW w:w="479" w:type="pct"/>
                  <w:tcBorders>
                    <w:top w:val="single" w:sz="4" w:space="0" w:color="auto"/>
                    <w:left w:val="single" w:sz="4" w:space="0" w:color="auto"/>
                    <w:bottom w:val="single" w:sz="4" w:space="0" w:color="auto"/>
                    <w:right w:val="single" w:sz="4" w:space="0" w:color="auto"/>
                  </w:tcBorders>
                  <w:noWrap/>
                  <w:vAlign w:val="center"/>
                </w:tcPr>
                <w:p w14:paraId="27F1104F" w14:textId="77777777" w:rsidR="00BF2110" w:rsidRPr="000A08A9" w:rsidRDefault="0006136B" w:rsidP="00CE0EB3">
                  <w:pPr>
                    <w:widowControl/>
                    <w:snapToGrid w:val="0"/>
                    <w:jc w:val="center"/>
                    <w:rPr>
                      <w:kern w:val="0"/>
                      <w:szCs w:val="21"/>
                    </w:rPr>
                  </w:pPr>
                  <w:r w:rsidRPr="000A08A9">
                    <w:rPr>
                      <w:kern w:val="0"/>
                      <w:szCs w:val="21"/>
                    </w:rPr>
                    <w:t>75</w:t>
                  </w:r>
                </w:p>
              </w:tc>
              <w:tc>
                <w:tcPr>
                  <w:tcW w:w="580" w:type="pct"/>
                  <w:tcBorders>
                    <w:top w:val="single" w:sz="4" w:space="0" w:color="auto"/>
                    <w:left w:val="single" w:sz="4" w:space="0" w:color="auto"/>
                    <w:bottom w:val="single" w:sz="4" w:space="0" w:color="auto"/>
                    <w:right w:val="single" w:sz="4" w:space="0" w:color="auto"/>
                  </w:tcBorders>
                  <w:noWrap/>
                  <w:vAlign w:val="center"/>
                </w:tcPr>
                <w:p w14:paraId="660B5DB2" w14:textId="77777777" w:rsidR="00BF2110" w:rsidRPr="000A08A9" w:rsidRDefault="0006136B" w:rsidP="00CE0EB3">
                  <w:pPr>
                    <w:widowControl/>
                    <w:snapToGrid w:val="0"/>
                    <w:jc w:val="center"/>
                    <w:rPr>
                      <w:kern w:val="0"/>
                      <w:szCs w:val="21"/>
                    </w:rPr>
                  </w:pPr>
                  <w:r w:rsidRPr="000A08A9">
                    <w:rPr>
                      <w:kern w:val="0"/>
                      <w:szCs w:val="21"/>
                    </w:rPr>
                    <w:t>120.0%</w:t>
                  </w:r>
                </w:p>
              </w:tc>
              <w:tc>
                <w:tcPr>
                  <w:tcW w:w="407" w:type="pct"/>
                  <w:vMerge/>
                  <w:tcBorders>
                    <w:top w:val="single" w:sz="4" w:space="0" w:color="auto"/>
                    <w:left w:val="single" w:sz="4" w:space="0" w:color="auto"/>
                    <w:bottom w:val="single" w:sz="4" w:space="0" w:color="auto"/>
                    <w:right w:val="single" w:sz="4" w:space="0" w:color="auto"/>
                  </w:tcBorders>
                  <w:vAlign w:val="center"/>
                </w:tcPr>
                <w:p w14:paraId="5D165BF1" w14:textId="77777777" w:rsidR="00BF2110" w:rsidRPr="000A08A9" w:rsidRDefault="00BF2110" w:rsidP="00CE0EB3">
                  <w:pPr>
                    <w:widowControl/>
                    <w:snapToGrid w:val="0"/>
                    <w:jc w:val="left"/>
                    <w:rPr>
                      <w:kern w:val="0"/>
                      <w:szCs w:val="21"/>
                    </w:rPr>
                  </w:pPr>
                </w:p>
              </w:tc>
              <w:tc>
                <w:tcPr>
                  <w:tcW w:w="460" w:type="pct"/>
                  <w:tcBorders>
                    <w:top w:val="single" w:sz="4" w:space="0" w:color="auto"/>
                    <w:left w:val="single" w:sz="4" w:space="0" w:color="auto"/>
                    <w:bottom w:val="single" w:sz="4" w:space="0" w:color="auto"/>
                    <w:right w:val="single" w:sz="4" w:space="0" w:color="auto"/>
                  </w:tcBorders>
                  <w:noWrap/>
                  <w:vAlign w:val="center"/>
                </w:tcPr>
                <w:p w14:paraId="3DD20411" w14:textId="77777777" w:rsidR="00BF2110" w:rsidRPr="000A08A9" w:rsidRDefault="0006136B" w:rsidP="00CE0EB3">
                  <w:pPr>
                    <w:widowControl/>
                    <w:snapToGrid w:val="0"/>
                    <w:jc w:val="center"/>
                    <w:rPr>
                      <w:kern w:val="0"/>
                      <w:szCs w:val="21"/>
                    </w:rPr>
                  </w:pPr>
                  <w:r w:rsidRPr="000A08A9">
                    <w:rPr>
                      <w:kern w:val="0"/>
                      <w:szCs w:val="21"/>
                    </w:rPr>
                    <w:t>0.20</w:t>
                  </w:r>
                </w:p>
              </w:tc>
              <w:tc>
                <w:tcPr>
                  <w:tcW w:w="479" w:type="pct"/>
                  <w:tcBorders>
                    <w:top w:val="single" w:sz="4" w:space="0" w:color="auto"/>
                    <w:left w:val="single" w:sz="4" w:space="0" w:color="auto"/>
                    <w:bottom w:val="single" w:sz="4" w:space="0" w:color="auto"/>
                    <w:right w:val="single" w:sz="4" w:space="0" w:color="auto"/>
                  </w:tcBorders>
                  <w:noWrap/>
                  <w:vAlign w:val="center"/>
                </w:tcPr>
                <w:p w14:paraId="3CF2E002" w14:textId="77777777" w:rsidR="00BF2110" w:rsidRPr="000A08A9" w:rsidRDefault="0006136B" w:rsidP="00CE0EB3">
                  <w:pPr>
                    <w:widowControl/>
                    <w:snapToGrid w:val="0"/>
                    <w:jc w:val="center"/>
                    <w:rPr>
                      <w:kern w:val="0"/>
                      <w:szCs w:val="21"/>
                    </w:rPr>
                  </w:pPr>
                  <w:r w:rsidRPr="000A08A9">
                    <w:rPr>
                      <w:kern w:val="0"/>
                      <w:szCs w:val="21"/>
                    </w:rPr>
                    <w:t>8.8%</w:t>
                  </w:r>
                </w:p>
              </w:tc>
            </w:tr>
            <w:tr w:rsidR="000A08A9" w:rsidRPr="000A08A9" w14:paraId="61C8A2AD" w14:textId="77777777" w:rsidTr="000042C5">
              <w:trPr>
                <w:trHeight w:val="283"/>
                <w:jc w:val="center"/>
              </w:trPr>
              <w:tc>
                <w:tcPr>
                  <w:tcW w:w="405" w:type="pct"/>
                  <w:tcBorders>
                    <w:top w:val="single" w:sz="4" w:space="0" w:color="auto"/>
                    <w:left w:val="single" w:sz="4" w:space="0" w:color="auto"/>
                    <w:bottom w:val="single" w:sz="4" w:space="0" w:color="auto"/>
                    <w:right w:val="single" w:sz="4" w:space="0" w:color="auto"/>
                  </w:tcBorders>
                  <w:noWrap/>
                  <w:vAlign w:val="center"/>
                </w:tcPr>
                <w:p w14:paraId="2E73C545" w14:textId="77777777" w:rsidR="00BF2110" w:rsidRPr="000A08A9" w:rsidRDefault="0006136B" w:rsidP="00CE0EB3">
                  <w:pPr>
                    <w:widowControl/>
                    <w:snapToGrid w:val="0"/>
                    <w:jc w:val="center"/>
                    <w:rPr>
                      <w:kern w:val="0"/>
                      <w:szCs w:val="21"/>
                    </w:rPr>
                  </w:pPr>
                  <w:r w:rsidRPr="000A08A9">
                    <w:rPr>
                      <w:kern w:val="0"/>
                      <w:szCs w:val="21"/>
                    </w:rPr>
                    <w:t>CO</w:t>
                  </w:r>
                </w:p>
              </w:tc>
              <w:tc>
                <w:tcPr>
                  <w:tcW w:w="1380" w:type="pct"/>
                  <w:tcBorders>
                    <w:top w:val="single" w:sz="4" w:space="0" w:color="auto"/>
                    <w:left w:val="single" w:sz="4" w:space="0" w:color="auto"/>
                    <w:bottom w:val="single" w:sz="4" w:space="0" w:color="auto"/>
                    <w:right w:val="single" w:sz="4" w:space="0" w:color="auto"/>
                  </w:tcBorders>
                  <w:noWrap/>
                  <w:vAlign w:val="center"/>
                </w:tcPr>
                <w:p w14:paraId="2A63ADE7" w14:textId="77777777" w:rsidR="00BF2110" w:rsidRPr="000A08A9" w:rsidRDefault="0006136B" w:rsidP="00CE0EB3">
                  <w:pPr>
                    <w:widowControl/>
                    <w:snapToGrid w:val="0"/>
                    <w:jc w:val="center"/>
                    <w:rPr>
                      <w:kern w:val="0"/>
                      <w:szCs w:val="21"/>
                    </w:rPr>
                  </w:pPr>
                  <w:r w:rsidRPr="000A08A9">
                    <w:rPr>
                      <w:kern w:val="0"/>
                      <w:szCs w:val="21"/>
                    </w:rPr>
                    <w:t>第</w:t>
                  </w:r>
                  <w:r w:rsidRPr="000A08A9">
                    <w:rPr>
                      <w:kern w:val="0"/>
                      <w:szCs w:val="21"/>
                    </w:rPr>
                    <w:t>95%</w:t>
                  </w:r>
                  <w:r w:rsidRPr="000A08A9">
                    <w:rPr>
                      <w:kern w:val="0"/>
                      <w:szCs w:val="21"/>
                    </w:rPr>
                    <w:t>百分位数日平均</w:t>
                  </w:r>
                </w:p>
              </w:tc>
              <w:tc>
                <w:tcPr>
                  <w:tcW w:w="487" w:type="pct"/>
                  <w:tcBorders>
                    <w:top w:val="single" w:sz="4" w:space="0" w:color="auto"/>
                    <w:left w:val="single" w:sz="4" w:space="0" w:color="auto"/>
                    <w:bottom w:val="single" w:sz="4" w:space="0" w:color="auto"/>
                    <w:right w:val="single" w:sz="4" w:space="0" w:color="auto"/>
                  </w:tcBorders>
                  <w:noWrap/>
                  <w:vAlign w:val="center"/>
                </w:tcPr>
                <w:p w14:paraId="4D13357C" w14:textId="77777777" w:rsidR="00BF2110" w:rsidRPr="000A08A9" w:rsidRDefault="0006136B" w:rsidP="00CE0EB3">
                  <w:pPr>
                    <w:widowControl/>
                    <w:snapToGrid w:val="0"/>
                    <w:jc w:val="center"/>
                    <w:rPr>
                      <w:kern w:val="0"/>
                      <w:szCs w:val="21"/>
                    </w:rPr>
                  </w:pPr>
                  <w:r w:rsidRPr="000A08A9">
                    <w:rPr>
                      <w:kern w:val="0"/>
                      <w:szCs w:val="21"/>
                    </w:rPr>
                    <w:t>mg/m</w:t>
                  </w:r>
                  <w:r w:rsidRPr="000A08A9">
                    <w:rPr>
                      <w:kern w:val="0"/>
                      <w:szCs w:val="21"/>
                      <w:vertAlign w:val="superscript"/>
                    </w:rPr>
                    <w:t>3</w:t>
                  </w:r>
                </w:p>
              </w:tc>
              <w:tc>
                <w:tcPr>
                  <w:tcW w:w="322" w:type="pct"/>
                  <w:tcBorders>
                    <w:top w:val="single" w:sz="4" w:space="0" w:color="auto"/>
                    <w:left w:val="single" w:sz="4" w:space="0" w:color="auto"/>
                    <w:bottom w:val="single" w:sz="4" w:space="0" w:color="auto"/>
                    <w:right w:val="single" w:sz="4" w:space="0" w:color="auto"/>
                  </w:tcBorders>
                  <w:noWrap/>
                  <w:vAlign w:val="center"/>
                </w:tcPr>
                <w:p w14:paraId="74F7A338" w14:textId="77777777" w:rsidR="00BF2110" w:rsidRPr="000A08A9" w:rsidRDefault="0006136B" w:rsidP="00CE0EB3">
                  <w:pPr>
                    <w:widowControl/>
                    <w:snapToGrid w:val="0"/>
                    <w:jc w:val="center"/>
                    <w:rPr>
                      <w:kern w:val="0"/>
                      <w:szCs w:val="21"/>
                    </w:rPr>
                  </w:pPr>
                  <w:r w:rsidRPr="000A08A9">
                    <w:rPr>
                      <w:kern w:val="0"/>
                      <w:szCs w:val="21"/>
                    </w:rPr>
                    <w:t>1.2</w:t>
                  </w:r>
                </w:p>
              </w:tc>
              <w:tc>
                <w:tcPr>
                  <w:tcW w:w="479" w:type="pct"/>
                  <w:tcBorders>
                    <w:top w:val="single" w:sz="4" w:space="0" w:color="auto"/>
                    <w:left w:val="single" w:sz="4" w:space="0" w:color="auto"/>
                    <w:bottom w:val="single" w:sz="4" w:space="0" w:color="auto"/>
                    <w:right w:val="single" w:sz="4" w:space="0" w:color="auto"/>
                  </w:tcBorders>
                  <w:noWrap/>
                  <w:vAlign w:val="center"/>
                </w:tcPr>
                <w:p w14:paraId="5B3D9EFE" w14:textId="77777777" w:rsidR="00BF2110" w:rsidRPr="000A08A9" w:rsidRDefault="0006136B" w:rsidP="00CE0EB3">
                  <w:pPr>
                    <w:widowControl/>
                    <w:snapToGrid w:val="0"/>
                    <w:jc w:val="center"/>
                    <w:rPr>
                      <w:kern w:val="0"/>
                      <w:szCs w:val="21"/>
                    </w:rPr>
                  </w:pPr>
                  <w:r w:rsidRPr="000A08A9">
                    <w:rPr>
                      <w:kern w:val="0"/>
                      <w:szCs w:val="21"/>
                    </w:rPr>
                    <w:t>4</w:t>
                  </w:r>
                </w:p>
              </w:tc>
              <w:tc>
                <w:tcPr>
                  <w:tcW w:w="580" w:type="pct"/>
                  <w:tcBorders>
                    <w:top w:val="single" w:sz="4" w:space="0" w:color="auto"/>
                    <w:left w:val="single" w:sz="4" w:space="0" w:color="auto"/>
                    <w:bottom w:val="single" w:sz="4" w:space="0" w:color="auto"/>
                    <w:right w:val="single" w:sz="4" w:space="0" w:color="auto"/>
                  </w:tcBorders>
                  <w:noWrap/>
                  <w:vAlign w:val="center"/>
                </w:tcPr>
                <w:p w14:paraId="660955A8" w14:textId="77777777" w:rsidR="00BF2110" w:rsidRPr="000A08A9" w:rsidRDefault="0006136B" w:rsidP="00CE0EB3">
                  <w:pPr>
                    <w:widowControl/>
                    <w:snapToGrid w:val="0"/>
                    <w:jc w:val="center"/>
                    <w:rPr>
                      <w:kern w:val="0"/>
                      <w:szCs w:val="21"/>
                    </w:rPr>
                  </w:pPr>
                  <w:r w:rsidRPr="000A08A9">
                    <w:rPr>
                      <w:kern w:val="0"/>
                      <w:szCs w:val="21"/>
                    </w:rPr>
                    <w:t>30.0%</w:t>
                  </w:r>
                </w:p>
              </w:tc>
              <w:tc>
                <w:tcPr>
                  <w:tcW w:w="407" w:type="pct"/>
                  <w:tcBorders>
                    <w:top w:val="single" w:sz="4" w:space="0" w:color="auto"/>
                    <w:left w:val="single" w:sz="4" w:space="0" w:color="auto"/>
                    <w:bottom w:val="single" w:sz="4" w:space="0" w:color="auto"/>
                    <w:right w:val="single" w:sz="4" w:space="0" w:color="auto"/>
                  </w:tcBorders>
                  <w:noWrap/>
                  <w:vAlign w:val="center"/>
                </w:tcPr>
                <w:p w14:paraId="0F27F0A4" w14:textId="77777777" w:rsidR="00BF2110" w:rsidRPr="000A08A9" w:rsidRDefault="0006136B" w:rsidP="00CE0EB3">
                  <w:pPr>
                    <w:widowControl/>
                    <w:snapToGrid w:val="0"/>
                    <w:jc w:val="center"/>
                    <w:rPr>
                      <w:kern w:val="0"/>
                      <w:szCs w:val="21"/>
                    </w:rPr>
                  </w:pPr>
                  <w:r w:rsidRPr="000A08A9">
                    <w:rPr>
                      <w:kern w:val="0"/>
                      <w:szCs w:val="21"/>
                    </w:rPr>
                    <w:t>达标</w:t>
                  </w:r>
                </w:p>
              </w:tc>
              <w:tc>
                <w:tcPr>
                  <w:tcW w:w="460" w:type="pct"/>
                  <w:tcBorders>
                    <w:top w:val="single" w:sz="4" w:space="0" w:color="auto"/>
                    <w:left w:val="single" w:sz="4" w:space="0" w:color="auto"/>
                    <w:bottom w:val="single" w:sz="4" w:space="0" w:color="auto"/>
                    <w:right w:val="single" w:sz="4" w:space="0" w:color="auto"/>
                  </w:tcBorders>
                  <w:noWrap/>
                  <w:vAlign w:val="center"/>
                </w:tcPr>
                <w:p w14:paraId="0A47788E" w14:textId="77777777" w:rsidR="00BF2110" w:rsidRPr="000A08A9" w:rsidRDefault="0006136B" w:rsidP="00CE0EB3">
                  <w:pPr>
                    <w:widowControl/>
                    <w:snapToGrid w:val="0"/>
                    <w:jc w:val="center"/>
                    <w:rPr>
                      <w:kern w:val="0"/>
                      <w:szCs w:val="21"/>
                    </w:rPr>
                  </w:pPr>
                  <w:r w:rsidRPr="000A08A9">
                    <w:rPr>
                      <w:kern w:val="0"/>
                      <w:szCs w:val="21"/>
                    </w:rPr>
                    <w:t>0.00</w:t>
                  </w:r>
                </w:p>
              </w:tc>
              <w:tc>
                <w:tcPr>
                  <w:tcW w:w="479" w:type="pct"/>
                  <w:tcBorders>
                    <w:top w:val="single" w:sz="4" w:space="0" w:color="auto"/>
                    <w:left w:val="single" w:sz="4" w:space="0" w:color="auto"/>
                    <w:bottom w:val="single" w:sz="4" w:space="0" w:color="auto"/>
                    <w:right w:val="single" w:sz="4" w:space="0" w:color="auto"/>
                  </w:tcBorders>
                  <w:noWrap/>
                  <w:vAlign w:val="center"/>
                </w:tcPr>
                <w:p w14:paraId="72E8A32B" w14:textId="77777777" w:rsidR="00BF2110" w:rsidRPr="000A08A9" w:rsidRDefault="0006136B" w:rsidP="00CE0EB3">
                  <w:pPr>
                    <w:widowControl/>
                    <w:snapToGrid w:val="0"/>
                    <w:jc w:val="center"/>
                    <w:rPr>
                      <w:kern w:val="0"/>
                      <w:szCs w:val="21"/>
                    </w:rPr>
                  </w:pPr>
                  <w:r w:rsidRPr="000A08A9">
                    <w:rPr>
                      <w:kern w:val="0"/>
                      <w:szCs w:val="21"/>
                    </w:rPr>
                    <w:t>0.0%</w:t>
                  </w:r>
                </w:p>
              </w:tc>
            </w:tr>
            <w:tr w:rsidR="000A08A9" w:rsidRPr="000A08A9" w14:paraId="70AFBF5A" w14:textId="77777777" w:rsidTr="000042C5">
              <w:trPr>
                <w:trHeight w:val="283"/>
                <w:jc w:val="center"/>
              </w:trPr>
              <w:tc>
                <w:tcPr>
                  <w:tcW w:w="405" w:type="pct"/>
                  <w:tcBorders>
                    <w:top w:val="single" w:sz="4" w:space="0" w:color="auto"/>
                    <w:left w:val="single" w:sz="4" w:space="0" w:color="auto"/>
                    <w:bottom w:val="single" w:sz="4" w:space="0" w:color="auto"/>
                    <w:right w:val="single" w:sz="4" w:space="0" w:color="auto"/>
                  </w:tcBorders>
                  <w:noWrap/>
                  <w:vAlign w:val="center"/>
                </w:tcPr>
                <w:p w14:paraId="6915C300" w14:textId="77777777" w:rsidR="00BF2110" w:rsidRPr="000A08A9" w:rsidRDefault="0006136B" w:rsidP="00CE0EB3">
                  <w:pPr>
                    <w:widowControl/>
                    <w:snapToGrid w:val="0"/>
                    <w:jc w:val="center"/>
                    <w:rPr>
                      <w:kern w:val="0"/>
                      <w:szCs w:val="21"/>
                    </w:rPr>
                  </w:pPr>
                  <w:r w:rsidRPr="000A08A9">
                    <w:rPr>
                      <w:kern w:val="0"/>
                      <w:szCs w:val="21"/>
                    </w:rPr>
                    <w:t>O</w:t>
                  </w:r>
                  <w:r w:rsidRPr="000A08A9">
                    <w:rPr>
                      <w:kern w:val="0"/>
                      <w:szCs w:val="21"/>
                      <w:vertAlign w:val="subscript"/>
                    </w:rPr>
                    <w:t>3</w:t>
                  </w:r>
                </w:p>
              </w:tc>
              <w:tc>
                <w:tcPr>
                  <w:tcW w:w="1380" w:type="pct"/>
                  <w:tcBorders>
                    <w:top w:val="single" w:sz="4" w:space="0" w:color="auto"/>
                    <w:left w:val="single" w:sz="4" w:space="0" w:color="auto"/>
                    <w:bottom w:val="single" w:sz="4" w:space="0" w:color="auto"/>
                    <w:right w:val="single" w:sz="4" w:space="0" w:color="auto"/>
                  </w:tcBorders>
                  <w:noWrap/>
                  <w:vAlign w:val="center"/>
                </w:tcPr>
                <w:p w14:paraId="02E6D662" w14:textId="77777777" w:rsidR="00BF2110" w:rsidRPr="000A08A9" w:rsidRDefault="0006136B" w:rsidP="00CE0EB3">
                  <w:pPr>
                    <w:widowControl/>
                    <w:snapToGrid w:val="0"/>
                    <w:jc w:val="center"/>
                    <w:rPr>
                      <w:kern w:val="0"/>
                      <w:szCs w:val="21"/>
                    </w:rPr>
                  </w:pPr>
                  <w:r w:rsidRPr="000A08A9">
                    <w:rPr>
                      <w:kern w:val="0"/>
                      <w:szCs w:val="21"/>
                    </w:rPr>
                    <w:t>第</w:t>
                  </w:r>
                  <w:r w:rsidRPr="000A08A9">
                    <w:rPr>
                      <w:kern w:val="0"/>
                      <w:szCs w:val="21"/>
                    </w:rPr>
                    <w:t>90%</w:t>
                  </w:r>
                  <w:r w:rsidRPr="000A08A9">
                    <w:rPr>
                      <w:kern w:val="0"/>
                      <w:szCs w:val="21"/>
                    </w:rPr>
                    <w:t>百分位数</w:t>
                  </w:r>
                </w:p>
                <w:p w14:paraId="6CBB18FC" w14:textId="77777777" w:rsidR="00BF2110" w:rsidRPr="000A08A9" w:rsidRDefault="0006136B" w:rsidP="00CE0EB3">
                  <w:pPr>
                    <w:widowControl/>
                    <w:snapToGrid w:val="0"/>
                    <w:jc w:val="center"/>
                    <w:rPr>
                      <w:kern w:val="0"/>
                      <w:szCs w:val="21"/>
                    </w:rPr>
                  </w:pPr>
                  <w:r w:rsidRPr="000A08A9">
                    <w:rPr>
                      <w:kern w:val="0"/>
                      <w:szCs w:val="21"/>
                    </w:rPr>
                    <w:t>8h</w:t>
                  </w:r>
                  <w:r w:rsidRPr="000A08A9">
                    <w:rPr>
                      <w:kern w:val="0"/>
                      <w:szCs w:val="21"/>
                    </w:rPr>
                    <w:t>平均质量浓度</w:t>
                  </w:r>
                </w:p>
              </w:tc>
              <w:tc>
                <w:tcPr>
                  <w:tcW w:w="487" w:type="pct"/>
                  <w:tcBorders>
                    <w:top w:val="single" w:sz="4" w:space="0" w:color="auto"/>
                    <w:left w:val="single" w:sz="4" w:space="0" w:color="auto"/>
                    <w:bottom w:val="single" w:sz="4" w:space="0" w:color="auto"/>
                    <w:right w:val="single" w:sz="4" w:space="0" w:color="auto"/>
                  </w:tcBorders>
                  <w:noWrap/>
                  <w:vAlign w:val="center"/>
                </w:tcPr>
                <w:p w14:paraId="60BA5BE8" w14:textId="77777777" w:rsidR="00BF2110" w:rsidRPr="000A08A9" w:rsidRDefault="0006136B" w:rsidP="00CE0EB3">
                  <w:pPr>
                    <w:widowControl/>
                    <w:snapToGrid w:val="0"/>
                    <w:jc w:val="center"/>
                    <w:rPr>
                      <w:kern w:val="0"/>
                      <w:szCs w:val="21"/>
                    </w:rPr>
                  </w:pPr>
                  <w:r w:rsidRPr="000A08A9">
                    <w:rPr>
                      <w:kern w:val="0"/>
                      <w:szCs w:val="21"/>
                    </w:rPr>
                    <w:t>μg/m</w:t>
                  </w:r>
                  <w:r w:rsidRPr="000A08A9">
                    <w:rPr>
                      <w:kern w:val="0"/>
                      <w:szCs w:val="21"/>
                      <w:vertAlign w:val="superscript"/>
                    </w:rPr>
                    <w:t>3</w:t>
                  </w:r>
                </w:p>
              </w:tc>
              <w:tc>
                <w:tcPr>
                  <w:tcW w:w="322" w:type="pct"/>
                  <w:tcBorders>
                    <w:top w:val="single" w:sz="4" w:space="0" w:color="auto"/>
                    <w:left w:val="single" w:sz="4" w:space="0" w:color="auto"/>
                    <w:bottom w:val="single" w:sz="4" w:space="0" w:color="auto"/>
                    <w:right w:val="single" w:sz="4" w:space="0" w:color="auto"/>
                  </w:tcBorders>
                  <w:noWrap/>
                  <w:vAlign w:val="center"/>
                </w:tcPr>
                <w:p w14:paraId="6864B476" w14:textId="77777777" w:rsidR="00BF2110" w:rsidRPr="000A08A9" w:rsidRDefault="0006136B" w:rsidP="00CE0EB3">
                  <w:pPr>
                    <w:widowControl/>
                    <w:snapToGrid w:val="0"/>
                    <w:jc w:val="center"/>
                    <w:rPr>
                      <w:kern w:val="0"/>
                      <w:szCs w:val="21"/>
                    </w:rPr>
                  </w:pPr>
                  <w:r w:rsidRPr="000A08A9">
                    <w:rPr>
                      <w:kern w:val="0"/>
                      <w:szCs w:val="21"/>
                    </w:rPr>
                    <w:t>172</w:t>
                  </w:r>
                </w:p>
              </w:tc>
              <w:tc>
                <w:tcPr>
                  <w:tcW w:w="479" w:type="pct"/>
                  <w:tcBorders>
                    <w:top w:val="single" w:sz="4" w:space="0" w:color="auto"/>
                    <w:left w:val="single" w:sz="4" w:space="0" w:color="auto"/>
                    <w:bottom w:val="single" w:sz="4" w:space="0" w:color="auto"/>
                    <w:right w:val="single" w:sz="4" w:space="0" w:color="auto"/>
                  </w:tcBorders>
                  <w:noWrap/>
                  <w:vAlign w:val="center"/>
                </w:tcPr>
                <w:p w14:paraId="7A6C0342" w14:textId="77777777" w:rsidR="00BF2110" w:rsidRPr="000A08A9" w:rsidRDefault="0006136B" w:rsidP="00CE0EB3">
                  <w:pPr>
                    <w:widowControl/>
                    <w:snapToGrid w:val="0"/>
                    <w:jc w:val="center"/>
                    <w:rPr>
                      <w:kern w:val="0"/>
                      <w:szCs w:val="21"/>
                    </w:rPr>
                  </w:pPr>
                  <w:r w:rsidRPr="000A08A9">
                    <w:rPr>
                      <w:kern w:val="0"/>
                      <w:szCs w:val="21"/>
                    </w:rPr>
                    <w:t>160</w:t>
                  </w:r>
                </w:p>
              </w:tc>
              <w:tc>
                <w:tcPr>
                  <w:tcW w:w="580" w:type="pct"/>
                  <w:tcBorders>
                    <w:top w:val="single" w:sz="4" w:space="0" w:color="auto"/>
                    <w:left w:val="single" w:sz="4" w:space="0" w:color="auto"/>
                    <w:bottom w:val="single" w:sz="4" w:space="0" w:color="auto"/>
                    <w:right w:val="single" w:sz="4" w:space="0" w:color="auto"/>
                  </w:tcBorders>
                  <w:noWrap/>
                  <w:vAlign w:val="center"/>
                </w:tcPr>
                <w:p w14:paraId="1CC5E680" w14:textId="77777777" w:rsidR="00BF2110" w:rsidRPr="000A08A9" w:rsidRDefault="0006136B" w:rsidP="00CE0EB3">
                  <w:pPr>
                    <w:widowControl/>
                    <w:snapToGrid w:val="0"/>
                    <w:jc w:val="center"/>
                    <w:rPr>
                      <w:kern w:val="0"/>
                      <w:szCs w:val="21"/>
                    </w:rPr>
                  </w:pPr>
                  <w:r w:rsidRPr="000A08A9">
                    <w:rPr>
                      <w:kern w:val="0"/>
                      <w:szCs w:val="21"/>
                    </w:rPr>
                    <w:t>107.5%</w:t>
                  </w:r>
                </w:p>
              </w:tc>
              <w:tc>
                <w:tcPr>
                  <w:tcW w:w="407" w:type="pct"/>
                  <w:tcBorders>
                    <w:top w:val="single" w:sz="4" w:space="0" w:color="auto"/>
                    <w:left w:val="single" w:sz="4" w:space="0" w:color="auto"/>
                    <w:bottom w:val="single" w:sz="4" w:space="0" w:color="auto"/>
                    <w:right w:val="single" w:sz="4" w:space="0" w:color="auto"/>
                  </w:tcBorders>
                  <w:noWrap/>
                  <w:vAlign w:val="center"/>
                </w:tcPr>
                <w:p w14:paraId="6F288926" w14:textId="77777777" w:rsidR="00BF2110" w:rsidRPr="000A08A9" w:rsidRDefault="0006136B" w:rsidP="00CE0EB3">
                  <w:pPr>
                    <w:widowControl/>
                    <w:snapToGrid w:val="0"/>
                    <w:jc w:val="center"/>
                    <w:rPr>
                      <w:kern w:val="0"/>
                      <w:szCs w:val="21"/>
                    </w:rPr>
                  </w:pPr>
                  <w:r w:rsidRPr="000A08A9">
                    <w:rPr>
                      <w:kern w:val="0"/>
                      <w:szCs w:val="21"/>
                    </w:rPr>
                    <w:t>超标</w:t>
                  </w:r>
                </w:p>
              </w:tc>
              <w:tc>
                <w:tcPr>
                  <w:tcW w:w="460" w:type="pct"/>
                  <w:tcBorders>
                    <w:top w:val="single" w:sz="4" w:space="0" w:color="auto"/>
                    <w:left w:val="single" w:sz="4" w:space="0" w:color="auto"/>
                    <w:bottom w:val="single" w:sz="4" w:space="0" w:color="auto"/>
                    <w:right w:val="single" w:sz="4" w:space="0" w:color="auto"/>
                  </w:tcBorders>
                  <w:noWrap/>
                  <w:vAlign w:val="center"/>
                </w:tcPr>
                <w:p w14:paraId="0122700B" w14:textId="77777777" w:rsidR="00BF2110" w:rsidRPr="000A08A9" w:rsidRDefault="0006136B" w:rsidP="00CE0EB3">
                  <w:pPr>
                    <w:widowControl/>
                    <w:snapToGrid w:val="0"/>
                    <w:jc w:val="center"/>
                    <w:rPr>
                      <w:kern w:val="0"/>
                      <w:szCs w:val="21"/>
                    </w:rPr>
                  </w:pPr>
                  <w:r w:rsidRPr="000A08A9">
                    <w:rPr>
                      <w:kern w:val="0"/>
                      <w:szCs w:val="21"/>
                    </w:rPr>
                    <w:t>0.08</w:t>
                  </w:r>
                </w:p>
              </w:tc>
              <w:tc>
                <w:tcPr>
                  <w:tcW w:w="479" w:type="pct"/>
                  <w:tcBorders>
                    <w:top w:val="single" w:sz="4" w:space="0" w:color="auto"/>
                    <w:left w:val="single" w:sz="4" w:space="0" w:color="auto"/>
                    <w:bottom w:val="single" w:sz="4" w:space="0" w:color="auto"/>
                    <w:right w:val="single" w:sz="4" w:space="0" w:color="auto"/>
                  </w:tcBorders>
                  <w:noWrap/>
                  <w:vAlign w:val="center"/>
                </w:tcPr>
                <w:p w14:paraId="21310594" w14:textId="77777777" w:rsidR="00BF2110" w:rsidRPr="000A08A9" w:rsidRDefault="0006136B" w:rsidP="00CE0EB3">
                  <w:pPr>
                    <w:widowControl/>
                    <w:snapToGrid w:val="0"/>
                    <w:jc w:val="center"/>
                    <w:rPr>
                      <w:kern w:val="0"/>
                      <w:szCs w:val="21"/>
                    </w:rPr>
                  </w:pPr>
                  <w:r w:rsidRPr="000A08A9">
                    <w:rPr>
                      <w:kern w:val="0"/>
                      <w:szCs w:val="21"/>
                    </w:rPr>
                    <w:t>14.0%</w:t>
                  </w:r>
                </w:p>
              </w:tc>
            </w:tr>
          </w:tbl>
          <w:p w14:paraId="1C7CE4AF" w14:textId="2863F5EB" w:rsidR="00BF2110" w:rsidRPr="000A08A9" w:rsidRDefault="0006136B" w:rsidP="007C407C">
            <w:pPr>
              <w:adjustRightInd w:val="0"/>
              <w:snapToGrid w:val="0"/>
              <w:spacing w:beforeLines="20" w:before="48" w:line="360" w:lineRule="auto"/>
              <w:ind w:firstLineChars="200" w:firstLine="480"/>
              <w:rPr>
                <w:rFonts w:eastAsiaTheme="minorEastAsia"/>
                <w:sz w:val="24"/>
              </w:rPr>
            </w:pPr>
            <w:r w:rsidRPr="000A08A9">
              <w:rPr>
                <w:rFonts w:eastAsiaTheme="minorEastAsia" w:hint="eastAsia"/>
                <w:sz w:val="24"/>
              </w:rPr>
              <w:t>根据上述统计结果可知，项目所在嘉善县区域环境空气中</w:t>
            </w:r>
            <w:r w:rsidRPr="000A08A9">
              <w:rPr>
                <w:rFonts w:eastAsiaTheme="minorEastAsia"/>
                <w:sz w:val="24"/>
              </w:rPr>
              <w:t>PM</w:t>
            </w:r>
            <w:r w:rsidRPr="000A08A9">
              <w:rPr>
                <w:rFonts w:eastAsiaTheme="minorEastAsia"/>
                <w:sz w:val="24"/>
                <w:vertAlign w:val="subscript"/>
              </w:rPr>
              <w:t>2.5</w:t>
            </w:r>
            <w:r w:rsidRPr="000A08A9">
              <w:rPr>
                <w:rFonts w:eastAsiaTheme="minorEastAsia" w:hint="eastAsia"/>
                <w:sz w:val="24"/>
              </w:rPr>
              <w:t>和</w:t>
            </w:r>
            <w:r w:rsidRPr="000A08A9">
              <w:rPr>
                <w:rFonts w:eastAsiaTheme="minorEastAsia"/>
                <w:sz w:val="24"/>
              </w:rPr>
              <w:t>O</w:t>
            </w:r>
            <w:r w:rsidRPr="000A08A9">
              <w:rPr>
                <w:rFonts w:eastAsiaTheme="minorEastAsia"/>
                <w:sz w:val="24"/>
                <w:vertAlign w:val="subscript"/>
              </w:rPr>
              <w:t>3</w:t>
            </w:r>
            <w:proofErr w:type="gramStart"/>
            <w:r w:rsidRPr="000A08A9">
              <w:rPr>
                <w:rFonts w:eastAsiaTheme="minorEastAsia" w:hint="eastAsia"/>
                <w:sz w:val="24"/>
              </w:rPr>
              <w:t>两</w:t>
            </w:r>
            <w:proofErr w:type="gramEnd"/>
            <w:r w:rsidRPr="000A08A9">
              <w:rPr>
                <w:rFonts w:eastAsiaTheme="minorEastAsia" w:hint="eastAsia"/>
                <w:sz w:val="24"/>
              </w:rPr>
              <w:t>项因子超标，因此本项目所在评价区域为不达标区。</w:t>
            </w:r>
            <w:r w:rsidR="003A5F9D" w:rsidRPr="000A08A9">
              <w:rPr>
                <w:rFonts w:eastAsiaTheme="minorEastAsia" w:hint="eastAsia"/>
                <w:sz w:val="24"/>
              </w:rPr>
              <w:t>随着《嘉兴市大气环境质量限期达标规划》和《嘉兴市生态环境保护“十三五”</w:t>
            </w:r>
            <w:r w:rsidRPr="000A08A9">
              <w:rPr>
                <w:rFonts w:eastAsiaTheme="minorEastAsia" w:hint="eastAsia"/>
                <w:sz w:val="24"/>
              </w:rPr>
              <w:t>规划》的推进，嘉兴地区将继续渗入推</w:t>
            </w:r>
            <w:r w:rsidRPr="000A08A9">
              <w:rPr>
                <w:rFonts w:eastAsiaTheme="minorEastAsia" w:hint="eastAsia"/>
                <w:sz w:val="24"/>
              </w:rPr>
              <w:lastRenderedPageBreak/>
              <w:t>进“五气共治”，确保区域环境空气质量达标</w:t>
            </w:r>
            <w:r w:rsidRPr="000A08A9">
              <w:rPr>
                <w:rFonts w:hint="eastAsia"/>
                <w:sz w:val="24"/>
              </w:rPr>
              <w:t>。</w:t>
            </w:r>
          </w:p>
          <w:p w14:paraId="37A9AA54" w14:textId="77777777" w:rsidR="00A506E6" w:rsidRPr="000A08A9" w:rsidRDefault="00A506E6" w:rsidP="00A506E6">
            <w:pPr>
              <w:adjustRightInd w:val="0"/>
              <w:snapToGrid w:val="0"/>
              <w:spacing w:line="360" w:lineRule="auto"/>
              <w:ind w:firstLineChars="200" w:firstLine="480"/>
              <w:rPr>
                <w:sz w:val="24"/>
              </w:rPr>
            </w:pPr>
            <w:r w:rsidRPr="000A08A9">
              <w:rPr>
                <w:rFonts w:hint="eastAsia"/>
                <w:sz w:val="24"/>
              </w:rPr>
              <w:t>2</w:t>
            </w:r>
            <w:r w:rsidRPr="000A08A9">
              <w:rPr>
                <w:rFonts w:hint="eastAsia"/>
                <w:sz w:val="24"/>
              </w:rPr>
              <w:t>、特征污染因子</w:t>
            </w:r>
          </w:p>
          <w:p w14:paraId="02F825EC" w14:textId="6FEEFEE1" w:rsidR="00A506E6" w:rsidRPr="000A08A9" w:rsidRDefault="00A506E6" w:rsidP="00A506E6">
            <w:pPr>
              <w:spacing w:line="360" w:lineRule="auto"/>
              <w:ind w:firstLineChars="200" w:firstLine="480"/>
              <w:rPr>
                <w:rFonts w:hAnsi="宋体"/>
                <w:sz w:val="24"/>
              </w:rPr>
            </w:pPr>
            <w:r w:rsidRPr="000A08A9">
              <w:rPr>
                <w:rFonts w:hAnsi="宋体" w:hint="eastAsia"/>
                <w:sz w:val="24"/>
              </w:rPr>
              <w:t>为了解建设项目周围空气环境特征污染物质量现状，</w:t>
            </w:r>
            <w:proofErr w:type="gramStart"/>
            <w:r w:rsidRPr="000A08A9">
              <w:rPr>
                <w:rFonts w:hAnsi="宋体" w:hint="eastAsia"/>
                <w:sz w:val="24"/>
              </w:rPr>
              <w:t>本评价</w:t>
            </w:r>
            <w:proofErr w:type="gramEnd"/>
            <w:r w:rsidRPr="000A08A9">
              <w:rPr>
                <w:rFonts w:hAnsi="宋体" w:hint="eastAsia"/>
                <w:sz w:val="24"/>
              </w:rPr>
              <w:t>引用了《浙江华圣达拉链科技有限公司新建年产拉链</w:t>
            </w:r>
            <w:r w:rsidRPr="000A08A9">
              <w:rPr>
                <w:rFonts w:hAnsi="宋体" w:hint="eastAsia"/>
                <w:sz w:val="24"/>
              </w:rPr>
              <w:t>4</w:t>
            </w:r>
            <w:r w:rsidRPr="000A08A9">
              <w:rPr>
                <w:rFonts w:hAnsi="宋体" w:hint="eastAsia"/>
                <w:sz w:val="24"/>
              </w:rPr>
              <w:t>亿条项目环境影响报告书》</w:t>
            </w:r>
            <w:proofErr w:type="gramStart"/>
            <w:r w:rsidRPr="000A08A9">
              <w:rPr>
                <w:rFonts w:hAnsi="宋体" w:hint="eastAsia"/>
                <w:sz w:val="24"/>
              </w:rPr>
              <w:t>中项目</w:t>
            </w:r>
            <w:proofErr w:type="gramEnd"/>
            <w:r w:rsidRPr="000A08A9">
              <w:rPr>
                <w:rFonts w:hAnsi="宋体" w:hint="eastAsia"/>
                <w:sz w:val="24"/>
              </w:rPr>
              <w:t>北侧的展幸村农居点（</w:t>
            </w:r>
            <w:proofErr w:type="gramStart"/>
            <w:r w:rsidRPr="000A08A9">
              <w:rPr>
                <w:rFonts w:hAnsi="宋体" w:hint="eastAsia"/>
                <w:sz w:val="24"/>
              </w:rPr>
              <w:t>距本项目</w:t>
            </w:r>
            <w:proofErr w:type="gramEnd"/>
            <w:r w:rsidRPr="000A08A9">
              <w:rPr>
                <w:rFonts w:hAnsi="宋体" w:hint="eastAsia"/>
                <w:sz w:val="24"/>
              </w:rPr>
              <w:t>约</w:t>
            </w:r>
            <w:r w:rsidRPr="000A08A9">
              <w:rPr>
                <w:rFonts w:hAnsi="宋体" w:hint="eastAsia"/>
                <w:sz w:val="24"/>
              </w:rPr>
              <w:t>1600m</w:t>
            </w:r>
            <w:r w:rsidRPr="000A08A9">
              <w:rPr>
                <w:rFonts w:hAnsi="宋体" w:hint="eastAsia"/>
                <w:sz w:val="24"/>
              </w:rPr>
              <w:t>）监测数据，监测时间在</w:t>
            </w:r>
            <w:r w:rsidRPr="000A08A9">
              <w:rPr>
                <w:rFonts w:hAnsi="宋体" w:hint="eastAsia"/>
                <w:sz w:val="24"/>
              </w:rPr>
              <w:t>2018</w:t>
            </w:r>
            <w:r w:rsidRPr="000A08A9">
              <w:rPr>
                <w:rFonts w:hAnsi="宋体" w:hint="eastAsia"/>
                <w:sz w:val="24"/>
              </w:rPr>
              <w:t>年</w:t>
            </w:r>
            <w:r w:rsidRPr="000A08A9">
              <w:rPr>
                <w:rFonts w:hAnsi="宋体" w:hint="eastAsia"/>
                <w:sz w:val="24"/>
              </w:rPr>
              <w:t>5</w:t>
            </w:r>
            <w:r w:rsidRPr="000A08A9">
              <w:rPr>
                <w:rFonts w:hAnsi="宋体" w:hint="eastAsia"/>
                <w:sz w:val="24"/>
              </w:rPr>
              <w:t>月</w:t>
            </w:r>
            <w:r w:rsidRPr="000A08A9">
              <w:rPr>
                <w:rFonts w:hAnsi="宋体" w:hint="eastAsia"/>
                <w:sz w:val="24"/>
              </w:rPr>
              <w:t>24</w:t>
            </w:r>
            <w:r w:rsidRPr="000A08A9">
              <w:rPr>
                <w:rFonts w:hAnsi="宋体" w:hint="eastAsia"/>
                <w:sz w:val="24"/>
              </w:rPr>
              <w:t>日至</w:t>
            </w:r>
            <w:r w:rsidRPr="000A08A9">
              <w:rPr>
                <w:rFonts w:hAnsi="宋体" w:hint="eastAsia"/>
                <w:sz w:val="24"/>
              </w:rPr>
              <w:t>5</w:t>
            </w:r>
            <w:r w:rsidRPr="000A08A9">
              <w:rPr>
                <w:rFonts w:hAnsi="宋体" w:hint="eastAsia"/>
                <w:sz w:val="24"/>
              </w:rPr>
              <w:t>月</w:t>
            </w:r>
            <w:r w:rsidRPr="000A08A9">
              <w:rPr>
                <w:rFonts w:hAnsi="宋体" w:hint="eastAsia"/>
                <w:sz w:val="24"/>
              </w:rPr>
              <w:t>30</w:t>
            </w:r>
            <w:r w:rsidRPr="000A08A9">
              <w:rPr>
                <w:rFonts w:hAnsi="宋体" w:hint="eastAsia"/>
                <w:sz w:val="24"/>
              </w:rPr>
              <w:t>日，连续监测</w:t>
            </w:r>
            <w:r w:rsidRPr="000A08A9">
              <w:rPr>
                <w:rFonts w:hAnsi="宋体" w:hint="eastAsia"/>
                <w:sz w:val="24"/>
              </w:rPr>
              <w:t>7</w:t>
            </w:r>
            <w:r w:rsidRPr="000A08A9">
              <w:rPr>
                <w:rFonts w:hAnsi="宋体" w:hint="eastAsia"/>
                <w:sz w:val="24"/>
              </w:rPr>
              <w:t>天。具体监测结果见表</w:t>
            </w:r>
            <w:r w:rsidRPr="000A08A9">
              <w:rPr>
                <w:rFonts w:hAnsi="宋体" w:hint="eastAsia"/>
                <w:sz w:val="24"/>
              </w:rPr>
              <w:t>3-</w:t>
            </w:r>
            <w:r w:rsidR="00F67674" w:rsidRPr="000A08A9">
              <w:rPr>
                <w:rFonts w:hAnsi="宋体" w:hint="eastAsia"/>
                <w:sz w:val="24"/>
              </w:rPr>
              <w:t>7</w:t>
            </w:r>
            <w:r w:rsidR="00F1286F" w:rsidRPr="000A08A9">
              <w:rPr>
                <w:rFonts w:hint="eastAsia"/>
                <w:sz w:val="24"/>
              </w:rPr>
              <w:t>，</w:t>
            </w:r>
            <w:r w:rsidRPr="000A08A9">
              <w:rPr>
                <w:rFonts w:hint="eastAsia"/>
                <w:sz w:val="24"/>
              </w:rPr>
              <w:t>监测点位具体位置见附图</w:t>
            </w:r>
            <w:r w:rsidR="00F90711" w:rsidRPr="000A08A9">
              <w:rPr>
                <w:rFonts w:hint="eastAsia"/>
                <w:sz w:val="24"/>
              </w:rPr>
              <w:t>5</w:t>
            </w:r>
            <w:r w:rsidRPr="000A08A9">
              <w:rPr>
                <w:rFonts w:hint="eastAsia"/>
                <w:sz w:val="24"/>
              </w:rPr>
              <w:t>。</w:t>
            </w:r>
          </w:p>
          <w:p w14:paraId="308CD989" w14:textId="4084980A" w:rsidR="00A506E6" w:rsidRPr="000A08A9" w:rsidRDefault="00A506E6" w:rsidP="00A506E6">
            <w:pPr>
              <w:jc w:val="center"/>
              <w:rPr>
                <w:b/>
                <w:bCs/>
                <w:szCs w:val="21"/>
                <w:lang w:val="en-GB"/>
              </w:rPr>
            </w:pPr>
            <w:r w:rsidRPr="000A08A9">
              <w:rPr>
                <w:b/>
                <w:bCs/>
                <w:szCs w:val="21"/>
                <w:lang w:val="en-GB"/>
              </w:rPr>
              <w:t>表</w:t>
            </w:r>
            <w:r w:rsidRPr="000A08A9">
              <w:rPr>
                <w:rFonts w:hint="eastAsia"/>
                <w:b/>
                <w:bCs/>
                <w:szCs w:val="21"/>
                <w:lang w:val="en-GB"/>
              </w:rPr>
              <w:t>3</w:t>
            </w:r>
            <w:r w:rsidRPr="000A08A9">
              <w:rPr>
                <w:b/>
                <w:bCs/>
                <w:szCs w:val="21"/>
                <w:lang w:val="en-GB"/>
              </w:rPr>
              <w:t>-</w:t>
            </w:r>
            <w:r w:rsidR="00F67674" w:rsidRPr="000A08A9">
              <w:rPr>
                <w:rFonts w:hint="eastAsia"/>
                <w:b/>
                <w:bCs/>
                <w:szCs w:val="21"/>
                <w:lang w:val="en-GB"/>
              </w:rPr>
              <w:t>7</w:t>
            </w:r>
            <w:r w:rsidRPr="000A08A9">
              <w:rPr>
                <w:b/>
                <w:bCs/>
                <w:szCs w:val="21"/>
                <w:lang w:val="en-GB"/>
              </w:rPr>
              <w:t xml:space="preserve">  </w:t>
            </w:r>
            <w:r w:rsidRPr="000A08A9">
              <w:rPr>
                <w:rFonts w:hint="eastAsia"/>
                <w:b/>
                <w:bCs/>
                <w:szCs w:val="21"/>
                <w:lang w:val="en-GB"/>
              </w:rPr>
              <w:t>特征污染因子监测统计评价结果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2906"/>
              <w:gridCol w:w="2919"/>
            </w:tblGrid>
            <w:tr w:rsidR="000A08A9" w:rsidRPr="000A08A9" w14:paraId="72087A5C" w14:textId="77777777" w:rsidTr="00A93016">
              <w:trPr>
                <w:cantSplit/>
                <w:trHeight w:val="340"/>
                <w:tblHeader/>
                <w:jc w:val="center"/>
              </w:trPr>
              <w:tc>
                <w:tcPr>
                  <w:tcW w:w="1660" w:type="pct"/>
                  <w:tcBorders>
                    <w:top w:val="single" w:sz="4" w:space="0" w:color="auto"/>
                    <w:left w:val="single" w:sz="4" w:space="0" w:color="auto"/>
                    <w:bottom w:val="single" w:sz="4" w:space="0" w:color="auto"/>
                    <w:right w:val="single" w:sz="4" w:space="0" w:color="auto"/>
                  </w:tcBorders>
                  <w:vAlign w:val="center"/>
                  <w:hideMark/>
                </w:tcPr>
                <w:p w14:paraId="26822407" w14:textId="77777777" w:rsidR="00A506E6" w:rsidRPr="000A08A9" w:rsidRDefault="00A506E6" w:rsidP="00A93016">
                  <w:pPr>
                    <w:pStyle w:val="51"/>
                    <w:snapToGrid w:val="0"/>
                    <w:ind w:firstLine="480"/>
                    <w:rPr>
                      <w:rFonts w:ascii="Times New Roman" w:eastAsia="宋体" w:hAnsi="Times New Roman"/>
                      <w:szCs w:val="21"/>
                    </w:rPr>
                  </w:pPr>
                  <w:r w:rsidRPr="000A08A9">
                    <w:rPr>
                      <w:rFonts w:ascii="Times New Roman" w:eastAsia="宋体" w:hint="eastAsia"/>
                      <w:szCs w:val="21"/>
                    </w:rPr>
                    <w:t>监测点编号</w:t>
                  </w:r>
                </w:p>
              </w:tc>
              <w:tc>
                <w:tcPr>
                  <w:tcW w:w="1665" w:type="pct"/>
                  <w:tcBorders>
                    <w:top w:val="single" w:sz="4" w:space="0" w:color="auto"/>
                    <w:left w:val="single" w:sz="4" w:space="0" w:color="auto"/>
                    <w:bottom w:val="single" w:sz="4" w:space="0" w:color="auto"/>
                    <w:right w:val="single" w:sz="4" w:space="0" w:color="auto"/>
                  </w:tcBorders>
                  <w:vAlign w:val="center"/>
                  <w:hideMark/>
                </w:tcPr>
                <w:p w14:paraId="69ACF06A" w14:textId="77777777" w:rsidR="00A506E6" w:rsidRPr="000A08A9" w:rsidRDefault="00A506E6" w:rsidP="00A93016">
                  <w:pPr>
                    <w:pStyle w:val="51"/>
                    <w:snapToGrid w:val="0"/>
                    <w:ind w:firstLine="480"/>
                    <w:rPr>
                      <w:rFonts w:ascii="Times New Roman" w:eastAsia="宋体" w:hAnsi="Times New Roman"/>
                      <w:szCs w:val="21"/>
                    </w:rPr>
                  </w:pPr>
                  <w:r w:rsidRPr="000A08A9">
                    <w:rPr>
                      <w:rFonts w:ascii="Times New Roman" w:eastAsia="宋体" w:hint="eastAsia"/>
                      <w:szCs w:val="21"/>
                    </w:rPr>
                    <w:t>分析内容</w:t>
                  </w:r>
                </w:p>
              </w:tc>
              <w:tc>
                <w:tcPr>
                  <w:tcW w:w="1674" w:type="pct"/>
                  <w:tcBorders>
                    <w:top w:val="single" w:sz="4" w:space="0" w:color="auto"/>
                    <w:left w:val="single" w:sz="4" w:space="0" w:color="auto"/>
                    <w:bottom w:val="single" w:sz="4" w:space="0" w:color="auto"/>
                    <w:right w:val="single" w:sz="4" w:space="0" w:color="auto"/>
                  </w:tcBorders>
                  <w:vAlign w:val="center"/>
                  <w:hideMark/>
                </w:tcPr>
                <w:p w14:paraId="2A90047A" w14:textId="77777777" w:rsidR="00A506E6" w:rsidRPr="000A08A9" w:rsidRDefault="00A506E6" w:rsidP="00A93016">
                  <w:pPr>
                    <w:pStyle w:val="51"/>
                    <w:snapToGrid w:val="0"/>
                    <w:ind w:firstLine="480"/>
                    <w:rPr>
                      <w:rFonts w:ascii="Times New Roman" w:eastAsia="宋体" w:hAnsi="Times New Roman"/>
                      <w:szCs w:val="21"/>
                    </w:rPr>
                  </w:pPr>
                  <w:r w:rsidRPr="000A08A9">
                    <w:rPr>
                      <w:rFonts w:ascii="Times New Roman" w:eastAsia="宋体" w:hint="eastAsia"/>
                      <w:szCs w:val="21"/>
                    </w:rPr>
                    <w:t>非甲烷总烃</w:t>
                  </w:r>
                </w:p>
              </w:tc>
            </w:tr>
            <w:tr w:rsidR="000A08A9" w:rsidRPr="000A08A9" w14:paraId="328FB12A" w14:textId="77777777" w:rsidTr="00A93016">
              <w:trPr>
                <w:cantSplit/>
                <w:trHeight w:val="340"/>
                <w:jc w:val="center"/>
              </w:trPr>
              <w:tc>
                <w:tcPr>
                  <w:tcW w:w="1660" w:type="pct"/>
                  <w:vMerge w:val="restart"/>
                  <w:tcBorders>
                    <w:top w:val="single" w:sz="4" w:space="0" w:color="auto"/>
                    <w:left w:val="single" w:sz="4" w:space="0" w:color="auto"/>
                    <w:bottom w:val="single" w:sz="4" w:space="0" w:color="auto"/>
                    <w:right w:val="single" w:sz="4" w:space="0" w:color="auto"/>
                  </w:tcBorders>
                  <w:vAlign w:val="center"/>
                  <w:hideMark/>
                </w:tcPr>
                <w:p w14:paraId="4A4B048C" w14:textId="77777777" w:rsidR="00A506E6" w:rsidRPr="000A08A9" w:rsidRDefault="00A506E6" w:rsidP="00A93016">
                  <w:pPr>
                    <w:pStyle w:val="51"/>
                    <w:snapToGrid w:val="0"/>
                    <w:ind w:firstLine="480"/>
                    <w:rPr>
                      <w:rFonts w:ascii="Times New Roman" w:eastAsia="宋体" w:hAnsi="Times New Roman"/>
                      <w:szCs w:val="21"/>
                    </w:rPr>
                  </w:pPr>
                  <w:r w:rsidRPr="000A08A9">
                    <w:rPr>
                      <w:rFonts w:ascii="Times New Roman" w:eastAsia="宋体" w:hint="eastAsia"/>
                    </w:rPr>
                    <w:t>展幸村</w:t>
                  </w:r>
                </w:p>
              </w:tc>
              <w:tc>
                <w:tcPr>
                  <w:tcW w:w="1665" w:type="pct"/>
                  <w:tcBorders>
                    <w:top w:val="single" w:sz="4" w:space="0" w:color="auto"/>
                    <w:left w:val="single" w:sz="4" w:space="0" w:color="auto"/>
                    <w:bottom w:val="single" w:sz="4" w:space="0" w:color="auto"/>
                    <w:right w:val="single" w:sz="4" w:space="0" w:color="auto"/>
                  </w:tcBorders>
                  <w:vAlign w:val="center"/>
                  <w:hideMark/>
                </w:tcPr>
                <w:p w14:paraId="3AFA42B4" w14:textId="77777777" w:rsidR="00A506E6" w:rsidRPr="000A08A9" w:rsidRDefault="00A506E6" w:rsidP="00A93016">
                  <w:pPr>
                    <w:pStyle w:val="51"/>
                    <w:snapToGrid w:val="0"/>
                    <w:ind w:firstLine="480"/>
                    <w:rPr>
                      <w:rFonts w:ascii="Times New Roman" w:eastAsia="宋体" w:hAnsi="Times New Roman"/>
                      <w:szCs w:val="21"/>
                    </w:rPr>
                  </w:pPr>
                  <w:r w:rsidRPr="000A08A9">
                    <w:rPr>
                      <w:rFonts w:ascii="Times New Roman" w:eastAsia="宋体" w:hint="eastAsia"/>
                      <w:szCs w:val="21"/>
                    </w:rPr>
                    <w:t>采样次数</w:t>
                  </w:r>
                </w:p>
              </w:tc>
              <w:tc>
                <w:tcPr>
                  <w:tcW w:w="1674" w:type="pct"/>
                  <w:tcBorders>
                    <w:top w:val="single" w:sz="4" w:space="0" w:color="auto"/>
                    <w:left w:val="single" w:sz="4" w:space="0" w:color="auto"/>
                    <w:bottom w:val="single" w:sz="4" w:space="0" w:color="auto"/>
                    <w:right w:val="single" w:sz="4" w:space="0" w:color="auto"/>
                  </w:tcBorders>
                  <w:vAlign w:val="center"/>
                  <w:hideMark/>
                </w:tcPr>
                <w:p w14:paraId="2DDDD70C" w14:textId="77777777" w:rsidR="00A506E6" w:rsidRPr="000A08A9" w:rsidRDefault="00A506E6" w:rsidP="00A93016">
                  <w:pPr>
                    <w:pStyle w:val="51"/>
                    <w:snapToGrid w:val="0"/>
                    <w:ind w:firstLine="480"/>
                    <w:rPr>
                      <w:rFonts w:ascii="Times New Roman" w:eastAsia="宋体" w:hAnsi="Times New Roman"/>
                      <w:szCs w:val="21"/>
                    </w:rPr>
                  </w:pPr>
                  <w:r w:rsidRPr="000A08A9">
                    <w:rPr>
                      <w:rFonts w:ascii="Times New Roman" w:eastAsia="宋体" w:hAnsi="Times New Roman"/>
                      <w:szCs w:val="21"/>
                    </w:rPr>
                    <w:t>28</w:t>
                  </w:r>
                </w:p>
              </w:tc>
            </w:tr>
            <w:tr w:rsidR="000A08A9" w:rsidRPr="000A08A9" w14:paraId="3BD8855F" w14:textId="77777777" w:rsidTr="00A93016">
              <w:trPr>
                <w:cantSplit/>
                <w:trHeight w:val="340"/>
                <w:jc w:val="center"/>
              </w:trPr>
              <w:tc>
                <w:tcPr>
                  <w:tcW w:w="1660" w:type="pct"/>
                  <w:vMerge/>
                  <w:tcBorders>
                    <w:top w:val="single" w:sz="4" w:space="0" w:color="auto"/>
                    <w:left w:val="single" w:sz="4" w:space="0" w:color="auto"/>
                    <w:bottom w:val="single" w:sz="4" w:space="0" w:color="auto"/>
                    <w:right w:val="single" w:sz="4" w:space="0" w:color="auto"/>
                  </w:tcBorders>
                  <w:vAlign w:val="center"/>
                  <w:hideMark/>
                </w:tcPr>
                <w:p w14:paraId="4D8C6EE0" w14:textId="77777777" w:rsidR="00A506E6" w:rsidRPr="000A08A9" w:rsidRDefault="00A506E6" w:rsidP="00A93016">
                  <w:pPr>
                    <w:widowControl/>
                    <w:snapToGrid w:val="0"/>
                    <w:jc w:val="center"/>
                    <w:rPr>
                      <w:szCs w:val="21"/>
                    </w:rPr>
                  </w:pPr>
                </w:p>
              </w:tc>
              <w:tc>
                <w:tcPr>
                  <w:tcW w:w="1665" w:type="pct"/>
                  <w:tcBorders>
                    <w:top w:val="single" w:sz="4" w:space="0" w:color="auto"/>
                    <w:left w:val="single" w:sz="4" w:space="0" w:color="auto"/>
                    <w:bottom w:val="single" w:sz="4" w:space="0" w:color="auto"/>
                    <w:right w:val="single" w:sz="4" w:space="0" w:color="auto"/>
                  </w:tcBorders>
                  <w:vAlign w:val="center"/>
                  <w:hideMark/>
                </w:tcPr>
                <w:p w14:paraId="1F866051" w14:textId="77777777" w:rsidR="00A506E6" w:rsidRPr="000A08A9" w:rsidRDefault="00A506E6" w:rsidP="00A93016">
                  <w:pPr>
                    <w:pStyle w:val="51"/>
                    <w:snapToGrid w:val="0"/>
                    <w:ind w:firstLine="480"/>
                    <w:rPr>
                      <w:rFonts w:ascii="Times New Roman" w:eastAsia="宋体" w:hAnsi="Times New Roman"/>
                      <w:szCs w:val="21"/>
                    </w:rPr>
                  </w:pPr>
                  <w:r w:rsidRPr="000A08A9">
                    <w:rPr>
                      <w:rFonts w:ascii="Times New Roman" w:eastAsia="宋体" w:hint="eastAsia"/>
                      <w:szCs w:val="21"/>
                    </w:rPr>
                    <w:t>浓度范围</w:t>
                  </w:r>
                  <w:r w:rsidRPr="000A08A9">
                    <w:rPr>
                      <w:rFonts w:ascii="Times New Roman" w:eastAsia="宋体" w:hAnsi="Times New Roman"/>
                      <w:szCs w:val="21"/>
                    </w:rPr>
                    <w:t>(mg/m</w:t>
                  </w:r>
                  <w:r w:rsidRPr="000A08A9">
                    <w:rPr>
                      <w:rFonts w:ascii="Times New Roman" w:eastAsia="宋体" w:hAnsi="Times New Roman"/>
                      <w:szCs w:val="21"/>
                      <w:vertAlign w:val="superscript"/>
                    </w:rPr>
                    <w:t>3</w:t>
                  </w:r>
                  <w:r w:rsidRPr="000A08A9">
                    <w:rPr>
                      <w:rFonts w:ascii="Times New Roman" w:eastAsia="宋体" w:hAnsi="Times New Roman"/>
                      <w:szCs w:val="21"/>
                    </w:rPr>
                    <w:t>)</w:t>
                  </w:r>
                </w:p>
              </w:tc>
              <w:tc>
                <w:tcPr>
                  <w:tcW w:w="1674" w:type="pct"/>
                  <w:tcBorders>
                    <w:top w:val="single" w:sz="4" w:space="0" w:color="auto"/>
                    <w:left w:val="single" w:sz="4" w:space="0" w:color="auto"/>
                    <w:bottom w:val="single" w:sz="4" w:space="0" w:color="auto"/>
                    <w:right w:val="single" w:sz="4" w:space="0" w:color="auto"/>
                  </w:tcBorders>
                  <w:vAlign w:val="center"/>
                  <w:hideMark/>
                </w:tcPr>
                <w:p w14:paraId="0129CE35" w14:textId="77777777" w:rsidR="00A506E6" w:rsidRPr="000A08A9" w:rsidRDefault="00A506E6" w:rsidP="00A93016">
                  <w:pPr>
                    <w:pStyle w:val="51"/>
                    <w:snapToGrid w:val="0"/>
                    <w:ind w:firstLine="480"/>
                    <w:rPr>
                      <w:rFonts w:ascii="Times New Roman" w:eastAsia="宋体" w:hAnsi="Times New Roman"/>
                      <w:szCs w:val="21"/>
                    </w:rPr>
                  </w:pPr>
                  <w:r w:rsidRPr="000A08A9">
                    <w:rPr>
                      <w:rFonts w:ascii="Times New Roman" w:eastAsia="宋体"/>
                      <w:szCs w:val="21"/>
                    </w:rPr>
                    <w:t>0.43-0.89</w:t>
                  </w:r>
                </w:p>
              </w:tc>
            </w:tr>
            <w:tr w:rsidR="000A08A9" w:rsidRPr="000A08A9" w14:paraId="679E7E08" w14:textId="77777777" w:rsidTr="00A93016">
              <w:trPr>
                <w:cantSplit/>
                <w:trHeight w:val="340"/>
                <w:jc w:val="center"/>
              </w:trPr>
              <w:tc>
                <w:tcPr>
                  <w:tcW w:w="1660" w:type="pct"/>
                  <w:vMerge/>
                  <w:tcBorders>
                    <w:top w:val="single" w:sz="4" w:space="0" w:color="auto"/>
                    <w:left w:val="single" w:sz="4" w:space="0" w:color="auto"/>
                    <w:bottom w:val="single" w:sz="4" w:space="0" w:color="auto"/>
                    <w:right w:val="single" w:sz="4" w:space="0" w:color="auto"/>
                  </w:tcBorders>
                  <w:vAlign w:val="center"/>
                  <w:hideMark/>
                </w:tcPr>
                <w:p w14:paraId="7C81573D" w14:textId="77777777" w:rsidR="00A506E6" w:rsidRPr="000A08A9" w:rsidRDefault="00A506E6" w:rsidP="00A93016">
                  <w:pPr>
                    <w:widowControl/>
                    <w:snapToGrid w:val="0"/>
                    <w:jc w:val="center"/>
                    <w:rPr>
                      <w:szCs w:val="21"/>
                    </w:rPr>
                  </w:pPr>
                </w:p>
              </w:tc>
              <w:tc>
                <w:tcPr>
                  <w:tcW w:w="1665" w:type="pct"/>
                  <w:tcBorders>
                    <w:top w:val="single" w:sz="4" w:space="0" w:color="auto"/>
                    <w:left w:val="single" w:sz="4" w:space="0" w:color="auto"/>
                    <w:bottom w:val="single" w:sz="4" w:space="0" w:color="auto"/>
                    <w:right w:val="single" w:sz="4" w:space="0" w:color="auto"/>
                  </w:tcBorders>
                  <w:vAlign w:val="center"/>
                  <w:hideMark/>
                </w:tcPr>
                <w:p w14:paraId="08FCC0A4" w14:textId="77777777" w:rsidR="00A506E6" w:rsidRPr="000A08A9" w:rsidRDefault="00A506E6" w:rsidP="00A93016">
                  <w:pPr>
                    <w:pStyle w:val="51"/>
                    <w:snapToGrid w:val="0"/>
                    <w:ind w:firstLine="480"/>
                    <w:rPr>
                      <w:rFonts w:ascii="Times New Roman" w:eastAsia="宋体" w:hAnsi="Times New Roman"/>
                      <w:szCs w:val="21"/>
                    </w:rPr>
                  </w:pPr>
                  <w:r w:rsidRPr="000A08A9">
                    <w:rPr>
                      <w:rFonts w:ascii="Times New Roman" w:eastAsia="宋体" w:hint="eastAsia"/>
                      <w:szCs w:val="21"/>
                    </w:rPr>
                    <w:t>最大比标值</w:t>
                  </w:r>
                </w:p>
              </w:tc>
              <w:tc>
                <w:tcPr>
                  <w:tcW w:w="1674" w:type="pct"/>
                  <w:tcBorders>
                    <w:top w:val="single" w:sz="4" w:space="0" w:color="auto"/>
                    <w:left w:val="single" w:sz="4" w:space="0" w:color="auto"/>
                    <w:bottom w:val="single" w:sz="4" w:space="0" w:color="auto"/>
                    <w:right w:val="single" w:sz="4" w:space="0" w:color="auto"/>
                  </w:tcBorders>
                  <w:vAlign w:val="center"/>
                  <w:hideMark/>
                </w:tcPr>
                <w:p w14:paraId="63770242" w14:textId="77777777" w:rsidR="00A506E6" w:rsidRPr="000A08A9" w:rsidRDefault="00A506E6" w:rsidP="00A93016">
                  <w:pPr>
                    <w:pStyle w:val="51"/>
                    <w:snapToGrid w:val="0"/>
                    <w:ind w:firstLine="480"/>
                    <w:rPr>
                      <w:rFonts w:ascii="Times New Roman" w:eastAsia="宋体" w:hAnsi="Times New Roman"/>
                      <w:szCs w:val="21"/>
                    </w:rPr>
                  </w:pPr>
                  <w:r w:rsidRPr="000A08A9">
                    <w:rPr>
                      <w:rFonts w:ascii="Times New Roman" w:eastAsia="宋体" w:hAnsi="Times New Roman"/>
                      <w:szCs w:val="21"/>
                    </w:rPr>
                    <w:t>0.445</w:t>
                  </w:r>
                </w:p>
              </w:tc>
            </w:tr>
            <w:tr w:rsidR="000A08A9" w:rsidRPr="000A08A9" w14:paraId="1BAF0AF5" w14:textId="77777777" w:rsidTr="00A93016">
              <w:trPr>
                <w:cantSplit/>
                <w:trHeight w:val="340"/>
                <w:jc w:val="center"/>
              </w:trPr>
              <w:tc>
                <w:tcPr>
                  <w:tcW w:w="1660" w:type="pct"/>
                  <w:vMerge/>
                  <w:tcBorders>
                    <w:top w:val="single" w:sz="4" w:space="0" w:color="auto"/>
                    <w:left w:val="single" w:sz="4" w:space="0" w:color="auto"/>
                    <w:bottom w:val="single" w:sz="4" w:space="0" w:color="auto"/>
                    <w:right w:val="single" w:sz="4" w:space="0" w:color="auto"/>
                  </w:tcBorders>
                  <w:vAlign w:val="center"/>
                  <w:hideMark/>
                </w:tcPr>
                <w:p w14:paraId="4655F3DD" w14:textId="77777777" w:rsidR="00A506E6" w:rsidRPr="000A08A9" w:rsidRDefault="00A506E6" w:rsidP="00A93016">
                  <w:pPr>
                    <w:widowControl/>
                    <w:snapToGrid w:val="0"/>
                    <w:jc w:val="center"/>
                    <w:rPr>
                      <w:szCs w:val="21"/>
                    </w:rPr>
                  </w:pPr>
                </w:p>
              </w:tc>
              <w:tc>
                <w:tcPr>
                  <w:tcW w:w="1665" w:type="pct"/>
                  <w:tcBorders>
                    <w:top w:val="single" w:sz="4" w:space="0" w:color="auto"/>
                    <w:left w:val="single" w:sz="4" w:space="0" w:color="auto"/>
                    <w:bottom w:val="single" w:sz="4" w:space="0" w:color="auto"/>
                    <w:right w:val="single" w:sz="4" w:space="0" w:color="auto"/>
                  </w:tcBorders>
                  <w:vAlign w:val="center"/>
                  <w:hideMark/>
                </w:tcPr>
                <w:p w14:paraId="6A7941E5" w14:textId="77777777" w:rsidR="00A506E6" w:rsidRPr="000A08A9" w:rsidRDefault="00A506E6" w:rsidP="00A93016">
                  <w:pPr>
                    <w:pStyle w:val="51"/>
                    <w:snapToGrid w:val="0"/>
                    <w:ind w:firstLine="480"/>
                    <w:rPr>
                      <w:rFonts w:ascii="Times New Roman" w:eastAsia="宋体" w:hAnsi="Times New Roman"/>
                      <w:szCs w:val="21"/>
                    </w:rPr>
                  </w:pPr>
                  <w:r w:rsidRPr="000A08A9">
                    <w:rPr>
                      <w:rFonts w:ascii="Times New Roman" w:eastAsia="宋体" w:hint="eastAsia"/>
                      <w:szCs w:val="21"/>
                    </w:rPr>
                    <w:t>超标率</w:t>
                  </w:r>
                  <w:r w:rsidRPr="000A08A9">
                    <w:rPr>
                      <w:rFonts w:ascii="Times New Roman" w:eastAsia="宋体" w:hAnsi="Times New Roman"/>
                      <w:szCs w:val="21"/>
                    </w:rPr>
                    <w:t>(%)</w:t>
                  </w:r>
                </w:p>
              </w:tc>
              <w:tc>
                <w:tcPr>
                  <w:tcW w:w="1674" w:type="pct"/>
                  <w:tcBorders>
                    <w:top w:val="single" w:sz="4" w:space="0" w:color="auto"/>
                    <w:left w:val="single" w:sz="4" w:space="0" w:color="auto"/>
                    <w:bottom w:val="single" w:sz="4" w:space="0" w:color="auto"/>
                    <w:right w:val="single" w:sz="4" w:space="0" w:color="auto"/>
                  </w:tcBorders>
                  <w:vAlign w:val="center"/>
                  <w:hideMark/>
                </w:tcPr>
                <w:p w14:paraId="48E1DB83" w14:textId="77777777" w:rsidR="00A506E6" w:rsidRPr="000A08A9" w:rsidRDefault="00A506E6" w:rsidP="00A93016">
                  <w:pPr>
                    <w:pStyle w:val="51"/>
                    <w:snapToGrid w:val="0"/>
                    <w:ind w:firstLine="480"/>
                    <w:rPr>
                      <w:rFonts w:ascii="Times New Roman" w:eastAsia="宋体" w:hAnsi="Times New Roman"/>
                      <w:szCs w:val="21"/>
                    </w:rPr>
                  </w:pPr>
                  <w:r w:rsidRPr="000A08A9">
                    <w:rPr>
                      <w:rFonts w:ascii="Times New Roman" w:eastAsia="宋体" w:hAnsi="Times New Roman"/>
                      <w:szCs w:val="21"/>
                    </w:rPr>
                    <w:t>0</w:t>
                  </w:r>
                </w:p>
              </w:tc>
            </w:tr>
            <w:tr w:rsidR="000A08A9" w:rsidRPr="000A08A9" w14:paraId="787E912A" w14:textId="77777777" w:rsidTr="00A93016">
              <w:trPr>
                <w:cantSplit/>
                <w:trHeight w:val="340"/>
                <w:jc w:val="center"/>
              </w:trPr>
              <w:tc>
                <w:tcPr>
                  <w:tcW w:w="3326" w:type="pct"/>
                  <w:gridSpan w:val="2"/>
                  <w:tcBorders>
                    <w:top w:val="single" w:sz="4" w:space="0" w:color="auto"/>
                    <w:left w:val="single" w:sz="4" w:space="0" w:color="auto"/>
                    <w:bottom w:val="single" w:sz="4" w:space="0" w:color="auto"/>
                    <w:right w:val="single" w:sz="4" w:space="0" w:color="auto"/>
                  </w:tcBorders>
                  <w:vAlign w:val="center"/>
                  <w:hideMark/>
                </w:tcPr>
                <w:p w14:paraId="25440EBB" w14:textId="77777777" w:rsidR="00A506E6" w:rsidRPr="000A08A9" w:rsidRDefault="00A506E6" w:rsidP="00A93016">
                  <w:pPr>
                    <w:pStyle w:val="51"/>
                    <w:snapToGrid w:val="0"/>
                    <w:ind w:firstLine="480"/>
                    <w:rPr>
                      <w:rFonts w:ascii="Times New Roman" w:eastAsia="宋体" w:hAnsi="Times New Roman"/>
                      <w:szCs w:val="21"/>
                    </w:rPr>
                  </w:pPr>
                  <w:r w:rsidRPr="000A08A9">
                    <w:rPr>
                      <w:rFonts w:ascii="Times New Roman" w:eastAsia="宋体" w:hint="eastAsia"/>
                      <w:szCs w:val="21"/>
                    </w:rPr>
                    <w:t>标准值（</w:t>
                  </w:r>
                  <w:r w:rsidRPr="000A08A9">
                    <w:rPr>
                      <w:rFonts w:ascii="Times New Roman" w:eastAsia="宋体" w:hAnsi="Times New Roman"/>
                      <w:szCs w:val="21"/>
                    </w:rPr>
                    <w:t>mg/m</w:t>
                  </w:r>
                  <w:r w:rsidRPr="000A08A9">
                    <w:rPr>
                      <w:rFonts w:ascii="Times New Roman" w:eastAsia="宋体" w:hAnsi="Times New Roman"/>
                      <w:szCs w:val="21"/>
                      <w:vertAlign w:val="superscript"/>
                    </w:rPr>
                    <w:t>3</w:t>
                  </w:r>
                  <w:r w:rsidRPr="000A08A9">
                    <w:rPr>
                      <w:rFonts w:ascii="Times New Roman" w:eastAsia="宋体" w:hint="eastAsia"/>
                      <w:szCs w:val="21"/>
                    </w:rPr>
                    <w:t>）</w:t>
                  </w:r>
                </w:p>
              </w:tc>
              <w:tc>
                <w:tcPr>
                  <w:tcW w:w="1674" w:type="pct"/>
                  <w:tcBorders>
                    <w:top w:val="single" w:sz="4" w:space="0" w:color="auto"/>
                    <w:left w:val="single" w:sz="4" w:space="0" w:color="auto"/>
                    <w:bottom w:val="single" w:sz="4" w:space="0" w:color="auto"/>
                    <w:right w:val="single" w:sz="4" w:space="0" w:color="auto"/>
                  </w:tcBorders>
                  <w:vAlign w:val="center"/>
                  <w:hideMark/>
                </w:tcPr>
                <w:p w14:paraId="3EF5D87A" w14:textId="77777777" w:rsidR="00A506E6" w:rsidRPr="000A08A9" w:rsidRDefault="00A506E6" w:rsidP="00A93016">
                  <w:pPr>
                    <w:pStyle w:val="51"/>
                    <w:snapToGrid w:val="0"/>
                    <w:ind w:firstLine="480"/>
                    <w:rPr>
                      <w:rFonts w:ascii="Times New Roman" w:eastAsia="宋体" w:hAnsi="Times New Roman"/>
                      <w:szCs w:val="21"/>
                    </w:rPr>
                  </w:pPr>
                  <w:r w:rsidRPr="000A08A9">
                    <w:rPr>
                      <w:rFonts w:ascii="Times New Roman" w:eastAsia="宋体" w:hAnsi="Times New Roman"/>
                      <w:szCs w:val="21"/>
                    </w:rPr>
                    <w:t>2.0</w:t>
                  </w:r>
                </w:p>
              </w:tc>
            </w:tr>
          </w:tbl>
          <w:p w14:paraId="3FF319A5" w14:textId="77777777" w:rsidR="00A506E6" w:rsidRPr="000A08A9" w:rsidRDefault="00A506E6" w:rsidP="00A506E6">
            <w:pPr>
              <w:spacing w:line="360" w:lineRule="auto"/>
              <w:ind w:firstLineChars="200" w:firstLine="480"/>
              <w:rPr>
                <w:rFonts w:hAnsi="宋体"/>
                <w:sz w:val="24"/>
              </w:rPr>
            </w:pPr>
            <w:r w:rsidRPr="000A08A9">
              <w:rPr>
                <w:rFonts w:hAnsi="宋体" w:hint="eastAsia"/>
                <w:sz w:val="24"/>
              </w:rPr>
              <w:t>由监测数据可知，本项目周边区域内大气</w:t>
            </w:r>
            <w:proofErr w:type="gramStart"/>
            <w:r w:rsidRPr="000A08A9">
              <w:rPr>
                <w:rFonts w:hAnsi="宋体" w:hint="eastAsia"/>
                <w:sz w:val="24"/>
              </w:rPr>
              <w:t>中特征</w:t>
            </w:r>
            <w:proofErr w:type="gramEnd"/>
            <w:r w:rsidRPr="000A08A9">
              <w:rPr>
                <w:rFonts w:hAnsi="宋体" w:hint="eastAsia"/>
                <w:sz w:val="24"/>
              </w:rPr>
              <w:t>因子能达到相应标准。</w:t>
            </w:r>
          </w:p>
          <w:p w14:paraId="7E5DC851" w14:textId="77777777" w:rsidR="00BF2110" w:rsidRPr="000A08A9" w:rsidRDefault="0006136B">
            <w:pPr>
              <w:adjustRightInd w:val="0"/>
              <w:snapToGrid w:val="0"/>
              <w:spacing w:line="360" w:lineRule="auto"/>
              <w:outlineLvl w:val="2"/>
              <w:rPr>
                <w:b/>
                <w:sz w:val="24"/>
              </w:rPr>
            </w:pPr>
            <w:r w:rsidRPr="000A08A9">
              <w:rPr>
                <w:b/>
                <w:sz w:val="24"/>
              </w:rPr>
              <w:t>3.1.</w:t>
            </w:r>
            <w:r w:rsidR="00165884" w:rsidRPr="000A08A9">
              <w:rPr>
                <w:rFonts w:hint="eastAsia"/>
                <w:b/>
                <w:sz w:val="24"/>
              </w:rPr>
              <w:t>4</w:t>
            </w:r>
            <w:r w:rsidRPr="000A08A9">
              <w:rPr>
                <w:rFonts w:hint="eastAsia"/>
                <w:b/>
                <w:sz w:val="24"/>
              </w:rPr>
              <w:t>声环境</w:t>
            </w:r>
            <w:r w:rsidRPr="000A08A9">
              <w:rPr>
                <w:b/>
                <w:sz w:val="24"/>
              </w:rPr>
              <w:t>质量现状</w:t>
            </w:r>
          </w:p>
          <w:p w14:paraId="6EDAB4D9" w14:textId="37A3664D" w:rsidR="00BF2110" w:rsidRPr="000A08A9" w:rsidRDefault="0006136B">
            <w:pPr>
              <w:adjustRightInd w:val="0"/>
              <w:snapToGrid w:val="0"/>
              <w:spacing w:line="360" w:lineRule="auto"/>
              <w:ind w:firstLineChars="200" w:firstLine="480"/>
              <w:rPr>
                <w:sz w:val="24"/>
              </w:rPr>
            </w:pPr>
            <w:r w:rsidRPr="000A08A9">
              <w:rPr>
                <w:rFonts w:hint="eastAsia"/>
                <w:sz w:val="24"/>
              </w:rPr>
              <w:t>为了解本项目所在地声环境质量现状，</w:t>
            </w:r>
            <w:proofErr w:type="gramStart"/>
            <w:r w:rsidRPr="000A08A9">
              <w:rPr>
                <w:rFonts w:hint="eastAsia"/>
                <w:sz w:val="24"/>
              </w:rPr>
              <w:t>本环评对</w:t>
            </w:r>
            <w:proofErr w:type="gramEnd"/>
            <w:r w:rsidRPr="000A08A9">
              <w:rPr>
                <w:rFonts w:hint="eastAsia"/>
                <w:sz w:val="24"/>
              </w:rPr>
              <w:t>厂界噪声进行现状监测。</w:t>
            </w:r>
            <w:r w:rsidR="00CE0EB3" w:rsidRPr="000A08A9">
              <w:rPr>
                <w:rFonts w:hint="eastAsia"/>
                <w:sz w:val="24"/>
              </w:rPr>
              <w:t>在厂界四周设</w:t>
            </w:r>
            <w:r w:rsidR="00CE0EB3" w:rsidRPr="000A08A9">
              <w:rPr>
                <w:rFonts w:hint="eastAsia"/>
                <w:sz w:val="24"/>
              </w:rPr>
              <w:t>4</w:t>
            </w:r>
            <w:r w:rsidR="00CE0EB3" w:rsidRPr="000A08A9">
              <w:rPr>
                <w:rFonts w:hint="eastAsia"/>
                <w:sz w:val="24"/>
              </w:rPr>
              <w:t>个监测点。</w:t>
            </w:r>
            <w:r w:rsidRPr="000A08A9">
              <w:rPr>
                <w:rFonts w:hint="eastAsia"/>
                <w:sz w:val="24"/>
              </w:rPr>
              <w:t>监测时间：</w:t>
            </w:r>
            <w:r w:rsidRPr="000A08A9">
              <w:rPr>
                <w:rFonts w:hint="eastAsia"/>
                <w:sz w:val="24"/>
              </w:rPr>
              <w:t>2020</w:t>
            </w:r>
            <w:r w:rsidRPr="000A08A9">
              <w:rPr>
                <w:rFonts w:hint="eastAsia"/>
                <w:sz w:val="24"/>
              </w:rPr>
              <w:t>年</w:t>
            </w:r>
            <w:r w:rsidR="007C080A" w:rsidRPr="000A08A9">
              <w:rPr>
                <w:rFonts w:hint="eastAsia"/>
                <w:sz w:val="24"/>
              </w:rPr>
              <w:t>1</w:t>
            </w:r>
            <w:r w:rsidR="00A02586" w:rsidRPr="000A08A9">
              <w:rPr>
                <w:rFonts w:hint="eastAsia"/>
                <w:sz w:val="24"/>
              </w:rPr>
              <w:t>2</w:t>
            </w:r>
            <w:r w:rsidRPr="000A08A9">
              <w:rPr>
                <w:rFonts w:hint="eastAsia"/>
                <w:sz w:val="24"/>
              </w:rPr>
              <w:t>月</w:t>
            </w:r>
            <w:r w:rsidRPr="000A08A9">
              <w:rPr>
                <w:rFonts w:hint="eastAsia"/>
                <w:sz w:val="24"/>
              </w:rPr>
              <w:t>25</w:t>
            </w:r>
            <w:r w:rsidRPr="000A08A9">
              <w:rPr>
                <w:rFonts w:hint="eastAsia"/>
                <w:sz w:val="24"/>
              </w:rPr>
              <w:t>日。监测频次：昼间一次。监测结果见表</w:t>
            </w:r>
            <w:r w:rsidRPr="000A08A9">
              <w:rPr>
                <w:rFonts w:hint="eastAsia"/>
                <w:sz w:val="24"/>
              </w:rPr>
              <w:t>3-</w:t>
            </w:r>
            <w:r w:rsidR="00F67674" w:rsidRPr="000A08A9">
              <w:rPr>
                <w:rFonts w:hint="eastAsia"/>
                <w:sz w:val="24"/>
              </w:rPr>
              <w:t>8</w:t>
            </w:r>
            <w:r w:rsidRPr="000A08A9">
              <w:rPr>
                <w:rFonts w:hint="eastAsia"/>
                <w:sz w:val="24"/>
              </w:rPr>
              <w:t>，噪声监测点位见附图</w:t>
            </w:r>
            <w:r w:rsidRPr="000A08A9">
              <w:rPr>
                <w:rFonts w:hint="eastAsia"/>
                <w:sz w:val="24"/>
              </w:rPr>
              <w:t>5</w:t>
            </w:r>
            <w:r w:rsidRPr="000A08A9">
              <w:rPr>
                <w:rFonts w:hint="eastAsia"/>
                <w:sz w:val="24"/>
              </w:rPr>
              <w:t>。</w:t>
            </w:r>
          </w:p>
          <w:p w14:paraId="5758D88D" w14:textId="049C839B" w:rsidR="00BF2110" w:rsidRPr="000A08A9" w:rsidRDefault="0006136B" w:rsidP="00F1286F">
            <w:pPr>
              <w:tabs>
                <w:tab w:val="left" w:pos="2911"/>
                <w:tab w:val="center" w:pos="4365"/>
              </w:tabs>
              <w:adjustRightInd w:val="0"/>
              <w:snapToGrid w:val="0"/>
              <w:jc w:val="center"/>
              <w:rPr>
                <w:sz w:val="24"/>
              </w:rPr>
            </w:pPr>
            <w:r w:rsidRPr="000A08A9">
              <w:rPr>
                <w:rFonts w:hAnsi="宋体"/>
                <w:b/>
              </w:rPr>
              <w:t>表</w:t>
            </w:r>
            <w:r w:rsidRPr="000A08A9">
              <w:rPr>
                <w:b/>
              </w:rPr>
              <w:t>3-</w:t>
            </w:r>
            <w:r w:rsidR="00F67674" w:rsidRPr="000A08A9">
              <w:rPr>
                <w:rFonts w:hint="eastAsia"/>
                <w:b/>
              </w:rPr>
              <w:t>8</w:t>
            </w:r>
            <w:r w:rsidR="00F90711" w:rsidRPr="000A08A9">
              <w:rPr>
                <w:rFonts w:hint="eastAsia"/>
                <w:b/>
              </w:rPr>
              <w:t xml:space="preserve">  </w:t>
            </w:r>
            <w:r w:rsidRPr="000A08A9">
              <w:rPr>
                <w:rFonts w:hint="eastAsia"/>
                <w:b/>
              </w:rPr>
              <w:t>噪声监测结果统计表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9"/>
              <w:gridCol w:w="2222"/>
              <w:gridCol w:w="3579"/>
            </w:tblGrid>
            <w:tr w:rsidR="000A08A9" w:rsidRPr="000A08A9" w14:paraId="04606913" w14:textId="77777777" w:rsidTr="00A05279">
              <w:trPr>
                <w:cantSplit/>
                <w:trHeight w:val="284"/>
                <w:jc w:val="center"/>
              </w:trPr>
              <w:tc>
                <w:tcPr>
                  <w:tcW w:w="1674" w:type="pct"/>
                  <w:vMerge w:val="restart"/>
                  <w:tcBorders>
                    <w:top w:val="single" w:sz="4" w:space="0" w:color="auto"/>
                    <w:left w:val="single" w:sz="4" w:space="0" w:color="auto"/>
                    <w:bottom w:val="single" w:sz="4" w:space="0" w:color="auto"/>
                    <w:right w:val="single" w:sz="4" w:space="0" w:color="auto"/>
                  </w:tcBorders>
                  <w:vAlign w:val="center"/>
                </w:tcPr>
                <w:p w14:paraId="06786C79" w14:textId="77777777" w:rsidR="00BF2110" w:rsidRPr="000A08A9" w:rsidRDefault="0006136B">
                  <w:pPr>
                    <w:pStyle w:val="a9"/>
                    <w:tabs>
                      <w:tab w:val="left" w:pos="3794"/>
                    </w:tabs>
                    <w:adjustRightInd w:val="0"/>
                    <w:snapToGrid w:val="0"/>
                    <w:jc w:val="center"/>
                    <w:rPr>
                      <w:rFonts w:ascii="Times New Roman" w:hAnsi="Times New Roman"/>
                      <w:kern w:val="2"/>
                      <w:sz w:val="21"/>
                      <w:szCs w:val="21"/>
                    </w:rPr>
                  </w:pPr>
                  <w:r w:rsidRPr="000A08A9">
                    <w:rPr>
                      <w:rFonts w:ascii="Times New Roman" w:hAnsi="Times New Roman" w:hint="eastAsia"/>
                      <w:sz w:val="21"/>
                      <w:szCs w:val="21"/>
                    </w:rPr>
                    <w:t>测点位置</w:t>
                  </w:r>
                </w:p>
              </w:tc>
              <w:tc>
                <w:tcPr>
                  <w:tcW w:w="1274" w:type="pct"/>
                  <w:tcBorders>
                    <w:top w:val="single" w:sz="4" w:space="0" w:color="auto"/>
                    <w:left w:val="single" w:sz="4" w:space="0" w:color="auto"/>
                    <w:bottom w:val="single" w:sz="4" w:space="0" w:color="auto"/>
                    <w:right w:val="single" w:sz="4" w:space="0" w:color="auto"/>
                  </w:tcBorders>
                  <w:vAlign w:val="center"/>
                </w:tcPr>
                <w:p w14:paraId="54E609DD" w14:textId="77777777" w:rsidR="00BF2110" w:rsidRPr="000A08A9" w:rsidRDefault="0006136B">
                  <w:pPr>
                    <w:pStyle w:val="a9"/>
                    <w:tabs>
                      <w:tab w:val="left" w:pos="3794"/>
                    </w:tabs>
                    <w:adjustRightInd w:val="0"/>
                    <w:snapToGrid w:val="0"/>
                    <w:jc w:val="center"/>
                    <w:rPr>
                      <w:rFonts w:ascii="Times New Roman" w:hAnsi="Times New Roman"/>
                      <w:kern w:val="2"/>
                      <w:sz w:val="21"/>
                      <w:szCs w:val="21"/>
                    </w:rPr>
                  </w:pPr>
                  <w:r w:rsidRPr="000A08A9">
                    <w:rPr>
                      <w:rFonts w:ascii="Times New Roman" w:hAnsi="Times New Roman" w:hint="eastAsia"/>
                      <w:sz w:val="21"/>
                      <w:szCs w:val="21"/>
                    </w:rPr>
                    <w:t>噪声值</w:t>
                  </w:r>
                  <w:r w:rsidRPr="000A08A9">
                    <w:rPr>
                      <w:rFonts w:ascii="Times New Roman" w:hAnsi="Times New Roman"/>
                      <w:sz w:val="21"/>
                      <w:szCs w:val="21"/>
                    </w:rPr>
                    <w:t>L</w:t>
                  </w:r>
                  <w:r w:rsidRPr="000A08A9">
                    <w:rPr>
                      <w:rFonts w:ascii="Times New Roman" w:hAnsi="Times New Roman"/>
                      <w:sz w:val="21"/>
                      <w:szCs w:val="21"/>
                      <w:vertAlign w:val="subscript"/>
                    </w:rPr>
                    <w:t>eq</w:t>
                  </w:r>
                  <w:r w:rsidRPr="000A08A9">
                    <w:rPr>
                      <w:rFonts w:ascii="Times New Roman" w:hAnsi="Times New Roman"/>
                      <w:sz w:val="21"/>
                      <w:szCs w:val="21"/>
                    </w:rPr>
                    <w:t>dB(A)</w:t>
                  </w:r>
                </w:p>
              </w:tc>
              <w:tc>
                <w:tcPr>
                  <w:tcW w:w="2052" w:type="pct"/>
                  <w:vMerge w:val="restart"/>
                  <w:tcBorders>
                    <w:top w:val="single" w:sz="4" w:space="0" w:color="auto"/>
                    <w:left w:val="single" w:sz="4" w:space="0" w:color="auto"/>
                    <w:bottom w:val="single" w:sz="4" w:space="0" w:color="auto"/>
                    <w:right w:val="single" w:sz="4" w:space="0" w:color="auto"/>
                  </w:tcBorders>
                  <w:vAlign w:val="center"/>
                </w:tcPr>
                <w:p w14:paraId="18154E10" w14:textId="77777777" w:rsidR="00BF2110" w:rsidRPr="000A08A9" w:rsidRDefault="0006136B">
                  <w:pPr>
                    <w:pStyle w:val="a9"/>
                    <w:tabs>
                      <w:tab w:val="left" w:pos="3794"/>
                    </w:tabs>
                    <w:adjustRightInd w:val="0"/>
                    <w:snapToGrid w:val="0"/>
                    <w:jc w:val="center"/>
                    <w:rPr>
                      <w:rFonts w:ascii="Times New Roman" w:hAnsi="Times New Roman"/>
                      <w:kern w:val="2"/>
                      <w:sz w:val="21"/>
                      <w:szCs w:val="21"/>
                    </w:rPr>
                  </w:pPr>
                  <w:r w:rsidRPr="000A08A9">
                    <w:rPr>
                      <w:rFonts w:ascii="Times New Roman" w:hAnsi="Times New Roman" w:hint="eastAsia"/>
                      <w:sz w:val="21"/>
                      <w:szCs w:val="21"/>
                    </w:rPr>
                    <w:t>执行标准</w:t>
                  </w:r>
                  <w:r w:rsidRPr="000A08A9">
                    <w:rPr>
                      <w:rFonts w:ascii="Times New Roman" w:hAnsi="Times New Roman"/>
                      <w:sz w:val="21"/>
                      <w:szCs w:val="21"/>
                    </w:rPr>
                    <w:t>dB(A)</w:t>
                  </w:r>
                </w:p>
              </w:tc>
            </w:tr>
            <w:tr w:rsidR="000A08A9" w:rsidRPr="000A08A9" w14:paraId="57F0337D" w14:textId="77777777" w:rsidTr="00A05279">
              <w:trPr>
                <w:cantSplit/>
                <w:trHeight w:val="284"/>
                <w:jc w:val="center"/>
              </w:trPr>
              <w:tc>
                <w:tcPr>
                  <w:tcW w:w="1674" w:type="pct"/>
                  <w:vMerge/>
                  <w:tcBorders>
                    <w:top w:val="single" w:sz="4" w:space="0" w:color="auto"/>
                    <w:left w:val="single" w:sz="4" w:space="0" w:color="auto"/>
                    <w:bottom w:val="single" w:sz="4" w:space="0" w:color="auto"/>
                    <w:right w:val="single" w:sz="4" w:space="0" w:color="auto"/>
                  </w:tcBorders>
                  <w:vAlign w:val="center"/>
                </w:tcPr>
                <w:p w14:paraId="01ABA64B" w14:textId="77777777" w:rsidR="00BF2110" w:rsidRPr="000A08A9" w:rsidRDefault="00BF2110">
                  <w:pPr>
                    <w:widowControl/>
                    <w:jc w:val="left"/>
                    <w:rPr>
                      <w:szCs w:val="21"/>
                    </w:rPr>
                  </w:pPr>
                </w:p>
              </w:tc>
              <w:tc>
                <w:tcPr>
                  <w:tcW w:w="1274" w:type="pct"/>
                  <w:tcBorders>
                    <w:top w:val="single" w:sz="4" w:space="0" w:color="auto"/>
                    <w:left w:val="single" w:sz="4" w:space="0" w:color="auto"/>
                    <w:bottom w:val="single" w:sz="4" w:space="0" w:color="auto"/>
                    <w:right w:val="single" w:sz="4" w:space="0" w:color="auto"/>
                  </w:tcBorders>
                  <w:vAlign w:val="center"/>
                </w:tcPr>
                <w:p w14:paraId="31173B0D" w14:textId="77777777" w:rsidR="00BF2110" w:rsidRPr="000A08A9" w:rsidRDefault="0006136B">
                  <w:pPr>
                    <w:pStyle w:val="a9"/>
                    <w:tabs>
                      <w:tab w:val="left" w:pos="3794"/>
                    </w:tabs>
                    <w:adjustRightInd w:val="0"/>
                    <w:snapToGrid w:val="0"/>
                    <w:jc w:val="center"/>
                    <w:rPr>
                      <w:rFonts w:ascii="Times New Roman" w:hAnsi="Times New Roman"/>
                      <w:kern w:val="2"/>
                      <w:sz w:val="21"/>
                      <w:szCs w:val="21"/>
                    </w:rPr>
                  </w:pPr>
                  <w:r w:rsidRPr="000A08A9">
                    <w:rPr>
                      <w:rFonts w:ascii="Times New Roman" w:hAnsi="Times New Roman" w:hint="eastAsia"/>
                      <w:sz w:val="21"/>
                      <w:szCs w:val="21"/>
                    </w:rPr>
                    <w:t>昼间</w:t>
                  </w:r>
                </w:p>
              </w:tc>
              <w:tc>
                <w:tcPr>
                  <w:tcW w:w="2052" w:type="pct"/>
                  <w:vMerge/>
                  <w:tcBorders>
                    <w:top w:val="single" w:sz="4" w:space="0" w:color="auto"/>
                    <w:left w:val="single" w:sz="4" w:space="0" w:color="auto"/>
                    <w:bottom w:val="single" w:sz="4" w:space="0" w:color="auto"/>
                    <w:right w:val="single" w:sz="4" w:space="0" w:color="auto"/>
                  </w:tcBorders>
                  <w:vAlign w:val="center"/>
                </w:tcPr>
                <w:p w14:paraId="63413737" w14:textId="77777777" w:rsidR="00BF2110" w:rsidRPr="000A08A9" w:rsidRDefault="00BF2110">
                  <w:pPr>
                    <w:widowControl/>
                    <w:jc w:val="left"/>
                    <w:rPr>
                      <w:szCs w:val="21"/>
                    </w:rPr>
                  </w:pPr>
                </w:p>
              </w:tc>
            </w:tr>
            <w:tr w:rsidR="000A08A9" w:rsidRPr="000A08A9" w14:paraId="4014F707" w14:textId="77777777" w:rsidTr="00A05279">
              <w:trPr>
                <w:cantSplit/>
                <w:trHeight w:val="284"/>
                <w:jc w:val="center"/>
              </w:trPr>
              <w:tc>
                <w:tcPr>
                  <w:tcW w:w="1674" w:type="pct"/>
                  <w:tcBorders>
                    <w:top w:val="single" w:sz="4" w:space="0" w:color="auto"/>
                    <w:left w:val="single" w:sz="4" w:space="0" w:color="auto"/>
                    <w:bottom w:val="single" w:sz="4" w:space="0" w:color="auto"/>
                    <w:right w:val="single" w:sz="4" w:space="0" w:color="auto"/>
                  </w:tcBorders>
                  <w:vAlign w:val="center"/>
                </w:tcPr>
                <w:p w14:paraId="34F41B93" w14:textId="77777777" w:rsidR="00BF2110" w:rsidRPr="000A08A9" w:rsidRDefault="0006136B">
                  <w:pPr>
                    <w:pStyle w:val="afff1"/>
                    <w:adjustRightInd w:val="0"/>
                    <w:rPr>
                      <w:kern w:val="2"/>
                      <w:sz w:val="21"/>
                      <w:szCs w:val="21"/>
                    </w:rPr>
                  </w:pPr>
                  <w:r w:rsidRPr="000A08A9">
                    <w:rPr>
                      <w:kern w:val="2"/>
                      <w:sz w:val="21"/>
                      <w:szCs w:val="21"/>
                    </w:rPr>
                    <w:t>1</w:t>
                  </w:r>
                  <w:r w:rsidRPr="000A08A9">
                    <w:rPr>
                      <w:kern w:val="2"/>
                      <w:sz w:val="21"/>
                      <w:szCs w:val="21"/>
                      <w:vertAlign w:val="superscript"/>
                    </w:rPr>
                    <w:t>#</w:t>
                  </w:r>
                  <w:r w:rsidRPr="000A08A9">
                    <w:rPr>
                      <w:rFonts w:hint="eastAsia"/>
                      <w:kern w:val="2"/>
                      <w:sz w:val="21"/>
                      <w:szCs w:val="21"/>
                    </w:rPr>
                    <w:t>（厂界东侧）</w:t>
                  </w:r>
                </w:p>
              </w:tc>
              <w:tc>
                <w:tcPr>
                  <w:tcW w:w="1274" w:type="pct"/>
                  <w:tcBorders>
                    <w:top w:val="single" w:sz="4" w:space="0" w:color="auto"/>
                    <w:left w:val="single" w:sz="4" w:space="0" w:color="auto"/>
                    <w:bottom w:val="single" w:sz="4" w:space="0" w:color="auto"/>
                    <w:right w:val="single" w:sz="4" w:space="0" w:color="auto"/>
                  </w:tcBorders>
                  <w:vAlign w:val="center"/>
                </w:tcPr>
                <w:p w14:paraId="13D2B617" w14:textId="12F7E486" w:rsidR="00BF2110" w:rsidRPr="000A08A9" w:rsidRDefault="00C81C6B">
                  <w:pPr>
                    <w:pStyle w:val="afff1"/>
                    <w:adjustRightInd w:val="0"/>
                    <w:rPr>
                      <w:kern w:val="2"/>
                      <w:sz w:val="21"/>
                      <w:szCs w:val="21"/>
                    </w:rPr>
                  </w:pPr>
                  <w:r w:rsidRPr="000A08A9">
                    <w:rPr>
                      <w:rFonts w:hint="eastAsia"/>
                      <w:kern w:val="2"/>
                      <w:sz w:val="21"/>
                      <w:szCs w:val="21"/>
                    </w:rPr>
                    <w:t>60.2</w:t>
                  </w:r>
                </w:p>
              </w:tc>
              <w:tc>
                <w:tcPr>
                  <w:tcW w:w="2052" w:type="pct"/>
                  <w:tcBorders>
                    <w:top w:val="single" w:sz="4" w:space="0" w:color="auto"/>
                    <w:left w:val="single" w:sz="4" w:space="0" w:color="auto"/>
                    <w:bottom w:val="single" w:sz="4" w:space="0" w:color="auto"/>
                    <w:right w:val="single" w:sz="4" w:space="0" w:color="auto"/>
                  </w:tcBorders>
                  <w:vAlign w:val="center"/>
                </w:tcPr>
                <w:p w14:paraId="15A0421C" w14:textId="58621389" w:rsidR="00BF2110" w:rsidRPr="000A08A9" w:rsidRDefault="00C81C6B" w:rsidP="00C81C6B">
                  <w:pPr>
                    <w:pStyle w:val="a9"/>
                    <w:tabs>
                      <w:tab w:val="left" w:pos="3794"/>
                    </w:tabs>
                    <w:adjustRightInd w:val="0"/>
                    <w:snapToGrid w:val="0"/>
                    <w:jc w:val="center"/>
                    <w:rPr>
                      <w:rFonts w:ascii="Times New Roman" w:hAnsi="Times New Roman"/>
                      <w:kern w:val="2"/>
                      <w:sz w:val="21"/>
                      <w:szCs w:val="21"/>
                    </w:rPr>
                  </w:pPr>
                  <w:r w:rsidRPr="000A08A9">
                    <w:rPr>
                      <w:rFonts w:ascii="Times New Roman" w:hAnsi="Times New Roman" w:hint="eastAsia"/>
                      <w:sz w:val="21"/>
                      <w:szCs w:val="21"/>
                    </w:rPr>
                    <w:t>4a</w:t>
                  </w:r>
                  <w:r w:rsidR="0006136B" w:rsidRPr="000A08A9">
                    <w:rPr>
                      <w:rFonts w:ascii="Times New Roman" w:hAnsi="Times New Roman" w:hint="eastAsia"/>
                      <w:sz w:val="21"/>
                      <w:szCs w:val="21"/>
                    </w:rPr>
                    <w:t>类</w:t>
                  </w:r>
                  <w:r w:rsidR="0006136B" w:rsidRPr="000A08A9">
                    <w:rPr>
                      <w:rFonts w:ascii="Times New Roman" w:hAnsi="Times New Roman"/>
                      <w:sz w:val="21"/>
                      <w:szCs w:val="21"/>
                    </w:rPr>
                    <w:t>(</w:t>
                  </w:r>
                  <w:r w:rsidR="0006136B" w:rsidRPr="000A08A9">
                    <w:rPr>
                      <w:rFonts w:ascii="Times New Roman" w:hAnsi="Times New Roman" w:hint="eastAsia"/>
                      <w:sz w:val="21"/>
                      <w:szCs w:val="21"/>
                    </w:rPr>
                    <w:t>昼间</w:t>
                  </w:r>
                  <w:r w:rsidRPr="000A08A9">
                    <w:rPr>
                      <w:rFonts w:ascii="Times New Roman" w:hAnsi="Times New Roman" w:hint="eastAsia"/>
                      <w:sz w:val="21"/>
                      <w:szCs w:val="21"/>
                    </w:rPr>
                    <w:t>70</w:t>
                  </w:r>
                  <w:r w:rsidR="0006136B" w:rsidRPr="000A08A9">
                    <w:rPr>
                      <w:rFonts w:ascii="Times New Roman" w:hAnsi="Times New Roman"/>
                      <w:sz w:val="21"/>
                      <w:szCs w:val="21"/>
                    </w:rPr>
                    <w:t>)</w:t>
                  </w:r>
                </w:p>
              </w:tc>
            </w:tr>
            <w:tr w:rsidR="000A08A9" w:rsidRPr="000A08A9" w14:paraId="43240A38" w14:textId="77777777" w:rsidTr="00A05279">
              <w:trPr>
                <w:cantSplit/>
                <w:trHeight w:val="284"/>
                <w:jc w:val="center"/>
              </w:trPr>
              <w:tc>
                <w:tcPr>
                  <w:tcW w:w="1674" w:type="pct"/>
                  <w:tcBorders>
                    <w:top w:val="single" w:sz="4" w:space="0" w:color="auto"/>
                    <w:left w:val="single" w:sz="4" w:space="0" w:color="auto"/>
                    <w:bottom w:val="single" w:sz="4" w:space="0" w:color="auto"/>
                    <w:right w:val="single" w:sz="4" w:space="0" w:color="auto"/>
                  </w:tcBorders>
                  <w:vAlign w:val="center"/>
                </w:tcPr>
                <w:p w14:paraId="7F558CA0" w14:textId="77777777" w:rsidR="00BF2110" w:rsidRPr="000A08A9" w:rsidRDefault="0006136B">
                  <w:pPr>
                    <w:pStyle w:val="afff1"/>
                    <w:adjustRightInd w:val="0"/>
                    <w:rPr>
                      <w:kern w:val="2"/>
                      <w:sz w:val="21"/>
                      <w:szCs w:val="21"/>
                    </w:rPr>
                  </w:pPr>
                  <w:r w:rsidRPr="000A08A9">
                    <w:rPr>
                      <w:kern w:val="2"/>
                      <w:sz w:val="21"/>
                      <w:szCs w:val="21"/>
                    </w:rPr>
                    <w:t>2</w:t>
                  </w:r>
                  <w:r w:rsidRPr="000A08A9">
                    <w:rPr>
                      <w:kern w:val="2"/>
                      <w:sz w:val="21"/>
                      <w:szCs w:val="21"/>
                      <w:vertAlign w:val="superscript"/>
                    </w:rPr>
                    <w:t>#</w:t>
                  </w:r>
                  <w:r w:rsidRPr="000A08A9">
                    <w:rPr>
                      <w:rFonts w:hint="eastAsia"/>
                      <w:kern w:val="2"/>
                      <w:sz w:val="21"/>
                      <w:szCs w:val="21"/>
                    </w:rPr>
                    <w:t>（厂界南侧）</w:t>
                  </w:r>
                </w:p>
              </w:tc>
              <w:tc>
                <w:tcPr>
                  <w:tcW w:w="1274" w:type="pct"/>
                  <w:tcBorders>
                    <w:top w:val="single" w:sz="4" w:space="0" w:color="auto"/>
                    <w:left w:val="single" w:sz="4" w:space="0" w:color="auto"/>
                    <w:bottom w:val="single" w:sz="4" w:space="0" w:color="auto"/>
                    <w:right w:val="single" w:sz="4" w:space="0" w:color="auto"/>
                  </w:tcBorders>
                  <w:vAlign w:val="center"/>
                </w:tcPr>
                <w:p w14:paraId="1000C21A" w14:textId="77777777" w:rsidR="00BF2110" w:rsidRPr="000A08A9" w:rsidRDefault="007C080A" w:rsidP="00CE0EB3">
                  <w:pPr>
                    <w:pStyle w:val="afff1"/>
                    <w:adjustRightInd w:val="0"/>
                    <w:rPr>
                      <w:kern w:val="2"/>
                      <w:sz w:val="21"/>
                      <w:szCs w:val="21"/>
                    </w:rPr>
                  </w:pPr>
                  <w:r w:rsidRPr="000A08A9">
                    <w:rPr>
                      <w:rFonts w:hint="eastAsia"/>
                      <w:kern w:val="2"/>
                      <w:sz w:val="21"/>
                      <w:szCs w:val="21"/>
                    </w:rPr>
                    <w:t>57.6</w:t>
                  </w:r>
                </w:p>
              </w:tc>
              <w:tc>
                <w:tcPr>
                  <w:tcW w:w="2052" w:type="pct"/>
                  <w:tcBorders>
                    <w:top w:val="single" w:sz="4" w:space="0" w:color="auto"/>
                    <w:left w:val="single" w:sz="4" w:space="0" w:color="auto"/>
                    <w:bottom w:val="single" w:sz="4" w:space="0" w:color="auto"/>
                    <w:right w:val="single" w:sz="4" w:space="0" w:color="auto"/>
                  </w:tcBorders>
                  <w:vAlign w:val="center"/>
                </w:tcPr>
                <w:p w14:paraId="0823092F" w14:textId="77777777" w:rsidR="00BF2110" w:rsidRPr="000A08A9" w:rsidRDefault="0006136B">
                  <w:pPr>
                    <w:pStyle w:val="a9"/>
                    <w:tabs>
                      <w:tab w:val="left" w:pos="3794"/>
                    </w:tabs>
                    <w:adjustRightInd w:val="0"/>
                    <w:snapToGrid w:val="0"/>
                    <w:jc w:val="center"/>
                    <w:rPr>
                      <w:rFonts w:ascii="Times New Roman" w:hAnsi="Times New Roman"/>
                      <w:kern w:val="2"/>
                      <w:sz w:val="21"/>
                      <w:szCs w:val="21"/>
                    </w:rPr>
                  </w:pPr>
                  <w:r w:rsidRPr="000A08A9">
                    <w:rPr>
                      <w:rFonts w:ascii="Times New Roman" w:hAnsi="Times New Roman"/>
                      <w:sz w:val="21"/>
                      <w:szCs w:val="21"/>
                    </w:rPr>
                    <w:t>3</w:t>
                  </w:r>
                  <w:r w:rsidRPr="000A08A9">
                    <w:rPr>
                      <w:rFonts w:ascii="Times New Roman" w:hAnsi="Times New Roman" w:hint="eastAsia"/>
                      <w:sz w:val="21"/>
                      <w:szCs w:val="21"/>
                    </w:rPr>
                    <w:t>类</w:t>
                  </w:r>
                  <w:r w:rsidRPr="000A08A9">
                    <w:rPr>
                      <w:rFonts w:ascii="Times New Roman" w:hAnsi="Times New Roman"/>
                      <w:sz w:val="21"/>
                      <w:szCs w:val="21"/>
                    </w:rPr>
                    <w:t>(</w:t>
                  </w:r>
                  <w:r w:rsidRPr="000A08A9">
                    <w:rPr>
                      <w:rFonts w:ascii="Times New Roman" w:hAnsi="Times New Roman" w:hint="eastAsia"/>
                      <w:sz w:val="21"/>
                      <w:szCs w:val="21"/>
                    </w:rPr>
                    <w:t>昼间</w:t>
                  </w:r>
                  <w:r w:rsidRPr="000A08A9">
                    <w:rPr>
                      <w:rFonts w:ascii="Times New Roman" w:hAnsi="Times New Roman"/>
                      <w:sz w:val="21"/>
                      <w:szCs w:val="21"/>
                    </w:rPr>
                    <w:t>65)</w:t>
                  </w:r>
                </w:p>
              </w:tc>
            </w:tr>
            <w:tr w:rsidR="000A08A9" w:rsidRPr="000A08A9" w14:paraId="2C33CFA7" w14:textId="77777777" w:rsidTr="00A05279">
              <w:trPr>
                <w:cantSplit/>
                <w:trHeight w:val="284"/>
                <w:jc w:val="center"/>
              </w:trPr>
              <w:tc>
                <w:tcPr>
                  <w:tcW w:w="1674" w:type="pct"/>
                  <w:tcBorders>
                    <w:top w:val="single" w:sz="4" w:space="0" w:color="auto"/>
                    <w:left w:val="single" w:sz="4" w:space="0" w:color="auto"/>
                    <w:bottom w:val="single" w:sz="4" w:space="0" w:color="auto"/>
                    <w:right w:val="single" w:sz="4" w:space="0" w:color="auto"/>
                  </w:tcBorders>
                  <w:vAlign w:val="center"/>
                </w:tcPr>
                <w:p w14:paraId="58A8DE62" w14:textId="77777777" w:rsidR="00BF2110" w:rsidRPr="000A08A9" w:rsidRDefault="0006136B">
                  <w:pPr>
                    <w:pStyle w:val="afff1"/>
                    <w:adjustRightInd w:val="0"/>
                    <w:rPr>
                      <w:kern w:val="2"/>
                      <w:sz w:val="21"/>
                      <w:szCs w:val="21"/>
                    </w:rPr>
                  </w:pPr>
                  <w:r w:rsidRPr="000A08A9">
                    <w:rPr>
                      <w:kern w:val="2"/>
                      <w:sz w:val="21"/>
                      <w:szCs w:val="21"/>
                    </w:rPr>
                    <w:t>3</w:t>
                  </w:r>
                  <w:r w:rsidRPr="000A08A9">
                    <w:rPr>
                      <w:kern w:val="2"/>
                      <w:sz w:val="21"/>
                      <w:szCs w:val="21"/>
                      <w:vertAlign w:val="superscript"/>
                    </w:rPr>
                    <w:t>#</w:t>
                  </w:r>
                  <w:r w:rsidRPr="000A08A9">
                    <w:rPr>
                      <w:rFonts w:hint="eastAsia"/>
                      <w:kern w:val="2"/>
                      <w:sz w:val="21"/>
                      <w:szCs w:val="21"/>
                    </w:rPr>
                    <w:t>（厂界西侧）</w:t>
                  </w:r>
                </w:p>
              </w:tc>
              <w:tc>
                <w:tcPr>
                  <w:tcW w:w="1274" w:type="pct"/>
                  <w:tcBorders>
                    <w:top w:val="single" w:sz="4" w:space="0" w:color="auto"/>
                    <w:left w:val="single" w:sz="4" w:space="0" w:color="auto"/>
                    <w:bottom w:val="single" w:sz="4" w:space="0" w:color="auto"/>
                    <w:right w:val="single" w:sz="4" w:space="0" w:color="auto"/>
                  </w:tcBorders>
                  <w:vAlign w:val="center"/>
                </w:tcPr>
                <w:p w14:paraId="61683FD9" w14:textId="77777777" w:rsidR="00BF2110" w:rsidRPr="000A08A9" w:rsidRDefault="007C080A">
                  <w:pPr>
                    <w:pStyle w:val="afff1"/>
                    <w:adjustRightInd w:val="0"/>
                    <w:rPr>
                      <w:kern w:val="2"/>
                      <w:sz w:val="21"/>
                      <w:szCs w:val="21"/>
                    </w:rPr>
                  </w:pPr>
                  <w:r w:rsidRPr="000A08A9">
                    <w:rPr>
                      <w:rFonts w:hint="eastAsia"/>
                      <w:kern w:val="2"/>
                      <w:sz w:val="21"/>
                      <w:szCs w:val="21"/>
                    </w:rPr>
                    <w:t>57.5</w:t>
                  </w:r>
                </w:p>
              </w:tc>
              <w:tc>
                <w:tcPr>
                  <w:tcW w:w="2052" w:type="pct"/>
                  <w:tcBorders>
                    <w:top w:val="single" w:sz="4" w:space="0" w:color="auto"/>
                    <w:left w:val="single" w:sz="4" w:space="0" w:color="auto"/>
                    <w:bottom w:val="single" w:sz="4" w:space="0" w:color="auto"/>
                    <w:right w:val="single" w:sz="4" w:space="0" w:color="auto"/>
                  </w:tcBorders>
                  <w:vAlign w:val="center"/>
                </w:tcPr>
                <w:p w14:paraId="77665766" w14:textId="77777777" w:rsidR="00BF2110" w:rsidRPr="000A08A9" w:rsidRDefault="0006136B">
                  <w:pPr>
                    <w:pStyle w:val="a9"/>
                    <w:tabs>
                      <w:tab w:val="left" w:pos="3794"/>
                    </w:tabs>
                    <w:adjustRightInd w:val="0"/>
                    <w:snapToGrid w:val="0"/>
                    <w:jc w:val="center"/>
                    <w:rPr>
                      <w:rFonts w:ascii="Times New Roman" w:hAnsi="Times New Roman"/>
                      <w:kern w:val="2"/>
                      <w:sz w:val="21"/>
                      <w:szCs w:val="21"/>
                    </w:rPr>
                  </w:pPr>
                  <w:r w:rsidRPr="000A08A9">
                    <w:rPr>
                      <w:rFonts w:ascii="Times New Roman" w:hAnsi="Times New Roman"/>
                      <w:sz w:val="21"/>
                      <w:szCs w:val="21"/>
                    </w:rPr>
                    <w:t>3</w:t>
                  </w:r>
                  <w:r w:rsidRPr="000A08A9">
                    <w:rPr>
                      <w:rFonts w:ascii="Times New Roman" w:hAnsi="Times New Roman" w:hint="eastAsia"/>
                      <w:sz w:val="21"/>
                      <w:szCs w:val="21"/>
                    </w:rPr>
                    <w:t>类</w:t>
                  </w:r>
                  <w:r w:rsidRPr="000A08A9">
                    <w:rPr>
                      <w:rFonts w:ascii="Times New Roman" w:hAnsi="Times New Roman"/>
                      <w:sz w:val="21"/>
                      <w:szCs w:val="21"/>
                    </w:rPr>
                    <w:t>(</w:t>
                  </w:r>
                  <w:r w:rsidRPr="000A08A9">
                    <w:rPr>
                      <w:rFonts w:ascii="Times New Roman" w:hAnsi="Times New Roman" w:hint="eastAsia"/>
                      <w:sz w:val="21"/>
                      <w:szCs w:val="21"/>
                    </w:rPr>
                    <w:t>昼间</w:t>
                  </w:r>
                  <w:r w:rsidRPr="000A08A9">
                    <w:rPr>
                      <w:rFonts w:ascii="Times New Roman" w:hAnsi="Times New Roman"/>
                      <w:sz w:val="21"/>
                      <w:szCs w:val="21"/>
                    </w:rPr>
                    <w:t>65)</w:t>
                  </w:r>
                </w:p>
              </w:tc>
            </w:tr>
            <w:tr w:rsidR="000A08A9" w:rsidRPr="000A08A9" w14:paraId="5200DC2E" w14:textId="77777777" w:rsidTr="00A05279">
              <w:trPr>
                <w:cantSplit/>
                <w:trHeight w:val="284"/>
                <w:jc w:val="center"/>
              </w:trPr>
              <w:tc>
                <w:tcPr>
                  <w:tcW w:w="1674" w:type="pct"/>
                  <w:tcBorders>
                    <w:top w:val="single" w:sz="4" w:space="0" w:color="auto"/>
                    <w:left w:val="single" w:sz="4" w:space="0" w:color="auto"/>
                    <w:bottom w:val="single" w:sz="4" w:space="0" w:color="auto"/>
                    <w:right w:val="single" w:sz="4" w:space="0" w:color="auto"/>
                  </w:tcBorders>
                  <w:vAlign w:val="center"/>
                </w:tcPr>
                <w:p w14:paraId="5AB20D36" w14:textId="77777777" w:rsidR="00BF2110" w:rsidRPr="000A08A9" w:rsidRDefault="0006136B">
                  <w:pPr>
                    <w:pStyle w:val="afff1"/>
                    <w:adjustRightInd w:val="0"/>
                    <w:rPr>
                      <w:kern w:val="2"/>
                      <w:sz w:val="21"/>
                      <w:szCs w:val="21"/>
                    </w:rPr>
                  </w:pPr>
                  <w:r w:rsidRPr="000A08A9">
                    <w:rPr>
                      <w:kern w:val="2"/>
                      <w:sz w:val="21"/>
                      <w:szCs w:val="21"/>
                    </w:rPr>
                    <w:t>4</w:t>
                  </w:r>
                  <w:r w:rsidRPr="000A08A9">
                    <w:rPr>
                      <w:kern w:val="2"/>
                      <w:sz w:val="21"/>
                      <w:szCs w:val="21"/>
                      <w:vertAlign w:val="superscript"/>
                    </w:rPr>
                    <w:t>#</w:t>
                  </w:r>
                  <w:r w:rsidRPr="000A08A9">
                    <w:rPr>
                      <w:rFonts w:hint="eastAsia"/>
                      <w:kern w:val="2"/>
                      <w:sz w:val="21"/>
                      <w:szCs w:val="21"/>
                    </w:rPr>
                    <w:t>（厂界北侧）</w:t>
                  </w:r>
                </w:p>
              </w:tc>
              <w:tc>
                <w:tcPr>
                  <w:tcW w:w="1274" w:type="pct"/>
                  <w:tcBorders>
                    <w:top w:val="single" w:sz="4" w:space="0" w:color="auto"/>
                    <w:left w:val="single" w:sz="4" w:space="0" w:color="auto"/>
                    <w:bottom w:val="single" w:sz="4" w:space="0" w:color="auto"/>
                    <w:right w:val="single" w:sz="4" w:space="0" w:color="auto"/>
                  </w:tcBorders>
                  <w:vAlign w:val="center"/>
                </w:tcPr>
                <w:p w14:paraId="7BB1BEC2" w14:textId="77777777" w:rsidR="00BF2110" w:rsidRPr="000A08A9" w:rsidRDefault="007C080A" w:rsidP="00CE0EB3">
                  <w:pPr>
                    <w:pStyle w:val="afff1"/>
                    <w:adjustRightInd w:val="0"/>
                    <w:rPr>
                      <w:kern w:val="2"/>
                      <w:sz w:val="21"/>
                      <w:szCs w:val="21"/>
                    </w:rPr>
                  </w:pPr>
                  <w:r w:rsidRPr="000A08A9">
                    <w:rPr>
                      <w:rFonts w:hint="eastAsia"/>
                      <w:kern w:val="2"/>
                      <w:sz w:val="21"/>
                      <w:szCs w:val="21"/>
                    </w:rPr>
                    <w:t>56.1</w:t>
                  </w:r>
                </w:p>
              </w:tc>
              <w:tc>
                <w:tcPr>
                  <w:tcW w:w="2052" w:type="pct"/>
                  <w:tcBorders>
                    <w:top w:val="single" w:sz="4" w:space="0" w:color="auto"/>
                    <w:left w:val="single" w:sz="4" w:space="0" w:color="auto"/>
                    <w:bottom w:val="single" w:sz="4" w:space="0" w:color="auto"/>
                    <w:right w:val="single" w:sz="4" w:space="0" w:color="auto"/>
                  </w:tcBorders>
                  <w:vAlign w:val="center"/>
                </w:tcPr>
                <w:p w14:paraId="6CF01920" w14:textId="77777777" w:rsidR="00BF2110" w:rsidRPr="000A08A9" w:rsidRDefault="0006136B">
                  <w:pPr>
                    <w:pStyle w:val="a9"/>
                    <w:tabs>
                      <w:tab w:val="left" w:pos="3794"/>
                    </w:tabs>
                    <w:adjustRightInd w:val="0"/>
                    <w:snapToGrid w:val="0"/>
                    <w:jc w:val="center"/>
                    <w:rPr>
                      <w:rFonts w:ascii="Times New Roman" w:hAnsi="Times New Roman"/>
                      <w:kern w:val="2"/>
                      <w:sz w:val="21"/>
                      <w:szCs w:val="21"/>
                    </w:rPr>
                  </w:pPr>
                  <w:r w:rsidRPr="000A08A9">
                    <w:rPr>
                      <w:rFonts w:ascii="Times New Roman" w:hAnsi="Times New Roman"/>
                      <w:sz w:val="21"/>
                      <w:szCs w:val="21"/>
                    </w:rPr>
                    <w:t>3</w:t>
                  </w:r>
                  <w:r w:rsidRPr="000A08A9">
                    <w:rPr>
                      <w:rFonts w:ascii="Times New Roman" w:hAnsi="Times New Roman" w:hint="eastAsia"/>
                      <w:sz w:val="21"/>
                      <w:szCs w:val="21"/>
                    </w:rPr>
                    <w:t>类</w:t>
                  </w:r>
                  <w:r w:rsidRPr="000A08A9">
                    <w:rPr>
                      <w:rFonts w:ascii="Times New Roman" w:hAnsi="Times New Roman"/>
                      <w:sz w:val="21"/>
                      <w:szCs w:val="21"/>
                    </w:rPr>
                    <w:t>(</w:t>
                  </w:r>
                  <w:r w:rsidRPr="000A08A9">
                    <w:rPr>
                      <w:rFonts w:ascii="Times New Roman" w:hAnsi="Times New Roman" w:hint="eastAsia"/>
                      <w:sz w:val="21"/>
                      <w:szCs w:val="21"/>
                    </w:rPr>
                    <w:t>昼间</w:t>
                  </w:r>
                  <w:r w:rsidRPr="000A08A9">
                    <w:rPr>
                      <w:rFonts w:ascii="Times New Roman" w:hAnsi="Times New Roman"/>
                      <w:sz w:val="21"/>
                      <w:szCs w:val="21"/>
                    </w:rPr>
                    <w:t>65)</w:t>
                  </w:r>
                </w:p>
              </w:tc>
            </w:tr>
          </w:tbl>
          <w:p w14:paraId="060BBEC9" w14:textId="7315DA48" w:rsidR="00B328E5" w:rsidRPr="000A08A9" w:rsidRDefault="0006136B" w:rsidP="007C407C">
            <w:pPr>
              <w:adjustRightInd w:val="0"/>
              <w:snapToGrid w:val="0"/>
              <w:spacing w:line="360" w:lineRule="auto"/>
              <w:ind w:firstLineChars="200" w:firstLine="480"/>
              <w:rPr>
                <w:sz w:val="24"/>
              </w:rPr>
            </w:pPr>
            <w:r w:rsidRPr="000A08A9">
              <w:rPr>
                <w:rFonts w:hint="eastAsia"/>
                <w:sz w:val="24"/>
              </w:rPr>
              <w:t>由表</w:t>
            </w:r>
            <w:r w:rsidR="00B328E5" w:rsidRPr="000A08A9">
              <w:rPr>
                <w:rFonts w:hint="eastAsia"/>
                <w:sz w:val="24"/>
              </w:rPr>
              <w:t>3-3</w:t>
            </w:r>
            <w:r w:rsidR="00B328E5" w:rsidRPr="000A08A9">
              <w:rPr>
                <w:rFonts w:hint="eastAsia"/>
                <w:sz w:val="24"/>
              </w:rPr>
              <w:t>监测结果</w:t>
            </w:r>
            <w:r w:rsidRPr="000A08A9">
              <w:rPr>
                <w:rFonts w:hint="eastAsia"/>
                <w:sz w:val="24"/>
              </w:rPr>
              <w:t>可知，</w:t>
            </w:r>
            <w:r w:rsidR="00B328E5" w:rsidRPr="000A08A9">
              <w:rPr>
                <w:sz w:val="24"/>
              </w:rPr>
              <w:t>本项目</w:t>
            </w:r>
            <w:r w:rsidR="00B328E5" w:rsidRPr="000A08A9">
              <w:rPr>
                <w:rFonts w:hint="eastAsia"/>
                <w:sz w:val="24"/>
              </w:rPr>
              <w:t>厂</w:t>
            </w:r>
            <w:r w:rsidR="00B328E5" w:rsidRPr="000A08A9">
              <w:rPr>
                <w:sz w:val="24"/>
              </w:rPr>
              <w:t>界南、西、</w:t>
            </w:r>
            <w:r w:rsidR="00B328E5" w:rsidRPr="000A08A9">
              <w:rPr>
                <w:rFonts w:hint="eastAsia"/>
                <w:sz w:val="24"/>
              </w:rPr>
              <w:t>北侧</w:t>
            </w:r>
            <w:r w:rsidR="00B328E5" w:rsidRPr="000A08A9">
              <w:rPr>
                <w:sz w:val="24"/>
              </w:rPr>
              <w:t>的昼间噪声均达到《声环境质量标准》（</w:t>
            </w:r>
            <w:r w:rsidR="00B328E5" w:rsidRPr="000A08A9">
              <w:rPr>
                <w:sz w:val="24"/>
              </w:rPr>
              <w:t>GB3096-2008</w:t>
            </w:r>
            <w:r w:rsidR="00B328E5" w:rsidRPr="000A08A9">
              <w:rPr>
                <w:sz w:val="24"/>
              </w:rPr>
              <w:t>）中的</w:t>
            </w:r>
            <w:r w:rsidR="00B328E5" w:rsidRPr="000A08A9">
              <w:rPr>
                <w:sz w:val="24"/>
              </w:rPr>
              <w:t>3</w:t>
            </w:r>
            <w:r w:rsidR="00B328E5" w:rsidRPr="000A08A9">
              <w:rPr>
                <w:sz w:val="24"/>
              </w:rPr>
              <w:t>类标准</w:t>
            </w:r>
            <w:r w:rsidR="00C81C6B" w:rsidRPr="000A08A9">
              <w:rPr>
                <w:rFonts w:hint="eastAsia"/>
                <w:sz w:val="24"/>
              </w:rPr>
              <w:t>，</w:t>
            </w:r>
            <w:r w:rsidR="00C81C6B" w:rsidRPr="000A08A9">
              <w:rPr>
                <w:sz w:val="24"/>
              </w:rPr>
              <w:t>厂界东侧</w:t>
            </w:r>
            <w:r w:rsidR="007C407C" w:rsidRPr="000A08A9">
              <w:rPr>
                <w:sz w:val="24"/>
              </w:rPr>
              <w:t>的昼间噪声达到《声环境质量标准》（</w:t>
            </w:r>
            <w:r w:rsidR="007C407C" w:rsidRPr="000A08A9">
              <w:rPr>
                <w:sz w:val="24"/>
              </w:rPr>
              <w:t>GB3096-2008</w:t>
            </w:r>
            <w:r w:rsidR="007C407C" w:rsidRPr="000A08A9">
              <w:rPr>
                <w:sz w:val="24"/>
              </w:rPr>
              <w:t>）中的</w:t>
            </w:r>
            <w:r w:rsidR="007C407C" w:rsidRPr="000A08A9">
              <w:rPr>
                <w:rFonts w:hint="eastAsia"/>
                <w:sz w:val="24"/>
              </w:rPr>
              <w:t>4a</w:t>
            </w:r>
            <w:r w:rsidR="007C407C" w:rsidRPr="000A08A9">
              <w:rPr>
                <w:sz w:val="24"/>
              </w:rPr>
              <w:t>类标准</w:t>
            </w:r>
            <w:r w:rsidR="00B328E5" w:rsidRPr="000A08A9">
              <w:rPr>
                <w:sz w:val="24"/>
              </w:rPr>
              <w:t>。因此，本项目所在</w:t>
            </w:r>
            <w:proofErr w:type="gramStart"/>
            <w:r w:rsidR="00B328E5" w:rsidRPr="000A08A9">
              <w:rPr>
                <w:sz w:val="24"/>
              </w:rPr>
              <w:t>区域声</w:t>
            </w:r>
            <w:proofErr w:type="gramEnd"/>
            <w:r w:rsidR="00B328E5" w:rsidRPr="000A08A9">
              <w:rPr>
                <w:sz w:val="24"/>
              </w:rPr>
              <w:t>环境质量较好，不存在超标现象</w:t>
            </w:r>
            <w:r w:rsidR="00B328E5" w:rsidRPr="000A08A9">
              <w:rPr>
                <w:rFonts w:hint="eastAsia"/>
                <w:sz w:val="24"/>
              </w:rPr>
              <w:t>，</w:t>
            </w:r>
            <w:proofErr w:type="gramStart"/>
            <w:r w:rsidR="00B328E5" w:rsidRPr="000A08A9">
              <w:rPr>
                <w:rFonts w:hint="eastAsia"/>
                <w:sz w:val="24"/>
              </w:rPr>
              <w:t>区域声</w:t>
            </w:r>
            <w:proofErr w:type="gramEnd"/>
            <w:r w:rsidR="00B328E5" w:rsidRPr="000A08A9">
              <w:rPr>
                <w:rFonts w:hint="eastAsia"/>
                <w:sz w:val="24"/>
              </w:rPr>
              <w:t>环境质量较好</w:t>
            </w:r>
            <w:r w:rsidR="00B328E5" w:rsidRPr="000A08A9">
              <w:rPr>
                <w:sz w:val="24"/>
              </w:rPr>
              <w:t>。</w:t>
            </w:r>
          </w:p>
          <w:p w14:paraId="0BA2D1FB" w14:textId="77777777" w:rsidR="00BF2110" w:rsidRPr="000A08A9" w:rsidRDefault="0006136B">
            <w:pPr>
              <w:adjustRightInd w:val="0"/>
              <w:snapToGrid w:val="0"/>
              <w:spacing w:line="360" w:lineRule="auto"/>
              <w:outlineLvl w:val="2"/>
              <w:rPr>
                <w:b/>
                <w:sz w:val="24"/>
              </w:rPr>
            </w:pPr>
            <w:r w:rsidRPr="000A08A9">
              <w:rPr>
                <w:b/>
                <w:sz w:val="24"/>
              </w:rPr>
              <w:t>3.1.</w:t>
            </w:r>
            <w:r w:rsidR="00165884" w:rsidRPr="000A08A9">
              <w:rPr>
                <w:rFonts w:hint="eastAsia"/>
                <w:b/>
                <w:sz w:val="24"/>
              </w:rPr>
              <w:t>5</w:t>
            </w:r>
            <w:r w:rsidRPr="000A08A9">
              <w:rPr>
                <w:rFonts w:hint="eastAsia"/>
                <w:b/>
                <w:sz w:val="24"/>
              </w:rPr>
              <w:t>生态环境</w:t>
            </w:r>
          </w:p>
          <w:p w14:paraId="005E3D10" w14:textId="77777777" w:rsidR="00BF2110" w:rsidRPr="000A08A9" w:rsidRDefault="0006136B">
            <w:pPr>
              <w:adjustRightInd w:val="0"/>
              <w:snapToGrid w:val="0"/>
              <w:spacing w:line="360" w:lineRule="auto"/>
              <w:ind w:firstLineChars="200" w:firstLine="480"/>
              <w:rPr>
                <w:sz w:val="24"/>
              </w:rPr>
            </w:pPr>
            <w:r w:rsidRPr="000A08A9">
              <w:rPr>
                <w:rFonts w:hint="eastAsia"/>
                <w:sz w:val="24"/>
              </w:rPr>
              <w:t>根据实地踏勘，本项目位于</w:t>
            </w:r>
            <w:r w:rsidR="00B328E5" w:rsidRPr="000A08A9">
              <w:rPr>
                <w:sz w:val="24"/>
              </w:rPr>
              <w:t>嘉善县</w:t>
            </w:r>
            <w:r w:rsidR="00B328E5" w:rsidRPr="000A08A9">
              <w:rPr>
                <w:rFonts w:hint="eastAsia"/>
                <w:sz w:val="24"/>
              </w:rPr>
              <w:t>姚庄镇</w:t>
            </w:r>
            <w:r w:rsidR="00B328E5" w:rsidRPr="000A08A9">
              <w:rPr>
                <w:sz w:val="24"/>
              </w:rPr>
              <w:t>锦绣大道</w:t>
            </w:r>
            <w:r w:rsidR="00B328E5" w:rsidRPr="000A08A9">
              <w:rPr>
                <w:rFonts w:hint="eastAsia"/>
                <w:sz w:val="24"/>
              </w:rPr>
              <w:t>128</w:t>
            </w:r>
            <w:r w:rsidR="00B328E5" w:rsidRPr="000A08A9">
              <w:rPr>
                <w:rFonts w:hint="eastAsia"/>
                <w:sz w:val="24"/>
              </w:rPr>
              <w:t>号</w:t>
            </w:r>
            <w:r w:rsidR="00B328E5" w:rsidRPr="000A08A9">
              <w:rPr>
                <w:rFonts w:hint="eastAsia"/>
                <w:sz w:val="24"/>
              </w:rPr>
              <w:t>3</w:t>
            </w:r>
            <w:r w:rsidR="00B328E5" w:rsidRPr="000A08A9">
              <w:rPr>
                <w:rFonts w:hint="eastAsia"/>
                <w:sz w:val="24"/>
              </w:rPr>
              <w:t>幢</w:t>
            </w:r>
            <w:r w:rsidRPr="000A08A9">
              <w:rPr>
                <w:rFonts w:hint="eastAsia"/>
                <w:bCs/>
                <w:sz w:val="24"/>
              </w:rPr>
              <w:t>，租用</w:t>
            </w:r>
            <w:r w:rsidR="00B328E5" w:rsidRPr="000A08A9">
              <w:rPr>
                <w:rFonts w:hint="eastAsia"/>
                <w:sz w:val="24"/>
              </w:rPr>
              <w:t>浙江</w:t>
            </w:r>
            <w:r w:rsidR="00B328E5" w:rsidRPr="000A08A9">
              <w:rPr>
                <w:sz w:val="24"/>
              </w:rPr>
              <w:t>锐盈电子科技有限公司</w:t>
            </w:r>
            <w:r w:rsidRPr="000A08A9">
              <w:rPr>
                <w:rFonts w:hint="eastAsia"/>
                <w:bCs/>
                <w:sz w:val="24"/>
              </w:rPr>
              <w:t>现有厂房作为生产基地</w:t>
            </w:r>
            <w:r w:rsidRPr="000A08A9">
              <w:rPr>
                <w:rFonts w:hint="eastAsia"/>
                <w:sz w:val="24"/>
              </w:rPr>
              <w:t>，该地区处于人类活动频繁区，无原始植被生长和珍贵野生动物活动，区域生态系统敏感程度较低，项目的实施不会对生物栖息环境造成较大影响。</w:t>
            </w:r>
          </w:p>
          <w:p w14:paraId="484B28F3" w14:textId="77777777" w:rsidR="000042C5" w:rsidRPr="000A08A9" w:rsidRDefault="000042C5" w:rsidP="000042C5">
            <w:pPr>
              <w:adjustRightInd w:val="0"/>
              <w:snapToGrid w:val="0"/>
              <w:spacing w:line="360" w:lineRule="auto"/>
              <w:outlineLvl w:val="1"/>
              <w:rPr>
                <w:b/>
                <w:sz w:val="28"/>
                <w:szCs w:val="28"/>
              </w:rPr>
            </w:pPr>
            <w:r w:rsidRPr="000A08A9">
              <w:rPr>
                <w:b/>
                <w:sz w:val="28"/>
                <w:szCs w:val="28"/>
              </w:rPr>
              <w:lastRenderedPageBreak/>
              <w:t>3.</w:t>
            </w:r>
            <w:r w:rsidRPr="000A08A9">
              <w:rPr>
                <w:rFonts w:hint="eastAsia"/>
                <w:b/>
                <w:sz w:val="28"/>
                <w:szCs w:val="28"/>
              </w:rPr>
              <w:t>2</w:t>
            </w:r>
            <w:r w:rsidRPr="000A08A9">
              <w:rPr>
                <w:b/>
                <w:sz w:val="28"/>
                <w:szCs w:val="28"/>
              </w:rPr>
              <w:t>主要环境保护目标</w:t>
            </w:r>
          </w:p>
          <w:p w14:paraId="066EBD82" w14:textId="2A74EA1A" w:rsidR="000042C5" w:rsidRPr="000A08A9" w:rsidRDefault="000042C5" w:rsidP="000042C5">
            <w:pPr>
              <w:autoSpaceDE w:val="0"/>
              <w:autoSpaceDN w:val="0"/>
              <w:spacing w:line="360" w:lineRule="auto"/>
              <w:ind w:firstLineChars="100" w:firstLine="240"/>
              <w:jc w:val="left"/>
              <w:rPr>
                <w:sz w:val="24"/>
              </w:rPr>
            </w:pPr>
            <w:r w:rsidRPr="000A08A9">
              <w:rPr>
                <w:sz w:val="24"/>
              </w:rPr>
              <w:t>项目主要环境保护目标详见表</w:t>
            </w:r>
            <w:r w:rsidRPr="000A08A9">
              <w:rPr>
                <w:sz w:val="24"/>
              </w:rPr>
              <w:t>3-</w:t>
            </w:r>
            <w:r w:rsidR="00F67674" w:rsidRPr="000A08A9">
              <w:rPr>
                <w:rFonts w:hint="eastAsia"/>
                <w:sz w:val="24"/>
              </w:rPr>
              <w:t>9</w:t>
            </w:r>
            <w:r w:rsidRPr="000A08A9">
              <w:rPr>
                <w:sz w:val="24"/>
              </w:rPr>
              <w:t>和图</w:t>
            </w:r>
            <w:r w:rsidRPr="000A08A9">
              <w:rPr>
                <w:sz w:val="24"/>
              </w:rPr>
              <w:t>3-</w:t>
            </w:r>
            <w:r w:rsidRPr="000A08A9">
              <w:rPr>
                <w:rFonts w:hint="eastAsia"/>
                <w:sz w:val="24"/>
              </w:rPr>
              <w:t>1</w:t>
            </w:r>
            <w:r w:rsidRPr="000A08A9">
              <w:rPr>
                <w:sz w:val="24"/>
              </w:rPr>
              <w:t>。</w:t>
            </w:r>
          </w:p>
          <w:p w14:paraId="6168E5C9" w14:textId="7BDA7B2C" w:rsidR="000042C5" w:rsidRPr="000A08A9" w:rsidRDefault="000042C5" w:rsidP="000042C5">
            <w:pPr>
              <w:pStyle w:val="3-1"/>
              <w:numPr>
                <w:ilvl w:val="0"/>
                <w:numId w:val="0"/>
              </w:numPr>
              <w:adjustRightInd w:val="0"/>
              <w:snapToGrid w:val="0"/>
              <w:spacing w:line="240" w:lineRule="auto"/>
              <w:rPr>
                <w:rFonts w:ascii="Times New Roman" w:hAnsi="Times New Roman" w:cs="Times New Roman"/>
                <w:b/>
                <w:sz w:val="21"/>
              </w:rPr>
            </w:pPr>
            <w:r w:rsidRPr="000A08A9">
              <w:rPr>
                <w:rFonts w:ascii="Times New Roman" w:hAnsi="Times New Roman" w:cs="Times New Roman" w:hint="eastAsia"/>
                <w:b/>
                <w:sz w:val="21"/>
              </w:rPr>
              <w:t>表</w:t>
            </w:r>
            <w:r w:rsidRPr="000A08A9">
              <w:rPr>
                <w:rFonts w:ascii="Times New Roman" w:hAnsi="Times New Roman" w:cs="Times New Roman" w:hint="eastAsia"/>
                <w:b/>
                <w:sz w:val="21"/>
              </w:rPr>
              <w:t>3-</w:t>
            </w:r>
            <w:r w:rsidR="00F67674" w:rsidRPr="000A08A9">
              <w:rPr>
                <w:rFonts w:ascii="Times New Roman" w:hAnsi="Times New Roman" w:cs="Times New Roman" w:hint="eastAsia"/>
                <w:b/>
                <w:sz w:val="21"/>
              </w:rPr>
              <w:t>9</w:t>
            </w:r>
            <w:r w:rsidRPr="000A08A9">
              <w:rPr>
                <w:rFonts w:ascii="Times New Roman" w:hAnsi="Times New Roman" w:cs="Times New Roman" w:hint="eastAsia"/>
                <w:b/>
                <w:sz w:val="21"/>
              </w:rPr>
              <w:t xml:space="preserve">  </w:t>
            </w:r>
            <w:r w:rsidRPr="000A08A9">
              <w:rPr>
                <w:rFonts w:ascii="Times New Roman" w:hAnsi="Times New Roman" w:cs="Times New Roman"/>
                <w:b/>
                <w:sz w:val="21"/>
              </w:rPr>
              <w:t>项目主要现状环境保护目标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306"/>
              <w:gridCol w:w="1214"/>
              <w:gridCol w:w="1214"/>
              <w:gridCol w:w="774"/>
              <w:gridCol w:w="849"/>
              <w:gridCol w:w="849"/>
              <w:gridCol w:w="849"/>
              <w:gridCol w:w="1216"/>
            </w:tblGrid>
            <w:tr w:rsidR="000A08A9" w:rsidRPr="000A08A9" w14:paraId="2EA9AB53" w14:textId="77777777" w:rsidTr="008152C1">
              <w:trPr>
                <w:trHeight w:val="340"/>
                <w:jc w:val="center"/>
              </w:trPr>
              <w:tc>
                <w:tcPr>
                  <w:tcW w:w="257" w:type="pct"/>
                  <w:shd w:val="clear" w:color="auto" w:fill="auto"/>
                  <w:vAlign w:val="center"/>
                </w:tcPr>
                <w:p w14:paraId="10444DC1"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环境</w:t>
                  </w:r>
                </w:p>
              </w:tc>
              <w:tc>
                <w:tcPr>
                  <w:tcW w:w="749" w:type="pct"/>
                  <w:shd w:val="clear" w:color="auto" w:fill="auto"/>
                  <w:vAlign w:val="center"/>
                </w:tcPr>
                <w:p w14:paraId="276790A6"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环境保护目标</w:t>
                  </w:r>
                </w:p>
              </w:tc>
              <w:tc>
                <w:tcPr>
                  <w:tcW w:w="696" w:type="pct"/>
                  <w:shd w:val="clear" w:color="auto" w:fill="auto"/>
                  <w:vAlign w:val="center"/>
                </w:tcPr>
                <w:p w14:paraId="4B24F83C"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东经</w:t>
                  </w:r>
                </w:p>
              </w:tc>
              <w:tc>
                <w:tcPr>
                  <w:tcW w:w="696" w:type="pct"/>
                  <w:shd w:val="clear" w:color="auto" w:fill="auto"/>
                  <w:vAlign w:val="center"/>
                </w:tcPr>
                <w:p w14:paraId="6453FE05"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北纬</w:t>
                  </w:r>
                </w:p>
              </w:tc>
              <w:tc>
                <w:tcPr>
                  <w:tcW w:w="444" w:type="pct"/>
                  <w:shd w:val="clear" w:color="auto" w:fill="auto"/>
                  <w:vAlign w:val="center"/>
                </w:tcPr>
                <w:p w14:paraId="0544F90F"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相对场址方位</w:t>
                  </w:r>
                </w:p>
              </w:tc>
              <w:tc>
                <w:tcPr>
                  <w:tcW w:w="487" w:type="pct"/>
                  <w:shd w:val="clear" w:color="auto" w:fill="auto"/>
                  <w:vAlign w:val="center"/>
                </w:tcPr>
                <w:p w14:paraId="421375DD"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相对厂界最近距离</w:t>
                  </w:r>
                  <w:r w:rsidRPr="000A08A9">
                    <w:rPr>
                      <w:rFonts w:ascii="Times New Roman" w:hAnsi="Times New Roman" w:cs="Times New Roman" w:hint="eastAsia"/>
                      <w:sz w:val="21"/>
                      <w:szCs w:val="21"/>
                    </w:rPr>
                    <w:t>/m</w:t>
                  </w:r>
                </w:p>
              </w:tc>
              <w:tc>
                <w:tcPr>
                  <w:tcW w:w="487" w:type="pct"/>
                  <w:shd w:val="clear" w:color="auto" w:fill="auto"/>
                  <w:vAlign w:val="center"/>
                </w:tcPr>
                <w:p w14:paraId="7F9D68B6"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保护</w:t>
                  </w:r>
                </w:p>
                <w:p w14:paraId="54C70E9E"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对象</w:t>
                  </w:r>
                </w:p>
              </w:tc>
              <w:tc>
                <w:tcPr>
                  <w:tcW w:w="487" w:type="pct"/>
                  <w:shd w:val="clear" w:color="auto" w:fill="auto"/>
                  <w:vAlign w:val="center"/>
                </w:tcPr>
                <w:p w14:paraId="7388B104"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保护</w:t>
                  </w:r>
                </w:p>
                <w:p w14:paraId="5DFBDCB0"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内容</w:t>
                  </w:r>
                </w:p>
              </w:tc>
              <w:tc>
                <w:tcPr>
                  <w:tcW w:w="696" w:type="pct"/>
                  <w:shd w:val="clear" w:color="auto" w:fill="auto"/>
                  <w:vAlign w:val="center"/>
                </w:tcPr>
                <w:p w14:paraId="224E3DE8"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环境功能区</w:t>
                  </w:r>
                </w:p>
              </w:tc>
            </w:tr>
            <w:tr w:rsidR="000A08A9" w:rsidRPr="000A08A9" w14:paraId="2A8CD02A" w14:textId="77777777" w:rsidTr="008152C1">
              <w:trPr>
                <w:trHeight w:val="340"/>
                <w:jc w:val="center"/>
              </w:trPr>
              <w:tc>
                <w:tcPr>
                  <w:tcW w:w="257" w:type="pct"/>
                  <w:shd w:val="clear" w:color="auto" w:fill="auto"/>
                  <w:vAlign w:val="center"/>
                </w:tcPr>
                <w:p w14:paraId="3E1E51EA"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地表水</w:t>
                  </w:r>
                </w:p>
              </w:tc>
              <w:tc>
                <w:tcPr>
                  <w:tcW w:w="749" w:type="pct"/>
                  <w:shd w:val="clear" w:color="auto" w:fill="auto"/>
                  <w:vAlign w:val="center"/>
                </w:tcPr>
                <w:p w14:paraId="2C3951C7" w14:textId="77777777" w:rsidR="000042C5" w:rsidRPr="000A08A9" w:rsidRDefault="000042C5" w:rsidP="008152C1">
                  <w:pPr>
                    <w:adjustRightInd w:val="0"/>
                    <w:snapToGrid w:val="0"/>
                    <w:jc w:val="center"/>
                    <w:rPr>
                      <w:szCs w:val="21"/>
                    </w:rPr>
                  </w:pPr>
                  <w:r w:rsidRPr="000A08A9">
                    <w:rPr>
                      <w:rFonts w:hint="eastAsia"/>
                      <w:szCs w:val="21"/>
                    </w:rPr>
                    <w:t>姚庄港支流</w:t>
                  </w:r>
                </w:p>
              </w:tc>
              <w:tc>
                <w:tcPr>
                  <w:tcW w:w="696" w:type="pct"/>
                  <w:shd w:val="clear" w:color="auto" w:fill="auto"/>
                  <w:vAlign w:val="center"/>
                </w:tcPr>
                <w:p w14:paraId="2E031BFB"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120.</w:t>
                  </w:r>
                  <w:r w:rsidRPr="000A08A9">
                    <w:rPr>
                      <w:rFonts w:ascii="Times New Roman" w:hAnsi="Times New Roman" w:cs="Times New Roman" w:hint="eastAsia"/>
                      <w:sz w:val="21"/>
                      <w:szCs w:val="21"/>
                    </w:rPr>
                    <w:t>960258</w:t>
                  </w:r>
                </w:p>
              </w:tc>
              <w:tc>
                <w:tcPr>
                  <w:tcW w:w="696" w:type="pct"/>
                  <w:shd w:val="clear" w:color="auto" w:fill="auto"/>
                  <w:vAlign w:val="center"/>
                </w:tcPr>
                <w:p w14:paraId="48553A1C"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30.</w:t>
                  </w:r>
                  <w:r w:rsidRPr="000A08A9">
                    <w:rPr>
                      <w:rFonts w:ascii="Times New Roman" w:hAnsi="Times New Roman" w:cs="Times New Roman" w:hint="eastAsia"/>
                      <w:sz w:val="21"/>
                      <w:szCs w:val="21"/>
                    </w:rPr>
                    <w:t>915472</w:t>
                  </w:r>
                </w:p>
              </w:tc>
              <w:tc>
                <w:tcPr>
                  <w:tcW w:w="444" w:type="pct"/>
                  <w:shd w:val="clear" w:color="auto" w:fill="auto"/>
                  <w:vAlign w:val="center"/>
                </w:tcPr>
                <w:p w14:paraId="08A31A6B" w14:textId="77777777" w:rsidR="000042C5" w:rsidRPr="000A08A9" w:rsidRDefault="000042C5" w:rsidP="008152C1">
                  <w:pPr>
                    <w:adjustRightInd w:val="0"/>
                    <w:snapToGrid w:val="0"/>
                    <w:jc w:val="center"/>
                    <w:rPr>
                      <w:szCs w:val="21"/>
                    </w:rPr>
                  </w:pPr>
                  <w:r w:rsidRPr="000A08A9">
                    <w:rPr>
                      <w:rFonts w:hint="eastAsia"/>
                      <w:szCs w:val="21"/>
                    </w:rPr>
                    <w:t>S</w:t>
                  </w:r>
                </w:p>
              </w:tc>
              <w:tc>
                <w:tcPr>
                  <w:tcW w:w="487" w:type="pct"/>
                  <w:shd w:val="clear" w:color="auto" w:fill="auto"/>
                  <w:vAlign w:val="center"/>
                </w:tcPr>
                <w:p w14:paraId="743930F7" w14:textId="77777777" w:rsidR="000042C5" w:rsidRPr="000A08A9" w:rsidRDefault="000042C5" w:rsidP="008152C1">
                  <w:pPr>
                    <w:adjustRightInd w:val="0"/>
                    <w:snapToGrid w:val="0"/>
                    <w:jc w:val="center"/>
                    <w:rPr>
                      <w:szCs w:val="21"/>
                    </w:rPr>
                  </w:pPr>
                  <w:r w:rsidRPr="000A08A9">
                    <w:rPr>
                      <w:rFonts w:hint="eastAsia"/>
                      <w:szCs w:val="21"/>
                    </w:rPr>
                    <w:t>50</w:t>
                  </w:r>
                  <w:r w:rsidRPr="000A08A9">
                    <w:rPr>
                      <w:szCs w:val="21"/>
                    </w:rPr>
                    <w:t>m</w:t>
                  </w:r>
                </w:p>
              </w:tc>
              <w:tc>
                <w:tcPr>
                  <w:tcW w:w="487" w:type="pct"/>
                  <w:shd w:val="clear" w:color="auto" w:fill="auto"/>
                  <w:vAlign w:val="center"/>
                </w:tcPr>
                <w:p w14:paraId="5118797A"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河流</w:t>
                  </w:r>
                </w:p>
              </w:tc>
              <w:tc>
                <w:tcPr>
                  <w:tcW w:w="487" w:type="pct"/>
                  <w:shd w:val="clear" w:color="auto" w:fill="auto"/>
                  <w:vAlign w:val="center"/>
                </w:tcPr>
                <w:p w14:paraId="32F92001"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水质</w:t>
                  </w:r>
                </w:p>
              </w:tc>
              <w:tc>
                <w:tcPr>
                  <w:tcW w:w="696" w:type="pct"/>
                  <w:shd w:val="clear" w:color="auto" w:fill="auto"/>
                  <w:vAlign w:val="center"/>
                </w:tcPr>
                <w:p w14:paraId="1A4D824F"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r w:rsidRPr="000A08A9">
                    <w:rPr>
                      <w:rFonts w:ascii="Times New Roman" w:hAnsi="Times New Roman" w:cs="Times New Roman"/>
                      <w:kern w:val="0"/>
                      <w:sz w:val="21"/>
                      <w:szCs w:val="21"/>
                    </w:rPr>
                    <w:t>（</w:t>
                  </w:r>
                  <w:r w:rsidRPr="000A08A9">
                    <w:rPr>
                      <w:rFonts w:ascii="Times New Roman" w:hAnsi="Times New Roman" w:cs="Times New Roman"/>
                      <w:kern w:val="0"/>
                      <w:sz w:val="21"/>
                      <w:szCs w:val="21"/>
                    </w:rPr>
                    <w:t>GB3838-2002</w:t>
                  </w:r>
                  <w:r w:rsidRPr="000A08A9">
                    <w:rPr>
                      <w:rFonts w:ascii="Times New Roman" w:hAnsi="Times New Roman" w:cs="Times New Roman"/>
                      <w:kern w:val="0"/>
                      <w:sz w:val="21"/>
                      <w:szCs w:val="21"/>
                    </w:rPr>
                    <w:t>）中</w:t>
                  </w:r>
                  <w:r w:rsidRPr="000A08A9">
                    <w:rPr>
                      <w:rFonts w:ascii="Times New Roman" w:hAnsi="Times New Roman" w:cs="Times New Roman"/>
                      <w:kern w:val="0"/>
                      <w:sz w:val="21"/>
                      <w:szCs w:val="21"/>
                    </w:rPr>
                    <w:t>Ⅲ</w:t>
                  </w:r>
                  <w:r w:rsidRPr="000A08A9">
                    <w:rPr>
                      <w:rFonts w:ascii="Times New Roman" w:hAnsi="Times New Roman" w:cs="Times New Roman"/>
                      <w:kern w:val="0"/>
                      <w:sz w:val="21"/>
                      <w:szCs w:val="21"/>
                    </w:rPr>
                    <w:t>类标准</w:t>
                  </w:r>
                </w:p>
              </w:tc>
            </w:tr>
            <w:tr w:rsidR="000A08A9" w:rsidRPr="000A08A9" w14:paraId="095F6A2E" w14:textId="77777777" w:rsidTr="008152C1">
              <w:trPr>
                <w:trHeight w:val="340"/>
                <w:jc w:val="center"/>
              </w:trPr>
              <w:tc>
                <w:tcPr>
                  <w:tcW w:w="257" w:type="pct"/>
                  <w:vMerge w:val="restart"/>
                  <w:shd w:val="clear" w:color="auto" w:fill="auto"/>
                  <w:vAlign w:val="center"/>
                </w:tcPr>
                <w:p w14:paraId="771AAF53"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空</w:t>
                  </w:r>
                </w:p>
                <w:p w14:paraId="55C4FBB6"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气</w:t>
                  </w:r>
                </w:p>
              </w:tc>
              <w:tc>
                <w:tcPr>
                  <w:tcW w:w="749" w:type="pct"/>
                  <w:shd w:val="clear" w:color="auto" w:fill="auto"/>
                  <w:vAlign w:val="center"/>
                </w:tcPr>
                <w:p w14:paraId="00F95900" w14:textId="77777777" w:rsidR="000042C5" w:rsidRPr="000A08A9" w:rsidRDefault="000042C5" w:rsidP="008152C1">
                  <w:pPr>
                    <w:adjustRightInd w:val="0"/>
                    <w:snapToGrid w:val="0"/>
                    <w:jc w:val="center"/>
                    <w:rPr>
                      <w:szCs w:val="21"/>
                    </w:rPr>
                  </w:pPr>
                  <w:r w:rsidRPr="000A08A9">
                    <w:rPr>
                      <w:szCs w:val="21"/>
                    </w:rPr>
                    <w:t>锦绣苑</w:t>
                  </w:r>
                </w:p>
              </w:tc>
              <w:tc>
                <w:tcPr>
                  <w:tcW w:w="696" w:type="pct"/>
                  <w:shd w:val="clear" w:color="auto" w:fill="auto"/>
                  <w:vAlign w:val="center"/>
                </w:tcPr>
                <w:p w14:paraId="78D80D58"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120.959121</w:t>
                  </w:r>
                </w:p>
              </w:tc>
              <w:tc>
                <w:tcPr>
                  <w:tcW w:w="696" w:type="pct"/>
                  <w:shd w:val="clear" w:color="auto" w:fill="auto"/>
                  <w:vAlign w:val="center"/>
                </w:tcPr>
                <w:p w14:paraId="1384D997"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30.913571</w:t>
                  </w:r>
                </w:p>
              </w:tc>
              <w:tc>
                <w:tcPr>
                  <w:tcW w:w="444" w:type="pct"/>
                  <w:shd w:val="clear" w:color="auto" w:fill="auto"/>
                  <w:vAlign w:val="center"/>
                </w:tcPr>
                <w:p w14:paraId="6A9C3505" w14:textId="77777777" w:rsidR="000042C5" w:rsidRPr="000A08A9" w:rsidRDefault="000042C5" w:rsidP="008152C1">
                  <w:pPr>
                    <w:adjustRightInd w:val="0"/>
                    <w:snapToGrid w:val="0"/>
                    <w:jc w:val="center"/>
                    <w:rPr>
                      <w:szCs w:val="21"/>
                    </w:rPr>
                  </w:pPr>
                  <w:r w:rsidRPr="000A08A9">
                    <w:rPr>
                      <w:rFonts w:hint="eastAsia"/>
                      <w:szCs w:val="21"/>
                    </w:rPr>
                    <w:t>SW</w:t>
                  </w:r>
                </w:p>
              </w:tc>
              <w:tc>
                <w:tcPr>
                  <w:tcW w:w="487" w:type="pct"/>
                  <w:shd w:val="clear" w:color="auto" w:fill="auto"/>
                  <w:vAlign w:val="center"/>
                </w:tcPr>
                <w:p w14:paraId="05AADF61" w14:textId="77777777" w:rsidR="000042C5" w:rsidRPr="000A08A9" w:rsidRDefault="000042C5" w:rsidP="008152C1">
                  <w:pPr>
                    <w:adjustRightInd w:val="0"/>
                    <w:snapToGrid w:val="0"/>
                    <w:jc w:val="center"/>
                    <w:rPr>
                      <w:szCs w:val="21"/>
                    </w:rPr>
                  </w:pPr>
                  <w:r w:rsidRPr="000A08A9">
                    <w:rPr>
                      <w:rFonts w:hint="eastAsia"/>
                      <w:szCs w:val="21"/>
                    </w:rPr>
                    <w:t>300m</w:t>
                  </w:r>
                </w:p>
              </w:tc>
              <w:tc>
                <w:tcPr>
                  <w:tcW w:w="487" w:type="pct"/>
                  <w:shd w:val="clear" w:color="auto" w:fill="auto"/>
                  <w:vAlign w:val="center"/>
                </w:tcPr>
                <w:p w14:paraId="0748488F"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居住区</w:t>
                  </w:r>
                </w:p>
              </w:tc>
              <w:tc>
                <w:tcPr>
                  <w:tcW w:w="487" w:type="pct"/>
                  <w:shd w:val="clear" w:color="auto" w:fill="auto"/>
                  <w:vAlign w:val="center"/>
                </w:tcPr>
                <w:p w14:paraId="7B1451E3"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val="restart"/>
                  <w:shd w:val="clear" w:color="auto" w:fill="auto"/>
                  <w:vAlign w:val="center"/>
                </w:tcPr>
                <w:p w14:paraId="55967DA8"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r w:rsidRPr="000A08A9">
                    <w:rPr>
                      <w:rFonts w:ascii="Times New Roman" w:hAnsi="Times New Roman" w:cs="Times New Roman"/>
                      <w:kern w:val="0"/>
                      <w:sz w:val="21"/>
                      <w:szCs w:val="21"/>
                    </w:rPr>
                    <w:t>（</w:t>
                  </w:r>
                  <w:r w:rsidRPr="000A08A9">
                    <w:rPr>
                      <w:rFonts w:ascii="Times New Roman" w:hAnsi="Times New Roman" w:cs="Times New Roman"/>
                      <w:kern w:val="0"/>
                      <w:sz w:val="21"/>
                      <w:szCs w:val="21"/>
                    </w:rPr>
                    <w:t>GB3095-2012</w:t>
                  </w:r>
                  <w:r w:rsidRPr="000A08A9">
                    <w:rPr>
                      <w:rFonts w:ascii="Times New Roman" w:hAnsi="Times New Roman" w:cs="Times New Roman"/>
                      <w:kern w:val="0"/>
                      <w:sz w:val="21"/>
                      <w:szCs w:val="21"/>
                    </w:rPr>
                    <w:t>）及</w:t>
                  </w:r>
                  <w:r w:rsidRPr="000A08A9">
                    <w:rPr>
                      <w:rFonts w:ascii="Times New Roman" w:hAnsi="Times New Roman" w:cs="Times New Roman"/>
                      <w:kern w:val="0"/>
                      <w:sz w:val="21"/>
                      <w:szCs w:val="21"/>
                    </w:rPr>
                    <w:t>2018</w:t>
                  </w:r>
                  <w:r w:rsidRPr="000A08A9">
                    <w:rPr>
                      <w:rFonts w:ascii="Times New Roman" w:hAnsi="Times New Roman" w:cs="Times New Roman"/>
                      <w:kern w:val="0"/>
                      <w:sz w:val="21"/>
                      <w:szCs w:val="21"/>
                    </w:rPr>
                    <w:t>年修改单中的二级标准</w:t>
                  </w:r>
                </w:p>
              </w:tc>
            </w:tr>
            <w:tr w:rsidR="000A08A9" w:rsidRPr="000A08A9" w14:paraId="7E254DB4" w14:textId="77777777" w:rsidTr="008152C1">
              <w:trPr>
                <w:trHeight w:val="340"/>
                <w:jc w:val="center"/>
              </w:trPr>
              <w:tc>
                <w:tcPr>
                  <w:tcW w:w="257" w:type="pct"/>
                  <w:vMerge/>
                  <w:shd w:val="clear" w:color="auto" w:fill="auto"/>
                  <w:vAlign w:val="center"/>
                </w:tcPr>
                <w:p w14:paraId="2C791984"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3CD49646" w14:textId="77777777" w:rsidR="000042C5" w:rsidRPr="000A08A9" w:rsidRDefault="000042C5" w:rsidP="008152C1">
                  <w:pPr>
                    <w:adjustRightInd w:val="0"/>
                    <w:snapToGrid w:val="0"/>
                    <w:jc w:val="center"/>
                    <w:rPr>
                      <w:szCs w:val="21"/>
                    </w:rPr>
                  </w:pPr>
                  <w:r w:rsidRPr="000A08A9">
                    <w:rPr>
                      <w:rFonts w:hint="eastAsia"/>
                      <w:szCs w:val="21"/>
                    </w:rPr>
                    <w:t>斜路村</w:t>
                  </w:r>
                </w:p>
              </w:tc>
              <w:tc>
                <w:tcPr>
                  <w:tcW w:w="696" w:type="pct"/>
                  <w:shd w:val="clear" w:color="auto" w:fill="auto"/>
                  <w:vAlign w:val="center"/>
                </w:tcPr>
                <w:p w14:paraId="4295D38C"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120.</w:t>
                  </w:r>
                  <w:r w:rsidRPr="000A08A9">
                    <w:rPr>
                      <w:rFonts w:ascii="Times New Roman" w:hAnsi="Times New Roman" w:cs="Times New Roman" w:hint="eastAsia"/>
                      <w:sz w:val="21"/>
                      <w:szCs w:val="21"/>
                    </w:rPr>
                    <w:t>963971</w:t>
                  </w:r>
                </w:p>
              </w:tc>
              <w:tc>
                <w:tcPr>
                  <w:tcW w:w="696" w:type="pct"/>
                  <w:shd w:val="clear" w:color="auto" w:fill="auto"/>
                  <w:vAlign w:val="center"/>
                </w:tcPr>
                <w:p w14:paraId="08E16CB7"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30.</w:t>
                  </w:r>
                  <w:r w:rsidRPr="000A08A9">
                    <w:rPr>
                      <w:rFonts w:ascii="Times New Roman" w:hAnsi="Times New Roman" w:cs="Times New Roman" w:hint="eastAsia"/>
                      <w:sz w:val="21"/>
                      <w:szCs w:val="21"/>
                    </w:rPr>
                    <w:t>916827</w:t>
                  </w:r>
                </w:p>
              </w:tc>
              <w:tc>
                <w:tcPr>
                  <w:tcW w:w="444" w:type="pct"/>
                  <w:shd w:val="clear" w:color="auto" w:fill="auto"/>
                  <w:vAlign w:val="center"/>
                </w:tcPr>
                <w:p w14:paraId="4B146D90" w14:textId="77777777" w:rsidR="000042C5" w:rsidRPr="000A08A9" w:rsidRDefault="000042C5" w:rsidP="008152C1">
                  <w:pPr>
                    <w:adjustRightInd w:val="0"/>
                    <w:snapToGrid w:val="0"/>
                    <w:jc w:val="center"/>
                    <w:rPr>
                      <w:szCs w:val="21"/>
                    </w:rPr>
                  </w:pPr>
                  <w:r w:rsidRPr="000A08A9">
                    <w:rPr>
                      <w:rFonts w:hint="eastAsia"/>
                      <w:szCs w:val="21"/>
                    </w:rPr>
                    <w:t>E</w:t>
                  </w:r>
                </w:p>
              </w:tc>
              <w:tc>
                <w:tcPr>
                  <w:tcW w:w="487" w:type="pct"/>
                  <w:shd w:val="clear" w:color="auto" w:fill="auto"/>
                  <w:vAlign w:val="center"/>
                </w:tcPr>
                <w:p w14:paraId="69BC1948" w14:textId="77777777" w:rsidR="000042C5" w:rsidRPr="000A08A9" w:rsidRDefault="000042C5" w:rsidP="008152C1">
                  <w:pPr>
                    <w:adjustRightInd w:val="0"/>
                    <w:snapToGrid w:val="0"/>
                    <w:jc w:val="center"/>
                    <w:rPr>
                      <w:szCs w:val="21"/>
                    </w:rPr>
                  </w:pPr>
                  <w:r w:rsidRPr="000A08A9">
                    <w:rPr>
                      <w:rFonts w:hint="eastAsia"/>
                      <w:szCs w:val="21"/>
                    </w:rPr>
                    <w:t>330</w:t>
                  </w:r>
                  <w:r w:rsidRPr="000A08A9">
                    <w:rPr>
                      <w:szCs w:val="21"/>
                    </w:rPr>
                    <w:t>m</w:t>
                  </w:r>
                </w:p>
              </w:tc>
              <w:tc>
                <w:tcPr>
                  <w:tcW w:w="487" w:type="pct"/>
                  <w:shd w:val="clear" w:color="auto" w:fill="auto"/>
                  <w:vAlign w:val="center"/>
                </w:tcPr>
                <w:p w14:paraId="7022D58A"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居住区</w:t>
                  </w:r>
                </w:p>
              </w:tc>
              <w:tc>
                <w:tcPr>
                  <w:tcW w:w="487" w:type="pct"/>
                  <w:shd w:val="clear" w:color="auto" w:fill="auto"/>
                  <w:vAlign w:val="center"/>
                </w:tcPr>
                <w:p w14:paraId="03670F0A"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23B8A882"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74C8A66C" w14:textId="77777777" w:rsidTr="008152C1">
              <w:trPr>
                <w:trHeight w:val="340"/>
                <w:jc w:val="center"/>
              </w:trPr>
              <w:tc>
                <w:tcPr>
                  <w:tcW w:w="257" w:type="pct"/>
                  <w:vMerge/>
                  <w:shd w:val="clear" w:color="auto" w:fill="auto"/>
                  <w:vAlign w:val="center"/>
                </w:tcPr>
                <w:p w14:paraId="7822E15B"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6D2C60B5" w14:textId="77777777" w:rsidR="000042C5" w:rsidRPr="000A08A9" w:rsidRDefault="000042C5" w:rsidP="008152C1">
                  <w:pPr>
                    <w:adjustRightInd w:val="0"/>
                    <w:snapToGrid w:val="0"/>
                    <w:jc w:val="center"/>
                    <w:rPr>
                      <w:szCs w:val="21"/>
                    </w:rPr>
                  </w:pPr>
                  <w:r w:rsidRPr="000A08A9">
                    <w:rPr>
                      <w:rFonts w:hint="eastAsia"/>
                      <w:szCs w:val="21"/>
                    </w:rPr>
                    <w:t>阳明花苑</w:t>
                  </w:r>
                </w:p>
              </w:tc>
              <w:tc>
                <w:tcPr>
                  <w:tcW w:w="696" w:type="pct"/>
                  <w:shd w:val="clear" w:color="auto" w:fill="auto"/>
                  <w:vAlign w:val="center"/>
                </w:tcPr>
                <w:p w14:paraId="5A86FB4F"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120.956740</w:t>
                  </w:r>
                </w:p>
              </w:tc>
              <w:tc>
                <w:tcPr>
                  <w:tcW w:w="696" w:type="pct"/>
                  <w:shd w:val="clear" w:color="auto" w:fill="auto"/>
                  <w:vAlign w:val="center"/>
                </w:tcPr>
                <w:p w14:paraId="0763F3C6"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30.916044</w:t>
                  </w:r>
                </w:p>
              </w:tc>
              <w:tc>
                <w:tcPr>
                  <w:tcW w:w="444" w:type="pct"/>
                  <w:shd w:val="clear" w:color="auto" w:fill="auto"/>
                  <w:vAlign w:val="center"/>
                </w:tcPr>
                <w:p w14:paraId="208B9FE4" w14:textId="77777777" w:rsidR="000042C5" w:rsidRPr="000A08A9" w:rsidRDefault="000042C5" w:rsidP="008152C1">
                  <w:pPr>
                    <w:adjustRightInd w:val="0"/>
                    <w:snapToGrid w:val="0"/>
                    <w:jc w:val="center"/>
                    <w:rPr>
                      <w:szCs w:val="21"/>
                    </w:rPr>
                  </w:pPr>
                  <w:r w:rsidRPr="000A08A9">
                    <w:rPr>
                      <w:rFonts w:hint="eastAsia"/>
                      <w:szCs w:val="21"/>
                    </w:rPr>
                    <w:t>SW</w:t>
                  </w:r>
                </w:p>
              </w:tc>
              <w:tc>
                <w:tcPr>
                  <w:tcW w:w="487" w:type="pct"/>
                  <w:shd w:val="clear" w:color="auto" w:fill="auto"/>
                  <w:vAlign w:val="center"/>
                </w:tcPr>
                <w:p w14:paraId="2781A0B5" w14:textId="77777777" w:rsidR="000042C5" w:rsidRPr="000A08A9" w:rsidRDefault="000042C5" w:rsidP="008152C1">
                  <w:pPr>
                    <w:adjustRightInd w:val="0"/>
                    <w:snapToGrid w:val="0"/>
                    <w:jc w:val="center"/>
                    <w:rPr>
                      <w:szCs w:val="21"/>
                    </w:rPr>
                  </w:pPr>
                  <w:r w:rsidRPr="000A08A9">
                    <w:rPr>
                      <w:rFonts w:hint="eastAsia"/>
                      <w:szCs w:val="21"/>
                    </w:rPr>
                    <w:t>340m</w:t>
                  </w:r>
                </w:p>
              </w:tc>
              <w:tc>
                <w:tcPr>
                  <w:tcW w:w="487" w:type="pct"/>
                  <w:shd w:val="clear" w:color="auto" w:fill="auto"/>
                  <w:vAlign w:val="center"/>
                </w:tcPr>
                <w:p w14:paraId="32FF000B"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居住区</w:t>
                  </w:r>
                </w:p>
              </w:tc>
              <w:tc>
                <w:tcPr>
                  <w:tcW w:w="487" w:type="pct"/>
                  <w:shd w:val="clear" w:color="auto" w:fill="auto"/>
                  <w:vAlign w:val="center"/>
                </w:tcPr>
                <w:p w14:paraId="7BB179FD"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62A1D080"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19E1B8AD" w14:textId="77777777" w:rsidTr="008152C1">
              <w:trPr>
                <w:trHeight w:val="340"/>
                <w:jc w:val="center"/>
              </w:trPr>
              <w:tc>
                <w:tcPr>
                  <w:tcW w:w="257" w:type="pct"/>
                  <w:vMerge/>
                  <w:shd w:val="clear" w:color="auto" w:fill="auto"/>
                  <w:vAlign w:val="center"/>
                </w:tcPr>
                <w:p w14:paraId="50A57AF7"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776B27A0" w14:textId="77777777" w:rsidR="000042C5" w:rsidRPr="000A08A9" w:rsidRDefault="000042C5" w:rsidP="008152C1">
                  <w:pPr>
                    <w:adjustRightInd w:val="0"/>
                    <w:snapToGrid w:val="0"/>
                    <w:jc w:val="center"/>
                    <w:rPr>
                      <w:szCs w:val="21"/>
                    </w:rPr>
                  </w:pPr>
                  <w:r w:rsidRPr="000A08A9">
                    <w:rPr>
                      <w:rFonts w:hint="eastAsia"/>
                      <w:szCs w:val="21"/>
                    </w:rPr>
                    <w:t>任天</w:t>
                  </w:r>
                  <w:proofErr w:type="gramStart"/>
                  <w:r w:rsidRPr="000A08A9">
                    <w:rPr>
                      <w:rFonts w:hint="eastAsia"/>
                      <w:szCs w:val="21"/>
                    </w:rPr>
                    <w:t>浜</w:t>
                  </w:r>
                  <w:proofErr w:type="gramEnd"/>
                </w:p>
              </w:tc>
              <w:tc>
                <w:tcPr>
                  <w:tcW w:w="696" w:type="pct"/>
                  <w:shd w:val="clear" w:color="auto" w:fill="auto"/>
                  <w:vAlign w:val="center"/>
                </w:tcPr>
                <w:p w14:paraId="64DC136B"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120.961757</w:t>
                  </w:r>
                </w:p>
              </w:tc>
              <w:tc>
                <w:tcPr>
                  <w:tcW w:w="696" w:type="pct"/>
                  <w:shd w:val="clear" w:color="auto" w:fill="auto"/>
                  <w:vAlign w:val="center"/>
                </w:tcPr>
                <w:p w14:paraId="69E1D818"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30.911769</w:t>
                  </w:r>
                </w:p>
              </w:tc>
              <w:tc>
                <w:tcPr>
                  <w:tcW w:w="444" w:type="pct"/>
                  <w:shd w:val="clear" w:color="auto" w:fill="auto"/>
                  <w:vAlign w:val="center"/>
                </w:tcPr>
                <w:p w14:paraId="182C03F6" w14:textId="77777777" w:rsidR="000042C5" w:rsidRPr="000A08A9" w:rsidRDefault="000042C5" w:rsidP="008152C1">
                  <w:pPr>
                    <w:adjustRightInd w:val="0"/>
                    <w:snapToGrid w:val="0"/>
                    <w:jc w:val="center"/>
                    <w:rPr>
                      <w:szCs w:val="21"/>
                    </w:rPr>
                  </w:pPr>
                  <w:r w:rsidRPr="000A08A9">
                    <w:rPr>
                      <w:rFonts w:hint="eastAsia"/>
                      <w:szCs w:val="21"/>
                    </w:rPr>
                    <w:t>SE</w:t>
                  </w:r>
                </w:p>
              </w:tc>
              <w:tc>
                <w:tcPr>
                  <w:tcW w:w="487" w:type="pct"/>
                  <w:shd w:val="clear" w:color="auto" w:fill="auto"/>
                  <w:vAlign w:val="center"/>
                </w:tcPr>
                <w:p w14:paraId="6BA0B5C7" w14:textId="77777777" w:rsidR="000042C5" w:rsidRPr="000A08A9" w:rsidRDefault="000042C5" w:rsidP="008152C1">
                  <w:pPr>
                    <w:adjustRightInd w:val="0"/>
                    <w:snapToGrid w:val="0"/>
                    <w:jc w:val="center"/>
                    <w:rPr>
                      <w:szCs w:val="21"/>
                    </w:rPr>
                  </w:pPr>
                  <w:r w:rsidRPr="000A08A9">
                    <w:rPr>
                      <w:rFonts w:hint="eastAsia"/>
                      <w:szCs w:val="21"/>
                    </w:rPr>
                    <w:t>450m</w:t>
                  </w:r>
                </w:p>
              </w:tc>
              <w:tc>
                <w:tcPr>
                  <w:tcW w:w="487" w:type="pct"/>
                  <w:shd w:val="clear" w:color="auto" w:fill="auto"/>
                  <w:vAlign w:val="center"/>
                </w:tcPr>
                <w:p w14:paraId="0F6A8317"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居住区</w:t>
                  </w:r>
                </w:p>
              </w:tc>
              <w:tc>
                <w:tcPr>
                  <w:tcW w:w="487" w:type="pct"/>
                  <w:shd w:val="clear" w:color="auto" w:fill="auto"/>
                  <w:vAlign w:val="center"/>
                </w:tcPr>
                <w:p w14:paraId="0433BD23"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4FEB8888"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69E97C6E" w14:textId="77777777" w:rsidTr="008152C1">
              <w:trPr>
                <w:trHeight w:val="340"/>
                <w:jc w:val="center"/>
              </w:trPr>
              <w:tc>
                <w:tcPr>
                  <w:tcW w:w="257" w:type="pct"/>
                  <w:vMerge/>
                  <w:shd w:val="clear" w:color="auto" w:fill="auto"/>
                  <w:vAlign w:val="center"/>
                </w:tcPr>
                <w:p w14:paraId="03769493"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772E8911" w14:textId="77777777" w:rsidR="000042C5" w:rsidRPr="000A08A9" w:rsidRDefault="000042C5" w:rsidP="008152C1">
                  <w:pPr>
                    <w:adjustRightInd w:val="0"/>
                    <w:snapToGrid w:val="0"/>
                    <w:jc w:val="center"/>
                    <w:rPr>
                      <w:szCs w:val="21"/>
                    </w:rPr>
                  </w:pPr>
                  <w:r w:rsidRPr="000A08A9">
                    <w:rPr>
                      <w:rFonts w:hint="eastAsia"/>
                      <w:szCs w:val="21"/>
                    </w:rPr>
                    <w:t>姚庄镇政府</w:t>
                  </w:r>
                </w:p>
              </w:tc>
              <w:tc>
                <w:tcPr>
                  <w:tcW w:w="696" w:type="pct"/>
                  <w:shd w:val="clear" w:color="auto" w:fill="auto"/>
                  <w:vAlign w:val="center"/>
                </w:tcPr>
                <w:p w14:paraId="4F4D3DD2"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120.957580</w:t>
                  </w:r>
                </w:p>
              </w:tc>
              <w:tc>
                <w:tcPr>
                  <w:tcW w:w="696" w:type="pct"/>
                  <w:shd w:val="clear" w:color="auto" w:fill="auto"/>
                  <w:vAlign w:val="center"/>
                </w:tcPr>
                <w:p w14:paraId="614989AA"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30.912120</w:t>
                  </w:r>
                </w:p>
              </w:tc>
              <w:tc>
                <w:tcPr>
                  <w:tcW w:w="444" w:type="pct"/>
                  <w:shd w:val="clear" w:color="auto" w:fill="auto"/>
                  <w:vAlign w:val="center"/>
                </w:tcPr>
                <w:p w14:paraId="5D331992" w14:textId="77777777" w:rsidR="000042C5" w:rsidRPr="000A08A9" w:rsidRDefault="000042C5" w:rsidP="008152C1">
                  <w:pPr>
                    <w:adjustRightInd w:val="0"/>
                    <w:snapToGrid w:val="0"/>
                    <w:jc w:val="center"/>
                    <w:rPr>
                      <w:szCs w:val="21"/>
                    </w:rPr>
                  </w:pPr>
                  <w:r w:rsidRPr="000A08A9">
                    <w:rPr>
                      <w:rFonts w:hint="eastAsia"/>
                      <w:szCs w:val="21"/>
                    </w:rPr>
                    <w:t>SW</w:t>
                  </w:r>
                </w:p>
              </w:tc>
              <w:tc>
                <w:tcPr>
                  <w:tcW w:w="487" w:type="pct"/>
                  <w:shd w:val="clear" w:color="auto" w:fill="auto"/>
                  <w:vAlign w:val="center"/>
                </w:tcPr>
                <w:p w14:paraId="0C68D593" w14:textId="77777777" w:rsidR="000042C5" w:rsidRPr="000A08A9" w:rsidRDefault="000042C5" w:rsidP="008152C1">
                  <w:pPr>
                    <w:adjustRightInd w:val="0"/>
                    <w:snapToGrid w:val="0"/>
                    <w:jc w:val="center"/>
                    <w:rPr>
                      <w:szCs w:val="21"/>
                    </w:rPr>
                  </w:pPr>
                  <w:r w:rsidRPr="000A08A9">
                    <w:rPr>
                      <w:rFonts w:hint="eastAsia"/>
                      <w:szCs w:val="21"/>
                    </w:rPr>
                    <w:t>500m</w:t>
                  </w:r>
                </w:p>
              </w:tc>
              <w:tc>
                <w:tcPr>
                  <w:tcW w:w="487" w:type="pct"/>
                  <w:shd w:val="clear" w:color="auto" w:fill="auto"/>
                  <w:vAlign w:val="center"/>
                </w:tcPr>
                <w:p w14:paraId="2CD63295"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政府</w:t>
                  </w:r>
                </w:p>
              </w:tc>
              <w:tc>
                <w:tcPr>
                  <w:tcW w:w="487" w:type="pct"/>
                  <w:shd w:val="clear" w:color="auto" w:fill="auto"/>
                  <w:vAlign w:val="center"/>
                </w:tcPr>
                <w:p w14:paraId="305F513A"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53BBE267"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3630933F" w14:textId="77777777" w:rsidTr="008152C1">
              <w:trPr>
                <w:trHeight w:val="340"/>
                <w:jc w:val="center"/>
              </w:trPr>
              <w:tc>
                <w:tcPr>
                  <w:tcW w:w="257" w:type="pct"/>
                  <w:vMerge/>
                  <w:shd w:val="clear" w:color="auto" w:fill="auto"/>
                  <w:vAlign w:val="center"/>
                </w:tcPr>
                <w:p w14:paraId="3D578132"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610430F5" w14:textId="77777777" w:rsidR="000042C5" w:rsidRPr="000A08A9" w:rsidRDefault="000042C5" w:rsidP="008152C1">
                  <w:pPr>
                    <w:adjustRightInd w:val="0"/>
                    <w:snapToGrid w:val="0"/>
                    <w:jc w:val="center"/>
                    <w:rPr>
                      <w:szCs w:val="21"/>
                    </w:rPr>
                  </w:pPr>
                  <w:r w:rsidRPr="000A08A9">
                    <w:rPr>
                      <w:rFonts w:hint="eastAsia"/>
                      <w:szCs w:val="21"/>
                    </w:rPr>
                    <w:t>澳洲花园</w:t>
                  </w:r>
                </w:p>
              </w:tc>
              <w:tc>
                <w:tcPr>
                  <w:tcW w:w="696" w:type="pct"/>
                  <w:shd w:val="clear" w:color="auto" w:fill="auto"/>
                  <w:vAlign w:val="center"/>
                </w:tcPr>
                <w:p w14:paraId="78D70004"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120.955627</w:t>
                  </w:r>
                </w:p>
              </w:tc>
              <w:tc>
                <w:tcPr>
                  <w:tcW w:w="696" w:type="pct"/>
                  <w:shd w:val="clear" w:color="auto" w:fill="auto"/>
                  <w:vAlign w:val="center"/>
                </w:tcPr>
                <w:p w14:paraId="6B289190"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30.912949</w:t>
                  </w:r>
                </w:p>
              </w:tc>
              <w:tc>
                <w:tcPr>
                  <w:tcW w:w="444" w:type="pct"/>
                  <w:shd w:val="clear" w:color="auto" w:fill="auto"/>
                  <w:vAlign w:val="center"/>
                </w:tcPr>
                <w:p w14:paraId="0E6521C0" w14:textId="77777777" w:rsidR="000042C5" w:rsidRPr="000A08A9" w:rsidRDefault="000042C5" w:rsidP="008152C1">
                  <w:pPr>
                    <w:adjustRightInd w:val="0"/>
                    <w:snapToGrid w:val="0"/>
                    <w:jc w:val="center"/>
                    <w:rPr>
                      <w:szCs w:val="21"/>
                    </w:rPr>
                  </w:pPr>
                  <w:r w:rsidRPr="000A08A9">
                    <w:rPr>
                      <w:rFonts w:hint="eastAsia"/>
                      <w:szCs w:val="21"/>
                    </w:rPr>
                    <w:t>SW</w:t>
                  </w:r>
                </w:p>
              </w:tc>
              <w:tc>
                <w:tcPr>
                  <w:tcW w:w="487" w:type="pct"/>
                  <w:shd w:val="clear" w:color="auto" w:fill="auto"/>
                  <w:vAlign w:val="center"/>
                </w:tcPr>
                <w:p w14:paraId="58CC6D88" w14:textId="77777777" w:rsidR="000042C5" w:rsidRPr="000A08A9" w:rsidRDefault="000042C5" w:rsidP="008152C1">
                  <w:pPr>
                    <w:adjustRightInd w:val="0"/>
                    <w:snapToGrid w:val="0"/>
                    <w:jc w:val="center"/>
                    <w:rPr>
                      <w:szCs w:val="21"/>
                    </w:rPr>
                  </w:pPr>
                  <w:r w:rsidRPr="000A08A9">
                    <w:rPr>
                      <w:rFonts w:hint="eastAsia"/>
                      <w:szCs w:val="21"/>
                    </w:rPr>
                    <w:t>530m</w:t>
                  </w:r>
                </w:p>
              </w:tc>
              <w:tc>
                <w:tcPr>
                  <w:tcW w:w="487" w:type="pct"/>
                  <w:shd w:val="clear" w:color="auto" w:fill="auto"/>
                  <w:vAlign w:val="center"/>
                </w:tcPr>
                <w:p w14:paraId="3592EFBF"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居住区</w:t>
                  </w:r>
                </w:p>
              </w:tc>
              <w:tc>
                <w:tcPr>
                  <w:tcW w:w="487" w:type="pct"/>
                  <w:shd w:val="clear" w:color="auto" w:fill="auto"/>
                  <w:vAlign w:val="center"/>
                </w:tcPr>
                <w:p w14:paraId="61043718"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79C28335"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10AF06D2" w14:textId="77777777" w:rsidTr="008152C1">
              <w:trPr>
                <w:trHeight w:val="340"/>
                <w:jc w:val="center"/>
              </w:trPr>
              <w:tc>
                <w:tcPr>
                  <w:tcW w:w="257" w:type="pct"/>
                  <w:vMerge/>
                  <w:shd w:val="clear" w:color="auto" w:fill="auto"/>
                  <w:vAlign w:val="center"/>
                </w:tcPr>
                <w:p w14:paraId="008DAFA2"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569781DD" w14:textId="77777777" w:rsidR="000042C5" w:rsidRPr="000A08A9" w:rsidRDefault="000042C5" w:rsidP="008152C1">
                  <w:pPr>
                    <w:adjustRightInd w:val="0"/>
                    <w:snapToGrid w:val="0"/>
                    <w:jc w:val="center"/>
                    <w:rPr>
                      <w:szCs w:val="21"/>
                    </w:rPr>
                  </w:pPr>
                  <w:r w:rsidRPr="000A08A9">
                    <w:rPr>
                      <w:rFonts w:hint="eastAsia"/>
                      <w:szCs w:val="21"/>
                    </w:rPr>
                    <w:t>朝南村</w:t>
                  </w:r>
                </w:p>
              </w:tc>
              <w:tc>
                <w:tcPr>
                  <w:tcW w:w="696" w:type="pct"/>
                  <w:shd w:val="clear" w:color="auto" w:fill="auto"/>
                  <w:vAlign w:val="center"/>
                </w:tcPr>
                <w:p w14:paraId="0D5DD4FB"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120.978572</w:t>
                  </w:r>
                </w:p>
              </w:tc>
              <w:tc>
                <w:tcPr>
                  <w:tcW w:w="696" w:type="pct"/>
                  <w:shd w:val="clear" w:color="auto" w:fill="auto"/>
                  <w:vAlign w:val="center"/>
                </w:tcPr>
                <w:p w14:paraId="63C04A05"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30.904521</w:t>
                  </w:r>
                </w:p>
              </w:tc>
              <w:tc>
                <w:tcPr>
                  <w:tcW w:w="444" w:type="pct"/>
                  <w:shd w:val="clear" w:color="auto" w:fill="auto"/>
                  <w:vAlign w:val="center"/>
                </w:tcPr>
                <w:p w14:paraId="62E47B6E" w14:textId="77777777" w:rsidR="000042C5" w:rsidRPr="000A08A9" w:rsidRDefault="000042C5" w:rsidP="008152C1">
                  <w:pPr>
                    <w:adjustRightInd w:val="0"/>
                    <w:snapToGrid w:val="0"/>
                    <w:jc w:val="center"/>
                    <w:rPr>
                      <w:szCs w:val="21"/>
                    </w:rPr>
                  </w:pPr>
                  <w:r w:rsidRPr="000A08A9">
                    <w:rPr>
                      <w:rFonts w:hint="eastAsia"/>
                      <w:szCs w:val="21"/>
                    </w:rPr>
                    <w:t>E</w:t>
                  </w:r>
                </w:p>
              </w:tc>
              <w:tc>
                <w:tcPr>
                  <w:tcW w:w="487" w:type="pct"/>
                  <w:shd w:val="clear" w:color="auto" w:fill="auto"/>
                  <w:vAlign w:val="center"/>
                </w:tcPr>
                <w:p w14:paraId="72600E17" w14:textId="77777777" w:rsidR="000042C5" w:rsidRPr="000A08A9" w:rsidRDefault="000042C5" w:rsidP="008152C1">
                  <w:pPr>
                    <w:adjustRightInd w:val="0"/>
                    <w:snapToGrid w:val="0"/>
                    <w:jc w:val="center"/>
                    <w:rPr>
                      <w:szCs w:val="21"/>
                    </w:rPr>
                  </w:pPr>
                  <w:r w:rsidRPr="000A08A9">
                    <w:rPr>
                      <w:rFonts w:hint="eastAsia"/>
                      <w:szCs w:val="21"/>
                    </w:rPr>
                    <w:t>1750m</w:t>
                  </w:r>
                </w:p>
              </w:tc>
              <w:tc>
                <w:tcPr>
                  <w:tcW w:w="487" w:type="pct"/>
                  <w:shd w:val="clear" w:color="auto" w:fill="auto"/>
                  <w:vAlign w:val="center"/>
                </w:tcPr>
                <w:p w14:paraId="6A096E1B"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居住区</w:t>
                  </w:r>
                </w:p>
              </w:tc>
              <w:tc>
                <w:tcPr>
                  <w:tcW w:w="487" w:type="pct"/>
                  <w:shd w:val="clear" w:color="auto" w:fill="auto"/>
                  <w:vAlign w:val="center"/>
                </w:tcPr>
                <w:p w14:paraId="06D1F547"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3FBB54BF"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0149F953" w14:textId="77777777" w:rsidTr="008152C1">
              <w:trPr>
                <w:trHeight w:val="340"/>
                <w:jc w:val="center"/>
              </w:trPr>
              <w:tc>
                <w:tcPr>
                  <w:tcW w:w="257" w:type="pct"/>
                  <w:vMerge/>
                  <w:shd w:val="clear" w:color="auto" w:fill="auto"/>
                  <w:vAlign w:val="center"/>
                </w:tcPr>
                <w:p w14:paraId="25A55B31"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53A8236B" w14:textId="77777777" w:rsidR="000042C5" w:rsidRPr="000A08A9" w:rsidRDefault="000042C5" w:rsidP="008152C1">
                  <w:pPr>
                    <w:adjustRightInd w:val="0"/>
                    <w:snapToGrid w:val="0"/>
                    <w:jc w:val="center"/>
                    <w:rPr>
                      <w:szCs w:val="21"/>
                    </w:rPr>
                  </w:pPr>
                  <w:r w:rsidRPr="000A08A9">
                    <w:rPr>
                      <w:rFonts w:hint="eastAsia"/>
                      <w:szCs w:val="21"/>
                    </w:rPr>
                    <w:t>姚庄新农村</w:t>
                  </w:r>
                </w:p>
              </w:tc>
              <w:tc>
                <w:tcPr>
                  <w:tcW w:w="696" w:type="pct"/>
                  <w:shd w:val="clear" w:color="auto" w:fill="auto"/>
                  <w:vAlign w:val="center"/>
                </w:tcPr>
                <w:p w14:paraId="746397AF"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120.951732</w:t>
                  </w:r>
                </w:p>
              </w:tc>
              <w:tc>
                <w:tcPr>
                  <w:tcW w:w="696" w:type="pct"/>
                  <w:shd w:val="clear" w:color="auto" w:fill="auto"/>
                  <w:vAlign w:val="center"/>
                </w:tcPr>
                <w:p w14:paraId="2BBF1048"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30.918364</w:t>
                  </w:r>
                </w:p>
              </w:tc>
              <w:tc>
                <w:tcPr>
                  <w:tcW w:w="444" w:type="pct"/>
                  <w:shd w:val="clear" w:color="auto" w:fill="auto"/>
                  <w:vAlign w:val="center"/>
                </w:tcPr>
                <w:p w14:paraId="5BE06FCC" w14:textId="77777777" w:rsidR="000042C5" w:rsidRPr="000A08A9" w:rsidRDefault="000042C5" w:rsidP="008152C1">
                  <w:pPr>
                    <w:adjustRightInd w:val="0"/>
                    <w:snapToGrid w:val="0"/>
                    <w:jc w:val="center"/>
                    <w:rPr>
                      <w:szCs w:val="21"/>
                    </w:rPr>
                  </w:pPr>
                  <w:r w:rsidRPr="000A08A9">
                    <w:rPr>
                      <w:rFonts w:hint="eastAsia"/>
                      <w:szCs w:val="21"/>
                    </w:rPr>
                    <w:t>W</w:t>
                  </w:r>
                </w:p>
              </w:tc>
              <w:tc>
                <w:tcPr>
                  <w:tcW w:w="487" w:type="pct"/>
                  <w:shd w:val="clear" w:color="auto" w:fill="auto"/>
                  <w:vAlign w:val="center"/>
                </w:tcPr>
                <w:p w14:paraId="4C2DD68D" w14:textId="77777777" w:rsidR="000042C5" w:rsidRPr="000A08A9" w:rsidRDefault="000042C5" w:rsidP="008152C1">
                  <w:pPr>
                    <w:adjustRightInd w:val="0"/>
                    <w:snapToGrid w:val="0"/>
                    <w:jc w:val="center"/>
                    <w:rPr>
                      <w:szCs w:val="21"/>
                    </w:rPr>
                  </w:pPr>
                  <w:r w:rsidRPr="000A08A9">
                    <w:rPr>
                      <w:rFonts w:hint="eastAsia"/>
                      <w:szCs w:val="21"/>
                    </w:rPr>
                    <w:t>850m</w:t>
                  </w:r>
                </w:p>
              </w:tc>
              <w:tc>
                <w:tcPr>
                  <w:tcW w:w="487" w:type="pct"/>
                  <w:shd w:val="clear" w:color="auto" w:fill="auto"/>
                  <w:vAlign w:val="center"/>
                </w:tcPr>
                <w:p w14:paraId="158CB937"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居住区</w:t>
                  </w:r>
                </w:p>
              </w:tc>
              <w:tc>
                <w:tcPr>
                  <w:tcW w:w="487" w:type="pct"/>
                  <w:shd w:val="clear" w:color="auto" w:fill="auto"/>
                  <w:vAlign w:val="center"/>
                </w:tcPr>
                <w:p w14:paraId="52AA2C3A"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656F7E37"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6CE3865F" w14:textId="77777777" w:rsidTr="008152C1">
              <w:trPr>
                <w:trHeight w:val="340"/>
                <w:jc w:val="center"/>
              </w:trPr>
              <w:tc>
                <w:tcPr>
                  <w:tcW w:w="257" w:type="pct"/>
                  <w:vMerge/>
                  <w:shd w:val="clear" w:color="auto" w:fill="auto"/>
                  <w:vAlign w:val="center"/>
                </w:tcPr>
                <w:p w14:paraId="0DEE8380"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12378EA2" w14:textId="77777777" w:rsidR="000042C5" w:rsidRPr="000A08A9" w:rsidRDefault="000042C5" w:rsidP="008152C1">
                  <w:pPr>
                    <w:adjustRightInd w:val="0"/>
                    <w:snapToGrid w:val="0"/>
                    <w:jc w:val="center"/>
                    <w:rPr>
                      <w:szCs w:val="21"/>
                    </w:rPr>
                  </w:pPr>
                  <w:proofErr w:type="gramStart"/>
                  <w:r w:rsidRPr="000A08A9">
                    <w:rPr>
                      <w:rFonts w:eastAsiaTheme="minorEastAsia" w:hint="eastAsia"/>
                      <w:kern w:val="0"/>
                      <w:szCs w:val="21"/>
                      <w:lang w:val="zh-CN"/>
                    </w:rPr>
                    <w:t>嘉善县慈山</w:t>
                  </w:r>
                  <w:proofErr w:type="gramEnd"/>
                  <w:r w:rsidRPr="000A08A9">
                    <w:rPr>
                      <w:rFonts w:eastAsiaTheme="minorEastAsia" w:hint="eastAsia"/>
                      <w:kern w:val="0"/>
                      <w:szCs w:val="21"/>
                      <w:lang w:val="zh-CN"/>
                    </w:rPr>
                    <w:t>第四小学</w:t>
                  </w:r>
                </w:p>
              </w:tc>
              <w:tc>
                <w:tcPr>
                  <w:tcW w:w="696" w:type="pct"/>
                  <w:shd w:val="clear" w:color="auto" w:fill="auto"/>
                  <w:vAlign w:val="center"/>
                </w:tcPr>
                <w:p w14:paraId="7867A69E"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120.957384</w:t>
                  </w:r>
                </w:p>
              </w:tc>
              <w:tc>
                <w:tcPr>
                  <w:tcW w:w="696" w:type="pct"/>
                  <w:shd w:val="clear" w:color="auto" w:fill="auto"/>
                  <w:vAlign w:val="center"/>
                </w:tcPr>
                <w:p w14:paraId="3B6FE1B7"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30.917964</w:t>
                  </w:r>
                </w:p>
              </w:tc>
              <w:tc>
                <w:tcPr>
                  <w:tcW w:w="444" w:type="pct"/>
                  <w:shd w:val="clear" w:color="auto" w:fill="auto"/>
                  <w:vAlign w:val="center"/>
                </w:tcPr>
                <w:p w14:paraId="4E32F156" w14:textId="77777777" w:rsidR="000042C5" w:rsidRPr="000A08A9" w:rsidRDefault="000042C5" w:rsidP="008152C1">
                  <w:pPr>
                    <w:adjustRightInd w:val="0"/>
                    <w:snapToGrid w:val="0"/>
                    <w:jc w:val="center"/>
                    <w:rPr>
                      <w:szCs w:val="21"/>
                    </w:rPr>
                  </w:pPr>
                  <w:r w:rsidRPr="000A08A9">
                    <w:rPr>
                      <w:rFonts w:hint="eastAsia"/>
                      <w:szCs w:val="21"/>
                    </w:rPr>
                    <w:t>NW</w:t>
                  </w:r>
                </w:p>
              </w:tc>
              <w:tc>
                <w:tcPr>
                  <w:tcW w:w="487" w:type="pct"/>
                  <w:shd w:val="clear" w:color="auto" w:fill="auto"/>
                  <w:vAlign w:val="center"/>
                </w:tcPr>
                <w:p w14:paraId="13615181" w14:textId="77777777" w:rsidR="000042C5" w:rsidRPr="000A08A9" w:rsidRDefault="000042C5" w:rsidP="008152C1">
                  <w:pPr>
                    <w:adjustRightInd w:val="0"/>
                    <w:snapToGrid w:val="0"/>
                    <w:jc w:val="center"/>
                    <w:rPr>
                      <w:szCs w:val="21"/>
                    </w:rPr>
                  </w:pPr>
                  <w:r w:rsidRPr="000A08A9">
                    <w:rPr>
                      <w:rFonts w:hint="eastAsia"/>
                      <w:szCs w:val="21"/>
                    </w:rPr>
                    <w:t>320m</w:t>
                  </w:r>
                </w:p>
              </w:tc>
              <w:tc>
                <w:tcPr>
                  <w:tcW w:w="487" w:type="pct"/>
                  <w:shd w:val="clear" w:color="auto" w:fill="auto"/>
                  <w:vAlign w:val="center"/>
                </w:tcPr>
                <w:p w14:paraId="17806C80"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学校</w:t>
                  </w:r>
                </w:p>
              </w:tc>
              <w:tc>
                <w:tcPr>
                  <w:tcW w:w="487" w:type="pct"/>
                  <w:shd w:val="clear" w:color="auto" w:fill="auto"/>
                  <w:vAlign w:val="center"/>
                </w:tcPr>
                <w:p w14:paraId="34CF2B8A"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0AC61A16"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295910A5" w14:textId="77777777" w:rsidTr="008152C1">
              <w:trPr>
                <w:trHeight w:val="340"/>
                <w:jc w:val="center"/>
              </w:trPr>
              <w:tc>
                <w:tcPr>
                  <w:tcW w:w="257" w:type="pct"/>
                  <w:vMerge/>
                  <w:shd w:val="clear" w:color="auto" w:fill="auto"/>
                  <w:vAlign w:val="center"/>
                </w:tcPr>
                <w:p w14:paraId="6FA6D62E"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6E73A3A9" w14:textId="77777777" w:rsidR="000042C5" w:rsidRPr="000A08A9" w:rsidRDefault="000042C5" w:rsidP="008152C1">
                  <w:pPr>
                    <w:adjustRightInd w:val="0"/>
                    <w:snapToGrid w:val="0"/>
                    <w:jc w:val="center"/>
                    <w:rPr>
                      <w:szCs w:val="21"/>
                    </w:rPr>
                  </w:pPr>
                  <w:r w:rsidRPr="000A08A9">
                    <w:rPr>
                      <w:rFonts w:eastAsiaTheme="minorEastAsia" w:hint="eastAsia"/>
                      <w:kern w:val="0"/>
                      <w:szCs w:val="21"/>
                      <w:lang w:val="zh-CN"/>
                    </w:rPr>
                    <w:t>江南</w:t>
                  </w:r>
                  <w:r w:rsidRPr="000A08A9">
                    <w:rPr>
                      <w:rFonts w:eastAsiaTheme="minorEastAsia"/>
                      <w:kern w:val="0"/>
                      <w:szCs w:val="21"/>
                      <w:lang w:val="zh-CN"/>
                    </w:rPr>
                    <w:t>春天小区</w:t>
                  </w:r>
                </w:p>
              </w:tc>
              <w:tc>
                <w:tcPr>
                  <w:tcW w:w="696" w:type="pct"/>
                  <w:shd w:val="clear" w:color="auto" w:fill="auto"/>
                  <w:vAlign w:val="center"/>
                </w:tcPr>
                <w:p w14:paraId="655A7B76"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120.956703</w:t>
                  </w:r>
                </w:p>
              </w:tc>
              <w:tc>
                <w:tcPr>
                  <w:tcW w:w="696" w:type="pct"/>
                  <w:shd w:val="clear" w:color="auto" w:fill="auto"/>
                  <w:vAlign w:val="center"/>
                </w:tcPr>
                <w:p w14:paraId="5B3F3B74"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30.910504</w:t>
                  </w:r>
                </w:p>
              </w:tc>
              <w:tc>
                <w:tcPr>
                  <w:tcW w:w="444" w:type="pct"/>
                  <w:shd w:val="clear" w:color="auto" w:fill="auto"/>
                  <w:vAlign w:val="center"/>
                </w:tcPr>
                <w:p w14:paraId="23D8A5F6" w14:textId="77777777" w:rsidR="000042C5" w:rsidRPr="000A08A9" w:rsidRDefault="000042C5" w:rsidP="008152C1">
                  <w:pPr>
                    <w:adjustRightInd w:val="0"/>
                    <w:snapToGrid w:val="0"/>
                    <w:jc w:val="center"/>
                    <w:rPr>
                      <w:szCs w:val="21"/>
                    </w:rPr>
                  </w:pPr>
                  <w:r w:rsidRPr="000A08A9">
                    <w:rPr>
                      <w:rFonts w:hint="eastAsia"/>
                      <w:szCs w:val="21"/>
                    </w:rPr>
                    <w:t>SW</w:t>
                  </w:r>
                </w:p>
              </w:tc>
              <w:tc>
                <w:tcPr>
                  <w:tcW w:w="487" w:type="pct"/>
                  <w:shd w:val="clear" w:color="auto" w:fill="auto"/>
                  <w:vAlign w:val="center"/>
                </w:tcPr>
                <w:p w14:paraId="49639985" w14:textId="77777777" w:rsidR="000042C5" w:rsidRPr="000A08A9" w:rsidRDefault="000042C5" w:rsidP="008152C1">
                  <w:pPr>
                    <w:adjustRightInd w:val="0"/>
                    <w:snapToGrid w:val="0"/>
                    <w:jc w:val="center"/>
                    <w:rPr>
                      <w:szCs w:val="21"/>
                    </w:rPr>
                  </w:pPr>
                  <w:r w:rsidRPr="000A08A9">
                    <w:rPr>
                      <w:rFonts w:hint="eastAsia"/>
                      <w:szCs w:val="21"/>
                    </w:rPr>
                    <w:t>640m</w:t>
                  </w:r>
                </w:p>
              </w:tc>
              <w:tc>
                <w:tcPr>
                  <w:tcW w:w="487" w:type="pct"/>
                  <w:shd w:val="clear" w:color="auto" w:fill="auto"/>
                  <w:vAlign w:val="center"/>
                </w:tcPr>
                <w:p w14:paraId="0D056447"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居住区</w:t>
                  </w:r>
                </w:p>
              </w:tc>
              <w:tc>
                <w:tcPr>
                  <w:tcW w:w="487" w:type="pct"/>
                  <w:shd w:val="clear" w:color="auto" w:fill="auto"/>
                  <w:vAlign w:val="center"/>
                </w:tcPr>
                <w:p w14:paraId="22E4ACEB"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39CA84E5"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28E2DBF1" w14:textId="77777777" w:rsidTr="008152C1">
              <w:trPr>
                <w:trHeight w:val="340"/>
                <w:jc w:val="center"/>
              </w:trPr>
              <w:tc>
                <w:tcPr>
                  <w:tcW w:w="257" w:type="pct"/>
                  <w:vMerge/>
                  <w:shd w:val="clear" w:color="auto" w:fill="auto"/>
                  <w:vAlign w:val="center"/>
                </w:tcPr>
                <w:p w14:paraId="58E06068"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32DF6726" w14:textId="77777777" w:rsidR="000042C5" w:rsidRPr="000A08A9" w:rsidRDefault="000042C5" w:rsidP="008152C1">
                  <w:pPr>
                    <w:adjustRightInd w:val="0"/>
                    <w:snapToGrid w:val="0"/>
                    <w:jc w:val="center"/>
                    <w:rPr>
                      <w:szCs w:val="21"/>
                    </w:rPr>
                  </w:pPr>
                  <w:r w:rsidRPr="000A08A9">
                    <w:rPr>
                      <w:rFonts w:eastAsiaTheme="minorEastAsia" w:hint="eastAsia"/>
                      <w:kern w:val="0"/>
                      <w:szCs w:val="21"/>
                      <w:lang w:val="zh-CN"/>
                    </w:rPr>
                    <w:t>东方</w:t>
                  </w:r>
                  <w:r w:rsidRPr="000A08A9">
                    <w:rPr>
                      <w:rFonts w:eastAsiaTheme="minorEastAsia"/>
                      <w:kern w:val="0"/>
                      <w:szCs w:val="21"/>
                      <w:lang w:val="zh-CN"/>
                    </w:rPr>
                    <w:t>经典花苑</w:t>
                  </w:r>
                </w:p>
              </w:tc>
              <w:tc>
                <w:tcPr>
                  <w:tcW w:w="696" w:type="pct"/>
                  <w:shd w:val="clear" w:color="auto" w:fill="auto"/>
                  <w:vAlign w:val="center"/>
                </w:tcPr>
                <w:p w14:paraId="3F84EFD3"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120.954686</w:t>
                  </w:r>
                </w:p>
              </w:tc>
              <w:tc>
                <w:tcPr>
                  <w:tcW w:w="696" w:type="pct"/>
                  <w:shd w:val="clear" w:color="auto" w:fill="auto"/>
                  <w:vAlign w:val="center"/>
                </w:tcPr>
                <w:p w14:paraId="69F15561"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30.910016</w:t>
                  </w:r>
                </w:p>
              </w:tc>
              <w:tc>
                <w:tcPr>
                  <w:tcW w:w="444" w:type="pct"/>
                  <w:shd w:val="clear" w:color="auto" w:fill="auto"/>
                  <w:vAlign w:val="center"/>
                </w:tcPr>
                <w:p w14:paraId="6A65615F" w14:textId="77777777" w:rsidR="000042C5" w:rsidRPr="000A08A9" w:rsidRDefault="000042C5" w:rsidP="008152C1">
                  <w:pPr>
                    <w:adjustRightInd w:val="0"/>
                    <w:snapToGrid w:val="0"/>
                    <w:jc w:val="center"/>
                    <w:rPr>
                      <w:szCs w:val="21"/>
                    </w:rPr>
                  </w:pPr>
                  <w:r w:rsidRPr="000A08A9">
                    <w:rPr>
                      <w:rFonts w:hint="eastAsia"/>
                      <w:szCs w:val="21"/>
                    </w:rPr>
                    <w:t>SW</w:t>
                  </w:r>
                </w:p>
              </w:tc>
              <w:tc>
                <w:tcPr>
                  <w:tcW w:w="487" w:type="pct"/>
                  <w:shd w:val="clear" w:color="auto" w:fill="auto"/>
                  <w:vAlign w:val="center"/>
                </w:tcPr>
                <w:p w14:paraId="4E55725F" w14:textId="77777777" w:rsidR="000042C5" w:rsidRPr="000A08A9" w:rsidRDefault="000042C5" w:rsidP="008152C1">
                  <w:pPr>
                    <w:adjustRightInd w:val="0"/>
                    <w:snapToGrid w:val="0"/>
                    <w:jc w:val="center"/>
                    <w:rPr>
                      <w:szCs w:val="21"/>
                    </w:rPr>
                  </w:pPr>
                  <w:r w:rsidRPr="000A08A9">
                    <w:rPr>
                      <w:rFonts w:hint="eastAsia"/>
                      <w:szCs w:val="21"/>
                    </w:rPr>
                    <w:t>800m</w:t>
                  </w:r>
                </w:p>
              </w:tc>
              <w:tc>
                <w:tcPr>
                  <w:tcW w:w="487" w:type="pct"/>
                  <w:shd w:val="clear" w:color="auto" w:fill="auto"/>
                  <w:vAlign w:val="center"/>
                </w:tcPr>
                <w:p w14:paraId="3F117FD4"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居住区</w:t>
                  </w:r>
                </w:p>
              </w:tc>
              <w:tc>
                <w:tcPr>
                  <w:tcW w:w="487" w:type="pct"/>
                  <w:shd w:val="clear" w:color="auto" w:fill="auto"/>
                  <w:vAlign w:val="center"/>
                </w:tcPr>
                <w:p w14:paraId="1D61AF46"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478DE04E"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2399FF21" w14:textId="77777777" w:rsidTr="008152C1">
              <w:trPr>
                <w:trHeight w:val="340"/>
                <w:jc w:val="center"/>
              </w:trPr>
              <w:tc>
                <w:tcPr>
                  <w:tcW w:w="257" w:type="pct"/>
                  <w:vMerge/>
                  <w:shd w:val="clear" w:color="auto" w:fill="auto"/>
                  <w:vAlign w:val="center"/>
                </w:tcPr>
                <w:p w14:paraId="221C6A98"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37320BFB" w14:textId="77777777" w:rsidR="000042C5" w:rsidRPr="000A08A9" w:rsidRDefault="000042C5" w:rsidP="008152C1">
                  <w:pPr>
                    <w:adjustRightInd w:val="0"/>
                    <w:snapToGrid w:val="0"/>
                    <w:jc w:val="center"/>
                    <w:rPr>
                      <w:szCs w:val="21"/>
                    </w:rPr>
                  </w:pPr>
                  <w:proofErr w:type="gramStart"/>
                  <w:r w:rsidRPr="000A08A9">
                    <w:rPr>
                      <w:rFonts w:eastAsiaTheme="minorEastAsia" w:hint="eastAsia"/>
                      <w:kern w:val="0"/>
                      <w:szCs w:val="21"/>
                      <w:lang w:val="zh-CN"/>
                    </w:rPr>
                    <w:t>景</w:t>
                  </w:r>
                  <w:r w:rsidRPr="000A08A9">
                    <w:rPr>
                      <w:rFonts w:eastAsiaTheme="minorEastAsia"/>
                      <w:kern w:val="0"/>
                      <w:szCs w:val="21"/>
                      <w:lang w:val="zh-CN"/>
                    </w:rPr>
                    <w:t>江花</w:t>
                  </w:r>
                  <w:proofErr w:type="gramEnd"/>
                  <w:r w:rsidRPr="000A08A9">
                    <w:rPr>
                      <w:rFonts w:eastAsiaTheme="minorEastAsia"/>
                      <w:kern w:val="0"/>
                      <w:szCs w:val="21"/>
                      <w:lang w:val="zh-CN"/>
                    </w:rPr>
                    <w:t>苑</w:t>
                  </w:r>
                </w:p>
              </w:tc>
              <w:tc>
                <w:tcPr>
                  <w:tcW w:w="696" w:type="pct"/>
                  <w:shd w:val="clear" w:color="auto" w:fill="auto"/>
                  <w:vAlign w:val="center"/>
                </w:tcPr>
                <w:p w14:paraId="16026FF5"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120.954385</w:t>
                  </w:r>
                </w:p>
              </w:tc>
              <w:tc>
                <w:tcPr>
                  <w:tcW w:w="696" w:type="pct"/>
                  <w:shd w:val="clear" w:color="auto" w:fill="auto"/>
                  <w:vAlign w:val="center"/>
                </w:tcPr>
                <w:p w14:paraId="768DC053"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30.908930</w:t>
                  </w:r>
                </w:p>
              </w:tc>
              <w:tc>
                <w:tcPr>
                  <w:tcW w:w="444" w:type="pct"/>
                  <w:shd w:val="clear" w:color="auto" w:fill="auto"/>
                  <w:vAlign w:val="center"/>
                </w:tcPr>
                <w:p w14:paraId="37182471" w14:textId="77777777" w:rsidR="000042C5" w:rsidRPr="000A08A9" w:rsidRDefault="000042C5" w:rsidP="008152C1">
                  <w:pPr>
                    <w:adjustRightInd w:val="0"/>
                    <w:snapToGrid w:val="0"/>
                    <w:jc w:val="center"/>
                    <w:rPr>
                      <w:szCs w:val="21"/>
                    </w:rPr>
                  </w:pPr>
                  <w:r w:rsidRPr="000A08A9">
                    <w:rPr>
                      <w:rFonts w:hint="eastAsia"/>
                      <w:szCs w:val="21"/>
                    </w:rPr>
                    <w:t>SW</w:t>
                  </w:r>
                </w:p>
              </w:tc>
              <w:tc>
                <w:tcPr>
                  <w:tcW w:w="487" w:type="pct"/>
                  <w:shd w:val="clear" w:color="auto" w:fill="auto"/>
                  <w:vAlign w:val="center"/>
                </w:tcPr>
                <w:p w14:paraId="343AD94B" w14:textId="77777777" w:rsidR="000042C5" w:rsidRPr="000A08A9" w:rsidRDefault="000042C5" w:rsidP="008152C1">
                  <w:pPr>
                    <w:adjustRightInd w:val="0"/>
                    <w:snapToGrid w:val="0"/>
                    <w:jc w:val="center"/>
                    <w:rPr>
                      <w:szCs w:val="21"/>
                    </w:rPr>
                  </w:pPr>
                  <w:r w:rsidRPr="000A08A9">
                    <w:rPr>
                      <w:rFonts w:hint="eastAsia"/>
                      <w:szCs w:val="21"/>
                    </w:rPr>
                    <w:t>930m</w:t>
                  </w:r>
                </w:p>
              </w:tc>
              <w:tc>
                <w:tcPr>
                  <w:tcW w:w="487" w:type="pct"/>
                  <w:shd w:val="clear" w:color="auto" w:fill="auto"/>
                  <w:vAlign w:val="center"/>
                </w:tcPr>
                <w:p w14:paraId="50AEEEB5"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居住区</w:t>
                  </w:r>
                </w:p>
              </w:tc>
              <w:tc>
                <w:tcPr>
                  <w:tcW w:w="487" w:type="pct"/>
                  <w:shd w:val="clear" w:color="auto" w:fill="auto"/>
                  <w:vAlign w:val="center"/>
                </w:tcPr>
                <w:p w14:paraId="62087523"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7982A251"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0017A5A1" w14:textId="77777777" w:rsidTr="008152C1">
              <w:trPr>
                <w:trHeight w:val="340"/>
                <w:jc w:val="center"/>
              </w:trPr>
              <w:tc>
                <w:tcPr>
                  <w:tcW w:w="257" w:type="pct"/>
                  <w:vMerge/>
                  <w:shd w:val="clear" w:color="auto" w:fill="auto"/>
                  <w:vAlign w:val="center"/>
                </w:tcPr>
                <w:p w14:paraId="65DD58A6"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779EB2F7" w14:textId="77777777" w:rsidR="000042C5" w:rsidRPr="000A08A9" w:rsidRDefault="000042C5" w:rsidP="008152C1">
                  <w:pPr>
                    <w:adjustRightInd w:val="0"/>
                    <w:snapToGrid w:val="0"/>
                    <w:jc w:val="center"/>
                    <w:rPr>
                      <w:szCs w:val="21"/>
                    </w:rPr>
                  </w:pPr>
                  <w:r w:rsidRPr="000A08A9">
                    <w:rPr>
                      <w:rFonts w:eastAsiaTheme="minorEastAsia" w:hint="eastAsia"/>
                      <w:kern w:val="0"/>
                      <w:szCs w:val="21"/>
                      <w:lang w:val="zh-CN"/>
                    </w:rPr>
                    <w:t>都市花园</w:t>
                  </w:r>
                </w:p>
              </w:tc>
              <w:tc>
                <w:tcPr>
                  <w:tcW w:w="696" w:type="pct"/>
                  <w:shd w:val="clear" w:color="auto" w:fill="auto"/>
                  <w:vAlign w:val="center"/>
                </w:tcPr>
                <w:p w14:paraId="1E44A5B1"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120.95339</w:t>
                  </w:r>
                  <w:r w:rsidRPr="000A08A9">
                    <w:rPr>
                      <w:rFonts w:ascii="Times New Roman" w:hAnsi="Times New Roman" w:cs="Times New Roman" w:hint="eastAsia"/>
                      <w:sz w:val="21"/>
                      <w:szCs w:val="21"/>
                    </w:rPr>
                    <w:t>8</w:t>
                  </w:r>
                </w:p>
              </w:tc>
              <w:tc>
                <w:tcPr>
                  <w:tcW w:w="696" w:type="pct"/>
                  <w:shd w:val="clear" w:color="auto" w:fill="auto"/>
                  <w:vAlign w:val="center"/>
                </w:tcPr>
                <w:p w14:paraId="4A9549CC"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30.912649</w:t>
                  </w:r>
                </w:p>
              </w:tc>
              <w:tc>
                <w:tcPr>
                  <w:tcW w:w="444" w:type="pct"/>
                  <w:shd w:val="clear" w:color="auto" w:fill="auto"/>
                  <w:vAlign w:val="center"/>
                </w:tcPr>
                <w:p w14:paraId="5C3CF06C" w14:textId="77777777" w:rsidR="000042C5" w:rsidRPr="000A08A9" w:rsidRDefault="000042C5" w:rsidP="008152C1">
                  <w:pPr>
                    <w:adjustRightInd w:val="0"/>
                    <w:snapToGrid w:val="0"/>
                    <w:jc w:val="center"/>
                    <w:rPr>
                      <w:szCs w:val="21"/>
                    </w:rPr>
                  </w:pPr>
                  <w:r w:rsidRPr="000A08A9">
                    <w:rPr>
                      <w:rFonts w:hint="eastAsia"/>
                      <w:szCs w:val="21"/>
                    </w:rPr>
                    <w:t>SW</w:t>
                  </w:r>
                </w:p>
              </w:tc>
              <w:tc>
                <w:tcPr>
                  <w:tcW w:w="487" w:type="pct"/>
                  <w:shd w:val="clear" w:color="auto" w:fill="auto"/>
                  <w:vAlign w:val="center"/>
                </w:tcPr>
                <w:p w14:paraId="28E04CDB" w14:textId="77777777" w:rsidR="000042C5" w:rsidRPr="000A08A9" w:rsidRDefault="000042C5" w:rsidP="008152C1">
                  <w:pPr>
                    <w:adjustRightInd w:val="0"/>
                    <w:snapToGrid w:val="0"/>
                    <w:jc w:val="center"/>
                    <w:rPr>
                      <w:szCs w:val="21"/>
                    </w:rPr>
                  </w:pPr>
                  <w:r w:rsidRPr="000A08A9">
                    <w:rPr>
                      <w:rFonts w:hint="eastAsia"/>
                      <w:szCs w:val="21"/>
                    </w:rPr>
                    <w:t>730m</w:t>
                  </w:r>
                </w:p>
              </w:tc>
              <w:tc>
                <w:tcPr>
                  <w:tcW w:w="487" w:type="pct"/>
                  <w:shd w:val="clear" w:color="auto" w:fill="auto"/>
                  <w:vAlign w:val="center"/>
                </w:tcPr>
                <w:p w14:paraId="3FF13D6F"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居住区</w:t>
                  </w:r>
                </w:p>
              </w:tc>
              <w:tc>
                <w:tcPr>
                  <w:tcW w:w="487" w:type="pct"/>
                  <w:shd w:val="clear" w:color="auto" w:fill="auto"/>
                  <w:vAlign w:val="center"/>
                </w:tcPr>
                <w:p w14:paraId="24CE96EE"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2480E681"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58BC66C7" w14:textId="77777777" w:rsidTr="008152C1">
              <w:trPr>
                <w:trHeight w:val="340"/>
                <w:jc w:val="center"/>
              </w:trPr>
              <w:tc>
                <w:tcPr>
                  <w:tcW w:w="257" w:type="pct"/>
                  <w:vMerge/>
                  <w:shd w:val="clear" w:color="auto" w:fill="auto"/>
                  <w:vAlign w:val="center"/>
                </w:tcPr>
                <w:p w14:paraId="2639BEE6"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105D33E2" w14:textId="77777777" w:rsidR="000042C5" w:rsidRPr="000A08A9" w:rsidRDefault="000042C5" w:rsidP="008152C1">
                  <w:pPr>
                    <w:adjustRightInd w:val="0"/>
                    <w:snapToGrid w:val="0"/>
                    <w:jc w:val="center"/>
                    <w:rPr>
                      <w:szCs w:val="21"/>
                    </w:rPr>
                  </w:pPr>
                  <w:r w:rsidRPr="000A08A9">
                    <w:rPr>
                      <w:rFonts w:eastAsiaTheme="minorEastAsia" w:hint="eastAsia"/>
                      <w:kern w:val="0"/>
                      <w:szCs w:val="21"/>
                      <w:lang w:val="zh-CN"/>
                    </w:rPr>
                    <w:t>嘉善县</w:t>
                  </w:r>
                  <w:r w:rsidRPr="000A08A9">
                    <w:rPr>
                      <w:rFonts w:eastAsiaTheme="minorEastAsia"/>
                      <w:kern w:val="0"/>
                      <w:szCs w:val="21"/>
                      <w:lang w:val="zh-CN"/>
                    </w:rPr>
                    <w:t>姚庄小学</w:t>
                  </w:r>
                </w:p>
              </w:tc>
              <w:tc>
                <w:tcPr>
                  <w:tcW w:w="696" w:type="pct"/>
                  <w:shd w:val="clear" w:color="auto" w:fill="auto"/>
                  <w:vAlign w:val="center"/>
                </w:tcPr>
                <w:p w14:paraId="629C1A4D"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120.950437</w:t>
                  </w:r>
                </w:p>
              </w:tc>
              <w:tc>
                <w:tcPr>
                  <w:tcW w:w="696" w:type="pct"/>
                  <w:shd w:val="clear" w:color="auto" w:fill="auto"/>
                  <w:vAlign w:val="center"/>
                </w:tcPr>
                <w:p w14:paraId="19A9D477"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30.915208</w:t>
                  </w:r>
                  <w:r w:rsidRPr="000A08A9">
                    <w:rPr>
                      <w:rFonts w:ascii="Times New Roman" w:hAnsi="Times New Roman" w:cs="Times New Roman" w:hint="eastAsia"/>
                      <w:sz w:val="21"/>
                      <w:szCs w:val="21"/>
                    </w:rPr>
                    <w:t>3</w:t>
                  </w:r>
                </w:p>
              </w:tc>
              <w:tc>
                <w:tcPr>
                  <w:tcW w:w="444" w:type="pct"/>
                  <w:shd w:val="clear" w:color="auto" w:fill="auto"/>
                  <w:vAlign w:val="center"/>
                </w:tcPr>
                <w:p w14:paraId="2348A090" w14:textId="77777777" w:rsidR="000042C5" w:rsidRPr="000A08A9" w:rsidRDefault="000042C5" w:rsidP="008152C1">
                  <w:pPr>
                    <w:adjustRightInd w:val="0"/>
                    <w:snapToGrid w:val="0"/>
                    <w:jc w:val="center"/>
                    <w:rPr>
                      <w:szCs w:val="21"/>
                    </w:rPr>
                  </w:pPr>
                  <w:r w:rsidRPr="000A08A9">
                    <w:rPr>
                      <w:rFonts w:hint="eastAsia"/>
                      <w:szCs w:val="21"/>
                    </w:rPr>
                    <w:t>SW</w:t>
                  </w:r>
                </w:p>
              </w:tc>
              <w:tc>
                <w:tcPr>
                  <w:tcW w:w="487" w:type="pct"/>
                  <w:shd w:val="clear" w:color="auto" w:fill="auto"/>
                  <w:vAlign w:val="center"/>
                </w:tcPr>
                <w:p w14:paraId="34448B28" w14:textId="77777777" w:rsidR="000042C5" w:rsidRPr="000A08A9" w:rsidRDefault="000042C5" w:rsidP="008152C1">
                  <w:pPr>
                    <w:adjustRightInd w:val="0"/>
                    <w:snapToGrid w:val="0"/>
                    <w:jc w:val="center"/>
                    <w:rPr>
                      <w:szCs w:val="21"/>
                    </w:rPr>
                  </w:pPr>
                  <w:r w:rsidRPr="000A08A9">
                    <w:rPr>
                      <w:rFonts w:hint="eastAsia"/>
                      <w:szCs w:val="21"/>
                    </w:rPr>
                    <w:t>900m</w:t>
                  </w:r>
                </w:p>
              </w:tc>
              <w:tc>
                <w:tcPr>
                  <w:tcW w:w="487" w:type="pct"/>
                  <w:shd w:val="clear" w:color="auto" w:fill="auto"/>
                  <w:vAlign w:val="center"/>
                </w:tcPr>
                <w:p w14:paraId="449B4503"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学校</w:t>
                  </w:r>
                </w:p>
              </w:tc>
              <w:tc>
                <w:tcPr>
                  <w:tcW w:w="487" w:type="pct"/>
                  <w:shd w:val="clear" w:color="auto" w:fill="auto"/>
                  <w:vAlign w:val="center"/>
                </w:tcPr>
                <w:p w14:paraId="13B368DF"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64CAF240"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764DB93A" w14:textId="77777777" w:rsidTr="008152C1">
              <w:trPr>
                <w:trHeight w:val="340"/>
                <w:jc w:val="center"/>
              </w:trPr>
              <w:tc>
                <w:tcPr>
                  <w:tcW w:w="257" w:type="pct"/>
                  <w:vMerge/>
                  <w:shd w:val="clear" w:color="auto" w:fill="auto"/>
                  <w:vAlign w:val="center"/>
                </w:tcPr>
                <w:p w14:paraId="4EBFBEDA"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2D0993E1" w14:textId="77777777" w:rsidR="000042C5" w:rsidRPr="000A08A9" w:rsidRDefault="000042C5" w:rsidP="008152C1">
                  <w:pPr>
                    <w:adjustRightInd w:val="0"/>
                    <w:snapToGrid w:val="0"/>
                    <w:jc w:val="center"/>
                    <w:rPr>
                      <w:rFonts w:eastAsiaTheme="minorEastAsia"/>
                      <w:kern w:val="0"/>
                      <w:szCs w:val="21"/>
                      <w:lang w:val="zh-CN"/>
                    </w:rPr>
                  </w:pPr>
                  <w:r w:rsidRPr="000A08A9">
                    <w:rPr>
                      <w:rFonts w:eastAsiaTheme="minorEastAsia" w:hint="eastAsia"/>
                      <w:kern w:val="0"/>
                      <w:szCs w:val="21"/>
                      <w:lang w:val="zh-CN"/>
                    </w:rPr>
                    <w:t>姚庄镇</w:t>
                  </w:r>
                  <w:r w:rsidRPr="000A08A9">
                    <w:rPr>
                      <w:rFonts w:eastAsiaTheme="minorEastAsia"/>
                      <w:kern w:val="0"/>
                      <w:szCs w:val="21"/>
                      <w:lang w:val="zh-CN"/>
                    </w:rPr>
                    <w:t>中心学校</w:t>
                  </w:r>
                </w:p>
              </w:tc>
              <w:tc>
                <w:tcPr>
                  <w:tcW w:w="696" w:type="pct"/>
                  <w:shd w:val="clear" w:color="auto" w:fill="auto"/>
                  <w:vAlign w:val="center"/>
                </w:tcPr>
                <w:p w14:paraId="637ADAAE"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120.945674</w:t>
                  </w:r>
                </w:p>
              </w:tc>
              <w:tc>
                <w:tcPr>
                  <w:tcW w:w="696" w:type="pct"/>
                  <w:shd w:val="clear" w:color="auto" w:fill="auto"/>
                  <w:vAlign w:val="center"/>
                </w:tcPr>
                <w:p w14:paraId="7B242B09"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30.914195</w:t>
                  </w:r>
                </w:p>
              </w:tc>
              <w:tc>
                <w:tcPr>
                  <w:tcW w:w="444" w:type="pct"/>
                  <w:shd w:val="clear" w:color="auto" w:fill="auto"/>
                  <w:vAlign w:val="center"/>
                </w:tcPr>
                <w:p w14:paraId="3593F2B4" w14:textId="77777777" w:rsidR="000042C5" w:rsidRPr="000A08A9" w:rsidRDefault="000042C5" w:rsidP="008152C1">
                  <w:pPr>
                    <w:adjustRightInd w:val="0"/>
                    <w:snapToGrid w:val="0"/>
                    <w:jc w:val="center"/>
                    <w:rPr>
                      <w:szCs w:val="21"/>
                    </w:rPr>
                  </w:pPr>
                  <w:r w:rsidRPr="000A08A9">
                    <w:rPr>
                      <w:rFonts w:hint="eastAsia"/>
                      <w:szCs w:val="21"/>
                    </w:rPr>
                    <w:t>SW</w:t>
                  </w:r>
                </w:p>
              </w:tc>
              <w:tc>
                <w:tcPr>
                  <w:tcW w:w="487" w:type="pct"/>
                  <w:shd w:val="clear" w:color="auto" w:fill="auto"/>
                  <w:vAlign w:val="center"/>
                </w:tcPr>
                <w:p w14:paraId="07D2B597" w14:textId="77777777" w:rsidR="000042C5" w:rsidRPr="000A08A9" w:rsidRDefault="000042C5" w:rsidP="008152C1">
                  <w:pPr>
                    <w:adjustRightInd w:val="0"/>
                    <w:snapToGrid w:val="0"/>
                    <w:jc w:val="center"/>
                    <w:rPr>
                      <w:szCs w:val="21"/>
                    </w:rPr>
                  </w:pPr>
                  <w:r w:rsidRPr="000A08A9">
                    <w:rPr>
                      <w:rFonts w:hint="eastAsia"/>
                      <w:szCs w:val="21"/>
                    </w:rPr>
                    <w:t>1400m</w:t>
                  </w:r>
                </w:p>
              </w:tc>
              <w:tc>
                <w:tcPr>
                  <w:tcW w:w="487" w:type="pct"/>
                  <w:shd w:val="clear" w:color="auto" w:fill="auto"/>
                  <w:vAlign w:val="center"/>
                </w:tcPr>
                <w:p w14:paraId="398D1F4C"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学校</w:t>
                  </w:r>
                </w:p>
              </w:tc>
              <w:tc>
                <w:tcPr>
                  <w:tcW w:w="487" w:type="pct"/>
                  <w:shd w:val="clear" w:color="auto" w:fill="auto"/>
                  <w:vAlign w:val="center"/>
                </w:tcPr>
                <w:p w14:paraId="75F67E59"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0C5A1113"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43ACB49C" w14:textId="77777777" w:rsidTr="008152C1">
              <w:trPr>
                <w:trHeight w:val="340"/>
                <w:jc w:val="center"/>
              </w:trPr>
              <w:tc>
                <w:tcPr>
                  <w:tcW w:w="257" w:type="pct"/>
                  <w:vMerge/>
                  <w:shd w:val="clear" w:color="auto" w:fill="auto"/>
                  <w:vAlign w:val="center"/>
                </w:tcPr>
                <w:p w14:paraId="1EC7D02C"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7289E340" w14:textId="77777777" w:rsidR="000042C5" w:rsidRPr="000A08A9" w:rsidRDefault="000042C5" w:rsidP="008152C1">
                  <w:pPr>
                    <w:adjustRightInd w:val="0"/>
                    <w:snapToGrid w:val="0"/>
                    <w:jc w:val="center"/>
                    <w:rPr>
                      <w:rFonts w:eastAsiaTheme="minorEastAsia"/>
                      <w:kern w:val="0"/>
                      <w:szCs w:val="21"/>
                      <w:lang w:val="zh-CN"/>
                    </w:rPr>
                  </w:pPr>
                  <w:r w:rsidRPr="000A08A9">
                    <w:rPr>
                      <w:rFonts w:eastAsiaTheme="minorEastAsia" w:hint="eastAsia"/>
                      <w:kern w:val="0"/>
                      <w:szCs w:val="21"/>
                      <w:lang w:val="zh-CN"/>
                    </w:rPr>
                    <w:t>菜油兜</w:t>
                  </w:r>
                </w:p>
              </w:tc>
              <w:tc>
                <w:tcPr>
                  <w:tcW w:w="696" w:type="pct"/>
                  <w:shd w:val="clear" w:color="auto" w:fill="auto"/>
                  <w:vAlign w:val="center"/>
                </w:tcPr>
                <w:p w14:paraId="2EE00217"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120.935957</w:t>
                  </w:r>
                </w:p>
              </w:tc>
              <w:tc>
                <w:tcPr>
                  <w:tcW w:w="696" w:type="pct"/>
                  <w:shd w:val="clear" w:color="auto" w:fill="auto"/>
                  <w:vAlign w:val="center"/>
                </w:tcPr>
                <w:p w14:paraId="62BCFF26"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30.927992</w:t>
                  </w:r>
                </w:p>
              </w:tc>
              <w:tc>
                <w:tcPr>
                  <w:tcW w:w="444" w:type="pct"/>
                  <w:shd w:val="clear" w:color="auto" w:fill="auto"/>
                  <w:vAlign w:val="center"/>
                </w:tcPr>
                <w:p w14:paraId="079549FF" w14:textId="77777777" w:rsidR="000042C5" w:rsidRPr="000A08A9" w:rsidRDefault="000042C5" w:rsidP="008152C1">
                  <w:pPr>
                    <w:adjustRightInd w:val="0"/>
                    <w:snapToGrid w:val="0"/>
                    <w:jc w:val="center"/>
                    <w:rPr>
                      <w:szCs w:val="21"/>
                    </w:rPr>
                  </w:pPr>
                  <w:r w:rsidRPr="000A08A9">
                    <w:rPr>
                      <w:rFonts w:hint="eastAsia"/>
                      <w:szCs w:val="21"/>
                    </w:rPr>
                    <w:t>NW</w:t>
                  </w:r>
                </w:p>
              </w:tc>
              <w:tc>
                <w:tcPr>
                  <w:tcW w:w="487" w:type="pct"/>
                  <w:shd w:val="clear" w:color="auto" w:fill="auto"/>
                  <w:vAlign w:val="center"/>
                </w:tcPr>
                <w:p w14:paraId="0544726A" w14:textId="77777777" w:rsidR="000042C5" w:rsidRPr="000A08A9" w:rsidRDefault="000042C5" w:rsidP="008152C1">
                  <w:pPr>
                    <w:adjustRightInd w:val="0"/>
                    <w:snapToGrid w:val="0"/>
                    <w:jc w:val="center"/>
                    <w:rPr>
                      <w:szCs w:val="21"/>
                    </w:rPr>
                  </w:pPr>
                  <w:r w:rsidRPr="000A08A9">
                    <w:rPr>
                      <w:rFonts w:hint="eastAsia"/>
                      <w:szCs w:val="21"/>
                    </w:rPr>
                    <w:t>2600m</w:t>
                  </w:r>
                </w:p>
              </w:tc>
              <w:tc>
                <w:tcPr>
                  <w:tcW w:w="487" w:type="pct"/>
                  <w:shd w:val="clear" w:color="auto" w:fill="auto"/>
                  <w:vAlign w:val="center"/>
                </w:tcPr>
                <w:p w14:paraId="2DE5F785"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居住区</w:t>
                  </w:r>
                </w:p>
              </w:tc>
              <w:tc>
                <w:tcPr>
                  <w:tcW w:w="487" w:type="pct"/>
                  <w:shd w:val="clear" w:color="auto" w:fill="auto"/>
                  <w:vAlign w:val="center"/>
                </w:tcPr>
                <w:p w14:paraId="6A5566D5"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6956D816"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631A0969" w14:textId="77777777" w:rsidTr="008152C1">
              <w:trPr>
                <w:trHeight w:val="340"/>
                <w:jc w:val="center"/>
              </w:trPr>
              <w:tc>
                <w:tcPr>
                  <w:tcW w:w="257" w:type="pct"/>
                  <w:vMerge/>
                  <w:shd w:val="clear" w:color="auto" w:fill="auto"/>
                  <w:vAlign w:val="center"/>
                </w:tcPr>
                <w:p w14:paraId="53999EBC"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476B78E0" w14:textId="77777777" w:rsidR="000042C5" w:rsidRPr="000A08A9" w:rsidRDefault="000042C5" w:rsidP="008152C1">
                  <w:pPr>
                    <w:adjustRightInd w:val="0"/>
                    <w:snapToGrid w:val="0"/>
                    <w:jc w:val="center"/>
                    <w:rPr>
                      <w:rFonts w:eastAsiaTheme="minorEastAsia"/>
                      <w:kern w:val="0"/>
                      <w:szCs w:val="21"/>
                      <w:lang w:val="zh-CN"/>
                    </w:rPr>
                  </w:pPr>
                  <w:r w:rsidRPr="000A08A9">
                    <w:rPr>
                      <w:rFonts w:eastAsiaTheme="minorEastAsia" w:hint="eastAsia"/>
                      <w:kern w:val="0"/>
                      <w:szCs w:val="21"/>
                      <w:lang w:val="zh-CN"/>
                    </w:rPr>
                    <w:t>桃源二村</w:t>
                  </w:r>
                </w:p>
              </w:tc>
              <w:tc>
                <w:tcPr>
                  <w:tcW w:w="696" w:type="pct"/>
                  <w:shd w:val="clear" w:color="auto" w:fill="auto"/>
                  <w:vAlign w:val="center"/>
                </w:tcPr>
                <w:p w14:paraId="0108F668"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120.953681</w:t>
                  </w:r>
                </w:p>
              </w:tc>
              <w:tc>
                <w:tcPr>
                  <w:tcW w:w="696" w:type="pct"/>
                  <w:shd w:val="clear" w:color="auto" w:fill="auto"/>
                  <w:vAlign w:val="center"/>
                </w:tcPr>
                <w:p w14:paraId="4FE19CC4"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30.920850</w:t>
                  </w:r>
                </w:p>
              </w:tc>
              <w:tc>
                <w:tcPr>
                  <w:tcW w:w="444" w:type="pct"/>
                  <w:shd w:val="clear" w:color="auto" w:fill="auto"/>
                  <w:vAlign w:val="center"/>
                </w:tcPr>
                <w:p w14:paraId="1D47F2C2" w14:textId="77777777" w:rsidR="000042C5" w:rsidRPr="000A08A9" w:rsidRDefault="000042C5" w:rsidP="008152C1">
                  <w:pPr>
                    <w:adjustRightInd w:val="0"/>
                    <w:snapToGrid w:val="0"/>
                    <w:jc w:val="center"/>
                    <w:rPr>
                      <w:szCs w:val="21"/>
                    </w:rPr>
                  </w:pPr>
                  <w:r w:rsidRPr="000A08A9">
                    <w:rPr>
                      <w:rFonts w:hint="eastAsia"/>
                      <w:szCs w:val="21"/>
                    </w:rPr>
                    <w:t>NW</w:t>
                  </w:r>
                </w:p>
              </w:tc>
              <w:tc>
                <w:tcPr>
                  <w:tcW w:w="487" w:type="pct"/>
                  <w:shd w:val="clear" w:color="auto" w:fill="auto"/>
                  <w:vAlign w:val="center"/>
                </w:tcPr>
                <w:p w14:paraId="6C38BC77" w14:textId="77777777" w:rsidR="000042C5" w:rsidRPr="000A08A9" w:rsidRDefault="000042C5" w:rsidP="008152C1">
                  <w:pPr>
                    <w:adjustRightInd w:val="0"/>
                    <w:snapToGrid w:val="0"/>
                    <w:jc w:val="center"/>
                    <w:rPr>
                      <w:szCs w:val="21"/>
                    </w:rPr>
                  </w:pPr>
                  <w:r w:rsidRPr="000A08A9">
                    <w:rPr>
                      <w:rFonts w:hint="eastAsia"/>
                      <w:szCs w:val="21"/>
                    </w:rPr>
                    <w:t>760m</w:t>
                  </w:r>
                </w:p>
              </w:tc>
              <w:tc>
                <w:tcPr>
                  <w:tcW w:w="487" w:type="pct"/>
                  <w:shd w:val="clear" w:color="auto" w:fill="auto"/>
                  <w:vAlign w:val="center"/>
                </w:tcPr>
                <w:p w14:paraId="57A2FFB7"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居住区</w:t>
                  </w:r>
                </w:p>
              </w:tc>
              <w:tc>
                <w:tcPr>
                  <w:tcW w:w="487" w:type="pct"/>
                  <w:shd w:val="clear" w:color="auto" w:fill="auto"/>
                  <w:vAlign w:val="center"/>
                </w:tcPr>
                <w:p w14:paraId="2338EB45"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59A67D19"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20744A54" w14:textId="77777777" w:rsidTr="008152C1">
              <w:trPr>
                <w:trHeight w:val="340"/>
                <w:jc w:val="center"/>
              </w:trPr>
              <w:tc>
                <w:tcPr>
                  <w:tcW w:w="257" w:type="pct"/>
                  <w:vMerge/>
                  <w:shd w:val="clear" w:color="auto" w:fill="auto"/>
                  <w:vAlign w:val="center"/>
                </w:tcPr>
                <w:p w14:paraId="78E7FF78"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7740A83C" w14:textId="77777777" w:rsidR="000042C5" w:rsidRPr="000A08A9" w:rsidRDefault="000042C5" w:rsidP="008152C1">
                  <w:pPr>
                    <w:adjustRightInd w:val="0"/>
                    <w:snapToGrid w:val="0"/>
                    <w:jc w:val="center"/>
                    <w:rPr>
                      <w:rFonts w:eastAsiaTheme="minorEastAsia"/>
                      <w:kern w:val="0"/>
                      <w:szCs w:val="21"/>
                      <w:lang w:val="zh-CN"/>
                    </w:rPr>
                  </w:pPr>
                  <w:r w:rsidRPr="000A08A9">
                    <w:rPr>
                      <w:rFonts w:eastAsiaTheme="minorEastAsia" w:hint="eastAsia"/>
                      <w:kern w:val="0"/>
                      <w:szCs w:val="21"/>
                      <w:lang w:val="zh-CN"/>
                    </w:rPr>
                    <w:t>杨家烃</w:t>
                  </w:r>
                </w:p>
              </w:tc>
              <w:tc>
                <w:tcPr>
                  <w:tcW w:w="696" w:type="pct"/>
                  <w:shd w:val="clear" w:color="auto" w:fill="auto"/>
                  <w:vAlign w:val="center"/>
                </w:tcPr>
                <w:p w14:paraId="0682F991"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120.938790</w:t>
                  </w:r>
                </w:p>
              </w:tc>
              <w:tc>
                <w:tcPr>
                  <w:tcW w:w="696" w:type="pct"/>
                  <w:shd w:val="clear" w:color="auto" w:fill="auto"/>
                  <w:vAlign w:val="center"/>
                </w:tcPr>
                <w:p w14:paraId="69ACD536"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30.903140</w:t>
                  </w:r>
                </w:p>
              </w:tc>
              <w:tc>
                <w:tcPr>
                  <w:tcW w:w="444" w:type="pct"/>
                  <w:shd w:val="clear" w:color="auto" w:fill="auto"/>
                  <w:vAlign w:val="center"/>
                </w:tcPr>
                <w:p w14:paraId="267C78E5" w14:textId="77777777" w:rsidR="000042C5" w:rsidRPr="000A08A9" w:rsidRDefault="000042C5" w:rsidP="008152C1">
                  <w:pPr>
                    <w:adjustRightInd w:val="0"/>
                    <w:snapToGrid w:val="0"/>
                    <w:jc w:val="center"/>
                    <w:rPr>
                      <w:szCs w:val="21"/>
                    </w:rPr>
                  </w:pPr>
                  <w:r w:rsidRPr="000A08A9">
                    <w:rPr>
                      <w:rFonts w:hint="eastAsia"/>
                      <w:szCs w:val="21"/>
                    </w:rPr>
                    <w:t>SW</w:t>
                  </w:r>
                </w:p>
              </w:tc>
              <w:tc>
                <w:tcPr>
                  <w:tcW w:w="487" w:type="pct"/>
                  <w:shd w:val="clear" w:color="auto" w:fill="auto"/>
                  <w:vAlign w:val="center"/>
                </w:tcPr>
                <w:p w14:paraId="1036C1D6" w14:textId="77777777" w:rsidR="000042C5" w:rsidRPr="000A08A9" w:rsidRDefault="000042C5" w:rsidP="008152C1">
                  <w:pPr>
                    <w:adjustRightInd w:val="0"/>
                    <w:snapToGrid w:val="0"/>
                    <w:jc w:val="center"/>
                    <w:rPr>
                      <w:szCs w:val="21"/>
                    </w:rPr>
                  </w:pPr>
                  <w:r w:rsidRPr="000A08A9">
                    <w:rPr>
                      <w:rFonts w:hint="eastAsia"/>
                      <w:szCs w:val="21"/>
                    </w:rPr>
                    <w:t>2500m</w:t>
                  </w:r>
                </w:p>
              </w:tc>
              <w:tc>
                <w:tcPr>
                  <w:tcW w:w="487" w:type="pct"/>
                  <w:shd w:val="clear" w:color="auto" w:fill="auto"/>
                  <w:vAlign w:val="center"/>
                </w:tcPr>
                <w:p w14:paraId="1FB6DDA6"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居住区</w:t>
                  </w:r>
                </w:p>
              </w:tc>
              <w:tc>
                <w:tcPr>
                  <w:tcW w:w="487" w:type="pct"/>
                  <w:shd w:val="clear" w:color="auto" w:fill="auto"/>
                  <w:vAlign w:val="center"/>
                </w:tcPr>
                <w:p w14:paraId="4561F7E8"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5A704783"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74EF8C24" w14:textId="77777777" w:rsidTr="008152C1">
              <w:trPr>
                <w:trHeight w:val="340"/>
                <w:jc w:val="center"/>
              </w:trPr>
              <w:tc>
                <w:tcPr>
                  <w:tcW w:w="257" w:type="pct"/>
                  <w:vMerge/>
                  <w:shd w:val="clear" w:color="auto" w:fill="auto"/>
                  <w:vAlign w:val="center"/>
                </w:tcPr>
                <w:p w14:paraId="285434E9"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417E918E" w14:textId="77777777" w:rsidR="000042C5" w:rsidRPr="000A08A9" w:rsidRDefault="000042C5" w:rsidP="008152C1">
                  <w:pPr>
                    <w:adjustRightInd w:val="0"/>
                    <w:snapToGrid w:val="0"/>
                    <w:jc w:val="center"/>
                    <w:rPr>
                      <w:rFonts w:eastAsiaTheme="minorEastAsia"/>
                      <w:kern w:val="0"/>
                      <w:szCs w:val="21"/>
                      <w:lang w:val="zh-CN"/>
                    </w:rPr>
                  </w:pPr>
                  <w:r w:rsidRPr="000A08A9">
                    <w:rPr>
                      <w:rFonts w:eastAsiaTheme="minorEastAsia" w:hint="eastAsia"/>
                      <w:kern w:val="0"/>
                      <w:szCs w:val="21"/>
                      <w:lang w:val="zh-CN"/>
                    </w:rPr>
                    <w:t>展幸村</w:t>
                  </w:r>
                </w:p>
              </w:tc>
              <w:tc>
                <w:tcPr>
                  <w:tcW w:w="696" w:type="pct"/>
                  <w:shd w:val="clear" w:color="auto" w:fill="auto"/>
                  <w:vAlign w:val="center"/>
                </w:tcPr>
                <w:p w14:paraId="2FA2D64B"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120.960062</w:t>
                  </w:r>
                </w:p>
              </w:tc>
              <w:tc>
                <w:tcPr>
                  <w:tcW w:w="696" w:type="pct"/>
                  <w:shd w:val="clear" w:color="auto" w:fill="auto"/>
                  <w:vAlign w:val="center"/>
                </w:tcPr>
                <w:p w14:paraId="1503CFB1"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30.931998</w:t>
                  </w:r>
                </w:p>
              </w:tc>
              <w:tc>
                <w:tcPr>
                  <w:tcW w:w="444" w:type="pct"/>
                  <w:shd w:val="clear" w:color="auto" w:fill="auto"/>
                  <w:vAlign w:val="center"/>
                </w:tcPr>
                <w:p w14:paraId="4E4387FA" w14:textId="77777777" w:rsidR="000042C5" w:rsidRPr="000A08A9" w:rsidRDefault="000042C5" w:rsidP="008152C1">
                  <w:pPr>
                    <w:adjustRightInd w:val="0"/>
                    <w:snapToGrid w:val="0"/>
                    <w:jc w:val="center"/>
                    <w:rPr>
                      <w:szCs w:val="21"/>
                    </w:rPr>
                  </w:pPr>
                  <w:r w:rsidRPr="000A08A9">
                    <w:rPr>
                      <w:rFonts w:hint="eastAsia"/>
                      <w:szCs w:val="21"/>
                    </w:rPr>
                    <w:t>N</w:t>
                  </w:r>
                </w:p>
              </w:tc>
              <w:tc>
                <w:tcPr>
                  <w:tcW w:w="487" w:type="pct"/>
                  <w:shd w:val="clear" w:color="auto" w:fill="auto"/>
                  <w:vAlign w:val="center"/>
                </w:tcPr>
                <w:p w14:paraId="0FC45106" w14:textId="77777777" w:rsidR="000042C5" w:rsidRPr="000A08A9" w:rsidRDefault="000042C5" w:rsidP="008152C1">
                  <w:pPr>
                    <w:adjustRightInd w:val="0"/>
                    <w:snapToGrid w:val="0"/>
                    <w:jc w:val="center"/>
                    <w:rPr>
                      <w:szCs w:val="21"/>
                    </w:rPr>
                  </w:pPr>
                  <w:r w:rsidRPr="000A08A9">
                    <w:rPr>
                      <w:rFonts w:hint="eastAsia"/>
                      <w:szCs w:val="21"/>
                    </w:rPr>
                    <w:t>1800m</w:t>
                  </w:r>
                </w:p>
              </w:tc>
              <w:tc>
                <w:tcPr>
                  <w:tcW w:w="487" w:type="pct"/>
                  <w:shd w:val="clear" w:color="auto" w:fill="auto"/>
                  <w:vAlign w:val="center"/>
                </w:tcPr>
                <w:p w14:paraId="7965066D"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居住区</w:t>
                  </w:r>
                </w:p>
              </w:tc>
              <w:tc>
                <w:tcPr>
                  <w:tcW w:w="487" w:type="pct"/>
                  <w:shd w:val="clear" w:color="auto" w:fill="auto"/>
                  <w:vAlign w:val="center"/>
                </w:tcPr>
                <w:p w14:paraId="33B48D18"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3095912F"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71427923" w14:textId="77777777" w:rsidTr="008152C1">
              <w:trPr>
                <w:trHeight w:val="340"/>
                <w:jc w:val="center"/>
              </w:trPr>
              <w:tc>
                <w:tcPr>
                  <w:tcW w:w="257" w:type="pct"/>
                  <w:vMerge/>
                  <w:shd w:val="clear" w:color="auto" w:fill="auto"/>
                  <w:vAlign w:val="center"/>
                </w:tcPr>
                <w:p w14:paraId="24E039A4"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p>
              </w:tc>
              <w:tc>
                <w:tcPr>
                  <w:tcW w:w="749" w:type="pct"/>
                  <w:shd w:val="clear" w:color="auto" w:fill="auto"/>
                  <w:vAlign w:val="center"/>
                </w:tcPr>
                <w:p w14:paraId="49100618" w14:textId="77777777" w:rsidR="000042C5" w:rsidRPr="000A08A9" w:rsidRDefault="000042C5" w:rsidP="008152C1">
                  <w:pPr>
                    <w:adjustRightInd w:val="0"/>
                    <w:snapToGrid w:val="0"/>
                    <w:jc w:val="center"/>
                    <w:rPr>
                      <w:rFonts w:eastAsiaTheme="minorEastAsia"/>
                      <w:kern w:val="0"/>
                      <w:szCs w:val="21"/>
                      <w:lang w:val="zh-CN"/>
                    </w:rPr>
                  </w:pPr>
                  <w:r w:rsidRPr="000A08A9">
                    <w:rPr>
                      <w:rFonts w:eastAsiaTheme="minorEastAsia" w:hint="eastAsia"/>
                      <w:kern w:val="0"/>
                      <w:szCs w:val="21"/>
                      <w:lang w:val="zh-CN"/>
                    </w:rPr>
                    <w:t>里泽村</w:t>
                  </w:r>
                </w:p>
              </w:tc>
              <w:tc>
                <w:tcPr>
                  <w:tcW w:w="696" w:type="pct"/>
                  <w:shd w:val="clear" w:color="auto" w:fill="auto"/>
                  <w:vAlign w:val="center"/>
                </w:tcPr>
                <w:p w14:paraId="06C6A56F"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120.958174</w:t>
                  </w:r>
                </w:p>
              </w:tc>
              <w:tc>
                <w:tcPr>
                  <w:tcW w:w="696" w:type="pct"/>
                  <w:shd w:val="clear" w:color="auto" w:fill="auto"/>
                  <w:vAlign w:val="center"/>
                </w:tcPr>
                <w:p w14:paraId="0DC53738"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sz w:val="21"/>
                      <w:szCs w:val="21"/>
                    </w:rPr>
                    <w:t>30.898604</w:t>
                  </w:r>
                </w:p>
              </w:tc>
              <w:tc>
                <w:tcPr>
                  <w:tcW w:w="444" w:type="pct"/>
                  <w:shd w:val="clear" w:color="auto" w:fill="auto"/>
                  <w:vAlign w:val="center"/>
                </w:tcPr>
                <w:p w14:paraId="61E4130B" w14:textId="77777777" w:rsidR="000042C5" w:rsidRPr="000A08A9" w:rsidRDefault="000042C5" w:rsidP="008152C1">
                  <w:pPr>
                    <w:adjustRightInd w:val="0"/>
                    <w:snapToGrid w:val="0"/>
                    <w:jc w:val="center"/>
                    <w:rPr>
                      <w:szCs w:val="21"/>
                    </w:rPr>
                  </w:pPr>
                  <w:r w:rsidRPr="000A08A9">
                    <w:rPr>
                      <w:rFonts w:hint="eastAsia"/>
                      <w:szCs w:val="21"/>
                    </w:rPr>
                    <w:t>S</w:t>
                  </w:r>
                </w:p>
              </w:tc>
              <w:tc>
                <w:tcPr>
                  <w:tcW w:w="487" w:type="pct"/>
                  <w:shd w:val="clear" w:color="auto" w:fill="auto"/>
                  <w:vAlign w:val="center"/>
                </w:tcPr>
                <w:p w14:paraId="05BB7394" w14:textId="77777777" w:rsidR="000042C5" w:rsidRPr="000A08A9" w:rsidRDefault="000042C5" w:rsidP="008152C1">
                  <w:pPr>
                    <w:adjustRightInd w:val="0"/>
                    <w:snapToGrid w:val="0"/>
                    <w:jc w:val="center"/>
                    <w:rPr>
                      <w:szCs w:val="21"/>
                    </w:rPr>
                  </w:pPr>
                  <w:r w:rsidRPr="000A08A9">
                    <w:rPr>
                      <w:rFonts w:hint="eastAsia"/>
                      <w:szCs w:val="21"/>
                    </w:rPr>
                    <w:t>1850m</w:t>
                  </w:r>
                </w:p>
              </w:tc>
              <w:tc>
                <w:tcPr>
                  <w:tcW w:w="487" w:type="pct"/>
                  <w:shd w:val="clear" w:color="auto" w:fill="auto"/>
                  <w:vAlign w:val="center"/>
                </w:tcPr>
                <w:p w14:paraId="034D9B6F"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居住区</w:t>
                  </w:r>
                </w:p>
              </w:tc>
              <w:tc>
                <w:tcPr>
                  <w:tcW w:w="487" w:type="pct"/>
                  <w:shd w:val="clear" w:color="auto" w:fill="auto"/>
                  <w:vAlign w:val="center"/>
                </w:tcPr>
                <w:p w14:paraId="53509A4F"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人群</w:t>
                  </w:r>
                </w:p>
              </w:tc>
              <w:tc>
                <w:tcPr>
                  <w:tcW w:w="696" w:type="pct"/>
                  <w:vMerge/>
                  <w:shd w:val="clear" w:color="auto" w:fill="auto"/>
                  <w:vAlign w:val="center"/>
                </w:tcPr>
                <w:p w14:paraId="563CB040"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p>
              </w:tc>
            </w:tr>
            <w:tr w:rsidR="000A08A9" w:rsidRPr="000A08A9" w14:paraId="32E8AD8D" w14:textId="77777777" w:rsidTr="008152C1">
              <w:trPr>
                <w:trHeight w:val="340"/>
                <w:jc w:val="center"/>
              </w:trPr>
              <w:tc>
                <w:tcPr>
                  <w:tcW w:w="257" w:type="pct"/>
                  <w:shd w:val="clear" w:color="auto" w:fill="auto"/>
                  <w:vAlign w:val="center"/>
                </w:tcPr>
                <w:p w14:paraId="1E2E3784"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声</w:t>
                  </w:r>
                </w:p>
                <w:p w14:paraId="6E1489E8"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环</w:t>
                  </w:r>
                </w:p>
                <w:p w14:paraId="24FB8A03"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境</w:t>
                  </w:r>
                </w:p>
              </w:tc>
              <w:tc>
                <w:tcPr>
                  <w:tcW w:w="749" w:type="pct"/>
                  <w:shd w:val="clear" w:color="auto" w:fill="auto"/>
                  <w:vAlign w:val="center"/>
                </w:tcPr>
                <w:p w14:paraId="60EA4AD0" w14:textId="77777777" w:rsidR="000042C5" w:rsidRPr="000A08A9" w:rsidRDefault="000042C5" w:rsidP="008152C1">
                  <w:pPr>
                    <w:adjustRightInd w:val="0"/>
                    <w:snapToGrid w:val="0"/>
                    <w:jc w:val="center"/>
                    <w:rPr>
                      <w:szCs w:val="21"/>
                    </w:rPr>
                  </w:pPr>
                  <w:r w:rsidRPr="000A08A9">
                    <w:rPr>
                      <w:rFonts w:hint="eastAsia"/>
                      <w:szCs w:val="21"/>
                    </w:rPr>
                    <w:t>200m</w:t>
                  </w:r>
                  <w:r w:rsidRPr="000A08A9">
                    <w:rPr>
                      <w:rFonts w:hint="eastAsia"/>
                      <w:szCs w:val="21"/>
                    </w:rPr>
                    <w:t>以内区域</w:t>
                  </w:r>
                </w:p>
              </w:tc>
              <w:tc>
                <w:tcPr>
                  <w:tcW w:w="696" w:type="pct"/>
                  <w:shd w:val="clear" w:color="auto" w:fill="auto"/>
                  <w:vAlign w:val="center"/>
                </w:tcPr>
                <w:p w14:paraId="1744F078"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w:t>
                  </w:r>
                </w:p>
              </w:tc>
              <w:tc>
                <w:tcPr>
                  <w:tcW w:w="696" w:type="pct"/>
                  <w:shd w:val="clear" w:color="auto" w:fill="auto"/>
                  <w:vAlign w:val="center"/>
                </w:tcPr>
                <w:p w14:paraId="4AC9FC71"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w:t>
                  </w:r>
                </w:p>
              </w:tc>
              <w:tc>
                <w:tcPr>
                  <w:tcW w:w="444" w:type="pct"/>
                  <w:shd w:val="clear" w:color="auto" w:fill="auto"/>
                  <w:vAlign w:val="center"/>
                </w:tcPr>
                <w:p w14:paraId="41E65484" w14:textId="77777777" w:rsidR="000042C5" w:rsidRPr="000A08A9" w:rsidRDefault="000042C5" w:rsidP="008152C1">
                  <w:pPr>
                    <w:adjustRightInd w:val="0"/>
                    <w:snapToGrid w:val="0"/>
                    <w:jc w:val="center"/>
                    <w:rPr>
                      <w:szCs w:val="21"/>
                    </w:rPr>
                  </w:pPr>
                  <w:r w:rsidRPr="000A08A9">
                    <w:rPr>
                      <w:rFonts w:hint="eastAsia"/>
                      <w:szCs w:val="21"/>
                    </w:rPr>
                    <w:t>/</w:t>
                  </w:r>
                </w:p>
              </w:tc>
              <w:tc>
                <w:tcPr>
                  <w:tcW w:w="487" w:type="pct"/>
                  <w:shd w:val="clear" w:color="auto" w:fill="auto"/>
                  <w:vAlign w:val="center"/>
                </w:tcPr>
                <w:p w14:paraId="3C452126" w14:textId="77777777" w:rsidR="000042C5" w:rsidRPr="000A08A9" w:rsidRDefault="000042C5" w:rsidP="008152C1">
                  <w:pPr>
                    <w:adjustRightInd w:val="0"/>
                    <w:snapToGrid w:val="0"/>
                    <w:jc w:val="center"/>
                    <w:rPr>
                      <w:szCs w:val="21"/>
                    </w:rPr>
                  </w:pPr>
                  <w:r w:rsidRPr="000A08A9">
                    <w:rPr>
                      <w:rFonts w:hint="eastAsia"/>
                      <w:szCs w:val="21"/>
                    </w:rPr>
                    <w:t>/</w:t>
                  </w:r>
                </w:p>
              </w:tc>
              <w:tc>
                <w:tcPr>
                  <w:tcW w:w="487" w:type="pct"/>
                  <w:shd w:val="clear" w:color="auto" w:fill="auto"/>
                  <w:vAlign w:val="center"/>
                </w:tcPr>
                <w:p w14:paraId="43157670"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w:t>
                  </w:r>
                </w:p>
              </w:tc>
              <w:tc>
                <w:tcPr>
                  <w:tcW w:w="487" w:type="pct"/>
                  <w:shd w:val="clear" w:color="auto" w:fill="auto"/>
                  <w:vAlign w:val="center"/>
                </w:tcPr>
                <w:p w14:paraId="296D730B"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w:t>
                  </w:r>
                </w:p>
              </w:tc>
              <w:tc>
                <w:tcPr>
                  <w:tcW w:w="696" w:type="pct"/>
                  <w:shd w:val="clear" w:color="auto" w:fill="auto"/>
                  <w:vAlign w:val="center"/>
                </w:tcPr>
                <w:p w14:paraId="66E323FE" w14:textId="77777777" w:rsidR="000042C5" w:rsidRPr="000A08A9" w:rsidRDefault="000042C5" w:rsidP="008152C1">
                  <w:pPr>
                    <w:pStyle w:val="3-1"/>
                    <w:numPr>
                      <w:ilvl w:val="0"/>
                      <w:numId w:val="0"/>
                    </w:numPr>
                    <w:adjustRightInd w:val="0"/>
                    <w:snapToGrid w:val="0"/>
                    <w:spacing w:line="240" w:lineRule="auto"/>
                    <w:rPr>
                      <w:rFonts w:ascii="Times New Roman" w:hAnsi="Times New Roman" w:cs="Times New Roman"/>
                      <w:kern w:val="0"/>
                      <w:sz w:val="21"/>
                      <w:szCs w:val="21"/>
                    </w:rPr>
                  </w:pPr>
                  <w:r w:rsidRPr="000A08A9">
                    <w:rPr>
                      <w:rFonts w:ascii="Times New Roman" w:hAnsi="Times New Roman" w:cs="Times New Roman"/>
                      <w:kern w:val="0"/>
                      <w:sz w:val="21"/>
                      <w:szCs w:val="21"/>
                    </w:rPr>
                    <w:t>（</w:t>
                  </w:r>
                  <w:r w:rsidRPr="000A08A9">
                    <w:rPr>
                      <w:rFonts w:ascii="Times New Roman" w:hAnsi="Times New Roman" w:cs="Times New Roman"/>
                      <w:kern w:val="0"/>
                      <w:sz w:val="21"/>
                      <w:szCs w:val="21"/>
                    </w:rPr>
                    <w:t>GB3096-2008</w:t>
                  </w:r>
                  <w:r w:rsidRPr="000A08A9">
                    <w:rPr>
                      <w:rFonts w:ascii="Times New Roman" w:hAnsi="Times New Roman" w:cs="Times New Roman"/>
                      <w:kern w:val="0"/>
                      <w:sz w:val="21"/>
                      <w:szCs w:val="21"/>
                    </w:rPr>
                    <w:t>）中</w:t>
                  </w:r>
                  <w:r w:rsidRPr="000A08A9">
                    <w:rPr>
                      <w:rFonts w:ascii="Times New Roman" w:hAnsi="Times New Roman" w:cs="Times New Roman"/>
                      <w:kern w:val="0"/>
                      <w:sz w:val="21"/>
                      <w:szCs w:val="21"/>
                    </w:rPr>
                    <w:t>2</w:t>
                  </w:r>
                  <w:r w:rsidRPr="000A08A9">
                    <w:rPr>
                      <w:rFonts w:ascii="Times New Roman" w:hAnsi="Times New Roman" w:cs="Times New Roman"/>
                      <w:kern w:val="0"/>
                      <w:sz w:val="21"/>
                      <w:szCs w:val="21"/>
                    </w:rPr>
                    <w:t>类标准</w:t>
                  </w:r>
                </w:p>
              </w:tc>
            </w:tr>
            <w:tr w:rsidR="000A08A9" w:rsidRPr="000A08A9" w14:paraId="54B91F7E" w14:textId="77777777" w:rsidTr="008152C1">
              <w:trPr>
                <w:trHeight w:val="340"/>
                <w:jc w:val="center"/>
              </w:trPr>
              <w:tc>
                <w:tcPr>
                  <w:tcW w:w="5000" w:type="pct"/>
                  <w:gridSpan w:val="9"/>
                  <w:shd w:val="clear" w:color="auto" w:fill="auto"/>
                  <w:vAlign w:val="center"/>
                </w:tcPr>
                <w:p w14:paraId="2356D1BE" w14:textId="77777777" w:rsidR="000042C5" w:rsidRPr="000A08A9" w:rsidRDefault="000042C5" w:rsidP="008152C1">
                  <w:pPr>
                    <w:pStyle w:val="3-1"/>
                    <w:numPr>
                      <w:ilvl w:val="0"/>
                      <w:numId w:val="0"/>
                    </w:numPr>
                    <w:adjustRightInd w:val="0"/>
                    <w:snapToGrid w:val="0"/>
                    <w:spacing w:line="240" w:lineRule="auto"/>
                    <w:jc w:val="left"/>
                    <w:rPr>
                      <w:rFonts w:ascii="Times New Roman" w:hAnsi="Times New Roman" w:cs="Times New Roman"/>
                      <w:kern w:val="0"/>
                      <w:sz w:val="21"/>
                      <w:szCs w:val="21"/>
                    </w:rPr>
                  </w:pPr>
                  <w:r w:rsidRPr="000A08A9">
                    <w:rPr>
                      <w:rFonts w:ascii="Times New Roman" w:hAnsi="Times New Roman" w:cs="Times New Roman" w:hint="eastAsia"/>
                      <w:sz w:val="21"/>
                      <w:szCs w:val="21"/>
                    </w:rPr>
                    <w:t>注：本项目采用经纬度。</w:t>
                  </w:r>
                </w:p>
              </w:tc>
            </w:tr>
          </w:tbl>
          <w:p w14:paraId="151569EA" w14:textId="77777777" w:rsidR="000042C5" w:rsidRPr="000A08A9" w:rsidRDefault="000042C5">
            <w:pPr>
              <w:adjustRightInd w:val="0"/>
              <w:snapToGrid w:val="0"/>
              <w:spacing w:line="360" w:lineRule="auto"/>
              <w:ind w:firstLineChars="200" w:firstLine="480"/>
              <w:rPr>
                <w:sz w:val="24"/>
              </w:rPr>
            </w:pPr>
          </w:p>
          <w:p w14:paraId="5CFA0AD3" w14:textId="77777777" w:rsidR="000042C5" w:rsidRPr="000A08A9" w:rsidRDefault="000042C5">
            <w:pPr>
              <w:adjustRightInd w:val="0"/>
              <w:snapToGrid w:val="0"/>
              <w:spacing w:line="360" w:lineRule="auto"/>
              <w:ind w:firstLineChars="200" w:firstLine="480"/>
              <w:rPr>
                <w:sz w:val="24"/>
              </w:rPr>
            </w:pPr>
          </w:p>
          <w:p w14:paraId="1DDDF24B" w14:textId="77777777" w:rsidR="007C407C" w:rsidRPr="000A08A9" w:rsidRDefault="007C407C">
            <w:pPr>
              <w:adjustRightInd w:val="0"/>
              <w:snapToGrid w:val="0"/>
              <w:spacing w:line="360" w:lineRule="auto"/>
              <w:ind w:firstLineChars="200" w:firstLine="480"/>
              <w:rPr>
                <w:sz w:val="24"/>
              </w:rPr>
            </w:pPr>
          </w:p>
          <w:p w14:paraId="66A4EA61" w14:textId="77777777" w:rsidR="007C407C" w:rsidRPr="000A08A9" w:rsidRDefault="007C407C">
            <w:pPr>
              <w:adjustRightInd w:val="0"/>
              <w:snapToGrid w:val="0"/>
              <w:spacing w:line="360" w:lineRule="auto"/>
              <w:ind w:firstLineChars="200" w:firstLine="480"/>
              <w:rPr>
                <w:sz w:val="24"/>
              </w:rPr>
            </w:pPr>
          </w:p>
          <w:p w14:paraId="73D85F32" w14:textId="77777777" w:rsidR="00BF2110" w:rsidRPr="000A08A9" w:rsidRDefault="003A5F9D">
            <w:pPr>
              <w:pStyle w:val="3-1"/>
              <w:numPr>
                <w:ilvl w:val="0"/>
                <w:numId w:val="0"/>
              </w:numPr>
              <w:adjustRightInd w:val="0"/>
              <w:snapToGrid w:val="0"/>
              <w:spacing w:line="240" w:lineRule="auto"/>
              <w:rPr>
                <w:rFonts w:ascii="Times New Roman" w:hAnsi="Times New Roman" w:cs="Times New Roman"/>
                <w:b/>
                <w:sz w:val="21"/>
              </w:rPr>
            </w:pPr>
            <w:r w:rsidRPr="000A08A9">
              <w:rPr>
                <w:b/>
                <w:bCs w:val="0"/>
                <w:noProof/>
              </w:rPr>
              <w:drawing>
                <wp:anchor distT="0" distB="0" distL="114300" distR="114300" simplePos="0" relativeHeight="251949056" behindDoc="0" locked="0" layoutInCell="1" allowOverlap="1" wp14:anchorId="4F929789" wp14:editId="45CC3DF5">
                  <wp:simplePos x="0" y="0"/>
                  <wp:positionH relativeFrom="column">
                    <wp:posOffset>5043805</wp:posOffset>
                  </wp:positionH>
                  <wp:positionV relativeFrom="paragraph">
                    <wp:posOffset>4445</wp:posOffset>
                  </wp:positionV>
                  <wp:extent cx="500380" cy="542925"/>
                  <wp:effectExtent l="0" t="0" r="0" b="9525"/>
                  <wp:wrapNone/>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38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8A9">
              <w:rPr>
                <w:noProof/>
              </w:rPr>
              <mc:AlternateContent>
                <mc:Choice Requires="wps">
                  <w:drawing>
                    <wp:anchor distT="0" distB="0" distL="114300" distR="114300" simplePos="0" relativeHeight="252004352" behindDoc="0" locked="0" layoutInCell="1" allowOverlap="1" wp14:anchorId="4771BC04" wp14:editId="7146C163">
                      <wp:simplePos x="0" y="0"/>
                      <wp:positionH relativeFrom="column">
                        <wp:posOffset>2240280</wp:posOffset>
                      </wp:positionH>
                      <wp:positionV relativeFrom="paragraph">
                        <wp:posOffset>2981325</wp:posOffset>
                      </wp:positionV>
                      <wp:extent cx="542290" cy="278130"/>
                      <wp:effectExtent l="0" t="0" r="0" b="7620"/>
                      <wp:wrapNone/>
                      <wp:docPr id="28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50B2DE1F" w14:textId="77777777" w:rsidR="007362D9" w:rsidRPr="00C639F8" w:rsidRDefault="007362D9" w:rsidP="003A5F9D">
                                  <w:pPr>
                                    <w:jc w:val="center"/>
                                    <w:rPr>
                                      <w:b/>
                                      <w:color w:val="FFFF00"/>
                                    </w:rPr>
                                  </w:pPr>
                                  <w:r>
                                    <w:rPr>
                                      <w:rFonts w:hint="eastAsia"/>
                                      <w:b/>
                                      <w:color w:val="FFFF00"/>
                                    </w:rPr>
                                    <w:t>3</w:t>
                                  </w:r>
                                </w:p>
                              </w:txbxContent>
                            </wps:txbx>
                            <wps:bodyPr rot="0" vert="horz" wrap="square" lIns="91440" tIns="45720" rIns="91440" bIns="45720" anchor="t" anchorCtr="0" upright="1">
                              <a:noAutofit/>
                            </wps:bodyPr>
                          </wps:wsp>
                        </a:graphicData>
                      </a:graphic>
                    </wp:anchor>
                  </w:drawing>
                </mc:Choice>
                <mc:Fallback>
                  <w:pict>
                    <v:rect id="Rectangle 63" o:spid="_x0000_s1026" style="position:absolute;left:0;text-align:left;margin-left:176.4pt;margin-top:234.75pt;width:42.7pt;height:21.9pt;z-index:25200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" filled="f" stroked="f" strokecolor="black [3213]" strokeweight=".5pt">
                      <v:textbox>
                        <w:txbxContent>
                          <w:p w14:paraId="50B2DE1F" w14:textId="77777777" w:rsidR="00FE0B79" w:rsidRPr="00C639F8" w:rsidRDefault="00FE0B79" w:rsidP="003A5F9D">
                            <w:pPr>
                              <w:jc w:val="center"/>
                              <w:rPr>
                                <w:b/>
                                <w:color w:val="FFFF00"/>
                              </w:rPr>
                            </w:pPr>
                            <w:r>
                              <w:rPr>
                                <w:rFonts w:hint="eastAsia"/>
                                <w:b/>
                                <w:color w:val="FFFF00"/>
                              </w:rPr>
                              <w:t>3</w:t>
                            </w:r>
                          </w:p>
                        </w:txbxContent>
                      </v:textbox>
                    </v:rect>
                  </w:pict>
                </mc:Fallback>
              </mc:AlternateContent>
            </w:r>
            <w:r w:rsidRPr="000A08A9">
              <w:rPr>
                <w:noProof/>
              </w:rPr>
              <mc:AlternateContent>
                <mc:Choice Requires="wps">
                  <w:drawing>
                    <wp:anchor distT="0" distB="0" distL="114300" distR="114300" simplePos="0" relativeHeight="252002304" behindDoc="0" locked="0" layoutInCell="1" allowOverlap="1" wp14:anchorId="4275EE4C" wp14:editId="4143B2D9">
                      <wp:simplePos x="0" y="0"/>
                      <wp:positionH relativeFrom="column">
                        <wp:posOffset>1907540</wp:posOffset>
                      </wp:positionH>
                      <wp:positionV relativeFrom="paragraph">
                        <wp:posOffset>3333750</wp:posOffset>
                      </wp:positionV>
                      <wp:extent cx="542290" cy="278130"/>
                      <wp:effectExtent l="0" t="0" r="0" b="7620"/>
                      <wp:wrapNone/>
                      <wp:docPr id="28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1753F455" w14:textId="77777777" w:rsidR="007362D9" w:rsidRPr="00C639F8" w:rsidRDefault="007362D9" w:rsidP="003A5F9D">
                                  <w:pPr>
                                    <w:jc w:val="center"/>
                                    <w:rPr>
                                      <w:b/>
                                      <w:color w:val="FFFF00"/>
                                    </w:rPr>
                                  </w:pPr>
                                  <w:r>
                                    <w:rPr>
                                      <w:rFonts w:hint="eastAsia"/>
                                      <w:b/>
                                      <w:color w:val="FFFF00"/>
                                    </w:rPr>
                                    <w:t>6</w:t>
                                  </w:r>
                                </w:p>
                              </w:txbxContent>
                            </wps:txbx>
                            <wps:bodyPr rot="0" vert="horz" wrap="square" lIns="91440" tIns="45720" rIns="91440" bIns="45720" anchor="t" anchorCtr="0" upright="1">
                              <a:noAutofit/>
                            </wps:bodyPr>
                          </wps:wsp>
                        </a:graphicData>
                      </a:graphic>
                    </wp:anchor>
                  </w:drawing>
                </mc:Choice>
                <mc:Fallback>
                  <w:pict>
                    <v:rect id="_x0000_s1027" style="position:absolute;left:0;text-align:left;margin-left:150.2pt;margin-top:262.5pt;width:42.7pt;height:21.9pt;z-index:25200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" filled="f" stroked="f" strokecolor="black [3213]" strokeweight=".5pt">
                      <v:textbox>
                        <w:txbxContent>
                          <w:p w14:paraId="1753F455" w14:textId="77777777" w:rsidR="00FE0B79" w:rsidRPr="00C639F8" w:rsidRDefault="00FE0B79" w:rsidP="003A5F9D">
                            <w:pPr>
                              <w:jc w:val="center"/>
                              <w:rPr>
                                <w:b/>
                                <w:color w:val="FFFF00"/>
                              </w:rPr>
                            </w:pPr>
                            <w:r>
                              <w:rPr>
                                <w:rFonts w:hint="eastAsia"/>
                                <w:b/>
                                <w:color w:val="FFFF00"/>
                              </w:rPr>
                              <w:t>6</w:t>
                            </w:r>
                          </w:p>
                        </w:txbxContent>
                      </v:textbox>
                    </v:rect>
                  </w:pict>
                </mc:Fallback>
              </mc:AlternateContent>
            </w:r>
            <w:r w:rsidRPr="000A08A9">
              <w:rPr>
                <w:noProof/>
              </w:rPr>
              <mc:AlternateContent>
                <mc:Choice Requires="wps">
                  <w:drawing>
                    <wp:anchor distT="0" distB="0" distL="114300" distR="114300" simplePos="0" relativeHeight="251994112" behindDoc="0" locked="0" layoutInCell="1" allowOverlap="1" wp14:anchorId="5D31157B" wp14:editId="3F120A0B">
                      <wp:simplePos x="0" y="0"/>
                      <wp:positionH relativeFrom="column">
                        <wp:posOffset>1878330</wp:posOffset>
                      </wp:positionH>
                      <wp:positionV relativeFrom="paragraph">
                        <wp:posOffset>3486150</wp:posOffset>
                      </wp:positionV>
                      <wp:extent cx="542290" cy="278130"/>
                      <wp:effectExtent l="0" t="0" r="0" b="7620"/>
                      <wp:wrapNone/>
                      <wp:docPr id="28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15371401" w14:textId="77777777" w:rsidR="007362D9" w:rsidRPr="00C639F8" w:rsidRDefault="007362D9" w:rsidP="003A5F9D">
                                  <w:pPr>
                                    <w:jc w:val="center"/>
                                    <w:rPr>
                                      <w:b/>
                                      <w:color w:val="FFFF00"/>
                                    </w:rPr>
                                  </w:pPr>
                                  <w:r>
                                    <w:rPr>
                                      <w:rFonts w:hint="eastAsia"/>
                                      <w:b/>
                                      <w:color w:val="FFFF00"/>
                                    </w:rPr>
                                    <w:t>7</w:t>
                                  </w:r>
                                </w:p>
                              </w:txbxContent>
                            </wps:txbx>
                            <wps:bodyPr rot="0" vert="horz" wrap="square" lIns="91440" tIns="45720" rIns="91440" bIns="45720" anchor="t" anchorCtr="0" upright="1">
                              <a:noAutofit/>
                            </wps:bodyPr>
                          </wps:wsp>
                        </a:graphicData>
                      </a:graphic>
                    </wp:anchor>
                  </w:drawing>
                </mc:Choice>
                <mc:Fallback>
                  <w:pict>
                    <v:rect id="_x0000_s1028" style="position:absolute;left:0;text-align:left;margin-left:147.9pt;margin-top:274.5pt;width:42.7pt;height:21.9pt;z-index:25199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" filled="f" stroked="f" strokecolor="black [3213]" strokeweight=".5pt">
                      <v:textbox>
                        <w:txbxContent>
                          <w:p w14:paraId="15371401" w14:textId="77777777" w:rsidR="00FE0B79" w:rsidRPr="00C639F8" w:rsidRDefault="00FE0B79" w:rsidP="003A5F9D">
                            <w:pPr>
                              <w:jc w:val="center"/>
                              <w:rPr>
                                <w:b/>
                                <w:color w:val="FFFF00"/>
                              </w:rPr>
                            </w:pPr>
                            <w:r>
                              <w:rPr>
                                <w:rFonts w:hint="eastAsia"/>
                                <w:b/>
                                <w:color w:val="FFFF00"/>
                              </w:rPr>
                              <w:t>7</w:t>
                            </w:r>
                          </w:p>
                        </w:txbxContent>
                      </v:textbox>
                    </v:rect>
                  </w:pict>
                </mc:Fallback>
              </mc:AlternateContent>
            </w:r>
            <w:r w:rsidRPr="000A08A9">
              <w:rPr>
                <w:noProof/>
              </w:rPr>
              <mc:AlternateContent>
                <mc:Choice Requires="wps">
                  <w:drawing>
                    <wp:anchor distT="0" distB="0" distL="114300" distR="114300" simplePos="0" relativeHeight="252000256" behindDoc="0" locked="0" layoutInCell="1" allowOverlap="1" wp14:anchorId="3218133A" wp14:editId="60A659A2">
                      <wp:simplePos x="0" y="0"/>
                      <wp:positionH relativeFrom="column">
                        <wp:posOffset>2106930</wp:posOffset>
                      </wp:positionH>
                      <wp:positionV relativeFrom="paragraph">
                        <wp:posOffset>3314700</wp:posOffset>
                      </wp:positionV>
                      <wp:extent cx="542290" cy="278130"/>
                      <wp:effectExtent l="0" t="0" r="0" b="7620"/>
                      <wp:wrapNone/>
                      <wp:docPr id="28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17D3B2F7" w14:textId="77777777" w:rsidR="007362D9" w:rsidRPr="00C639F8" w:rsidRDefault="007362D9" w:rsidP="003A5F9D">
                                  <w:pPr>
                                    <w:jc w:val="center"/>
                                    <w:rPr>
                                      <w:b/>
                                      <w:color w:val="FFFF00"/>
                                    </w:rPr>
                                  </w:pPr>
                                  <w:r>
                                    <w:rPr>
                                      <w:rFonts w:hint="eastAsia"/>
                                      <w:b/>
                                      <w:color w:val="FFFF00"/>
                                    </w:rPr>
                                    <w:t>5</w:t>
                                  </w:r>
                                </w:p>
                              </w:txbxContent>
                            </wps:txbx>
                            <wps:bodyPr rot="0" vert="horz" wrap="square" lIns="91440" tIns="45720" rIns="91440" bIns="45720" anchor="t" anchorCtr="0" upright="1">
                              <a:noAutofit/>
                            </wps:bodyPr>
                          </wps:wsp>
                        </a:graphicData>
                      </a:graphic>
                    </wp:anchor>
                  </w:drawing>
                </mc:Choice>
                <mc:Fallback>
                  <w:pict>
                    <v:rect id="_x0000_s1029" style="position:absolute;left:0;text-align:left;margin-left:165.9pt;margin-top:261pt;width:42.7pt;height:21.9pt;z-index:25200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" filled="f" stroked="f" strokecolor="black [3213]" strokeweight=".5pt">
                      <v:textbox>
                        <w:txbxContent>
                          <w:p w14:paraId="17D3B2F7" w14:textId="77777777" w:rsidR="00FE0B79" w:rsidRPr="00C639F8" w:rsidRDefault="00FE0B79" w:rsidP="003A5F9D">
                            <w:pPr>
                              <w:jc w:val="center"/>
                              <w:rPr>
                                <w:b/>
                                <w:color w:val="FFFF00"/>
                              </w:rPr>
                            </w:pPr>
                            <w:r>
                              <w:rPr>
                                <w:rFonts w:hint="eastAsia"/>
                                <w:b/>
                                <w:color w:val="FFFF00"/>
                              </w:rPr>
                              <w:t>5</w:t>
                            </w:r>
                          </w:p>
                        </w:txbxContent>
                      </v:textbox>
                    </v:rect>
                  </w:pict>
                </mc:Fallback>
              </mc:AlternateContent>
            </w:r>
            <w:r w:rsidRPr="000A08A9">
              <w:rPr>
                <w:noProof/>
              </w:rPr>
              <mc:AlternateContent>
                <mc:Choice Requires="wps">
                  <w:drawing>
                    <wp:anchor distT="0" distB="0" distL="114300" distR="114300" simplePos="0" relativeHeight="251998208" behindDoc="0" locked="0" layoutInCell="1" allowOverlap="1" wp14:anchorId="68C97337" wp14:editId="1355FD3E">
                      <wp:simplePos x="0" y="0"/>
                      <wp:positionH relativeFrom="column">
                        <wp:posOffset>2164080</wp:posOffset>
                      </wp:positionH>
                      <wp:positionV relativeFrom="paragraph">
                        <wp:posOffset>3143250</wp:posOffset>
                      </wp:positionV>
                      <wp:extent cx="542290" cy="278130"/>
                      <wp:effectExtent l="0" t="0" r="0" b="7620"/>
                      <wp:wrapNone/>
                      <wp:docPr id="28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2E2ADAAE" w14:textId="77777777" w:rsidR="007362D9" w:rsidRPr="00C639F8" w:rsidRDefault="007362D9" w:rsidP="003A5F9D">
                                  <w:pPr>
                                    <w:jc w:val="center"/>
                                    <w:rPr>
                                      <w:b/>
                                      <w:color w:val="FFFF00"/>
                                    </w:rPr>
                                  </w:pPr>
                                  <w:r>
                                    <w:rPr>
                                      <w:rFonts w:hint="eastAsia"/>
                                      <w:b/>
                                      <w:color w:val="FFFF00"/>
                                    </w:rPr>
                                    <w:t>4</w:t>
                                  </w:r>
                                </w:p>
                              </w:txbxContent>
                            </wps:txbx>
                            <wps:bodyPr rot="0" vert="horz" wrap="square" lIns="91440" tIns="45720" rIns="91440" bIns="45720" anchor="t" anchorCtr="0" upright="1">
                              <a:noAutofit/>
                            </wps:bodyPr>
                          </wps:wsp>
                        </a:graphicData>
                      </a:graphic>
                    </wp:anchor>
                  </w:drawing>
                </mc:Choice>
                <mc:Fallback>
                  <w:pict>
                    <v:rect id="_x0000_s1030" style="position:absolute;left:0;text-align:left;margin-left:170.4pt;margin-top:247.5pt;width:42.7pt;height:21.9pt;z-index:25199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" filled="f" stroked="f" strokecolor="black [3213]" strokeweight=".5pt">
                      <v:textbox>
                        <w:txbxContent>
                          <w:p w14:paraId="2E2ADAAE" w14:textId="77777777" w:rsidR="00FE0B79" w:rsidRPr="00C639F8" w:rsidRDefault="00FE0B79" w:rsidP="003A5F9D">
                            <w:pPr>
                              <w:jc w:val="center"/>
                              <w:rPr>
                                <w:b/>
                                <w:color w:val="FFFF00"/>
                              </w:rPr>
                            </w:pPr>
                            <w:r>
                              <w:rPr>
                                <w:rFonts w:hint="eastAsia"/>
                                <w:b/>
                                <w:color w:val="FFFF00"/>
                              </w:rPr>
                              <w:t>4</w:t>
                            </w:r>
                          </w:p>
                        </w:txbxContent>
                      </v:textbox>
                    </v:rect>
                  </w:pict>
                </mc:Fallback>
              </mc:AlternateContent>
            </w:r>
            <w:r w:rsidRPr="000A08A9">
              <w:rPr>
                <w:noProof/>
              </w:rPr>
              <mc:AlternateContent>
                <mc:Choice Requires="wps">
                  <w:drawing>
                    <wp:anchor distT="0" distB="0" distL="114300" distR="114300" simplePos="0" relativeHeight="251983872" behindDoc="0" locked="0" layoutInCell="1" allowOverlap="1" wp14:anchorId="64E0FB74" wp14:editId="261B795E">
                      <wp:simplePos x="0" y="0"/>
                      <wp:positionH relativeFrom="column">
                        <wp:posOffset>2096770</wp:posOffset>
                      </wp:positionH>
                      <wp:positionV relativeFrom="paragraph">
                        <wp:posOffset>2752725</wp:posOffset>
                      </wp:positionV>
                      <wp:extent cx="542290" cy="278130"/>
                      <wp:effectExtent l="0" t="0" r="0" b="7620"/>
                      <wp:wrapNone/>
                      <wp:docPr id="27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4842C408" w14:textId="77777777" w:rsidR="007362D9" w:rsidRPr="00C639F8" w:rsidRDefault="007362D9" w:rsidP="003A5F9D">
                                  <w:pPr>
                                    <w:jc w:val="center"/>
                                    <w:rPr>
                                      <w:b/>
                                      <w:color w:val="FFFF00"/>
                                    </w:rPr>
                                  </w:pPr>
                                  <w:r>
                                    <w:rPr>
                                      <w:rFonts w:hint="eastAsia"/>
                                      <w:b/>
                                      <w:color w:val="FFFF00"/>
                                    </w:rPr>
                                    <w:t>2</w:t>
                                  </w:r>
                                </w:p>
                              </w:txbxContent>
                            </wps:txbx>
                            <wps:bodyPr rot="0" vert="horz" wrap="square" lIns="91440" tIns="45720" rIns="91440" bIns="45720" anchor="t" anchorCtr="0" upright="1">
                              <a:noAutofit/>
                            </wps:bodyPr>
                          </wps:wsp>
                        </a:graphicData>
                      </a:graphic>
                    </wp:anchor>
                  </w:drawing>
                </mc:Choice>
                <mc:Fallback>
                  <w:pict>
                    <v:rect id="_x0000_s1031" style="position:absolute;left:0;text-align:left;margin-left:165.1pt;margin-top:216.75pt;width:42.7pt;height:21.9pt;z-index:25198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" filled="f" stroked="f" strokecolor="black [3213]" strokeweight=".5pt">
                      <v:textbox>
                        <w:txbxContent>
                          <w:p w14:paraId="4842C408" w14:textId="77777777" w:rsidR="00FE0B79" w:rsidRPr="00C639F8" w:rsidRDefault="00FE0B79" w:rsidP="003A5F9D">
                            <w:pPr>
                              <w:jc w:val="center"/>
                              <w:rPr>
                                <w:b/>
                                <w:color w:val="FFFF00"/>
                              </w:rPr>
                            </w:pPr>
                            <w:r>
                              <w:rPr>
                                <w:rFonts w:hint="eastAsia"/>
                                <w:b/>
                                <w:color w:val="FFFF00"/>
                              </w:rPr>
                              <w:t>2</w:t>
                            </w:r>
                          </w:p>
                        </w:txbxContent>
                      </v:textbox>
                    </v:rect>
                  </w:pict>
                </mc:Fallback>
              </mc:AlternateContent>
            </w:r>
            <w:r w:rsidRPr="000A08A9">
              <w:rPr>
                <w:noProof/>
              </w:rPr>
              <mc:AlternateContent>
                <mc:Choice Requires="wps">
                  <w:drawing>
                    <wp:anchor distT="0" distB="0" distL="114300" distR="114300" simplePos="0" relativeHeight="251985920" behindDoc="0" locked="0" layoutInCell="1" allowOverlap="1" wp14:anchorId="070BD807" wp14:editId="6C6B45F4">
                      <wp:simplePos x="0" y="0"/>
                      <wp:positionH relativeFrom="column">
                        <wp:posOffset>1554480</wp:posOffset>
                      </wp:positionH>
                      <wp:positionV relativeFrom="paragraph">
                        <wp:posOffset>2760345</wp:posOffset>
                      </wp:positionV>
                      <wp:extent cx="542290" cy="278130"/>
                      <wp:effectExtent l="0" t="0" r="0" b="7620"/>
                      <wp:wrapNone/>
                      <wp:docPr id="27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494B2420" w14:textId="77777777" w:rsidR="007362D9" w:rsidRPr="00C639F8" w:rsidRDefault="007362D9" w:rsidP="003A5F9D">
                                  <w:pPr>
                                    <w:jc w:val="center"/>
                                    <w:rPr>
                                      <w:b/>
                                      <w:color w:val="FFFF00"/>
                                    </w:rPr>
                                  </w:pPr>
                                  <w:r>
                                    <w:rPr>
                                      <w:rFonts w:hint="eastAsia"/>
                                      <w:b/>
                                      <w:color w:val="FFFF00"/>
                                    </w:rPr>
                                    <w:t>9</w:t>
                                  </w:r>
                                </w:p>
                              </w:txbxContent>
                            </wps:txbx>
                            <wps:bodyPr rot="0" vert="horz" wrap="square" lIns="91440" tIns="45720" rIns="91440" bIns="45720" anchor="t" anchorCtr="0" upright="1">
                              <a:noAutofit/>
                            </wps:bodyPr>
                          </wps:wsp>
                        </a:graphicData>
                      </a:graphic>
                    </wp:anchor>
                  </w:drawing>
                </mc:Choice>
                <mc:Fallback>
                  <w:pict>
                    <v:rect id="_x0000_s1032" style="position:absolute;left:0;text-align:left;margin-left:122.4pt;margin-top:217.35pt;width:42.7pt;height:21.9pt;z-index:25198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" filled="f" stroked="f" strokecolor="black [3213]" strokeweight=".5pt">
                      <v:textbox>
                        <w:txbxContent>
                          <w:p w14:paraId="494B2420" w14:textId="77777777" w:rsidR="00FE0B79" w:rsidRPr="00C639F8" w:rsidRDefault="00FE0B79" w:rsidP="003A5F9D">
                            <w:pPr>
                              <w:jc w:val="center"/>
                              <w:rPr>
                                <w:b/>
                                <w:color w:val="FFFF00"/>
                              </w:rPr>
                            </w:pPr>
                            <w:r>
                              <w:rPr>
                                <w:rFonts w:hint="eastAsia"/>
                                <w:b/>
                                <w:color w:val="FFFF00"/>
                              </w:rPr>
                              <w:t>9</w:t>
                            </w:r>
                          </w:p>
                        </w:txbxContent>
                      </v:textbox>
                    </v:rect>
                  </w:pict>
                </mc:Fallback>
              </mc:AlternateContent>
            </w:r>
            <w:r w:rsidRPr="000A08A9">
              <w:rPr>
                <w:noProof/>
              </w:rPr>
              <mc:AlternateContent>
                <mc:Choice Requires="wps">
                  <w:drawing>
                    <wp:anchor distT="0" distB="0" distL="114300" distR="114300" simplePos="0" relativeHeight="251990016" behindDoc="0" locked="0" layoutInCell="1" allowOverlap="1" wp14:anchorId="6A67916E" wp14:editId="22432977">
                      <wp:simplePos x="0" y="0"/>
                      <wp:positionH relativeFrom="column">
                        <wp:posOffset>1068070</wp:posOffset>
                      </wp:positionH>
                      <wp:positionV relativeFrom="paragraph">
                        <wp:posOffset>2922270</wp:posOffset>
                      </wp:positionV>
                      <wp:extent cx="542290" cy="278130"/>
                      <wp:effectExtent l="0" t="0" r="0" b="7620"/>
                      <wp:wrapNone/>
                      <wp:docPr id="27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72030B9B" w14:textId="77777777" w:rsidR="007362D9" w:rsidRPr="00C639F8" w:rsidRDefault="007362D9" w:rsidP="003A5F9D">
                                  <w:pPr>
                                    <w:jc w:val="center"/>
                                    <w:rPr>
                                      <w:b/>
                                      <w:color w:val="FFFF00"/>
                                    </w:rPr>
                                  </w:pPr>
                                  <w:r>
                                    <w:rPr>
                                      <w:rFonts w:hint="eastAsia"/>
                                      <w:b/>
                                      <w:color w:val="FFFF00"/>
                                    </w:rPr>
                                    <w:t>10</w:t>
                                  </w:r>
                                </w:p>
                              </w:txbxContent>
                            </wps:txbx>
                            <wps:bodyPr rot="0" vert="horz" wrap="square" lIns="91440" tIns="45720" rIns="91440" bIns="45720" anchor="t" anchorCtr="0" upright="1">
                              <a:noAutofit/>
                            </wps:bodyPr>
                          </wps:wsp>
                        </a:graphicData>
                      </a:graphic>
                    </wp:anchor>
                  </w:drawing>
                </mc:Choice>
                <mc:Fallback>
                  <w:pict>
                    <v:rect id="_x0000_s1033" style="position:absolute;left:0;text-align:left;margin-left:84.1pt;margin-top:230.1pt;width:42.7pt;height:21.9pt;z-index:25199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" filled="f" stroked="f" strokecolor="black [3213]" strokeweight=".5pt">
                      <v:textbox>
                        <w:txbxContent>
                          <w:p w14:paraId="72030B9B" w14:textId="77777777" w:rsidR="00FE0B79" w:rsidRPr="00C639F8" w:rsidRDefault="00FE0B79" w:rsidP="003A5F9D">
                            <w:pPr>
                              <w:jc w:val="center"/>
                              <w:rPr>
                                <w:b/>
                                <w:color w:val="FFFF00"/>
                              </w:rPr>
                            </w:pPr>
                            <w:r>
                              <w:rPr>
                                <w:rFonts w:hint="eastAsia"/>
                                <w:b/>
                                <w:color w:val="FFFF00"/>
                              </w:rPr>
                              <w:t>10</w:t>
                            </w:r>
                          </w:p>
                        </w:txbxContent>
                      </v:textbox>
                    </v:rect>
                  </w:pict>
                </mc:Fallback>
              </mc:AlternateContent>
            </w:r>
            <w:r w:rsidRPr="000A08A9">
              <w:rPr>
                <w:noProof/>
              </w:rPr>
              <mc:AlternateContent>
                <mc:Choice Requires="wps">
                  <w:drawing>
                    <wp:anchor distT="0" distB="0" distL="114300" distR="114300" simplePos="0" relativeHeight="251981824" behindDoc="0" locked="0" layoutInCell="1" allowOverlap="1" wp14:anchorId="059A816B" wp14:editId="1363886B">
                      <wp:simplePos x="0" y="0"/>
                      <wp:positionH relativeFrom="column">
                        <wp:posOffset>1754505</wp:posOffset>
                      </wp:positionH>
                      <wp:positionV relativeFrom="paragraph">
                        <wp:posOffset>3181350</wp:posOffset>
                      </wp:positionV>
                      <wp:extent cx="542290" cy="278130"/>
                      <wp:effectExtent l="0" t="0" r="0" b="7620"/>
                      <wp:wrapNone/>
                      <wp:docPr id="27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4D434C8C" w14:textId="77777777" w:rsidR="007362D9" w:rsidRPr="00C639F8" w:rsidRDefault="007362D9" w:rsidP="003A5F9D">
                                  <w:pPr>
                                    <w:jc w:val="center"/>
                                    <w:rPr>
                                      <w:b/>
                                      <w:color w:val="FFFF00"/>
                                    </w:rPr>
                                  </w:pPr>
                                  <w:r>
                                    <w:rPr>
                                      <w:rFonts w:hint="eastAsia"/>
                                      <w:b/>
                                      <w:color w:val="FFFF00"/>
                                    </w:rPr>
                                    <w:t>8</w:t>
                                  </w:r>
                                </w:p>
                              </w:txbxContent>
                            </wps:txbx>
                            <wps:bodyPr rot="0" vert="horz" wrap="square" lIns="91440" tIns="45720" rIns="91440" bIns="45720" anchor="t" anchorCtr="0" upright="1">
                              <a:noAutofit/>
                            </wps:bodyPr>
                          </wps:wsp>
                        </a:graphicData>
                      </a:graphic>
                    </wp:anchor>
                  </w:drawing>
                </mc:Choice>
                <mc:Fallback>
                  <w:pict>
                    <v:rect id="_x0000_s1034" style="position:absolute;left:0;text-align:left;margin-left:138.15pt;margin-top:250.5pt;width:42.7pt;height:21.9pt;z-index:25198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" filled="f" stroked="f" strokecolor="black [3213]" strokeweight=".5pt">
                      <v:textbox>
                        <w:txbxContent>
                          <w:p w14:paraId="4D434C8C" w14:textId="77777777" w:rsidR="00FE0B79" w:rsidRPr="00C639F8" w:rsidRDefault="00FE0B79" w:rsidP="003A5F9D">
                            <w:pPr>
                              <w:jc w:val="center"/>
                              <w:rPr>
                                <w:b/>
                                <w:color w:val="FFFF00"/>
                              </w:rPr>
                            </w:pPr>
                            <w:r>
                              <w:rPr>
                                <w:rFonts w:hint="eastAsia"/>
                                <w:b/>
                                <w:color w:val="FFFF00"/>
                              </w:rPr>
                              <w:t>8</w:t>
                            </w:r>
                          </w:p>
                        </w:txbxContent>
                      </v:textbox>
                    </v:rect>
                  </w:pict>
                </mc:Fallback>
              </mc:AlternateContent>
            </w:r>
            <w:r w:rsidRPr="000A08A9">
              <w:rPr>
                <w:noProof/>
              </w:rPr>
              <mc:AlternateContent>
                <mc:Choice Requires="wps">
                  <w:drawing>
                    <wp:anchor distT="0" distB="0" distL="114300" distR="114300" simplePos="0" relativeHeight="251979776" behindDoc="0" locked="0" layoutInCell="1" allowOverlap="1" wp14:anchorId="6C751A3B" wp14:editId="637C2D76">
                      <wp:simplePos x="0" y="0"/>
                      <wp:positionH relativeFrom="column">
                        <wp:posOffset>2144395</wp:posOffset>
                      </wp:positionH>
                      <wp:positionV relativeFrom="paragraph">
                        <wp:posOffset>2400300</wp:posOffset>
                      </wp:positionV>
                      <wp:extent cx="542290" cy="278130"/>
                      <wp:effectExtent l="0" t="0" r="0" b="7620"/>
                      <wp:wrapNone/>
                      <wp:docPr id="12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0A4C4426" w14:textId="77777777" w:rsidR="007362D9" w:rsidRPr="00C639F8" w:rsidRDefault="007362D9" w:rsidP="003A5F9D">
                                  <w:pPr>
                                    <w:jc w:val="center"/>
                                    <w:rPr>
                                      <w:b/>
                                      <w:color w:val="FFFF00"/>
                                    </w:rPr>
                                  </w:pPr>
                                  <w:r>
                                    <w:rPr>
                                      <w:rFonts w:hint="eastAsia"/>
                                      <w:b/>
                                      <w:color w:val="FFFF00"/>
                                    </w:rPr>
                                    <w:t>1</w:t>
                                  </w:r>
                                </w:p>
                              </w:txbxContent>
                            </wps:txbx>
                            <wps:bodyPr rot="0" vert="horz" wrap="square" lIns="91440" tIns="45720" rIns="91440" bIns="45720" anchor="t" anchorCtr="0" upright="1">
                              <a:noAutofit/>
                            </wps:bodyPr>
                          </wps:wsp>
                        </a:graphicData>
                      </a:graphic>
                    </wp:anchor>
                  </w:drawing>
                </mc:Choice>
                <mc:Fallback>
                  <w:pict>
                    <v:rect id="_x0000_s1035" style="position:absolute;left:0;text-align:left;margin-left:168.85pt;margin-top:189pt;width:42.7pt;height:21.9pt;z-index:25197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" filled="f" stroked="f" strokecolor="black [3213]" strokeweight=".5pt">
                      <v:textbox>
                        <w:txbxContent>
                          <w:p w14:paraId="0A4C4426" w14:textId="77777777" w:rsidR="00FE0B79" w:rsidRPr="00C639F8" w:rsidRDefault="00FE0B79" w:rsidP="003A5F9D">
                            <w:pPr>
                              <w:jc w:val="center"/>
                              <w:rPr>
                                <w:b/>
                                <w:color w:val="FFFF00"/>
                              </w:rPr>
                            </w:pPr>
                            <w:r>
                              <w:rPr>
                                <w:rFonts w:hint="eastAsia"/>
                                <w:b/>
                                <w:color w:val="FFFF00"/>
                              </w:rPr>
                              <w:t>1</w:t>
                            </w:r>
                          </w:p>
                        </w:txbxContent>
                      </v:textbox>
                    </v:rect>
                  </w:pict>
                </mc:Fallback>
              </mc:AlternateContent>
            </w:r>
            <w:r w:rsidRPr="000A08A9">
              <w:rPr>
                <w:b/>
                <w:noProof/>
                <w:sz w:val="28"/>
                <w:szCs w:val="28"/>
              </w:rPr>
              <mc:AlternateContent>
                <mc:Choice Requires="wps">
                  <w:drawing>
                    <wp:anchor distT="0" distB="0" distL="114300" distR="114300" simplePos="0" relativeHeight="251977728" behindDoc="0" locked="0" layoutInCell="1" allowOverlap="1" wp14:anchorId="2DE8F497" wp14:editId="5CFC0DD6">
                      <wp:simplePos x="0" y="0"/>
                      <wp:positionH relativeFrom="column">
                        <wp:posOffset>1581785</wp:posOffset>
                      </wp:positionH>
                      <wp:positionV relativeFrom="paragraph">
                        <wp:posOffset>1880870</wp:posOffset>
                      </wp:positionV>
                      <wp:extent cx="866775" cy="323850"/>
                      <wp:effectExtent l="0" t="0" r="0" b="0"/>
                      <wp:wrapNone/>
                      <wp:docPr id="27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4D38610D" w14:textId="77777777" w:rsidR="007362D9" w:rsidRPr="00FB6E1F" w:rsidRDefault="007362D9" w:rsidP="003A5F9D">
                                  <w:pPr>
                                    <w:jc w:val="center"/>
                                    <w:rPr>
                                      <w:b/>
                                      <w:color w:val="FFFF00"/>
                                    </w:rPr>
                                  </w:pPr>
                                  <w:r>
                                    <w:rPr>
                                      <w:rFonts w:hint="eastAsia"/>
                                      <w:b/>
                                      <w:color w:val="FFFF00"/>
                                    </w:rPr>
                                    <w:t>桃源二村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68" o:spid="_x0000_s1036" style="position:absolute;left:0;text-align:left;margin-left:124.55pt;margin-top:148.1pt;width:68.25pt;height:25.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" filled="f" stroked="f" strokecolor="black [3213]" strokeweight=".5pt">
                      <v:textbox>
                        <w:txbxContent>
                          <w:p w14:paraId="4D38610D" w14:textId="77777777" w:rsidR="00FE0B79" w:rsidRPr="00FB6E1F" w:rsidRDefault="00FE0B79" w:rsidP="003A5F9D">
                            <w:pPr>
                              <w:jc w:val="center"/>
                              <w:rPr>
                                <w:b/>
                                <w:color w:val="FFFF00"/>
                              </w:rPr>
                            </w:pPr>
                            <w:r>
                              <w:rPr>
                                <w:rFonts w:hint="eastAsia"/>
                                <w:b/>
                                <w:color w:val="FFFF00"/>
                              </w:rPr>
                              <w:t>桃源二村</w:t>
                            </w:r>
                          </w:p>
                        </w:txbxContent>
                      </v:textbox>
                    </v:rect>
                  </w:pict>
                </mc:Fallback>
              </mc:AlternateContent>
            </w:r>
            <w:r w:rsidRPr="000A08A9">
              <w:rPr>
                <w:b/>
                <w:noProof/>
                <w:sz w:val="28"/>
                <w:szCs w:val="28"/>
              </w:rPr>
              <mc:AlternateContent>
                <mc:Choice Requires="wps">
                  <w:drawing>
                    <wp:anchor distT="0" distB="0" distL="114300" distR="114300" simplePos="0" relativeHeight="251726848" behindDoc="0" locked="0" layoutInCell="1" allowOverlap="1" wp14:anchorId="4CABA16F" wp14:editId="6F5CFF3B">
                      <wp:simplePos x="0" y="0"/>
                      <wp:positionH relativeFrom="column">
                        <wp:posOffset>1152525</wp:posOffset>
                      </wp:positionH>
                      <wp:positionV relativeFrom="paragraph">
                        <wp:posOffset>2308225</wp:posOffset>
                      </wp:positionV>
                      <wp:extent cx="1123950" cy="513080"/>
                      <wp:effectExtent l="0" t="0" r="0" b="1270"/>
                      <wp:wrapNone/>
                      <wp:docPr id="13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40FF32BF" w14:textId="77777777" w:rsidR="007362D9" w:rsidRPr="00FB6E1F" w:rsidRDefault="007362D9" w:rsidP="00886CCD">
                                  <w:pPr>
                                    <w:jc w:val="center"/>
                                    <w:rPr>
                                      <w:b/>
                                      <w:color w:val="FFFF00"/>
                                    </w:rPr>
                                  </w:pPr>
                                  <w:r>
                                    <w:rPr>
                                      <w:rFonts w:hint="eastAsia"/>
                                      <w:b/>
                                      <w:color w:val="FFFF00"/>
                                    </w:rPr>
                                    <w:t>姚庄新农村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90.75pt;margin-top:181.75pt;width:88.5pt;height:40.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" filled="f" stroked="f" strokecolor="black [3213]" strokeweight=".5pt">
                      <v:textbox>
                        <w:txbxContent>
                          <w:p w14:paraId="40FF32BF" w14:textId="77777777" w:rsidR="00FE0B79" w:rsidRPr="00FB6E1F" w:rsidRDefault="00FE0B79" w:rsidP="00886CCD">
                            <w:pPr>
                              <w:jc w:val="center"/>
                              <w:rPr>
                                <w:b/>
                                <w:color w:val="FFFF00"/>
                              </w:rPr>
                            </w:pPr>
                            <w:r>
                              <w:rPr>
                                <w:rFonts w:hint="eastAsia"/>
                                <w:b/>
                                <w:color w:val="FFFF00"/>
                              </w:rPr>
                              <w:t>姚庄新农村</w:t>
                            </w:r>
                          </w:p>
                        </w:txbxContent>
                      </v:textbox>
                    </v:rect>
                  </w:pict>
                </mc:Fallback>
              </mc:AlternateContent>
            </w:r>
            <w:r w:rsidR="00BA40FA" w:rsidRPr="000A08A9">
              <w:rPr>
                <w:b/>
                <w:noProof/>
                <w:sz w:val="28"/>
                <w:szCs w:val="28"/>
              </w:rPr>
              <mc:AlternateContent>
                <mc:Choice Requires="wps">
                  <w:drawing>
                    <wp:anchor distT="0" distB="0" distL="114300" distR="114300" simplePos="0" relativeHeight="251961344" behindDoc="0" locked="0" layoutInCell="1" allowOverlap="1" wp14:anchorId="5DB86774" wp14:editId="0665B213">
                      <wp:simplePos x="0" y="0"/>
                      <wp:positionH relativeFrom="column">
                        <wp:posOffset>3687445</wp:posOffset>
                      </wp:positionH>
                      <wp:positionV relativeFrom="paragraph">
                        <wp:posOffset>4629150</wp:posOffset>
                      </wp:positionV>
                      <wp:extent cx="898525" cy="283210"/>
                      <wp:effectExtent l="228600" t="0" r="15875" b="421640"/>
                      <wp:wrapNone/>
                      <wp:docPr id="151" name="自选图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283210"/>
                              </a:xfrm>
                              <a:prstGeom prst="wedgeRoundRectCallout">
                                <a:avLst>
                                  <a:gd name="adj1" fmla="val -70144"/>
                                  <a:gd name="adj2" fmla="val 171523"/>
                                  <a:gd name="adj3" fmla="val 16667"/>
                                </a:avLst>
                              </a:prstGeom>
                              <a:solidFill>
                                <a:srgbClr val="EEECE1">
                                  <a:alpha val="0"/>
                                </a:srgbClr>
                              </a:solidFill>
                              <a:ln w="9525">
                                <a:solidFill>
                                  <a:srgbClr val="000000"/>
                                </a:solidFill>
                                <a:miter lim="800000"/>
                              </a:ln>
                            </wps:spPr>
                            <wps:txbx>
                              <w:txbxContent>
                                <w:p w14:paraId="5C231F3F" w14:textId="77777777" w:rsidR="007362D9" w:rsidRDefault="007362D9" w:rsidP="00BA40FA">
                                  <w:pPr>
                                    <w:rPr>
                                      <w:b/>
                                      <w:color w:val="FF0000"/>
                                    </w:rPr>
                                  </w:pPr>
                                  <w:r>
                                    <w:rPr>
                                      <w:rFonts w:hint="eastAsia"/>
                                      <w:b/>
                                      <w:color w:val="FF0000"/>
                                    </w:rPr>
                                    <w:t>5km</w:t>
                                  </w:r>
                                  <w:r>
                                    <w:rPr>
                                      <w:rFonts w:hint="eastAsia"/>
                                      <w:b/>
                                      <w:color w:val="FF0000"/>
                                    </w:rPr>
                                    <w:t>×</w:t>
                                  </w:r>
                                  <w:r>
                                    <w:rPr>
                                      <w:rFonts w:hint="eastAsia"/>
                                      <w:b/>
                                      <w:color w:val="FF0000"/>
                                    </w:rPr>
                                    <w:t>5km</w:t>
                                  </w:r>
                                </w:p>
                              </w:txbxContent>
                            </wps:txbx>
                            <wps:bodyPr rot="0" vert="horz" wrap="square" lIns="91440" tIns="45720" rIns="91440" bIns="45720" anchor="t" anchorCtr="0" upright="1">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自选图形 114" o:spid="_x0000_s1038" type="#_x0000_t62" style="position:absolute;left:0;text-align:left;margin-left:290.35pt;margin-top:364.5pt;width:70.75pt;height:22.3pt;z-index:25196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" adj="-4351,47849" fillcolor="#eeece1">
                      <v:fill opacity="0"/>
                      <v:textbox>
                        <w:txbxContent>
                          <w:p w14:paraId="5C231F3F" w14:textId="77777777" w:rsidR="00FE0B79" w:rsidRDefault="00FE0B79" w:rsidP="00BA40FA">
                            <w:pPr>
                              <w:rPr>
                                <w:b/>
                                <w:color w:val="FF0000"/>
                              </w:rPr>
                            </w:pPr>
                            <w:r>
                              <w:rPr>
                                <w:rFonts w:hint="eastAsia"/>
                                <w:b/>
                                <w:color w:val="FF0000"/>
                              </w:rPr>
                              <w:t>5km</w:t>
                            </w:r>
                            <w:r>
                              <w:rPr>
                                <w:rFonts w:hint="eastAsia"/>
                                <w:b/>
                                <w:color w:val="FF0000"/>
                              </w:rPr>
                              <w:t>×</w:t>
                            </w:r>
                            <w:r>
                              <w:rPr>
                                <w:rFonts w:hint="eastAsia"/>
                                <w:b/>
                                <w:color w:val="FF0000"/>
                              </w:rPr>
                              <w:t>5km</w:t>
                            </w:r>
                          </w:p>
                        </w:txbxContent>
                      </v:textbox>
                    </v:shape>
                  </w:pict>
                </mc:Fallback>
              </mc:AlternateContent>
            </w:r>
            <w:r w:rsidR="00BA40FA" w:rsidRPr="000A08A9">
              <w:rPr>
                <w:b/>
                <w:noProof/>
                <w:sz w:val="28"/>
                <w:szCs w:val="28"/>
              </w:rPr>
              <mc:AlternateContent>
                <mc:Choice Requires="wps">
                  <w:drawing>
                    <wp:anchor distT="0" distB="0" distL="114300" distR="114300" simplePos="0" relativeHeight="251959296" behindDoc="0" locked="0" layoutInCell="1" allowOverlap="1" wp14:anchorId="066D29B8" wp14:editId="24E62EC5">
                      <wp:simplePos x="0" y="0"/>
                      <wp:positionH relativeFrom="column">
                        <wp:posOffset>218440</wp:posOffset>
                      </wp:positionH>
                      <wp:positionV relativeFrom="paragraph">
                        <wp:posOffset>1337945</wp:posOffset>
                      </wp:positionV>
                      <wp:extent cx="866775" cy="323850"/>
                      <wp:effectExtent l="0" t="0" r="0" b="0"/>
                      <wp:wrapNone/>
                      <wp:docPr id="26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2882E0EF" w14:textId="77777777" w:rsidR="007362D9" w:rsidRPr="00FB6E1F" w:rsidRDefault="007362D9" w:rsidP="00BA40FA">
                                  <w:pPr>
                                    <w:rPr>
                                      <w:b/>
                                      <w:color w:val="FFFF00"/>
                                    </w:rPr>
                                  </w:pPr>
                                  <w:r>
                                    <w:rPr>
                                      <w:rFonts w:hint="eastAsia"/>
                                      <w:b/>
                                      <w:color w:val="FFFF00"/>
                                    </w:rPr>
                                    <w:t>菜油兜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left:0;text-align:left;margin-left:17.2pt;margin-top:105.35pt;width:68.25pt;height:25.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" filled="f" stroked="f" strokecolor="black [3213]" strokeweight=".5pt">
                      <v:textbox>
                        <w:txbxContent>
                          <w:p w14:paraId="2882E0EF" w14:textId="77777777" w:rsidR="00FE0B79" w:rsidRPr="00FB6E1F" w:rsidRDefault="00FE0B79" w:rsidP="00BA40FA">
                            <w:pPr>
                              <w:rPr>
                                <w:b/>
                                <w:color w:val="FFFF00"/>
                              </w:rPr>
                            </w:pPr>
                            <w:r>
                              <w:rPr>
                                <w:rFonts w:hint="eastAsia"/>
                                <w:b/>
                                <w:color w:val="FFFF00"/>
                              </w:rPr>
                              <w:t>菜油兜</w:t>
                            </w:r>
                          </w:p>
                        </w:txbxContent>
                      </v:textbox>
                    </v:rect>
                  </w:pict>
                </mc:Fallback>
              </mc:AlternateContent>
            </w:r>
            <w:r w:rsidR="00BA40FA" w:rsidRPr="000A08A9">
              <w:rPr>
                <w:b/>
                <w:noProof/>
                <w:sz w:val="28"/>
                <w:szCs w:val="28"/>
              </w:rPr>
              <mc:AlternateContent>
                <mc:Choice Requires="wps">
                  <w:drawing>
                    <wp:anchor distT="0" distB="0" distL="114300" distR="114300" simplePos="0" relativeHeight="251957248" behindDoc="0" locked="0" layoutInCell="1" allowOverlap="1" wp14:anchorId="2D9CF483" wp14:editId="795D2139">
                      <wp:simplePos x="0" y="0"/>
                      <wp:positionH relativeFrom="column">
                        <wp:posOffset>313690</wp:posOffset>
                      </wp:positionH>
                      <wp:positionV relativeFrom="paragraph">
                        <wp:posOffset>4204970</wp:posOffset>
                      </wp:positionV>
                      <wp:extent cx="866775" cy="323850"/>
                      <wp:effectExtent l="0" t="0" r="0" b="0"/>
                      <wp:wrapNone/>
                      <wp:docPr id="26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3EE7DED5" w14:textId="77777777" w:rsidR="007362D9" w:rsidRPr="00FB6E1F" w:rsidRDefault="007362D9" w:rsidP="00BA40FA">
                                  <w:pPr>
                                    <w:rPr>
                                      <w:b/>
                                      <w:color w:val="FFFF00"/>
                                    </w:rPr>
                                  </w:pPr>
                                  <w:r>
                                    <w:rPr>
                                      <w:rFonts w:hint="eastAsia"/>
                                      <w:b/>
                                      <w:color w:val="FFFF00"/>
                                    </w:rPr>
                                    <w:t>杨家</w:t>
                                  </w:r>
                                  <w:proofErr w:type="gramStart"/>
                                  <w:r>
                                    <w:rPr>
                                      <w:rFonts w:hint="eastAsia"/>
                                      <w:b/>
                                      <w:color w:val="FFFF00"/>
                                    </w:rPr>
                                    <w:t>烃</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0" style="position:absolute;left:0;text-align:left;margin-left:24.7pt;margin-top:331.1pt;width:68.25pt;height:25.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" filled="f" stroked="f" strokecolor="black [3213]" strokeweight=".5pt">
                      <v:textbox>
                        <w:txbxContent>
                          <w:p w14:paraId="3EE7DED5" w14:textId="77777777" w:rsidR="00FE0B79" w:rsidRPr="00FB6E1F" w:rsidRDefault="00FE0B79" w:rsidP="00BA40FA">
                            <w:pPr>
                              <w:rPr>
                                <w:b/>
                                <w:color w:val="FFFF00"/>
                              </w:rPr>
                            </w:pPr>
                            <w:r>
                              <w:rPr>
                                <w:rFonts w:hint="eastAsia"/>
                                <w:b/>
                                <w:color w:val="FFFF00"/>
                              </w:rPr>
                              <w:t>杨家</w:t>
                            </w:r>
                            <w:proofErr w:type="gramStart"/>
                            <w:r>
                              <w:rPr>
                                <w:rFonts w:hint="eastAsia"/>
                                <w:b/>
                                <w:color w:val="FFFF00"/>
                              </w:rPr>
                              <w:t>烃</w:t>
                            </w:r>
                            <w:proofErr w:type="gramEnd"/>
                          </w:p>
                        </w:txbxContent>
                      </v:textbox>
                    </v:rect>
                  </w:pict>
                </mc:Fallback>
              </mc:AlternateContent>
            </w:r>
            <w:r w:rsidR="00BA40FA" w:rsidRPr="000A08A9">
              <w:rPr>
                <w:b/>
                <w:noProof/>
                <w:sz w:val="28"/>
                <w:szCs w:val="28"/>
              </w:rPr>
              <mc:AlternateContent>
                <mc:Choice Requires="wps">
                  <w:drawing>
                    <wp:anchor distT="0" distB="0" distL="114300" distR="114300" simplePos="0" relativeHeight="251955200" behindDoc="0" locked="0" layoutInCell="1" allowOverlap="1" wp14:anchorId="04D08D88" wp14:editId="4FD25DC4">
                      <wp:simplePos x="0" y="0"/>
                      <wp:positionH relativeFrom="column">
                        <wp:posOffset>2113915</wp:posOffset>
                      </wp:positionH>
                      <wp:positionV relativeFrom="paragraph">
                        <wp:posOffset>4624070</wp:posOffset>
                      </wp:positionV>
                      <wp:extent cx="866775" cy="323850"/>
                      <wp:effectExtent l="0" t="0" r="0" b="0"/>
                      <wp:wrapNone/>
                      <wp:docPr id="24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54AC9376" w14:textId="77777777" w:rsidR="007362D9" w:rsidRPr="00FB6E1F" w:rsidRDefault="007362D9" w:rsidP="00BA40FA">
                                  <w:pPr>
                                    <w:rPr>
                                      <w:b/>
                                      <w:color w:val="FFFF00"/>
                                    </w:rPr>
                                  </w:pPr>
                                  <w:proofErr w:type="gramStart"/>
                                  <w:r>
                                    <w:rPr>
                                      <w:rFonts w:hint="eastAsia"/>
                                      <w:b/>
                                      <w:color w:val="FFFF00"/>
                                    </w:rPr>
                                    <w:t>里泽村</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left:0;text-align:left;margin-left:166.45pt;margin-top:364.1pt;width:68.25pt;height:25.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" filled="f" stroked="f" strokecolor="black [3213]" strokeweight=".5pt">
                      <v:textbox>
                        <w:txbxContent>
                          <w:p w14:paraId="54AC9376" w14:textId="77777777" w:rsidR="00FE0B79" w:rsidRPr="00FB6E1F" w:rsidRDefault="00FE0B79" w:rsidP="00BA40FA">
                            <w:pPr>
                              <w:rPr>
                                <w:b/>
                                <w:color w:val="FFFF00"/>
                              </w:rPr>
                            </w:pPr>
                            <w:proofErr w:type="gramStart"/>
                            <w:r>
                              <w:rPr>
                                <w:rFonts w:hint="eastAsia"/>
                                <w:b/>
                                <w:color w:val="FFFF00"/>
                              </w:rPr>
                              <w:t>里泽村</w:t>
                            </w:r>
                            <w:proofErr w:type="gramEnd"/>
                          </w:p>
                        </w:txbxContent>
                      </v:textbox>
                    </v:rect>
                  </w:pict>
                </mc:Fallback>
              </mc:AlternateContent>
            </w:r>
            <w:r w:rsidR="00BA40FA" w:rsidRPr="000A08A9">
              <w:rPr>
                <w:b/>
                <w:noProof/>
                <w:sz w:val="28"/>
                <w:szCs w:val="28"/>
              </w:rPr>
              <mc:AlternateContent>
                <mc:Choice Requires="wps">
                  <w:drawing>
                    <wp:anchor distT="0" distB="0" distL="114300" distR="114300" simplePos="0" relativeHeight="251953152" behindDoc="0" locked="0" layoutInCell="1" allowOverlap="1" wp14:anchorId="54640D5B" wp14:editId="1D613E24">
                      <wp:simplePos x="0" y="0"/>
                      <wp:positionH relativeFrom="column">
                        <wp:posOffset>4277360</wp:posOffset>
                      </wp:positionH>
                      <wp:positionV relativeFrom="paragraph">
                        <wp:posOffset>3890645</wp:posOffset>
                      </wp:positionV>
                      <wp:extent cx="866775" cy="323850"/>
                      <wp:effectExtent l="0" t="0" r="0" b="0"/>
                      <wp:wrapNone/>
                      <wp:docPr id="24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127AD621" w14:textId="77777777" w:rsidR="007362D9" w:rsidRPr="00FB6E1F" w:rsidRDefault="007362D9" w:rsidP="00BA40FA">
                                  <w:pPr>
                                    <w:jc w:val="center"/>
                                    <w:rPr>
                                      <w:b/>
                                      <w:color w:val="FFFF00"/>
                                    </w:rPr>
                                  </w:pPr>
                                  <w:r>
                                    <w:rPr>
                                      <w:rFonts w:hint="eastAsia"/>
                                      <w:b/>
                                      <w:color w:val="FFFF00"/>
                                    </w:rPr>
                                    <w:t>朝南村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2" style="position:absolute;left:0;text-align:left;margin-left:336.8pt;margin-top:306.35pt;width:68.25pt;height:25.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" filled="f" stroked="f" strokecolor="black [3213]" strokeweight=".5pt">
                      <v:textbox>
                        <w:txbxContent>
                          <w:p w14:paraId="127AD621" w14:textId="77777777" w:rsidR="00FE0B79" w:rsidRPr="00FB6E1F" w:rsidRDefault="00FE0B79" w:rsidP="00BA40FA">
                            <w:pPr>
                              <w:jc w:val="center"/>
                              <w:rPr>
                                <w:b/>
                                <w:color w:val="FFFF00"/>
                              </w:rPr>
                            </w:pPr>
                            <w:r>
                              <w:rPr>
                                <w:rFonts w:hint="eastAsia"/>
                                <w:b/>
                                <w:color w:val="FFFF00"/>
                              </w:rPr>
                              <w:t>朝南村</w:t>
                            </w:r>
                          </w:p>
                        </w:txbxContent>
                      </v:textbox>
                    </v:rect>
                  </w:pict>
                </mc:Fallback>
              </mc:AlternateContent>
            </w:r>
            <w:r w:rsidR="00BA40FA" w:rsidRPr="000A08A9">
              <w:rPr>
                <w:b/>
                <w:noProof/>
                <w:sz w:val="28"/>
                <w:szCs w:val="28"/>
              </w:rPr>
              <mc:AlternateContent>
                <mc:Choice Requires="wps">
                  <w:drawing>
                    <wp:anchor distT="0" distB="0" distL="114300" distR="114300" simplePos="0" relativeHeight="251951104" behindDoc="0" locked="0" layoutInCell="1" allowOverlap="1" wp14:anchorId="3699BC00" wp14:editId="42CE2C6F">
                      <wp:simplePos x="0" y="0"/>
                      <wp:positionH relativeFrom="column">
                        <wp:posOffset>2381885</wp:posOffset>
                      </wp:positionH>
                      <wp:positionV relativeFrom="paragraph">
                        <wp:posOffset>1014095</wp:posOffset>
                      </wp:positionV>
                      <wp:extent cx="866775" cy="323850"/>
                      <wp:effectExtent l="0" t="0" r="0" b="0"/>
                      <wp:wrapNone/>
                      <wp:docPr id="47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6E837AB9" w14:textId="77777777" w:rsidR="007362D9" w:rsidRPr="00FB6E1F" w:rsidRDefault="007362D9" w:rsidP="00BA40FA">
                                  <w:pPr>
                                    <w:jc w:val="center"/>
                                    <w:rPr>
                                      <w:b/>
                                      <w:color w:val="FFFF00"/>
                                    </w:rPr>
                                  </w:pPr>
                                  <w:r>
                                    <w:rPr>
                                      <w:rFonts w:hint="eastAsia"/>
                                      <w:b/>
                                      <w:color w:val="FFFF00"/>
                                    </w:rPr>
                                    <w:t>展幸村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left:0;text-align:left;margin-left:187.55pt;margin-top:79.85pt;width:68.25pt;height:25.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" filled="f" stroked="f" strokecolor="black [3213]" strokeweight=".5pt">
                      <v:textbox>
                        <w:txbxContent>
                          <w:p w14:paraId="6E837AB9" w14:textId="77777777" w:rsidR="00FE0B79" w:rsidRPr="00FB6E1F" w:rsidRDefault="00FE0B79" w:rsidP="00BA40FA">
                            <w:pPr>
                              <w:jc w:val="center"/>
                              <w:rPr>
                                <w:b/>
                                <w:color w:val="FFFF00"/>
                              </w:rPr>
                            </w:pPr>
                            <w:proofErr w:type="gramStart"/>
                            <w:r>
                              <w:rPr>
                                <w:rFonts w:hint="eastAsia"/>
                                <w:b/>
                                <w:color w:val="FFFF00"/>
                              </w:rPr>
                              <w:t>展幸村</w:t>
                            </w:r>
                            <w:proofErr w:type="gramEnd"/>
                          </w:p>
                        </w:txbxContent>
                      </v:textbox>
                    </v:rect>
                  </w:pict>
                </mc:Fallback>
              </mc:AlternateContent>
            </w:r>
            <w:r w:rsidR="00BA40FA" w:rsidRPr="000A08A9">
              <w:rPr>
                <w:b/>
                <w:noProof/>
                <w:sz w:val="28"/>
                <w:szCs w:val="28"/>
              </w:rPr>
              <mc:AlternateContent>
                <mc:Choice Requires="wps">
                  <w:drawing>
                    <wp:anchor distT="0" distB="0" distL="114300" distR="114300" simplePos="0" relativeHeight="251749376" behindDoc="0" locked="0" layoutInCell="1" allowOverlap="1" wp14:anchorId="7A8B6F65" wp14:editId="523D640F">
                      <wp:simplePos x="0" y="0"/>
                      <wp:positionH relativeFrom="column">
                        <wp:posOffset>2477135</wp:posOffset>
                      </wp:positionH>
                      <wp:positionV relativeFrom="paragraph">
                        <wp:posOffset>3481070</wp:posOffset>
                      </wp:positionV>
                      <wp:extent cx="866775" cy="323850"/>
                      <wp:effectExtent l="0" t="0" r="0" b="0"/>
                      <wp:wrapNone/>
                      <wp:docPr id="47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5F575C26" w14:textId="77777777" w:rsidR="007362D9" w:rsidRPr="00FB6E1F" w:rsidRDefault="007362D9" w:rsidP="00886CCD">
                                  <w:pPr>
                                    <w:jc w:val="center"/>
                                    <w:rPr>
                                      <w:b/>
                                      <w:color w:val="FFFF00"/>
                                    </w:rPr>
                                  </w:pPr>
                                  <w:r>
                                    <w:rPr>
                                      <w:rFonts w:hint="eastAsia"/>
                                      <w:b/>
                                      <w:color w:val="FFFF00"/>
                                    </w:rPr>
                                    <w:t>任天</w:t>
                                  </w:r>
                                  <w:proofErr w:type="gramStart"/>
                                  <w:r>
                                    <w:rPr>
                                      <w:rFonts w:hint="eastAsia"/>
                                      <w:b/>
                                      <w:color w:val="FFFF00"/>
                                    </w:rPr>
                                    <w:t>浜</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4" style="position:absolute;left:0;text-align:left;margin-left:195.05pt;margin-top:274.1pt;width:68.25pt;height: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" filled="f" stroked="f" strokecolor="black [3213]" strokeweight=".5pt">
                      <v:textbox>
                        <w:txbxContent>
                          <w:p w14:paraId="5F575C26" w14:textId="77777777" w:rsidR="00FE0B79" w:rsidRPr="00FB6E1F" w:rsidRDefault="00FE0B79" w:rsidP="00886CCD">
                            <w:pPr>
                              <w:jc w:val="center"/>
                              <w:rPr>
                                <w:b/>
                                <w:color w:val="FFFF00"/>
                              </w:rPr>
                            </w:pPr>
                            <w:r>
                              <w:rPr>
                                <w:rFonts w:hint="eastAsia"/>
                                <w:b/>
                                <w:color w:val="FFFF00"/>
                              </w:rPr>
                              <w:t>任天</w:t>
                            </w:r>
                            <w:proofErr w:type="gramStart"/>
                            <w:r>
                              <w:rPr>
                                <w:rFonts w:hint="eastAsia"/>
                                <w:b/>
                                <w:color w:val="FFFF00"/>
                              </w:rPr>
                              <w:t>浜</w:t>
                            </w:r>
                            <w:proofErr w:type="gramEnd"/>
                          </w:p>
                        </w:txbxContent>
                      </v:textbox>
                    </v:rect>
                  </w:pict>
                </mc:Fallback>
              </mc:AlternateContent>
            </w:r>
            <w:r w:rsidR="00BA40FA" w:rsidRPr="000A08A9">
              <w:rPr>
                <w:b/>
                <w:noProof/>
                <w:sz w:val="28"/>
                <w:szCs w:val="28"/>
              </w:rPr>
              <mc:AlternateContent>
                <mc:Choice Requires="wps">
                  <w:drawing>
                    <wp:anchor distT="0" distB="0" distL="114300" distR="114300" simplePos="0" relativeHeight="251741184" behindDoc="0" locked="0" layoutInCell="1" allowOverlap="1" wp14:anchorId="183482B8" wp14:editId="31879C92">
                      <wp:simplePos x="0" y="0"/>
                      <wp:positionH relativeFrom="column">
                        <wp:posOffset>2924810</wp:posOffset>
                      </wp:positionH>
                      <wp:positionV relativeFrom="paragraph">
                        <wp:posOffset>3023870</wp:posOffset>
                      </wp:positionV>
                      <wp:extent cx="866775" cy="323850"/>
                      <wp:effectExtent l="0" t="0" r="0" b="0"/>
                      <wp:wrapNone/>
                      <wp:docPr id="4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34E3EE9E" w14:textId="77777777" w:rsidR="007362D9" w:rsidRPr="00FB6E1F" w:rsidRDefault="007362D9" w:rsidP="00886CCD">
                                  <w:pPr>
                                    <w:jc w:val="center"/>
                                    <w:rPr>
                                      <w:b/>
                                      <w:color w:val="FFFF00"/>
                                    </w:rPr>
                                  </w:pPr>
                                  <w:r>
                                    <w:rPr>
                                      <w:rFonts w:hint="eastAsia"/>
                                      <w:b/>
                                      <w:color w:val="FFFF00"/>
                                    </w:rPr>
                                    <w:t>斜路村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45" style="position:absolute;left:0;text-align:left;margin-left:230.3pt;margin-top:238.1pt;width:68.25pt;height: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" filled="f" stroked="f" strokecolor="black [3213]" strokeweight=".5pt">
                      <v:textbox>
                        <w:txbxContent>
                          <w:p w14:paraId="34E3EE9E" w14:textId="77777777" w:rsidR="00FE0B79" w:rsidRPr="00FB6E1F" w:rsidRDefault="00FE0B79" w:rsidP="00886CCD">
                            <w:pPr>
                              <w:jc w:val="center"/>
                              <w:rPr>
                                <w:b/>
                                <w:color w:val="FFFF00"/>
                              </w:rPr>
                            </w:pPr>
                            <w:r>
                              <w:rPr>
                                <w:rFonts w:hint="eastAsia"/>
                                <w:b/>
                                <w:color w:val="FFFF00"/>
                              </w:rPr>
                              <w:t>斜路村</w:t>
                            </w:r>
                          </w:p>
                        </w:txbxContent>
                      </v:textbox>
                    </v:rect>
                  </w:pict>
                </mc:Fallback>
              </mc:AlternateContent>
            </w:r>
            <w:r w:rsidR="002D5FCF" w:rsidRPr="000A08A9">
              <w:rPr>
                <w:b/>
                <w:bCs w:val="0"/>
                <w:noProof/>
              </w:rPr>
              <w:drawing>
                <wp:inline distT="0" distB="0" distL="0" distR="0" wp14:anchorId="3A8E4AB5" wp14:editId="7FD4C808">
                  <wp:extent cx="5543550" cy="5543550"/>
                  <wp:effectExtent l="0" t="0" r="0" b="0"/>
                  <wp:docPr id="246"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1221131941.jpg"/>
                          <pic:cNvPicPr/>
                        </pic:nvPicPr>
                        <pic:blipFill>
                          <a:blip r:embed="rId17">
                            <a:extLst>
                              <a:ext uri="{28A0092B-C50C-407E-A947-70E740481C1C}">
                                <a14:useLocalDpi xmlns:a14="http://schemas.microsoft.com/office/drawing/2010/main" val="0"/>
                              </a:ext>
                            </a:extLst>
                          </a:blip>
                          <a:stretch>
                            <a:fillRect/>
                          </a:stretch>
                        </pic:blipFill>
                        <pic:spPr>
                          <a:xfrm>
                            <a:off x="0" y="0"/>
                            <a:ext cx="5543550" cy="5543550"/>
                          </a:xfrm>
                          <a:prstGeom prst="rect">
                            <a:avLst/>
                          </a:prstGeom>
                        </pic:spPr>
                      </pic:pic>
                    </a:graphicData>
                  </a:graphic>
                </wp:inline>
              </w:drawing>
            </w:r>
          </w:p>
          <w:p w14:paraId="4EC90111" w14:textId="30D5ACCB" w:rsidR="00BF2110" w:rsidRPr="000A08A9" w:rsidRDefault="0006136B">
            <w:pPr>
              <w:pStyle w:val="3-1"/>
              <w:numPr>
                <w:ilvl w:val="0"/>
                <w:numId w:val="0"/>
              </w:numPr>
              <w:spacing w:line="440" w:lineRule="exact"/>
              <w:rPr>
                <w:rFonts w:ascii="Times New Roman" w:hAnsi="Times New Roman" w:cs="Times New Roman"/>
                <w:b/>
                <w:sz w:val="21"/>
              </w:rPr>
            </w:pPr>
            <w:r w:rsidRPr="000A08A9">
              <w:rPr>
                <w:rFonts w:ascii="Times New Roman" w:hAnsi="Times New Roman" w:cs="Times New Roman"/>
                <w:b/>
                <w:sz w:val="21"/>
                <w:szCs w:val="24"/>
              </w:rPr>
              <w:t>图</w:t>
            </w:r>
            <w:r w:rsidRPr="000A08A9">
              <w:rPr>
                <w:rFonts w:ascii="Times New Roman" w:hAnsi="Times New Roman" w:cs="Times New Roman"/>
                <w:b/>
                <w:sz w:val="21"/>
                <w:szCs w:val="24"/>
              </w:rPr>
              <w:t>3-</w:t>
            </w:r>
            <w:r w:rsidRPr="000A08A9">
              <w:rPr>
                <w:rFonts w:ascii="Times New Roman" w:hAnsi="Times New Roman" w:cs="Times New Roman" w:hint="eastAsia"/>
                <w:b/>
                <w:sz w:val="21"/>
                <w:szCs w:val="24"/>
              </w:rPr>
              <w:t>1</w:t>
            </w:r>
            <w:r w:rsidR="00EE4383" w:rsidRPr="000A08A9">
              <w:rPr>
                <w:rFonts w:ascii="Times New Roman" w:hAnsi="Times New Roman" w:cs="Times New Roman" w:hint="eastAsia"/>
                <w:b/>
                <w:sz w:val="21"/>
                <w:szCs w:val="24"/>
              </w:rPr>
              <w:t xml:space="preserve">  </w:t>
            </w:r>
            <w:r w:rsidRPr="000A08A9">
              <w:rPr>
                <w:rFonts w:ascii="Times New Roman" w:hAnsi="Times New Roman" w:cs="Times New Roman"/>
                <w:b/>
                <w:sz w:val="21"/>
                <w:szCs w:val="24"/>
              </w:rPr>
              <w:t>主要环境保护目标图</w:t>
            </w:r>
            <w:r w:rsidR="00BA40FA" w:rsidRPr="000A08A9">
              <w:rPr>
                <w:rFonts w:ascii="Times New Roman" w:hAnsi="Times New Roman" w:cs="Times New Roman" w:hint="eastAsia"/>
                <w:b/>
                <w:sz w:val="21"/>
                <w:szCs w:val="24"/>
              </w:rPr>
              <w:t>（边长</w:t>
            </w:r>
            <w:r w:rsidR="00BA40FA" w:rsidRPr="000A08A9">
              <w:rPr>
                <w:rFonts w:ascii="Times New Roman" w:hAnsi="Times New Roman" w:cs="Times New Roman" w:hint="eastAsia"/>
                <w:b/>
                <w:sz w:val="21"/>
                <w:szCs w:val="24"/>
              </w:rPr>
              <w:t>5km</w:t>
            </w:r>
            <w:r w:rsidR="00BA40FA" w:rsidRPr="000A08A9">
              <w:rPr>
                <w:rFonts w:ascii="Times New Roman" w:hAnsi="Times New Roman" w:cs="Times New Roman" w:hint="eastAsia"/>
                <w:b/>
                <w:sz w:val="21"/>
                <w:szCs w:val="24"/>
              </w:rPr>
              <w:t>）</w:t>
            </w:r>
          </w:p>
          <w:p w14:paraId="103AC56A" w14:textId="77777777" w:rsidR="003A5F9D" w:rsidRPr="000A08A9" w:rsidRDefault="003A5F9D" w:rsidP="003A5F9D">
            <w:pPr>
              <w:autoSpaceDE w:val="0"/>
              <w:autoSpaceDN w:val="0"/>
              <w:adjustRightInd w:val="0"/>
              <w:spacing w:line="400" w:lineRule="exact"/>
              <w:jc w:val="left"/>
              <w:rPr>
                <w:b/>
                <w:kern w:val="0"/>
                <w:sz w:val="24"/>
              </w:rPr>
            </w:pPr>
            <w:r w:rsidRPr="000A08A9">
              <w:rPr>
                <w:rFonts w:hint="eastAsia"/>
                <w:b/>
                <w:kern w:val="0"/>
                <w:sz w:val="24"/>
              </w:rPr>
              <w:t>注：图</w:t>
            </w:r>
            <w:r w:rsidRPr="000A08A9">
              <w:rPr>
                <w:rFonts w:hint="eastAsia"/>
                <w:b/>
                <w:kern w:val="0"/>
                <w:sz w:val="24"/>
              </w:rPr>
              <w:t>3-1</w:t>
            </w:r>
            <w:r w:rsidRPr="000A08A9">
              <w:rPr>
                <w:rFonts w:hint="eastAsia"/>
                <w:b/>
                <w:kern w:val="0"/>
                <w:sz w:val="24"/>
              </w:rPr>
              <w:t>中数字代表评价范围内小区（学校），具体名称见下表。</w:t>
            </w:r>
          </w:p>
          <w:tbl>
            <w:tblPr>
              <w:tblStyle w:val="af2"/>
              <w:tblW w:w="0" w:type="auto"/>
              <w:tblLayout w:type="fixed"/>
              <w:tblLook w:val="04A0" w:firstRow="1" w:lastRow="0" w:firstColumn="1" w:lastColumn="0" w:noHBand="0" w:noVBand="1"/>
            </w:tblPr>
            <w:tblGrid>
              <w:gridCol w:w="2547"/>
              <w:gridCol w:w="2126"/>
              <w:gridCol w:w="1985"/>
              <w:gridCol w:w="1987"/>
            </w:tblGrid>
            <w:tr w:rsidR="000A08A9" w:rsidRPr="000A08A9" w14:paraId="2879CCB7" w14:textId="77777777" w:rsidTr="00A05279">
              <w:trPr>
                <w:trHeight w:val="340"/>
              </w:trPr>
              <w:tc>
                <w:tcPr>
                  <w:tcW w:w="2547" w:type="dxa"/>
                  <w:vAlign w:val="center"/>
                </w:tcPr>
                <w:p w14:paraId="39B43DFD" w14:textId="77777777" w:rsidR="003A5F9D" w:rsidRPr="000A08A9" w:rsidRDefault="003A5F9D" w:rsidP="003A5F9D">
                  <w:pPr>
                    <w:autoSpaceDE w:val="0"/>
                    <w:autoSpaceDN w:val="0"/>
                    <w:adjustRightInd w:val="0"/>
                    <w:snapToGrid w:val="0"/>
                    <w:jc w:val="center"/>
                    <w:rPr>
                      <w:rFonts w:eastAsiaTheme="minorEastAsia"/>
                      <w:kern w:val="0"/>
                      <w:szCs w:val="21"/>
                      <w:lang w:val="zh-CN"/>
                    </w:rPr>
                  </w:pPr>
                  <w:r w:rsidRPr="000A08A9">
                    <w:rPr>
                      <w:rFonts w:eastAsiaTheme="minorEastAsia"/>
                      <w:kern w:val="0"/>
                      <w:szCs w:val="21"/>
                      <w:lang w:val="zh-CN"/>
                    </w:rPr>
                    <w:t>1</w:t>
                  </w:r>
                  <w:r w:rsidRPr="000A08A9">
                    <w:rPr>
                      <w:rFonts w:eastAsiaTheme="minorEastAsia"/>
                      <w:kern w:val="0"/>
                      <w:szCs w:val="21"/>
                      <w:lang w:val="zh-CN"/>
                    </w:rPr>
                    <w:t>：</w:t>
                  </w:r>
                  <w:proofErr w:type="gramStart"/>
                  <w:r w:rsidRPr="000A08A9">
                    <w:rPr>
                      <w:rFonts w:eastAsiaTheme="minorEastAsia" w:hint="eastAsia"/>
                      <w:kern w:val="0"/>
                      <w:szCs w:val="21"/>
                      <w:lang w:val="zh-CN"/>
                    </w:rPr>
                    <w:t>嘉善县慈山</w:t>
                  </w:r>
                  <w:proofErr w:type="gramEnd"/>
                  <w:r w:rsidRPr="000A08A9">
                    <w:rPr>
                      <w:rFonts w:eastAsiaTheme="minorEastAsia" w:hint="eastAsia"/>
                      <w:kern w:val="0"/>
                      <w:szCs w:val="21"/>
                      <w:lang w:val="zh-CN"/>
                    </w:rPr>
                    <w:t>第四小学</w:t>
                  </w:r>
                </w:p>
              </w:tc>
              <w:tc>
                <w:tcPr>
                  <w:tcW w:w="2126" w:type="dxa"/>
                  <w:vAlign w:val="center"/>
                </w:tcPr>
                <w:p w14:paraId="52BADB84" w14:textId="77777777" w:rsidR="003A5F9D" w:rsidRPr="000A08A9" w:rsidRDefault="003A5F9D" w:rsidP="003A5F9D">
                  <w:pPr>
                    <w:autoSpaceDE w:val="0"/>
                    <w:autoSpaceDN w:val="0"/>
                    <w:adjustRightInd w:val="0"/>
                    <w:snapToGrid w:val="0"/>
                    <w:jc w:val="center"/>
                    <w:rPr>
                      <w:rFonts w:eastAsiaTheme="minorEastAsia"/>
                      <w:kern w:val="0"/>
                      <w:szCs w:val="21"/>
                      <w:lang w:val="zh-CN"/>
                    </w:rPr>
                  </w:pPr>
                  <w:r w:rsidRPr="000A08A9">
                    <w:rPr>
                      <w:rFonts w:eastAsiaTheme="minorEastAsia" w:hint="eastAsia"/>
                      <w:kern w:val="0"/>
                      <w:szCs w:val="21"/>
                      <w:lang w:val="zh-CN"/>
                    </w:rPr>
                    <w:t>2</w:t>
                  </w:r>
                  <w:r w:rsidRPr="000A08A9">
                    <w:rPr>
                      <w:rFonts w:eastAsiaTheme="minorEastAsia"/>
                      <w:kern w:val="0"/>
                      <w:szCs w:val="21"/>
                      <w:lang w:val="zh-CN"/>
                    </w:rPr>
                    <w:t>：</w:t>
                  </w:r>
                  <w:r w:rsidRPr="000A08A9">
                    <w:rPr>
                      <w:rFonts w:eastAsiaTheme="minorEastAsia" w:hint="eastAsia"/>
                      <w:kern w:val="0"/>
                      <w:szCs w:val="21"/>
                      <w:lang w:val="zh-CN"/>
                    </w:rPr>
                    <w:t>阳明</w:t>
                  </w:r>
                  <w:r w:rsidRPr="000A08A9">
                    <w:rPr>
                      <w:rFonts w:eastAsiaTheme="minorEastAsia"/>
                      <w:kern w:val="0"/>
                      <w:szCs w:val="21"/>
                      <w:lang w:val="zh-CN"/>
                    </w:rPr>
                    <w:t>花苑</w:t>
                  </w:r>
                </w:p>
              </w:tc>
              <w:tc>
                <w:tcPr>
                  <w:tcW w:w="1985" w:type="dxa"/>
                  <w:vAlign w:val="center"/>
                </w:tcPr>
                <w:p w14:paraId="6584312A" w14:textId="77777777" w:rsidR="003A5F9D" w:rsidRPr="000A08A9" w:rsidRDefault="003A5F9D" w:rsidP="003A5F9D">
                  <w:pPr>
                    <w:autoSpaceDE w:val="0"/>
                    <w:autoSpaceDN w:val="0"/>
                    <w:adjustRightInd w:val="0"/>
                    <w:snapToGrid w:val="0"/>
                    <w:jc w:val="center"/>
                    <w:rPr>
                      <w:rFonts w:eastAsiaTheme="minorEastAsia"/>
                      <w:kern w:val="0"/>
                      <w:szCs w:val="21"/>
                      <w:lang w:val="zh-CN"/>
                    </w:rPr>
                  </w:pPr>
                  <w:r w:rsidRPr="000A08A9">
                    <w:rPr>
                      <w:rFonts w:eastAsiaTheme="minorEastAsia" w:hint="eastAsia"/>
                      <w:kern w:val="0"/>
                      <w:szCs w:val="21"/>
                      <w:lang w:val="zh-CN"/>
                    </w:rPr>
                    <w:t>3</w:t>
                  </w:r>
                  <w:r w:rsidRPr="000A08A9">
                    <w:rPr>
                      <w:rFonts w:eastAsiaTheme="minorEastAsia"/>
                      <w:kern w:val="0"/>
                      <w:szCs w:val="21"/>
                      <w:lang w:val="zh-CN"/>
                    </w:rPr>
                    <w:t>：</w:t>
                  </w:r>
                  <w:r w:rsidRPr="000A08A9">
                    <w:rPr>
                      <w:rFonts w:eastAsiaTheme="minorEastAsia" w:hint="eastAsia"/>
                      <w:kern w:val="0"/>
                      <w:szCs w:val="21"/>
                      <w:lang w:val="zh-CN"/>
                    </w:rPr>
                    <w:t>锦绣苑</w:t>
                  </w:r>
                </w:p>
              </w:tc>
              <w:tc>
                <w:tcPr>
                  <w:tcW w:w="1987" w:type="dxa"/>
                  <w:vAlign w:val="center"/>
                </w:tcPr>
                <w:p w14:paraId="1B5F0CC6" w14:textId="77777777" w:rsidR="003A5F9D" w:rsidRPr="000A08A9" w:rsidRDefault="003A5F9D" w:rsidP="003A5F9D">
                  <w:pPr>
                    <w:autoSpaceDE w:val="0"/>
                    <w:autoSpaceDN w:val="0"/>
                    <w:adjustRightInd w:val="0"/>
                    <w:snapToGrid w:val="0"/>
                    <w:jc w:val="center"/>
                    <w:rPr>
                      <w:rFonts w:eastAsiaTheme="minorEastAsia"/>
                      <w:kern w:val="0"/>
                      <w:szCs w:val="21"/>
                      <w:lang w:val="zh-CN"/>
                    </w:rPr>
                  </w:pPr>
                  <w:r w:rsidRPr="000A08A9">
                    <w:rPr>
                      <w:rFonts w:eastAsiaTheme="minorEastAsia" w:hint="eastAsia"/>
                      <w:kern w:val="0"/>
                      <w:szCs w:val="21"/>
                      <w:lang w:val="zh-CN"/>
                    </w:rPr>
                    <w:t>4</w:t>
                  </w:r>
                  <w:r w:rsidRPr="000A08A9">
                    <w:rPr>
                      <w:rFonts w:eastAsiaTheme="minorEastAsia"/>
                      <w:kern w:val="0"/>
                      <w:szCs w:val="21"/>
                      <w:lang w:val="zh-CN"/>
                    </w:rPr>
                    <w:t>：</w:t>
                  </w:r>
                  <w:r w:rsidRPr="000A08A9">
                    <w:rPr>
                      <w:rFonts w:eastAsiaTheme="minorEastAsia" w:hint="eastAsia"/>
                      <w:kern w:val="0"/>
                      <w:szCs w:val="21"/>
                      <w:lang w:val="zh-CN"/>
                    </w:rPr>
                    <w:t>姚庄镇</w:t>
                  </w:r>
                  <w:r w:rsidRPr="000A08A9">
                    <w:rPr>
                      <w:rFonts w:eastAsiaTheme="minorEastAsia"/>
                      <w:kern w:val="0"/>
                      <w:szCs w:val="21"/>
                      <w:lang w:val="zh-CN"/>
                    </w:rPr>
                    <w:t>政府</w:t>
                  </w:r>
                </w:p>
              </w:tc>
            </w:tr>
            <w:tr w:rsidR="000A08A9" w:rsidRPr="000A08A9" w14:paraId="58A533AC" w14:textId="77777777" w:rsidTr="00A05279">
              <w:trPr>
                <w:trHeight w:val="340"/>
              </w:trPr>
              <w:tc>
                <w:tcPr>
                  <w:tcW w:w="2547" w:type="dxa"/>
                  <w:vAlign w:val="center"/>
                </w:tcPr>
                <w:p w14:paraId="63AF5894" w14:textId="77777777" w:rsidR="003A5F9D" w:rsidRPr="000A08A9" w:rsidRDefault="003A5F9D" w:rsidP="003A5F9D">
                  <w:pPr>
                    <w:autoSpaceDE w:val="0"/>
                    <w:autoSpaceDN w:val="0"/>
                    <w:adjustRightInd w:val="0"/>
                    <w:snapToGrid w:val="0"/>
                    <w:jc w:val="center"/>
                    <w:rPr>
                      <w:rFonts w:eastAsiaTheme="minorEastAsia"/>
                      <w:kern w:val="0"/>
                      <w:szCs w:val="21"/>
                      <w:lang w:val="zh-CN"/>
                    </w:rPr>
                  </w:pPr>
                  <w:r w:rsidRPr="000A08A9">
                    <w:rPr>
                      <w:rFonts w:eastAsiaTheme="minorEastAsia" w:hint="eastAsia"/>
                      <w:kern w:val="0"/>
                      <w:szCs w:val="21"/>
                      <w:lang w:val="zh-CN"/>
                    </w:rPr>
                    <w:t>5</w:t>
                  </w:r>
                  <w:r w:rsidRPr="000A08A9">
                    <w:rPr>
                      <w:rFonts w:eastAsiaTheme="minorEastAsia"/>
                      <w:kern w:val="0"/>
                      <w:szCs w:val="21"/>
                      <w:lang w:val="zh-CN"/>
                    </w:rPr>
                    <w:t>：</w:t>
                  </w:r>
                  <w:r w:rsidRPr="000A08A9">
                    <w:rPr>
                      <w:rFonts w:eastAsiaTheme="minorEastAsia" w:hint="eastAsia"/>
                      <w:kern w:val="0"/>
                      <w:szCs w:val="21"/>
                      <w:lang w:val="zh-CN"/>
                    </w:rPr>
                    <w:t>江南</w:t>
                  </w:r>
                  <w:r w:rsidRPr="000A08A9">
                    <w:rPr>
                      <w:rFonts w:eastAsiaTheme="minorEastAsia"/>
                      <w:kern w:val="0"/>
                      <w:szCs w:val="21"/>
                      <w:lang w:val="zh-CN"/>
                    </w:rPr>
                    <w:t>春天小区</w:t>
                  </w:r>
                </w:p>
              </w:tc>
              <w:tc>
                <w:tcPr>
                  <w:tcW w:w="2126" w:type="dxa"/>
                  <w:vAlign w:val="center"/>
                </w:tcPr>
                <w:p w14:paraId="58E60646" w14:textId="77777777" w:rsidR="003A5F9D" w:rsidRPr="000A08A9" w:rsidRDefault="003A5F9D" w:rsidP="003A5F9D">
                  <w:pPr>
                    <w:autoSpaceDE w:val="0"/>
                    <w:autoSpaceDN w:val="0"/>
                    <w:adjustRightInd w:val="0"/>
                    <w:snapToGrid w:val="0"/>
                    <w:jc w:val="center"/>
                    <w:rPr>
                      <w:rFonts w:eastAsiaTheme="minorEastAsia"/>
                      <w:kern w:val="0"/>
                      <w:szCs w:val="21"/>
                      <w:lang w:val="zh-CN"/>
                    </w:rPr>
                  </w:pPr>
                  <w:r w:rsidRPr="000A08A9">
                    <w:rPr>
                      <w:rFonts w:eastAsiaTheme="minorEastAsia" w:hint="eastAsia"/>
                      <w:kern w:val="0"/>
                      <w:szCs w:val="21"/>
                      <w:lang w:val="zh-CN"/>
                    </w:rPr>
                    <w:t>6</w:t>
                  </w:r>
                  <w:r w:rsidRPr="000A08A9">
                    <w:rPr>
                      <w:rFonts w:eastAsiaTheme="minorEastAsia"/>
                      <w:kern w:val="0"/>
                      <w:szCs w:val="21"/>
                      <w:lang w:val="zh-CN"/>
                    </w:rPr>
                    <w:t>：</w:t>
                  </w:r>
                  <w:r w:rsidRPr="000A08A9">
                    <w:rPr>
                      <w:rFonts w:eastAsiaTheme="minorEastAsia" w:hint="eastAsia"/>
                      <w:kern w:val="0"/>
                      <w:szCs w:val="21"/>
                      <w:lang w:val="zh-CN"/>
                    </w:rPr>
                    <w:t>东方</w:t>
                  </w:r>
                  <w:r w:rsidRPr="000A08A9">
                    <w:rPr>
                      <w:rFonts w:eastAsiaTheme="minorEastAsia"/>
                      <w:kern w:val="0"/>
                      <w:szCs w:val="21"/>
                      <w:lang w:val="zh-CN"/>
                    </w:rPr>
                    <w:t>经典花苑</w:t>
                  </w:r>
                </w:p>
              </w:tc>
              <w:tc>
                <w:tcPr>
                  <w:tcW w:w="1985" w:type="dxa"/>
                  <w:vAlign w:val="center"/>
                </w:tcPr>
                <w:p w14:paraId="0B8B8379" w14:textId="77777777" w:rsidR="003A5F9D" w:rsidRPr="000A08A9" w:rsidRDefault="003A5F9D" w:rsidP="003A5F9D">
                  <w:pPr>
                    <w:autoSpaceDE w:val="0"/>
                    <w:autoSpaceDN w:val="0"/>
                    <w:adjustRightInd w:val="0"/>
                    <w:snapToGrid w:val="0"/>
                    <w:jc w:val="center"/>
                    <w:rPr>
                      <w:rFonts w:eastAsiaTheme="minorEastAsia"/>
                      <w:kern w:val="0"/>
                      <w:szCs w:val="21"/>
                      <w:lang w:val="zh-CN"/>
                    </w:rPr>
                  </w:pPr>
                  <w:r w:rsidRPr="000A08A9">
                    <w:rPr>
                      <w:rFonts w:eastAsiaTheme="minorEastAsia" w:hint="eastAsia"/>
                      <w:kern w:val="0"/>
                      <w:szCs w:val="21"/>
                      <w:lang w:val="zh-CN"/>
                    </w:rPr>
                    <w:t>7</w:t>
                  </w:r>
                  <w:r w:rsidRPr="000A08A9">
                    <w:rPr>
                      <w:rFonts w:eastAsiaTheme="minorEastAsia"/>
                      <w:kern w:val="0"/>
                      <w:szCs w:val="21"/>
                      <w:lang w:val="zh-CN"/>
                    </w:rPr>
                    <w:t>：</w:t>
                  </w:r>
                  <w:proofErr w:type="gramStart"/>
                  <w:r w:rsidRPr="000A08A9">
                    <w:rPr>
                      <w:rFonts w:eastAsiaTheme="minorEastAsia" w:hint="eastAsia"/>
                      <w:kern w:val="0"/>
                      <w:szCs w:val="21"/>
                      <w:lang w:val="zh-CN"/>
                    </w:rPr>
                    <w:t>景</w:t>
                  </w:r>
                  <w:r w:rsidRPr="000A08A9">
                    <w:rPr>
                      <w:rFonts w:eastAsiaTheme="minorEastAsia"/>
                      <w:kern w:val="0"/>
                      <w:szCs w:val="21"/>
                      <w:lang w:val="zh-CN"/>
                    </w:rPr>
                    <w:t>江花</w:t>
                  </w:r>
                  <w:proofErr w:type="gramEnd"/>
                  <w:r w:rsidRPr="000A08A9">
                    <w:rPr>
                      <w:rFonts w:eastAsiaTheme="minorEastAsia"/>
                      <w:kern w:val="0"/>
                      <w:szCs w:val="21"/>
                      <w:lang w:val="zh-CN"/>
                    </w:rPr>
                    <w:t>苑</w:t>
                  </w:r>
                </w:p>
              </w:tc>
              <w:tc>
                <w:tcPr>
                  <w:tcW w:w="1987" w:type="dxa"/>
                  <w:vAlign w:val="center"/>
                </w:tcPr>
                <w:p w14:paraId="023F7CD9" w14:textId="77777777" w:rsidR="003A5F9D" w:rsidRPr="000A08A9" w:rsidRDefault="003A5F9D" w:rsidP="003A5F9D">
                  <w:pPr>
                    <w:autoSpaceDE w:val="0"/>
                    <w:autoSpaceDN w:val="0"/>
                    <w:adjustRightInd w:val="0"/>
                    <w:snapToGrid w:val="0"/>
                    <w:jc w:val="center"/>
                    <w:rPr>
                      <w:rFonts w:eastAsiaTheme="minorEastAsia"/>
                      <w:kern w:val="0"/>
                      <w:szCs w:val="21"/>
                      <w:lang w:val="zh-CN"/>
                    </w:rPr>
                  </w:pPr>
                  <w:r w:rsidRPr="000A08A9">
                    <w:rPr>
                      <w:rFonts w:eastAsiaTheme="minorEastAsia" w:hint="eastAsia"/>
                      <w:kern w:val="0"/>
                      <w:szCs w:val="21"/>
                      <w:lang w:val="zh-CN"/>
                    </w:rPr>
                    <w:t>8</w:t>
                  </w:r>
                  <w:r w:rsidRPr="000A08A9">
                    <w:rPr>
                      <w:rFonts w:eastAsiaTheme="minorEastAsia"/>
                      <w:kern w:val="0"/>
                      <w:szCs w:val="21"/>
                      <w:lang w:val="zh-CN"/>
                    </w:rPr>
                    <w:t>：</w:t>
                  </w:r>
                  <w:r w:rsidRPr="000A08A9">
                    <w:rPr>
                      <w:rFonts w:eastAsiaTheme="minorEastAsia" w:hint="eastAsia"/>
                      <w:kern w:val="0"/>
                      <w:szCs w:val="21"/>
                      <w:lang w:val="zh-CN"/>
                    </w:rPr>
                    <w:t>都市花园</w:t>
                  </w:r>
                </w:p>
              </w:tc>
            </w:tr>
            <w:tr w:rsidR="000A08A9" w:rsidRPr="000A08A9" w14:paraId="750E5F28" w14:textId="77777777" w:rsidTr="00A05279">
              <w:trPr>
                <w:trHeight w:val="340"/>
              </w:trPr>
              <w:tc>
                <w:tcPr>
                  <w:tcW w:w="2547" w:type="dxa"/>
                  <w:vAlign w:val="center"/>
                </w:tcPr>
                <w:p w14:paraId="54BC3915" w14:textId="77777777" w:rsidR="003A5F9D" w:rsidRPr="000A08A9" w:rsidRDefault="003A5F9D" w:rsidP="003A5F9D">
                  <w:pPr>
                    <w:autoSpaceDE w:val="0"/>
                    <w:autoSpaceDN w:val="0"/>
                    <w:adjustRightInd w:val="0"/>
                    <w:snapToGrid w:val="0"/>
                    <w:jc w:val="center"/>
                    <w:rPr>
                      <w:rFonts w:eastAsiaTheme="minorEastAsia"/>
                      <w:kern w:val="0"/>
                      <w:szCs w:val="21"/>
                      <w:lang w:val="zh-CN"/>
                    </w:rPr>
                  </w:pPr>
                  <w:r w:rsidRPr="000A08A9">
                    <w:rPr>
                      <w:rFonts w:eastAsiaTheme="minorEastAsia" w:hint="eastAsia"/>
                      <w:kern w:val="0"/>
                      <w:szCs w:val="21"/>
                      <w:lang w:val="zh-CN"/>
                    </w:rPr>
                    <w:t>9</w:t>
                  </w:r>
                  <w:r w:rsidRPr="000A08A9">
                    <w:rPr>
                      <w:rFonts w:eastAsiaTheme="minorEastAsia"/>
                      <w:kern w:val="0"/>
                      <w:szCs w:val="21"/>
                      <w:lang w:val="zh-CN"/>
                    </w:rPr>
                    <w:t>：</w:t>
                  </w:r>
                  <w:r w:rsidRPr="000A08A9">
                    <w:rPr>
                      <w:rFonts w:eastAsiaTheme="minorEastAsia" w:hint="eastAsia"/>
                      <w:kern w:val="0"/>
                      <w:szCs w:val="21"/>
                      <w:lang w:val="zh-CN"/>
                    </w:rPr>
                    <w:t>嘉善县</w:t>
                  </w:r>
                  <w:r w:rsidRPr="000A08A9">
                    <w:rPr>
                      <w:rFonts w:eastAsiaTheme="minorEastAsia"/>
                      <w:kern w:val="0"/>
                      <w:szCs w:val="21"/>
                      <w:lang w:val="zh-CN"/>
                    </w:rPr>
                    <w:t>姚庄小学</w:t>
                  </w:r>
                </w:p>
              </w:tc>
              <w:tc>
                <w:tcPr>
                  <w:tcW w:w="2126" w:type="dxa"/>
                  <w:vAlign w:val="center"/>
                </w:tcPr>
                <w:p w14:paraId="53E6C52D" w14:textId="77777777" w:rsidR="003A5F9D" w:rsidRPr="000A08A9" w:rsidRDefault="003A5F9D" w:rsidP="003A5F9D">
                  <w:pPr>
                    <w:autoSpaceDE w:val="0"/>
                    <w:autoSpaceDN w:val="0"/>
                    <w:adjustRightInd w:val="0"/>
                    <w:snapToGrid w:val="0"/>
                    <w:jc w:val="center"/>
                    <w:rPr>
                      <w:rFonts w:eastAsiaTheme="minorEastAsia"/>
                      <w:kern w:val="0"/>
                      <w:szCs w:val="21"/>
                      <w:lang w:val="zh-CN"/>
                    </w:rPr>
                  </w:pPr>
                  <w:r w:rsidRPr="000A08A9">
                    <w:rPr>
                      <w:rFonts w:eastAsiaTheme="minorEastAsia" w:hint="eastAsia"/>
                      <w:kern w:val="0"/>
                      <w:szCs w:val="21"/>
                      <w:lang w:val="zh-CN"/>
                    </w:rPr>
                    <w:t>10</w:t>
                  </w:r>
                  <w:r w:rsidRPr="000A08A9">
                    <w:rPr>
                      <w:rFonts w:eastAsiaTheme="minorEastAsia"/>
                      <w:kern w:val="0"/>
                      <w:szCs w:val="21"/>
                      <w:lang w:val="zh-CN"/>
                    </w:rPr>
                    <w:t>：</w:t>
                  </w:r>
                  <w:r w:rsidRPr="000A08A9">
                    <w:rPr>
                      <w:rFonts w:eastAsiaTheme="minorEastAsia" w:hint="eastAsia"/>
                      <w:kern w:val="0"/>
                      <w:szCs w:val="21"/>
                      <w:lang w:val="zh-CN"/>
                    </w:rPr>
                    <w:t>姚庄镇</w:t>
                  </w:r>
                  <w:r w:rsidRPr="000A08A9">
                    <w:rPr>
                      <w:rFonts w:eastAsiaTheme="minorEastAsia"/>
                      <w:kern w:val="0"/>
                      <w:szCs w:val="21"/>
                      <w:lang w:val="zh-CN"/>
                    </w:rPr>
                    <w:t>中心学校</w:t>
                  </w:r>
                </w:p>
              </w:tc>
              <w:tc>
                <w:tcPr>
                  <w:tcW w:w="1985" w:type="dxa"/>
                  <w:vAlign w:val="center"/>
                </w:tcPr>
                <w:p w14:paraId="5727346D" w14:textId="77777777" w:rsidR="003A5F9D" w:rsidRPr="000A08A9" w:rsidRDefault="000F35F5" w:rsidP="003A5F9D">
                  <w:pPr>
                    <w:autoSpaceDE w:val="0"/>
                    <w:autoSpaceDN w:val="0"/>
                    <w:adjustRightInd w:val="0"/>
                    <w:snapToGrid w:val="0"/>
                    <w:jc w:val="center"/>
                    <w:rPr>
                      <w:rFonts w:eastAsiaTheme="minorEastAsia"/>
                      <w:kern w:val="0"/>
                      <w:szCs w:val="21"/>
                      <w:lang w:val="zh-CN"/>
                    </w:rPr>
                  </w:pPr>
                  <w:r w:rsidRPr="000A08A9">
                    <w:rPr>
                      <w:rFonts w:eastAsiaTheme="minorEastAsia" w:hint="eastAsia"/>
                      <w:kern w:val="0"/>
                      <w:szCs w:val="21"/>
                      <w:lang w:val="zh-CN"/>
                    </w:rPr>
                    <w:t>/</w:t>
                  </w:r>
                </w:p>
              </w:tc>
              <w:tc>
                <w:tcPr>
                  <w:tcW w:w="1987" w:type="dxa"/>
                  <w:vAlign w:val="center"/>
                </w:tcPr>
                <w:p w14:paraId="161314B7" w14:textId="77777777" w:rsidR="003A5F9D" w:rsidRPr="000A08A9" w:rsidRDefault="000F35F5" w:rsidP="003A5F9D">
                  <w:pPr>
                    <w:autoSpaceDE w:val="0"/>
                    <w:autoSpaceDN w:val="0"/>
                    <w:adjustRightInd w:val="0"/>
                    <w:snapToGrid w:val="0"/>
                    <w:jc w:val="center"/>
                    <w:rPr>
                      <w:rFonts w:eastAsiaTheme="minorEastAsia"/>
                      <w:kern w:val="0"/>
                      <w:szCs w:val="21"/>
                      <w:lang w:val="zh-CN"/>
                    </w:rPr>
                  </w:pPr>
                  <w:r w:rsidRPr="000A08A9">
                    <w:rPr>
                      <w:rFonts w:eastAsiaTheme="minorEastAsia" w:hint="eastAsia"/>
                      <w:kern w:val="0"/>
                      <w:szCs w:val="21"/>
                      <w:lang w:val="zh-CN"/>
                    </w:rPr>
                    <w:t>/</w:t>
                  </w:r>
                </w:p>
              </w:tc>
            </w:tr>
          </w:tbl>
          <w:p w14:paraId="436587F4" w14:textId="77777777" w:rsidR="003A5F9D" w:rsidRPr="000A08A9" w:rsidRDefault="003A5F9D">
            <w:pPr>
              <w:spacing w:line="360" w:lineRule="auto"/>
              <w:rPr>
                <w:b/>
                <w:bCs/>
              </w:rPr>
            </w:pPr>
          </w:p>
          <w:p w14:paraId="5B672159" w14:textId="77777777" w:rsidR="00F90711" w:rsidRPr="000A08A9" w:rsidRDefault="00F90711">
            <w:pPr>
              <w:spacing w:line="360" w:lineRule="auto"/>
              <w:rPr>
                <w:b/>
                <w:bCs/>
              </w:rPr>
            </w:pPr>
          </w:p>
          <w:p w14:paraId="1E774081" w14:textId="77777777" w:rsidR="00F90711" w:rsidRPr="000A08A9" w:rsidRDefault="00F90711">
            <w:pPr>
              <w:spacing w:line="360" w:lineRule="auto"/>
              <w:rPr>
                <w:b/>
                <w:bCs/>
              </w:rPr>
            </w:pPr>
          </w:p>
          <w:p w14:paraId="5FF2614A" w14:textId="77777777" w:rsidR="00F90711" w:rsidRPr="000A08A9" w:rsidRDefault="00F90711">
            <w:pPr>
              <w:spacing w:line="360" w:lineRule="auto"/>
              <w:rPr>
                <w:b/>
                <w:bCs/>
              </w:rPr>
            </w:pPr>
          </w:p>
          <w:p w14:paraId="708B3836" w14:textId="77777777" w:rsidR="00F90711" w:rsidRPr="000A08A9" w:rsidRDefault="00F90711">
            <w:pPr>
              <w:spacing w:line="360" w:lineRule="auto"/>
              <w:rPr>
                <w:b/>
                <w:bCs/>
              </w:rPr>
            </w:pPr>
          </w:p>
          <w:p w14:paraId="7C65F0D1" w14:textId="77777777" w:rsidR="00F90711" w:rsidRPr="000A08A9" w:rsidRDefault="00F90711">
            <w:pPr>
              <w:spacing w:line="360" w:lineRule="auto"/>
              <w:rPr>
                <w:b/>
                <w:bCs/>
              </w:rPr>
            </w:pPr>
          </w:p>
          <w:p w14:paraId="291D7063" w14:textId="77777777" w:rsidR="00BF2110" w:rsidRPr="000A08A9" w:rsidRDefault="0006136B">
            <w:pPr>
              <w:spacing w:line="360" w:lineRule="auto"/>
              <w:rPr>
                <w:b/>
                <w:bCs/>
              </w:rPr>
            </w:pPr>
            <w:r w:rsidRPr="000A08A9">
              <w:rPr>
                <w:bCs/>
                <w:noProof/>
                <w:sz w:val="24"/>
              </w:rPr>
              <mc:AlternateContent>
                <mc:Choice Requires="wps">
                  <w:drawing>
                    <wp:anchor distT="0" distB="0" distL="114300" distR="114300" simplePos="0" relativeHeight="251619328" behindDoc="0" locked="0" layoutInCell="1" allowOverlap="1" wp14:anchorId="210AE9A6" wp14:editId="3AB239D4">
                      <wp:simplePos x="0" y="0"/>
                      <wp:positionH relativeFrom="column">
                        <wp:posOffset>2789555</wp:posOffset>
                      </wp:positionH>
                      <wp:positionV relativeFrom="paragraph">
                        <wp:posOffset>134620</wp:posOffset>
                      </wp:positionV>
                      <wp:extent cx="83185" cy="629285"/>
                      <wp:effectExtent l="0" t="0" r="0" b="0"/>
                      <wp:wrapNone/>
                      <wp:docPr id="28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185" cy="629285"/>
                              </a:xfrm>
                              <a:prstGeom prst="straightConnector1">
                                <a:avLst/>
                              </a:prstGeom>
                              <a:noFill/>
                              <a:ln>
                                <a:noFill/>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9D54AB" id="_x0000_t32" coordsize="21600,21600" o:spt="32" o:oned="t" path="m,l21600,21600e" filled="f">
                      <v:path arrowok="t" fillok="f" o:connecttype="none"/>
                      <o:lock v:ext="edit" shapetype="t"/>
                    </v:shapetype>
                    <v:shape id="AutoShape 9" o:spid="_x0000_s1026" type="#_x0000_t32" style="position:absolute;left:0;text-align:left;margin-left:219.65pt;margin-top:10.6pt;width:6.55pt;height:49.55pt;flip:x;z-index:251619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" stroked="f"/>
                  </w:pict>
                </mc:Fallback>
              </mc:AlternateContent>
            </w:r>
          </w:p>
        </w:tc>
      </w:tr>
    </w:tbl>
    <w:p w14:paraId="20C278E3" w14:textId="77777777" w:rsidR="00BF2110" w:rsidRPr="000A08A9" w:rsidRDefault="00BF2110">
      <w:pPr>
        <w:spacing w:line="360" w:lineRule="auto"/>
        <w:rPr>
          <w:b/>
          <w:bCs/>
          <w:sz w:val="32"/>
          <w:szCs w:val="32"/>
        </w:rPr>
        <w:sectPr w:rsidR="00BF2110" w:rsidRPr="000A08A9">
          <w:headerReference w:type="default" r:id="rId18"/>
          <w:pgSz w:w="11906" w:h="16838"/>
          <w:pgMar w:top="1588" w:right="1588" w:bottom="1588" w:left="1588" w:header="1134" w:footer="1134" w:gutter="0"/>
          <w:cols w:space="720"/>
          <w:docGrid w:linePitch="312"/>
        </w:sectPr>
      </w:pPr>
    </w:p>
    <w:p w14:paraId="5FA45136" w14:textId="77777777" w:rsidR="00BF2110" w:rsidRPr="000A08A9" w:rsidRDefault="0006136B">
      <w:pPr>
        <w:spacing w:line="360" w:lineRule="auto"/>
        <w:outlineLvl w:val="0"/>
        <w:rPr>
          <w:b/>
          <w:bCs/>
          <w:sz w:val="32"/>
          <w:szCs w:val="32"/>
        </w:rPr>
      </w:pPr>
      <w:bookmarkStart w:id="21" w:name="_Toc9867876"/>
      <w:r w:rsidRPr="000A08A9">
        <w:rPr>
          <w:b/>
          <w:bCs/>
          <w:sz w:val="32"/>
          <w:szCs w:val="32"/>
        </w:rPr>
        <w:lastRenderedPageBreak/>
        <w:t>4</w:t>
      </w:r>
      <w:r w:rsidRPr="000A08A9">
        <w:rPr>
          <w:b/>
          <w:bCs/>
          <w:sz w:val="32"/>
          <w:szCs w:val="32"/>
        </w:rPr>
        <w:t>、评价适用标准</w:t>
      </w:r>
      <w:bookmarkEnd w:id="16"/>
      <w:bookmarkEnd w:id="17"/>
      <w:bookmarkEnd w:id="18"/>
      <w:bookmarkEnd w:id="19"/>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8461"/>
      </w:tblGrid>
      <w:tr w:rsidR="000A08A9" w:rsidRPr="000A08A9" w14:paraId="4806B034" w14:textId="77777777" w:rsidTr="00F67674">
        <w:trPr>
          <w:trHeight w:val="5511"/>
          <w:jc w:val="center"/>
        </w:trPr>
        <w:tc>
          <w:tcPr>
            <w:tcW w:w="485" w:type="dxa"/>
            <w:vAlign w:val="center"/>
          </w:tcPr>
          <w:p w14:paraId="3DCC8006" w14:textId="77777777" w:rsidR="00BF2110" w:rsidRPr="000A08A9" w:rsidRDefault="00BF2110">
            <w:pPr>
              <w:pStyle w:val="afd"/>
              <w:tabs>
                <w:tab w:val="left" w:pos="5400"/>
              </w:tabs>
              <w:spacing w:beforeLines="0" w:afterLines="0" w:line="360" w:lineRule="auto"/>
              <w:rPr>
                <w:rFonts w:eastAsia="宋体"/>
                <w:b/>
                <w:kern w:val="2"/>
              </w:rPr>
            </w:pPr>
          </w:p>
          <w:p w14:paraId="6958463C" w14:textId="77777777" w:rsidR="00BF2110" w:rsidRPr="000A08A9" w:rsidRDefault="00BF2110">
            <w:pPr>
              <w:pStyle w:val="afd"/>
              <w:tabs>
                <w:tab w:val="left" w:pos="5400"/>
              </w:tabs>
              <w:spacing w:beforeLines="0" w:afterLines="0" w:line="360" w:lineRule="auto"/>
              <w:rPr>
                <w:rFonts w:eastAsia="宋体"/>
                <w:b/>
                <w:kern w:val="2"/>
              </w:rPr>
            </w:pPr>
          </w:p>
          <w:p w14:paraId="7A8B66C0" w14:textId="77777777" w:rsidR="00BF2110" w:rsidRPr="000A08A9" w:rsidRDefault="00BF2110">
            <w:pPr>
              <w:pStyle w:val="afd"/>
              <w:tabs>
                <w:tab w:val="left" w:pos="5400"/>
              </w:tabs>
              <w:spacing w:beforeLines="0" w:afterLines="0" w:line="360" w:lineRule="auto"/>
              <w:rPr>
                <w:rFonts w:eastAsia="宋体"/>
                <w:b/>
                <w:kern w:val="2"/>
              </w:rPr>
            </w:pPr>
          </w:p>
          <w:p w14:paraId="50F1D6B9" w14:textId="77777777" w:rsidR="00BF2110" w:rsidRPr="000A08A9" w:rsidRDefault="00BF2110">
            <w:pPr>
              <w:pStyle w:val="afd"/>
              <w:tabs>
                <w:tab w:val="left" w:pos="5400"/>
              </w:tabs>
              <w:spacing w:beforeLines="0" w:afterLines="0" w:line="360" w:lineRule="auto"/>
              <w:rPr>
                <w:rFonts w:eastAsia="宋体"/>
                <w:b/>
                <w:kern w:val="2"/>
              </w:rPr>
            </w:pPr>
          </w:p>
          <w:p w14:paraId="68C76486" w14:textId="77777777" w:rsidR="00BF2110" w:rsidRPr="000A08A9" w:rsidRDefault="00BF2110">
            <w:pPr>
              <w:pStyle w:val="afd"/>
              <w:tabs>
                <w:tab w:val="left" w:pos="5400"/>
              </w:tabs>
              <w:spacing w:beforeLines="0" w:afterLines="0" w:line="360" w:lineRule="auto"/>
              <w:rPr>
                <w:rFonts w:eastAsia="宋体"/>
                <w:b/>
                <w:kern w:val="2"/>
              </w:rPr>
            </w:pPr>
          </w:p>
          <w:p w14:paraId="44686968" w14:textId="77777777" w:rsidR="00BF2110" w:rsidRPr="000A08A9" w:rsidRDefault="00BF2110">
            <w:pPr>
              <w:pStyle w:val="afd"/>
              <w:tabs>
                <w:tab w:val="left" w:pos="5400"/>
              </w:tabs>
              <w:spacing w:beforeLines="0" w:afterLines="0" w:line="360" w:lineRule="auto"/>
              <w:rPr>
                <w:rFonts w:eastAsia="宋体"/>
                <w:b/>
                <w:kern w:val="2"/>
              </w:rPr>
            </w:pPr>
          </w:p>
          <w:p w14:paraId="74A096DD" w14:textId="77777777" w:rsidR="00BF2110" w:rsidRPr="000A08A9" w:rsidRDefault="00BF2110">
            <w:pPr>
              <w:pStyle w:val="afd"/>
              <w:tabs>
                <w:tab w:val="left" w:pos="5400"/>
              </w:tabs>
              <w:spacing w:beforeLines="0" w:afterLines="0" w:line="360" w:lineRule="auto"/>
              <w:rPr>
                <w:rFonts w:eastAsia="宋体"/>
                <w:b/>
                <w:kern w:val="2"/>
              </w:rPr>
            </w:pPr>
          </w:p>
          <w:p w14:paraId="4FC8A58E" w14:textId="77777777" w:rsidR="00BF2110" w:rsidRPr="000A08A9" w:rsidRDefault="00BF2110">
            <w:pPr>
              <w:pStyle w:val="afd"/>
              <w:tabs>
                <w:tab w:val="left" w:pos="5400"/>
              </w:tabs>
              <w:spacing w:beforeLines="0" w:afterLines="0" w:line="360" w:lineRule="auto"/>
              <w:rPr>
                <w:rFonts w:eastAsia="宋体"/>
                <w:b/>
                <w:kern w:val="2"/>
              </w:rPr>
            </w:pPr>
          </w:p>
          <w:p w14:paraId="5F84096F" w14:textId="77777777" w:rsidR="00BF2110" w:rsidRPr="000A08A9" w:rsidRDefault="00BF2110">
            <w:pPr>
              <w:pStyle w:val="afd"/>
              <w:tabs>
                <w:tab w:val="left" w:pos="5400"/>
              </w:tabs>
              <w:spacing w:beforeLines="0" w:afterLines="0" w:line="360" w:lineRule="auto"/>
              <w:rPr>
                <w:rFonts w:eastAsia="宋体"/>
                <w:b/>
                <w:kern w:val="2"/>
              </w:rPr>
            </w:pPr>
          </w:p>
          <w:p w14:paraId="676AC0C9" w14:textId="77777777" w:rsidR="00BF2110" w:rsidRPr="000A08A9" w:rsidRDefault="00BF2110">
            <w:pPr>
              <w:pStyle w:val="afd"/>
              <w:tabs>
                <w:tab w:val="left" w:pos="5400"/>
              </w:tabs>
              <w:spacing w:beforeLines="0" w:afterLines="0" w:line="360" w:lineRule="auto"/>
              <w:rPr>
                <w:rFonts w:eastAsia="宋体"/>
                <w:b/>
                <w:kern w:val="2"/>
              </w:rPr>
            </w:pPr>
          </w:p>
          <w:p w14:paraId="0572DA95" w14:textId="77777777" w:rsidR="00BF2110" w:rsidRPr="000A08A9" w:rsidRDefault="00BF2110">
            <w:pPr>
              <w:pStyle w:val="afd"/>
              <w:tabs>
                <w:tab w:val="left" w:pos="5400"/>
              </w:tabs>
              <w:spacing w:beforeLines="0" w:afterLines="0" w:line="360" w:lineRule="auto"/>
              <w:rPr>
                <w:rFonts w:eastAsia="宋体"/>
                <w:b/>
                <w:kern w:val="2"/>
              </w:rPr>
            </w:pPr>
          </w:p>
          <w:p w14:paraId="22382766" w14:textId="77777777" w:rsidR="00BF2110" w:rsidRPr="000A08A9" w:rsidRDefault="00BF2110">
            <w:pPr>
              <w:pStyle w:val="afd"/>
              <w:tabs>
                <w:tab w:val="left" w:pos="5400"/>
              </w:tabs>
              <w:spacing w:beforeLines="0" w:afterLines="0" w:line="360" w:lineRule="auto"/>
              <w:rPr>
                <w:rFonts w:eastAsia="宋体"/>
                <w:b/>
                <w:kern w:val="2"/>
              </w:rPr>
            </w:pPr>
          </w:p>
          <w:p w14:paraId="5F4C4068" w14:textId="77777777" w:rsidR="00BF2110" w:rsidRPr="000A08A9" w:rsidRDefault="00BF2110">
            <w:pPr>
              <w:pStyle w:val="afd"/>
              <w:tabs>
                <w:tab w:val="left" w:pos="5400"/>
              </w:tabs>
              <w:spacing w:beforeLines="0" w:afterLines="0" w:line="360" w:lineRule="auto"/>
              <w:rPr>
                <w:rFonts w:eastAsia="宋体"/>
                <w:b/>
                <w:kern w:val="2"/>
              </w:rPr>
            </w:pPr>
          </w:p>
          <w:p w14:paraId="0B4FB325" w14:textId="77777777" w:rsidR="00BF2110" w:rsidRPr="000A08A9" w:rsidRDefault="00BF2110">
            <w:pPr>
              <w:pStyle w:val="afd"/>
              <w:tabs>
                <w:tab w:val="left" w:pos="5400"/>
              </w:tabs>
              <w:spacing w:beforeLines="0" w:afterLines="0" w:line="360" w:lineRule="auto"/>
              <w:rPr>
                <w:rFonts w:eastAsia="宋体"/>
                <w:b/>
                <w:kern w:val="2"/>
              </w:rPr>
            </w:pPr>
          </w:p>
          <w:p w14:paraId="0B98525C" w14:textId="77777777" w:rsidR="00BF2110" w:rsidRPr="000A08A9" w:rsidRDefault="0006136B">
            <w:pPr>
              <w:pStyle w:val="afd"/>
              <w:tabs>
                <w:tab w:val="left" w:pos="5400"/>
              </w:tabs>
              <w:spacing w:beforeLines="0" w:afterLines="0" w:line="360" w:lineRule="auto"/>
              <w:rPr>
                <w:rFonts w:eastAsia="宋体"/>
                <w:b/>
                <w:kern w:val="2"/>
              </w:rPr>
            </w:pPr>
            <w:r w:rsidRPr="000A08A9">
              <w:rPr>
                <w:rFonts w:eastAsia="宋体"/>
                <w:b/>
                <w:kern w:val="2"/>
              </w:rPr>
              <w:t>环</w:t>
            </w:r>
          </w:p>
          <w:p w14:paraId="6D9C4493" w14:textId="77777777" w:rsidR="00BF2110" w:rsidRPr="000A08A9" w:rsidRDefault="0006136B">
            <w:pPr>
              <w:pStyle w:val="afd"/>
              <w:tabs>
                <w:tab w:val="left" w:pos="5400"/>
              </w:tabs>
              <w:spacing w:beforeLines="0" w:afterLines="0" w:line="360" w:lineRule="auto"/>
              <w:rPr>
                <w:rFonts w:eastAsia="宋体"/>
                <w:b/>
                <w:kern w:val="2"/>
              </w:rPr>
            </w:pPr>
            <w:r w:rsidRPr="000A08A9">
              <w:rPr>
                <w:rFonts w:eastAsia="宋体"/>
                <w:b/>
                <w:kern w:val="2"/>
              </w:rPr>
              <w:t>境</w:t>
            </w:r>
          </w:p>
          <w:p w14:paraId="1EFF9B3D" w14:textId="77777777" w:rsidR="00BF2110" w:rsidRPr="000A08A9" w:rsidRDefault="0006136B">
            <w:pPr>
              <w:pStyle w:val="afd"/>
              <w:tabs>
                <w:tab w:val="left" w:pos="5400"/>
              </w:tabs>
              <w:spacing w:beforeLines="0" w:afterLines="0" w:line="360" w:lineRule="auto"/>
              <w:rPr>
                <w:rFonts w:eastAsia="宋体"/>
                <w:b/>
                <w:kern w:val="2"/>
              </w:rPr>
            </w:pPr>
            <w:r w:rsidRPr="000A08A9">
              <w:rPr>
                <w:rFonts w:eastAsia="宋体"/>
                <w:b/>
                <w:kern w:val="2"/>
              </w:rPr>
              <w:t>质</w:t>
            </w:r>
          </w:p>
          <w:p w14:paraId="4EF332EC" w14:textId="77777777" w:rsidR="00BF2110" w:rsidRPr="000A08A9" w:rsidRDefault="0006136B">
            <w:pPr>
              <w:pStyle w:val="afd"/>
              <w:tabs>
                <w:tab w:val="left" w:pos="5400"/>
              </w:tabs>
              <w:spacing w:beforeLines="0" w:afterLines="0" w:line="360" w:lineRule="auto"/>
              <w:rPr>
                <w:rFonts w:eastAsia="宋体"/>
                <w:b/>
                <w:kern w:val="2"/>
              </w:rPr>
            </w:pPr>
            <w:r w:rsidRPr="000A08A9">
              <w:rPr>
                <w:rFonts w:eastAsia="宋体"/>
                <w:b/>
                <w:kern w:val="2"/>
              </w:rPr>
              <w:t>量</w:t>
            </w:r>
          </w:p>
          <w:p w14:paraId="62F577AD" w14:textId="77777777" w:rsidR="00BF2110" w:rsidRPr="000A08A9" w:rsidRDefault="0006136B">
            <w:pPr>
              <w:pStyle w:val="afd"/>
              <w:tabs>
                <w:tab w:val="left" w:pos="5400"/>
              </w:tabs>
              <w:spacing w:beforeLines="0" w:afterLines="0" w:line="360" w:lineRule="auto"/>
              <w:rPr>
                <w:rFonts w:eastAsia="宋体"/>
                <w:b/>
                <w:kern w:val="2"/>
              </w:rPr>
            </w:pPr>
            <w:r w:rsidRPr="000A08A9">
              <w:rPr>
                <w:rFonts w:eastAsia="宋体"/>
                <w:b/>
                <w:kern w:val="2"/>
              </w:rPr>
              <w:t>标</w:t>
            </w:r>
          </w:p>
          <w:p w14:paraId="7DFD0FEB" w14:textId="77777777" w:rsidR="00BF2110" w:rsidRPr="000A08A9" w:rsidRDefault="0006136B">
            <w:pPr>
              <w:pStyle w:val="afd"/>
              <w:tabs>
                <w:tab w:val="left" w:pos="5400"/>
              </w:tabs>
              <w:spacing w:beforeLines="0" w:afterLines="0" w:line="360" w:lineRule="auto"/>
              <w:rPr>
                <w:rFonts w:eastAsia="宋体"/>
                <w:b/>
                <w:kern w:val="2"/>
              </w:rPr>
            </w:pPr>
            <w:r w:rsidRPr="000A08A9">
              <w:rPr>
                <w:rFonts w:eastAsia="宋体"/>
                <w:b/>
                <w:kern w:val="2"/>
              </w:rPr>
              <w:t>准</w:t>
            </w:r>
          </w:p>
          <w:p w14:paraId="7058B609" w14:textId="77777777" w:rsidR="00BF2110" w:rsidRPr="000A08A9" w:rsidRDefault="00BF2110">
            <w:pPr>
              <w:rPr>
                <w:highlight w:val="red"/>
              </w:rPr>
            </w:pPr>
          </w:p>
          <w:p w14:paraId="164C674A" w14:textId="77777777" w:rsidR="00BF2110" w:rsidRPr="000A08A9" w:rsidRDefault="00BF2110">
            <w:pPr>
              <w:rPr>
                <w:highlight w:val="red"/>
              </w:rPr>
            </w:pPr>
          </w:p>
          <w:p w14:paraId="0C234AA4" w14:textId="77777777" w:rsidR="00BF2110" w:rsidRPr="000A08A9" w:rsidRDefault="00BF2110">
            <w:pPr>
              <w:rPr>
                <w:highlight w:val="red"/>
              </w:rPr>
            </w:pPr>
          </w:p>
          <w:p w14:paraId="40F3375E" w14:textId="77777777" w:rsidR="00BF2110" w:rsidRPr="000A08A9" w:rsidRDefault="00BF2110">
            <w:pPr>
              <w:rPr>
                <w:highlight w:val="red"/>
              </w:rPr>
            </w:pPr>
          </w:p>
          <w:p w14:paraId="4D9FD70E" w14:textId="77777777" w:rsidR="00BF2110" w:rsidRPr="000A08A9" w:rsidRDefault="00BF2110">
            <w:pPr>
              <w:rPr>
                <w:highlight w:val="red"/>
              </w:rPr>
            </w:pPr>
          </w:p>
          <w:p w14:paraId="080A1FFD" w14:textId="77777777" w:rsidR="00BF2110" w:rsidRPr="000A08A9" w:rsidRDefault="00BF2110">
            <w:pPr>
              <w:rPr>
                <w:highlight w:val="red"/>
              </w:rPr>
            </w:pPr>
          </w:p>
          <w:p w14:paraId="0779CF9B" w14:textId="77777777" w:rsidR="00BF2110" w:rsidRPr="000A08A9" w:rsidRDefault="00BF2110">
            <w:pPr>
              <w:rPr>
                <w:highlight w:val="red"/>
              </w:rPr>
            </w:pPr>
          </w:p>
          <w:p w14:paraId="671E249B" w14:textId="77777777" w:rsidR="00BF2110" w:rsidRPr="000A08A9" w:rsidRDefault="00BF2110">
            <w:pPr>
              <w:rPr>
                <w:highlight w:val="red"/>
              </w:rPr>
            </w:pPr>
          </w:p>
          <w:p w14:paraId="0A6F2A19" w14:textId="77777777" w:rsidR="00BF2110" w:rsidRPr="000A08A9" w:rsidRDefault="00BF2110">
            <w:pPr>
              <w:rPr>
                <w:highlight w:val="red"/>
              </w:rPr>
            </w:pPr>
          </w:p>
          <w:p w14:paraId="65AEC81D" w14:textId="77777777" w:rsidR="00BF2110" w:rsidRPr="000A08A9" w:rsidRDefault="00BF2110">
            <w:pPr>
              <w:rPr>
                <w:highlight w:val="red"/>
              </w:rPr>
            </w:pPr>
          </w:p>
          <w:p w14:paraId="7D3FE1DD" w14:textId="77777777" w:rsidR="00BF2110" w:rsidRPr="000A08A9" w:rsidRDefault="00BF2110">
            <w:pPr>
              <w:rPr>
                <w:highlight w:val="red"/>
              </w:rPr>
            </w:pPr>
          </w:p>
          <w:p w14:paraId="16C8D99E" w14:textId="77777777" w:rsidR="00BF2110" w:rsidRPr="000A08A9" w:rsidRDefault="00BF2110">
            <w:pPr>
              <w:rPr>
                <w:highlight w:val="red"/>
              </w:rPr>
            </w:pPr>
          </w:p>
          <w:p w14:paraId="32513F77" w14:textId="77777777" w:rsidR="00BF2110" w:rsidRPr="000A08A9" w:rsidRDefault="00BF2110">
            <w:pPr>
              <w:rPr>
                <w:highlight w:val="red"/>
              </w:rPr>
            </w:pPr>
          </w:p>
          <w:p w14:paraId="71FC937E" w14:textId="77777777" w:rsidR="00BF2110" w:rsidRPr="000A08A9" w:rsidRDefault="00BF2110">
            <w:pPr>
              <w:rPr>
                <w:highlight w:val="red"/>
              </w:rPr>
            </w:pPr>
          </w:p>
          <w:p w14:paraId="01B32BC2" w14:textId="77777777" w:rsidR="00BF2110" w:rsidRPr="000A08A9" w:rsidRDefault="00BF2110">
            <w:pPr>
              <w:rPr>
                <w:highlight w:val="red"/>
              </w:rPr>
            </w:pPr>
          </w:p>
          <w:p w14:paraId="51A26301" w14:textId="77777777" w:rsidR="00BF2110" w:rsidRPr="000A08A9" w:rsidRDefault="00BF2110">
            <w:pPr>
              <w:rPr>
                <w:highlight w:val="red"/>
              </w:rPr>
            </w:pPr>
          </w:p>
          <w:p w14:paraId="5DBCF9AD" w14:textId="77777777" w:rsidR="00BF2110" w:rsidRPr="000A08A9" w:rsidRDefault="00BF2110">
            <w:pPr>
              <w:rPr>
                <w:highlight w:val="red"/>
              </w:rPr>
            </w:pPr>
          </w:p>
          <w:p w14:paraId="35C34A4C" w14:textId="77777777" w:rsidR="00BF2110" w:rsidRPr="000A08A9" w:rsidRDefault="00BF2110">
            <w:pPr>
              <w:rPr>
                <w:highlight w:val="red"/>
              </w:rPr>
            </w:pPr>
          </w:p>
        </w:tc>
        <w:tc>
          <w:tcPr>
            <w:tcW w:w="8461" w:type="dxa"/>
          </w:tcPr>
          <w:p w14:paraId="20062765" w14:textId="77777777" w:rsidR="00BF2110" w:rsidRPr="000A08A9" w:rsidRDefault="0006136B" w:rsidP="008E5220">
            <w:pPr>
              <w:snapToGrid w:val="0"/>
              <w:spacing w:line="360" w:lineRule="auto"/>
              <w:ind w:firstLineChars="200" w:firstLine="482"/>
              <w:rPr>
                <w:b/>
                <w:sz w:val="24"/>
              </w:rPr>
            </w:pPr>
            <w:r w:rsidRPr="000A08A9">
              <w:rPr>
                <w:rFonts w:hint="eastAsia"/>
                <w:b/>
                <w:sz w:val="24"/>
              </w:rPr>
              <w:t>1</w:t>
            </w:r>
            <w:r w:rsidRPr="000A08A9">
              <w:rPr>
                <w:rFonts w:hint="eastAsia"/>
                <w:b/>
                <w:sz w:val="24"/>
              </w:rPr>
              <w:t>、地表水环境</w:t>
            </w:r>
          </w:p>
          <w:p w14:paraId="272202BE" w14:textId="77777777" w:rsidR="00BF2110" w:rsidRPr="000A08A9" w:rsidRDefault="0006136B" w:rsidP="00F67674">
            <w:pPr>
              <w:snapToGrid w:val="0"/>
              <w:spacing w:line="360" w:lineRule="auto"/>
              <w:ind w:firstLineChars="200" w:firstLine="480"/>
              <w:rPr>
                <w:kern w:val="0"/>
                <w:sz w:val="24"/>
              </w:rPr>
            </w:pPr>
            <w:r w:rsidRPr="000A08A9">
              <w:rPr>
                <w:rFonts w:hint="eastAsia"/>
                <w:sz w:val="24"/>
              </w:rPr>
              <w:t>根据《浙江省水功能区、水环境功能区划分方案》（浙江省水利厅、浙江省环境保护厅，</w:t>
            </w:r>
            <w:r w:rsidRPr="000A08A9">
              <w:rPr>
                <w:rFonts w:hint="eastAsia"/>
                <w:sz w:val="24"/>
              </w:rPr>
              <w:t>2015</w:t>
            </w:r>
            <w:r w:rsidRPr="000A08A9">
              <w:rPr>
                <w:rFonts w:hint="eastAsia"/>
                <w:sz w:val="24"/>
              </w:rPr>
              <w:t>年），本项目附近的主要地表水体为</w:t>
            </w:r>
            <w:r w:rsidR="00B37C1C" w:rsidRPr="000A08A9">
              <w:rPr>
                <w:rFonts w:hint="eastAsia"/>
                <w:sz w:val="24"/>
                <w:szCs w:val="28"/>
              </w:rPr>
              <w:t>姚庄港支流</w:t>
            </w:r>
            <w:r w:rsidRPr="000A08A9">
              <w:rPr>
                <w:sz w:val="24"/>
              </w:rPr>
              <w:t>，目标水质为</w:t>
            </w:r>
            <w:r w:rsidRPr="000A08A9">
              <w:rPr>
                <w:sz w:val="24"/>
              </w:rPr>
              <w:t>Ⅲ</w:t>
            </w:r>
            <w:r w:rsidRPr="000A08A9">
              <w:rPr>
                <w:sz w:val="24"/>
              </w:rPr>
              <w:t>类，执行《地表水环境质量标准》（</w:t>
            </w:r>
            <w:r w:rsidRPr="000A08A9">
              <w:rPr>
                <w:sz w:val="24"/>
              </w:rPr>
              <w:t>GB3838-2002</w:t>
            </w:r>
            <w:r w:rsidRPr="000A08A9">
              <w:rPr>
                <w:sz w:val="24"/>
              </w:rPr>
              <w:t>）</w:t>
            </w:r>
            <w:r w:rsidRPr="000A08A9">
              <w:rPr>
                <w:sz w:val="24"/>
              </w:rPr>
              <w:t>Ⅲ</w:t>
            </w:r>
            <w:r w:rsidRPr="000A08A9">
              <w:rPr>
                <w:sz w:val="24"/>
              </w:rPr>
              <w:t>类标准。具体指标</w:t>
            </w:r>
            <w:r w:rsidRPr="000A08A9">
              <w:rPr>
                <w:kern w:val="0"/>
                <w:sz w:val="24"/>
              </w:rPr>
              <w:t>见表</w:t>
            </w:r>
            <w:r w:rsidRPr="000A08A9">
              <w:rPr>
                <w:kern w:val="0"/>
                <w:sz w:val="24"/>
              </w:rPr>
              <w:t>4-1</w:t>
            </w:r>
            <w:r w:rsidRPr="000A08A9">
              <w:rPr>
                <w:kern w:val="0"/>
                <w:sz w:val="24"/>
              </w:rPr>
              <w:t>。</w:t>
            </w:r>
          </w:p>
          <w:p w14:paraId="5ECFFD93" w14:textId="27786B68" w:rsidR="00BF2110" w:rsidRPr="000A08A9" w:rsidRDefault="00DC1FAE" w:rsidP="008E5220">
            <w:pPr>
              <w:autoSpaceDE w:val="0"/>
              <w:autoSpaceDN w:val="0"/>
              <w:adjustRightInd w:val="0"/>
              <w:snapToGrid w:val="0"/>
              <w:ind w:firstLineChars="200" w:firstLine="422"/>
              <w:jc w:val="center"/>
              <w:rPr>
                <w:kern w:val="0"/>
                <w:sz w:val="24"/>
              </w:rPr>
            </w:pPr>
            <w:r w:rsidRPr="000A08A9">
              <w:rPr>
                <w:rFonts w:hint="eastAsia"/>
                <w:b/>
              </w:rPr>
              <w:t xml:space="preserve">            </w:t>
            </w:r>
            <w:r w:rsidR="00A93016" w:rsidRPr="000A08A9">
              <w:rPr>
                <w:rFonts w:hint="eastAsia"/>
                <w:b/>
              </w:rPr>
              <w:t xml:space="preserve">    </w:t>
            </w:r>
            <w:r w:rsidR="0006136B" w:rsidRPr="000A08A9">
              <w:rPr>
                <w:rFonts w:hint="eastAsia"/>
                <w:b/>
              </w:rPr>
              <w:t>表</w:t>
            </w:r>
            <w:r w:rsidR="00B328E5" w:rsidRPr="000A08A9">
              <w:rPr>
                <w:rFonts w:hint="eastAsia"/>
                <w:b/>
              </w:rPr>
              <w:t xml:space="preserve">4-1  </w:t>
            </w:r>
            <w:r w:rsidR="0006136B" w:rsidRPr="000A08A9">
              <w:rPr>
                <w:b/>
              </w:rPr>
              <w:t>《地表水环境质量标准》</w:t>
            </w:r>
            <w:r w:rsidR="00A93016" w:rsidRPr="000A08A9">
              <w:rPr>
                <w:rFonts w:hint="eastAsia"/>
                <w:b/>
              </w:rPr>
              <w:t xml:space="preserve">   </w:t>
            </w:r>
            <w:r w:rsidRPr="000A08A9">
              <w:rPr>
                <w:rFonts w:hint="eastAsia"/>
                <w:b/>
              </w:rPr>
              <w:t xml:space="preserve">  </w:t>
            </w:r>
            <w:r w:rsidR="0006136B" w:rsidRPr="000A08A9">
              <w:rPr>
                <w:b/>
              </w:rPr>
              <w:t>单位：</w:t>
            </w:r>
            <w:r w:rsidR="0006136B" w:rsidRPr="000A08A9">
              <w:rPr>
                <w:b/>
              </w:rPr>
              <w:t>mg/L</w:t>
            </w:r>
            <w:r w:rsidR="0006136B" w:rsidRPr="000A08A9">
              <w:rPr>
                <w:b/>
              </w:rPr>
              <w:t>，除</w:t>
            </w:r>
            <w:r w:rsidR="0006136B" w:rsidRPr="000A08A9">
              <w:rPr>
                <w:b/>
              </w:rPr>
              <w:t>pH</w:t>
            </w:r>
            <w:r w:rsidR="0006136B" w:rsidRPr="000A08A9">
              <w:rPr>
                <w:b/>
              </w:rPr>
              <w:t>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647"/>
              <w:gridCol w:w="1647"/>
              <w:gridCol w:w="1647"/>
              <w:gridCol w:w="1647"/>
            </w:tblGrid>
            <w:tr w:rsidR="000A08A9" w:rsidRPr="000A08A9" w14:paraId="322C0A86" w14:textId="77777777" w:rsidTr="00F67674">
              <w:trPr>
                <w:trHeight w:val="340"/>
                <w:jc w:val="center"/>
              </w:trPr>
              <w:tc>
                <w:tcPr>
                  <w:tcW w:w="1000" w:type="pct"/>
                  <w:vAlign w:val="center"/>
                </w:tcPr>
                <w:p w14:paraId="6C3FE656" w14:textId="77777777" w:rsidR="00BF2110" w:rsidRPr="000A08A9" w:rsidRDefault="0006136B">
                  <w:pPr>
                    <w:pStyle w:val="16"/>
                    <w:adjustRightInd w:val="0"/>
                    <w:snapToGrid w:val="0"/>
                    <w:rPr>
                      <w:b/>
                      <w:sz w:val="21"/>
                    </w:rPr>
                  </w:pPr>
                  <w:r w:rsidRPr="000A08A9">
                    <w:rPr>
                      <w:b/>
                      <w:sz w:val="21"/>
                    </w:rPr>
                    <w:t>参数</w:t>
                  </w:r>
                </w:p>
              </w:tc>
              <w:tc>
                <w:tcPr>
                  <w:tcW w:w="1000" w:type="pct"/>
                  <w:vAlign w:val="center"/>
                </w:tcPr>
                <w:p w14:paraId="6A746DB2" w14:textId="77777777" w:rsidR="00BF2110" w:rsidRPr="000A08A9" w:rsidRDefault="0006136B">
                  <w:pPr>
                    <w:pStyle w:val="16"/>
                    <w:adjustRightInd w:val="0"/>
                    <w:snapToGrid w:val="0"/>
                    <w:rPr>
                      <w:b/>
                      <w:sz w:val="21"/>
                    </w:rPr>
                  </w:pPr>
                  <w:r w:rsidRPr="000A08A9">
                    <w:rPr>
                      <w:b/>
                      <w:sz w:val="21"/>
                    </w:rPr>
                    <w:t>pH</w:t>
                  </w:r>
                </w:p>
              </w:tc>
              <w:tc>
                <w:tcPr>
                  <w:tcW w:w="1000" w:type="pct"/>
                  <w:vAlign w:val="center"/>
                </w:tcPr>
                <w:p w14:paraId="0FA13AA1" w14:textId="77777777" w:rsidR="00BF2110" w:rsidRPr="000A08A9" w:rsidRDefault="0006136B">
                  <w:pPr>
                    <w:pStyle w:val="16"/>
                    <w:adjustRightInd w:val="0"/>
                    <w:snapToGrid w:val="0"/>
                    <w:rPr>
                      <w:b/>
                      <w:sz w:val="21"/>
                    </w:rPr>
                  </w:pPr>
                  <w:r w:rsidRPr="000A08A9">
                    <w:rPr>
                      <w:b/>
                      <w:sz w:val="21"/>
                    </w:rPr>
                    <w:t>DO</w:t>
                  </w:r>
                </w:p>
              </w:tc>
              <w:tc>
                <w:tcPr>
                  <w:tcW w:w="1000" w:type="pct"/>
                  <w:vAlign w:val="center"/>
                </w:tcPr>
                <w:p w14:paraId="3752FAB8" w14:textId="77777777" w:rsidR="00BF2110" w:rsidRPr="000A08A9" w:rsidRDefault="0006136B">
                  <w:pPr>
                    <w:pStyle w:val="16"/>
                    <w:adjustRightInd w:val="0"/>
                    <w:snapToGrid w:val="0"/>
                    <w:rPr>
                      <w:b/>
                      <w:sz w:val="21"/>
                      <w:vertAlign w:val="subscript"/>
                    </w:rPr>
                  </w:pPr>
                  <w:r w:rsidRPr="000A08A9">
                    <w:rPr>
                      <w:b/>
                      <w:sz w:val="21"/>
                    </w:rPr>
                    <w:t>BOD</w:t>
                  </w:r>
                  <w:r w:rsidRPr="000A08A9">
                    <w:rPr>
                      <w:b/>
                      <w:sz w:val="21"/>
                      <w:vertAlign w:val="subscript"/>
                    </w:rPr>
                    <w:t>5</w:t>
                  </w:r>
                </w:p>
              </w:tc>
              <w:tc>
                <w:tcPr>
                  <w:tcW w:w="1000" w:type="pct"/>
                  <w:vAlign w:val="center"/>
                </w:tcPr>
                <w:p w14:paraId="05694295" w14:textId="77777777" w:rsidR="00BF2110" w:rsidRPr="000A08A9" w:rsidRDefault="0006136B">
                  <w:pPr>
                    <w:pStyle w:val="16"/>
                    <w:adjustRightInd w:val="0"/>
                    <w:snapToGrid w:val="0"/>
                    <w:rPr>
                      <w:b/>
                      <w:sz w:val="21"/>
                      <w:vertAlign w:val="subscript"/>
                    </w:rPr>
                  </w:pPr>
                  <w:r w:rsidRPr="000A08A9">
                    <w:rPr>
                      <w:b/>
                      <w:sz w:val="21"/>
                    </w:rPr>
                    <w:t>COD</w:t>
                  </w:r>
                  <w:r w:rsidRPr="000A08A9">
                    <w:rPr>
                      <w:b/>
                      <w:sz w:val="21"/>
                      <w:vertAlign w:val="subscript"/>
                    </w:rPr>
                    <w:t>Mn</w:t>
                  </w:r>
                </w:p>
              </w:tc>
            </w:tr>
            <w:tr w:rsidR="000A08A9" w:rsidRPr="000A08A9" w14:paraId="639972C3" w14:textId="77777777" w:rsidTr="00F67674">
              <w:trPr>
                <w:trHeight w:val="340"/>
                <w:jc w:val="center"/>
              </w:trPr>
              <w:tc>
                <w:tcPr>
                  <w:tcW w:w="1000" w:type="pct"/>
                  <w:vAlign w:val="center"/>
                </w:tcPr>
                <w:p w14:paraId="5E9C7997" w14:textId="77777777" w:rsidR="00BF2110" w:rsidRPr="000A08A9" w:rsidRDefault="0006136B">
                  <w:pPr>
                    <w:pStyle w:val="16"/>
                    <w:adjustRightInd w:val="0"/>
                    <w:snapToGrid w:val="0"/>
                    <w:rPr>
                      <w:sz w:val="21"/>
                    </w:rPr>
                  </w:pPr>
                  <w:r w:rsidRPr="000A08A9">
                    <w:rPr>
                      <w:sz w:val="21"/>
                    </w:rPr>
                    <w:t>Ⅲ</w:t>
                  </w:r>
                  <w:r w:rsidRPr="000A08A9">
                    <w:rPr>
                      <w:sz w:val="21"/>
                    </w:rPr>
                    <w:t>类</w:t>
                  </w:r>
                </w:p>
              </w:tc>
              <w:tc>
                <w:tcPr>
                  <w:tcW w:w="1000" w:type="pct"/>
                  <w:vAlign w:val="center"/>
                </w:tcPr>
                <w:p w14:paraId="33F17790" w14:textId="77777777" w:rsidR="00BF2110" w:rsidRPr="000A08A9" w:rsidRDefault="0006136B">
                  <w:pPr>
                    <w:pStyle w:val="16"/>
                    <w:adjustRightInd w:val="0"/>
                    <w:snapToGrid w:val="0"/>
                    <w:rPr>
                      <w:sz w:val="21"/>
                    </w:rPr>
                  </w:pPr>
                  <w:r w:rsidRPr="000A08A9">
                    <w:rPr>
                      <w:sz w:val="21"/>
                    </w:rPr>
                    <w:t>6</w:t>
                  </w:r>
                  <w:r w:rsidRPr="000A08A9">
                    <w:rPr>
                      <w:sz w:val="21"/>
                    </w:rPr>
                    <w:t>～</w:t>
                  </w:r>
                  <w:r w:rsidRPr="000A08A9">
                    <w:rPr>
                      <w:sz w:val="21"/>
                    </w:rPr>
                    <w:t>9</w:t>
                  </w:r>
                </w:p>
              </w:tc>
              <w:tc>
                <w:tcPr>
                  <w:tcW w:w="1000" w:type="pct"/>
                  <w:vAlign w:val="center"/>
                </w:tcPr>
                <w:p w14:paraId="5184A3C2" w14:textId="77777777" w:rsidR="00BF2110" w:rsidRPr="000A08A9" w:rsidRDefault="0006136B">
                  <w:pPr>
                    <w:pStyle w:val="16"/>
                    <w:adjustRightInd w:val="0"/>
                    <w:snapToGrid w:val="0"/>
                    <w:rPr>
                      <w:sz w:val="21"/>
                    </w:rPr>
                  </w:pPr>
                  <w:r w:rsidRPr="000A08A9">
                    <w:rPr>
                      <w:sz w:val="21"/>
                    </w:rPr>
                    <w:t>≥5</w:t>
                  </w:r>
                </w:p>
              </w:tc>
              <w:tc>
                <w:tcPr>
                  <w:tcW w:w="1000" w:type="pct"/>
                  <w:vAlign w:val="center"/>
                </w:tcPr>
                <w:p w14:paraId="688B1826" w14:textId="77777777" w:rsidR="00BF2110" w:rsidRPr="000A08A9" w:rsidRDefault="0006136B">
                  <w:pPr>
                    <w:pStyle w:val="16"/>
                    <w:adjustRightInd w:val="0"/>
                    <w:snapToGrid w:val="0"/>
                    <w:rPr>
                      <w:sz w:val="21"/>
                    </w:rPr>
                  </w:pPr>
                  <w:r w:rsidRPr="000A08A9">
                    <w:rPr>
                      <w:sz w:val="21"/>
                    </w:rPr>
                    <w:t>≤4</w:t>
                  </w:r>
                </w:p>
              </w:tc>
              <w:tc>
                <w:tcPr>
                  <w:tcW w:w="1000" w:type="pct"/>
                  <w:vAlign w:val="center"/>
                </w:tcPr>
                <w:p w14:paraId="3B2A5F5E" w14:textId="77777777" w:rsidR="00BF2110" w:rsidRPr="000A08A9" w:rsidRDefault="0006136B">
                  <w:pPr>
                    <w:pStyle w:val="16"/>
                    <w:adjustRightInd w:val="0"/>
                    <w:snapToGrid w:val="0"/>
                    <w:rPr>
                      <w:sz w:val="21"/>
                    </w:rPr>
                  </w:pPr>
                  <w:r w:rsidRPr="000A08A9">
                    <w:rPr>
                      <w:sz w:val="21"/>
                    </w:rPr>
                    <w:t>≤6</w:t>
                  </w:r>
                </w:p>
              </w:tc>
            </w:tr>
            <w:tr w:rsidR="000A08A9" w:rsidRPr="000A08A9" w14:paraId="7B6F927C" w14:textId="77777777" w:rsidTr="00F67674">
              <w:trPr>
                <w:trHeight w:val="340"/>
                <w:jc w:val="center"/>
              </w:trPr>
              <w:tc>
                <w:tcPr>
                  <w:tcW w:w="1000" w:type="pct"/>
                  <w:vAlign w:val="center"/>
                </w:tcPr>
                <w:p w14:paraId="10D485F9" w14:textId="77777777" w:rsidR="00BF2110" w:rsidRPr="000A08A9" w:rsidRDefault="0006136B">
                  <w:pPr>
                    <w:pStyle w:val="16"/>
                    <w:adjustRightInd w:val="0"/>
                    <w:snapToGrid w:val="0"/>
                    <w:rPr>
                      <w:b/>
                      <w:sz w:val="21"/>
                    </w:rPr>
                  </w:pPr>
                  <w:r w:rsidRPr="000A08A9">
                    <w:rPr>
                      <w:b/>
                      <w:sz w:val="21"/>
                    </w:rPr>
                    <w:t>参数</w:t>
                  </w:r>
                </w:p>
              </w:tc>
              <w:tc>
                <w:tcPr>
                  <w:tcW w:w="1000" w:type="pct"/>
                  <w:vAlign w:val="center"/>
                </w:tcPr>
                <w:p w14:paraId="442460D9" w14:textId="77777777" w:rsidR="00BF2110" w:rsidRPr="000A08A9" w:rsidRDefault="0006136B">
                  <w:pPr>
                    <w:pStyle w:val="16"/>
                    <w:adjustRightInd w:val="0"/>
                    <w:snapToGrid w:val="0"/>
                    <w:rPr>
                      <w:b/>
                      <w:sz w:val="21"/>
                      <w:vertAlign w:val="superscript"/>
                    </w:rPr>
                  </w:pPr>
                  <w:r w:rsidRPr="000A08A9">
                    <w:rPr>
                      <w:b/>
                      <w:sz w:val="21"/>
                    </w:rPr>
                    <w:t>COD</w:t>
                  </w:r>
                  <w:r w:rsidRPr="000A08A9">
                    <w:rPr>
                      <w:b/>
                      <w:sz w:val="21"/>
                      <w:vertAlign w:val="subscript"/>
                    </w:rPr>
                    <w:t>Cr</w:t>
                  </w:r>
                </w:p>
              </w:tc>
              <w:tc>
                <w:tcPr>
                  <w:tcW w:w="1000" w:type="pct"/>
                  <w:vAlign w:val="center"/>
                </w:tcPr>
                <w:p w14:paraId="42A431EF" w14:textId="77777777" w:rsidR="00BF2110" w:rsidRPr="000A08A9" w:rsidRDefault="0006136B">
                  <w:pPr>
                    <w:pStyle w:val="16"/>
                    <w:adjustRightInd w:val="0"/>
                    <w:snapToGrid w:val="0"/>
                    <w:rPr>
                      <w:b/>
                      <w:sz w:val="21"/>
                    </w:rPr>
                  </w:pPr>
                  <w:r w:rsidRPr="000A08A9">
                    <w:rPr>
                      <w:b/>
                      <w:sz w:val="21"/>
                    </w:rPr>
                    <w:t>氨氮</w:t>
                  </w:r>
                </w:p>
              </w:tc>
              <w:tc>
                <w:tcPr>
                  <w:tcW w:w="1000" w:type="pct"/>
                  <w:vAlign w:val="center"/>
                </w:tcPr>
                <w:p w14:paraId="301C7425" w14:textId="77777777" w:rsidR="00BF2110" w:rsidRPr="000A08A9" w:rsidRDefault="0006136B">
                  <w:pPr>
                    <w:pStyle w:val="16"/>
                    <w:adjustRightInd w:val="0"/>
                    <w:snapToGrid w:val="0"/>
                    <w:rPr>
                      <w:b/>
                      <w:sz w:val="21"/>
                    </w:rPr>
                  </w:pPr>
                  <w:r w:rsidRPr="000A08A9">
                    <w:rPr>
                      <w:b/>
                      <w:sz w:val="21"/>
                    </w:rPr>
                    <w:t>石油类</w:t>
                  </w:r>
                </w:p>
              </w:tc>
              <w:tc>
                <w:tcPr>
                  <w:tcW w:w="1000" w:type="pct"/>
                  <w:vAlign w:val="center"/>
                </w:tcPr>
                <w:p w14:paraId="4EA06C82" w14:textId="77777777" w:rsidR="00BF2110" w:rsidRPr="000A08A9" w:rsidRDefault="0006136B">
                  <w:pPr>
                    <w:pStyle w:val="16"/>
                    <w:adjustRightInd w:val="0"/>
                    <w:snapToGrid w:val="0"/>
                    <w:rPr>
                      <w:b/>
                      <w:sz w:val="21"/>
                    </w:rPr>
                  </w:pPr>
                  <w:r w:rsidRPr="000A08A9">
                    <w:rPr>
                      <w:b/>
                      <w:sz w:val="21"/>
                    </w:rPr>
                    <w:t>总磷</w:t>
                  </w:r>
                </w:p>
              </w:tc>
            </w:tr>
            <w:tr w:rsidR="000A08A9" w:rsidRPr="000A08A9" w14:paraId="310719B8" w14:textId="77777777" w:rsidTr="00F67674">
              <w:trPr>
                <w:trHeight w:val="340"/>
                <w:jc w:val="center"/>
              </w:trPr>
              <w:tc>
                <w:tcPr>
                  <w:tcW w:w="1000" w:type="pct"/>
                  <w:vAlign w:val="center"/>
                </w:tcPr>
                <w:p w14:paraId="0253A865" w14:textId="77777777" w:rsidR="00BF2110" w:rsidRPr="000A08A9" w:rsidRDefault="0006136B">
                  <w:pPr>
                    <w:pStyle w:val="16"/>
                    <w:adjustRightInd w:val="0"/>
                    <w:snapToGrid w:val="0"/>
                    <w:rPr>
                      <w:sz w:val="21"/>
                    </w:rPr>
                  </w:pPr>
                  <w:r w:rsidRPr="000A08A9">
                    <w:rPr>
                      <w:sz w:val="21"/>
                    </w:rPr>
                    <w:t>Ⅲ</w:t>
                  </w:r>
                  <w:r w:rsidRPr="000A08A9">
                    <w:rPr>
                      <w:sz w:val="21"/>
                    </w:rPr>
                    <w:t>类</w:t>
                  </w:r>
                </w:p>
              </w:tc>
              <w:tc>
                <w:tcPr>
                  <w:tcW w:w="1000" w:type="pct"/>
                  <w:vAlign w:val="center"/>
                </w:tcPr>
                <w:p w14:paraId="5E6FDC38" w14:textId="77777777" w:rsidR="00BF2110" w:rsidRPr="000A08A9" w:rsidRDefault="0006136B">
                  <w:pPr>
                    <w:pStyle w:val="16"/>
                    <w:adjustRightInd w:val="0"/>
                    <w:snapToGrid w:val="0"/>
                    <w:rPr>
                      <w:sz w:val="21"/>
                    </w:rPr>
                  </w:pPr>
                  <w:r w:rsidRPr="000A08A9">
                    <w:rPr>
                      <w:sz w:val="21"/>
                    </w:rPr>
                    <w:t>≤20</w:t>
                  </w:r>
                </w:p>
              </w:tc>
              <w:tc>
                <w:tcPr>
                  <w:tcW w:w="1000" w:type="pct"/>
                  <w:vAlign w:val="center"/>
                </w:tcPr>
                <w:p w14:paraId="04602CA9" w14:textId="77777777" w:rsidR="00BF2110" w:rsidRPr="000A08A9" w:rsidRDefault="0006136B">
                  <w:pPr>
                    <w:pStyle w:val="16"/>
                    <w:adjustRightInd w:val="0"/>
                    <w:snapToGrid w:val="0"/>
                    <w:rPr>
                      <w:sz w:val="21"/>
                    </w:rPr>
                  </w:pPr>
                  <w:r w:rsidRPr="000A08A9">
                    <w:rPr>
                      <w:sz w:val="21"/>
                    </w:rPr>
                    <w:t>≤1.0</w:t>
                  </w:r>
                </w:p>
              </w:tc>
              <w:tc>
                <w:tcPr>
                  <w:tcW w:w="1000" w:type="pct"/>
                  <w:vAlign w:val="center"/>
                </w:tcPr>
                <w:p w14:paraId="789E117A" w14:textId="77777777" w:rsidR="00BF2110" w:rsidRPr="000A08A9" w:rsidRDefault="0006136B">
                  <w:pPr>
                    <w:pStyle w:val="16"/>
                    <w:adjustRightInd w:val="0"/>
                    <w:snapToGrid w:val="0"/>
                    <w:rPr>
                      <w:sz w:val="21"/>
                    </w:rPr>
                  </w:pPr>
                  <w:r w:rsidRPr="000A08A9">
                    <w:rPr>
                      <w:sz w:val="21"/>
                    </w:rPr>
                    <w:t>≤0.05</w:t>
                  </w:r>
                </w:p>
              </w:tc>
              <w:tc>
                <w:tcPr>
                  <w:tcW w:w="1000" w:type="pct"/>
                  <w:vAlign w:val="center"/>
                </w:tcPr>
                <w:p w14:paraId="63117D77" w14:textId="77777777" w:rsidR="00BF2110" w:rsidRPr="000A08A9" w:rsidRDefault="0006136B">
                  <w:pPr>
                    <w:pStyle w:val="16"/>
                    <w:adjustRightInd w:val="0"/>
                    <w:snapToGrid w:val="0"/>
                    <w:rPr>
                      <w:sz w:val="21"/>
                    </w:rPr>
                  </w:pPr>
                  <w:r w:rsidRPr="000A08A9">
                    <w:rPr>
                      <w:sz w:val="21"/>
                    </w:rPr>
                    <w:t>≤0.2</w:t>
                  </w:r>
                </w:p>
              </w:tc>
            </w:tr>
          </w:tbl>
          <w:p w14:paraId="54F15772" w14:textId="721EFE7C" w:rsidR="00F67674" w:rsidRPr="000A08A9" w:rsidRDefault="00F67674" w:rsidP="00F67674">
            <w:pPr>
              <w:snapToGrid w:val="0"/>
              <w:spacing w:line="360" w:lineRule="auto"/>
              <w:ind w:firstLineChars="200" w:firstLine="482"/>
              <w:rPr>
                <w:b/>
                <w:sz w:val="24"/>
              </w:rPr>
            </w:pPr>
            <w:r w:rsidRPr="000A08A9">
              <w:rPr>
                <w:b/>
                <w:sz w:val="24"/>
              </w:rPr>
              <w:t>2</w:t>
            </w:r>
            <w:r w:rsidRPr="000A08A9">
              <w:rPr>
                <w:b/>
                <w:sz w:val="24"/>
              </w:rPr>
              <w:t>、地下水环境</w:t>
            </w:r>
          </w:p>
          <w:p w14:paraId="42858AD4" w14:textId="49B4866E" w:rsidR="00F67674" w:rsidRPr="000A08A9" w:rsidRDefault="00F67674" w:rsidP="00F67674">
            <w:pPr>
              <w:snapToGrid w:val="0"/>
              <w:spacing w:line="360" w:lineRule="auto"/>
              <w:ind w:firstLineChars="200" w:firstLine="480"/>
              <w:rPr>
                <w:b/>
                <w:sz w:val="24"/>
              </w:rPr>
            </w:pPr>
            <w:r w:rsidRPr="000A08A9">
              <w:rPr>
                <w:sz w:val="24"/>
              </w:rPr>
              <w:t>本项目所在区域地下水质量参照执行《地下水质量标准》（</w:t>
            </w:r>
            <w:r w:rsidRPr="000A08A9">
              <w:rPr>
                <w:sz w:val="24"/>
              </w:rPr>
              <w:t>GB/T14848-2017</w:t>
            </w:r>
            <w:r w:rsidRPr="000A08A9">
              <w:rPr>
                <w:sz w:val="24"/>
              </w:rPr>
              <w:t>）</w:t>
            </w:r>
            <w:r w:rsidRPr="000A08A9">
              <w:rPr>
                <w:sz w:val="24"/>
              </w:rPr>
              <w:t>Ⅲ</w:t>
            </w:r>
            <w:r w:rsidRPr="000A08A9">
              <w:rPr>
                <w:sz w:val="24"/>
              </w:rPr>
              <w:t>类标准，具体见表</w:t>
            </w:r>
            <w:r w:rsidRPr="000A08A9">
              <w:rPr>
                <w:sz w:val="24"/>
              </w:rPr>
              <w:t>4-2</w:t>
            </w:r>
            <w:r w:rsidRPr="000A08A9">
              <w:rPr>
                <w:sz w:val="24"/>
              </w:rPr>
              <w:t>。</w:t>
            </w:r>
          </w:p>
          <w:p w14:paraId="5861A0BD" w14:textId="2E95ADCC" w:rsidR="00F67674" w:rsidRPr="000A08A9" w:rsidRDefault="00F67674" w:rsidP="00F67674">
            <w:pPr>
              <w:snapToGrid w:val="0"/>
              <w:jc w:val="center"/>
              <w:rPr>
                <w:b/>
                <w:bCs/>
                <w:spacing w:val="59"/>
                <w:kern w:val="0"/>
                <w:szCs w:val="21"/>
              </w:rPr>
            </w:pPr>
            <w:r w:rsidRPr="000A08A9">
              <w:rPr>
                <w:b/>
                <w:kern w:val="0"/>
                <w:szCs w:val="21"/>
              </w:rPr>
              <w:t>表</w:t>
            </w:r>
            <w:r w:rsidRPr="000A08A9">
              <w:rPr>
                <w:b/>
                <w:spacing w:val="-61"/>
                <w:kern w:val="0"/>
                <w:szCs w:val="21"/>
              </w:rPr>
              <w:t xml:space="preserve"> </w:t>
            </w:r>
            <w:r w:rsidRPr="000A08A9">
              <w:rPr>
                <w:b/>
                <w:bCs/>
                <w:kern w:val="0"/>
                <w:szCs w:val="21"/>
              </w:rPr>
              <w:t>4</w:t>
            </w:r>
            <w:r w:rsidRPr="000A08A9">
              <w:rPr>
                <w:b/>
                <w:bCs/>
                <w:spacing w:val="-1"/>
                <w:kern w:val="0"/>
                <w:szCs w:val="21"/>
              </w:rPr>
              <w:t>-</w:t>
            </w:r>
            <w:r w:rsidRPr="000A08A9">
              <w:rPr>
                <w:b/>
                <w:bCs/>
                <w:kern w:val="0"/>
                <w:szCs w:val="21"/>
              </w:rPr>
              <w:t>2</w:t>
            </w:r>
            <w:r w:rsidRPr="000A08A9">
              <w:rPr>
                <w:rFonts w:hint="eastAsia"/>
                <w:b/>
                <w:bCs/>
                <w:spacing w:val="59"/>
                <w:kern w:val="0"/>
                <w:szCs w:val="21"/>
              </w:rPr>
              <w:t xml:space="preserve"> </w:t>
            </w:r>
            <w:r w:rsidR="00A93016" w:rsidRPr="000A08A9">
              <w:rPr>
                <w:b/>
              </w:rPr>
              <w:t>《地</w:t>
            </w:r>
            <w:r w:rsidR="00A93016" w:rsidRPr="000A08A9">
              <w:rPr>
                <w:rFonts w:hint="eastAsia"/>
                <w:b/>
              </w:rPr>
              <w:t>下</w:t>
            </w:r>
            <w:r w:rsidR="00A93016" w:rsidRPr="000A08A9">
              <w:rPr>
                <w:b/>
              </w:rPr>
              <w:t>水质量标准》</w:t>
            </w:r>
          </w:p>
          <w:tbl>
            <w:tblPr>
              <w:tblStyle w:val="af2"/>
              <w:tblW w:w="0" w:type="auto"/>
              <w:tblLook w:val="04A0" w:firstRow="1" w:lastRow="0" w:firstColumn="1" w:lastColumn="0" w:noHBand="0" w:noVBand="1"/>
            </w:tblPr>
            <w:tblGrid>
              <w:gridCol w:w="636"/>
              <w:gridCol w:w="2110"/>
              <w:gridCol w:w="667"/>
              <w:gridCol w:w="943"/>
              <w:gridCol w:w="636"/>
              <w:gridCol w:w="1468"/>
              <w:gridCol w:w="893"/>
              <w:gridCol w:w="846"/>
            </w:tblGrid>
            <w:tr w:rsidR="000A08A9" w:rsidRPr="000A08A9" w14:paraId="14B4B842" w14:textId="77777777" w:rsidTr="00F67674">
              <w:trPr>
                <w:trHeight w:val="340"/>
              </w:trPr>
              <w:tc>
                <w:tcPr>
                  <w:tcW w:w="0" w:type="auto"/>
                  <w:vAlign w:val="center"/>
                </w:tcPr>
                <w:p w14:paraId="5BBB647B" w14:textId="0BD9E552" w:rsidR="00F67674" w:rsidRPr="000A08A9" w:rsidRDefault="00F67674" w:rsidP="00F67674">
                  <w:pPr>
                    <w:snapToGrid w:val="0"/>
                    <w:jc w:val="center"/>
                    <w:rPr>
                      <w:spacing w:val="-2"/>
                      <w:sz w:val="24"/>
                    </w:rPr>
                  </w:pPr>
                  <w:r w:rsidRPr="000A08A9">
                    <w:rPr>
                      <w:szCs w:val="21"/>
                    </w:rPr>
                    <w:t>序号</w:t>
                  </w:r>
                </w:p>
              </w:tc>
              <w:tc>
                <w:tcPr>
                  <w:tcW w:w="0" w:type="auto"/>
                  <w:vAlign w:val="center"/>
                </w:tcPr>
                <w:p w14:paraId="3F0ABBD8" w14:textId="413F40C6" w:rsidR="00F67674" w:rsidRPr="000A08A9" w:rsidRDefault="00F67674" w:rsidP="00F67674">
                  <w:pPr>
                    <w:snapToGrid w:val="0"/>
                    <w:jc w:val="center"/>
                    <w:rPr>
                      <w:spacing w:val="-2"/>
                      <w:sz w:val="24"/>
                    </w:rPr>
                  </w:pPr>
                  <w:r w:rsidRPr="000A08A9">
                    <w:rPr>
                      <w:spacing w:val="-1"/>
                      <w:szCs w:val="21"/>
                    </w:rPr>
                    <w:t>监测因子</w:t>
                  </w:r>
                </w:p>
              </w:tc>
              <w:tc>
                <w:tcPr>
                  <w:tcW w:w="0" w:type="auto"/>
                  <w:vAlign w:val="center"/>
                </w:tcPr>
                <w:p w14:paraId="19D51C4C" w14:textId="32A4CF6D" w:rsidR="00F67674" w:rsidRPr="000A08A9" w:rsidRDefault="00F67674" w:rsidP="00F67674">
                  <w:pPr>
                    <w:snapToGrid w:val="0"/>
                    <w:jc w:val="center"/>
                    <w:rPr>
                      <w:spacing w:val="-2"/>
                      <w:sz w:val="24"/>
                    </w:rPr>
                  </w:pPr>
                  <w:r w:rsidRPr="000A08A9">
                    <w:rPr>
                      <w:szCs w:val="21"/>
                    </w:rPr>
                    <w:t>单位</w:t>
                  </w:r>
                </w:p>
              </w:tc>
              <w:tc>
                <w:tcPr>
                  <w:tcW w:w="0" w:type="auto"/>
                  <w:vAlign w:val="center"/>
                </w:tcPr>
                <w:p w14:paraId="1FAB4662" w14:textId="77B65B8A" w:rsidR="00F67674" w:rsidRPr="000A08A9" w:rsidRDefault="00F67674" w:rsidP="00F67674">
                  <w:pPr>
                    <w:snapToGrid w:val="0"/>
                    <w:jc w:val="center"/>
                    <w:rPr>
                      <w:spacing w:val="-2"/>
                      <w:sz w:val="24"/>
                    </w:rPr>
                  </w:pPr>
                  <w:r w:rsidRPr="000A08A9">
                    <w:rPr>
                      <w:szCs w:val="21"/>
                    </w:rPr>
                    <w:t>标准值</w:t>
                  </w:r>
                </w:p>
              </w:tc>
              <w:tc>
                <w:tcPr>
                  <w:tcW w:w="0" w:type="auto"/>
                  <w:vAlign w:val="center"/>
                </w:tcPr>
                <w:p w14:paraId="08B7EEFA" w14:textId="29E2C042" w:rsidR="00F67674" w:rsidRPr="000A08A9" w:rsidRDefault="00F67674" w:rsidP="00F67674">
                  <w:pPr>
                    <w:snapToGrid w:val="0"/>
                    <w:jc w:val="center"/>
                    <w:rPr>
                      <w:spacing w:val="-2"/>
                      <w:sz w:val="24"/>
                    </w:rPr>
                  </w:pPr>
                  <w:r w:rsidRPr="000A08A9">
                    <w:rPr>
                      <w:szCs w:val="21"/>
                    </w:rPr>
                    <w:t>序号</w:t>
                  </w:r>
                </w:p>
              </w:tc>
              <w:tc>
                <w:tcPr>
                  <w:tcW w:w="0" w:type="auto"/>
                  <w:vAlign w:val="center"/>
                </w:tcPr>
                <w:p w14:paraId="1357AA57" w14:textId="7AF678DE" w:rsidR="00F67674" w:rsidRPr="000A08A9" w:rsidRDefault="00F67674" w:rsidP="00F67674">
                  <w:pPr>
                    <w:snapToGrid w:val="0"/>
                    <w:jc w:val="center"/>
                    <w:rPr>
                      <w:spacing w:val="-2"/>
                      <w:sz w:val="24"/>
                    </w:rPr>
                  </w:pPr>
                  <w:r w:rsidRPr="000A08A9">
                    <w:rPr>
                      <w:spacing w:val="-1"/>
                      <w:szCs w:val="21"/>
                    </w:rPr>
                    <w:t>监测因子</w:t>
                  </w:r>
                </w:p>
              </w:tc>
              <w:tc>
                <w:tcPr>
                  <w:tcW w:w="0" w:type="auto"/>
                  <w:vAlign w:val="center"/>
                </w:tcPr>
                <w:p w14:paraId="252E83F4" w14:textId="5C87D522" w:rsidR="00F67674" w:rsidRPr="000A08A9" w:rsidRDefault="00F67674" w:rsidP="00F67674">
                  <w:pPr>
                    <w:snapToGrid w:val="0"/>
                    <w:jc w:val="center"/>
                    <w:rPr>
                      <w:spacing w:val="-2"/>
                      <w:sz w:val="24"/>
                    </w:rPr>
                  </w:pPr>
                  <w:r w:rsidRPr="000A08A9">
                    <w:rPr>
                      <w:szCs w:val="21"/>
                    </w:rPr>
                    <w:t>单位</w:t>
                  </w:r>
                </w:p>
              </w:tc>
              <w:tc>
                <w:tcPr>
                  <w:tcW w:w="0" w:type="auto"/>
                  <w:vAlign w:val="center"/>
                </w:tcPr>
                <w:p w14:paraId="0488F1E6" w14:textId="62085630" w:rsidR="00F67674" w:rsidRPr="000A08A9" w:rsidRDefault="00F67674" w:rsidP="00F67674">
                  <w:pPr>
                    <w:snapToGrid w:val="0"/>
                    <w:jc w:val="center"/>
                    <w:rPr>
                      <w:spacing w:val="-2"/>
                      <w:sz w:val="24"/>
                    </w:rPr>
                  </w:pPr>
                  <w:r w:rsidRPr="000A08A9">
                    <w:rPr>
                      <w:szCs w:val="21"/>
                    </w:rPr>
                    <w:t>标准值</w:t>
                  </w:r>
                </w:p>
              </w:tc>
            </w:tr>
            <w:tr w:rsidR="000A08A9" w:rsidRPr="000A08A9" w14:paraId="3DD13D5E" w14:textId="77777777" w:rsidTr="00F67674">
              <w:trPr>
                <w:trHeight w:val="340"/>
              </w:trPr>
              <w:tc>
                <w:tcPr>
                  <w:tcW w:w="0" w:type="auto"/>
                  <w:vAlign w:val="center"/>
                </w:tcPr>
                <w:p w14:paraId="5EFEAF34" w14:textId="74DF4B4C" w:rsidR="00F67674" w:rsidRPr="000A08A9" w:rsidRDefault="00F67674" w:rsidP="00F67674">
                  <w:pPr>
                    <w:snapToGrid w:val="0"/>
                    <w:jc w:val="center"/>
                    <w:rPr>
                      <w:spacing w:val="-2"/>
                      <w:sz w:val="24"/>
                    </w:rPr>
                  </w:pPr>
                  <w:r w:rsidRPr="000A08A9">
                    <w:rPr>
                      <w:szCs w:val="21"/>
                    </w:rPr>
                    <w:t>1</w:t>
                  </w:r>
                </w:p>
              </w:tc>
              <w:tc>
                <w:tcPr>
                  <w:tcW w:w="0" w:type="auto"/>
                  <w:vAlign w:val="center"/>
                </w:tcPr>
                <w:p w14:paraId="6B944C8F" w14:textId="355896F9" w:rsidR="00F67674" w:rsidRPr="000A08A9" w:rsidRDefault="00F67674" w:rsidP="00F67674">
                  <w:pPr>
                    <w:snapToGrid w:val="0"/>
                    <w:jc w:val="center"/>
                    <w:rPr>
                      <w:spacing w:val="-2"/>
                      <w:sz w:val="24"/>
                    </w:rPr>
                  </w:pPr>
                  <w:r w:rsidRPr="000A08A9">
                    <w:rPr>
                      <w:szCs w:val="21"/>
                    </w:rPr>
                    <w:t>pH</w:t>
                  </w:r>
                </w:p>
              </w:tc>
              <w:tc>
                <w:tcPr>
                  <w:tcW w:w="0" w:type="auto"/>
                  <w:vAlign w:val="center"/>
                </w:tcPr>
                <w:p w14:paraId="3349EEA7" w14:textId="22A4ABBF" w:rsidR="00F67674" w:rsidRPr="000A08A9" w:rsidRDefault="00F67674" w:rsidP="00F67674">
                  <w:pPr>
                    <w:snapToGrid w:val="0"/>
                    <w:jc w:val="center"/>
                    <w:rPr>
                      <w:spacing w:val="-2"/>
                      <w:sz w:val="24"/>
                    </w:rPr>
                  </w:pPr>
                  <w:r w:rsidRPr="000A08A9">
                    <w:rPr>
                      <w:szCs w:val="21"/>
                    </w:rPr>
                    <w:t>/</w:t>
                  </w:r>
                </w:p>
              </w:tc>
              <w:tc>
                <w:tcPr>
                  <w:tcW w:w="0" w:type="auto"/>
                  <w:vAlign w:val="center"/>
                </w:tcPr>
                <w:p w14:paraId="36555B4E" w14:textId="225D7756" w:rsidR="00F67674" w:rsidRPr="000A08A9" w:rsidRDefault="00F67674" w:rsidP="00F67674">
                  <w:pPr>
                    <w:snapToGrid w:val="0"/>
                    <w:jc w:val="center"/>
                    <w:rPr>
                      <w:spacing w:val="-2"/>
                      <w:sz w:val="24"/>
                    </w:rPr>
                  </w:pPr>
                  <w:r w:rsidRPr="000A08A9">
                    <w:rPr>
                      <w:spacing w:val="-1"/>
                      <w:szCs w:val="21"/>
                    </w:rPr>
                    <w:t>6.5</w:t>
                  </w:r>
                  <w:r w:rsidRPr="000A08A9">
                    <w:rPr>
                      <w:spacing w:val="-1"/>
                      <w:szCs w:val="21"/>
                    </w:rPr>
                    <w:t>～</w:t>
                  </w:r>
                  <w:r w:rsidRPr="000A08A9">
                    <w:rPr>
                      <w:spacing w:val="-1"/>
                      <w:szCs w:val="21"/>
                    </w:rPr>
                    <w:t>8.5</w:t>
                  </w:r>
                </w:p>
              </w:tc>
              <w:tc>
                <w:tcPr>
                  <w:tcW w:w="0" w:type="auto"/>
                  <w:vAlign w:val="center"/>
                </w:tcPr>
                <w:p w14:paraId="039C82A0" w14:textId="76B7D383" w:rsidR="00F67674" w:rsidRPr="000A08A9" w:rsidRDefault="00F67674" w:rsidP="00F67674">
                  <w:pPr>
                    <w:snapToGrid w:val="0"/>
                    <w:jc w:val="center"/>
                    <w:rPr>
                      <w:spacing w:val="-2"/>
                      <w:sz w:val="24"/>
                    </w:rPr>
                  </w:pPr>
                  <w:r w:rsidRPr="000A08A9">
                    <w:rPr>
                      <w:szCs w:val="21"/>
                    </w:rPr>
                    <w:t>12</w:t>
                  </w:r>
                </w:p>
              </w:tc>
              <w:tc>
                <w:tcPr>
                  <w:tcW w:w="0" w:type="auto"/>
                  <w:vAlign w:val="center"/>
                </w:tcPr>
                <w:p w14:paraId="264BEBF3" w14:textId="053A4E6A" w:rsidR="00F67674" w:rsidRPr="000A08A9" w:rsidRDefault="00F67674" w:rsidP="00F67674">
                  <w:pPr>
                    <w:snapToGrid w:val="0"/>
                    <w:jc w:val="center"/>
                    <w:rPr>
                      <w:spacing w:val="-2"/>
                      <w:sz w:val="24"/>
                    </w:rPr>
                  </w:pPr>
                  <w:r w:rsidRPr="000A08A9">
                    <w:rPr>
                      <w:szCs w:val="21"/>
                    </w:rPr>
                    <w:t>六价铬</w:t>
                  </w:r>
                </w:p>
              </w:tc>
              <w:tc>
                <w:tcPr>
                  <w:tcW w:w="0" w:type="auto"/>
                  <w:vAlign w:val="center"/>
                </w:tcPr>
                <w:p w14:paraId="49A7891E" w14:textId="28DEFBB8"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3B441472" w14:textId="0D6B9910" w:rsidR="00F67674" w:rsidRPr="000A08A9" w:rsidRDefault="00F67674" w:rsidP="00F67674">
                  <w:pPr>
                    <w:snapToGrid w:val="0"/>
                    <w:jc w:val="center"/>
                    <w:rPr>
                      <w:spacing w:val="-2"/>
                      <w:sz w:val="24"/>
                    </w:rPr>
                  </w:pPr>
                  <w:r w:rsidRPr="000A08A9">
                    <w:rPr>
                      <w:spacing w:val="-1"/>
                      <w:szCs w:val="21"/>
                    </w:rPr>
                    <w:t>≤0.05</w:t>
                  </w:r>
                </w:p>
              </w:tc>
            </w:tr>
            <w:tr w:rsidR="000A08A9" w:rsidRPr="000A08A9" w14:paraId="4CD0791D" w14:textId="77777777" w:rsidTr="00F67674">
              <w:trPr>
                <w:trHeight w:val="340"/>
              </w:trPr>
              <w:tc>
                <w:tcPr>
                  <w:tcW w:w="0" w:type="auto"/>
                  <w:vAlign w:val="center"/>
                </w:tcPr>
                <w:p w14:paraId="5714189F" w14:textId="73DBBEC5" w:rsidR="00F67674" w:rsidRPr="000A08A9" w:rsidRDefault="00F67674" w:rsidP="00F67674">
                  <w:pPr>
                    <w:snapToGrid w:val="0"/>
                    <w:jc w:val="center"/>
                    <w:rPr>
                      <w:spacing w:val="-2"/>
                      <w:sz w:val="24"/>
                    </w:rPr>
                  </w:pPr>
                  <w:r w:rsidRPr="000A08A9">
                    <w:rPr>
                      <w:szCs w:val="21"/>
                    </w:rPr>
                    <w:t>2</w:t>
                  </w:r>
                </w:p>
              </w:tc>
              <w:tc>
                <w:tcPr>
                  <w:tcW w:w="0" w:type="auto"/>
                  <w:vAlign w:val="center"/>
                </w:tcPr>
                <w:p w14:paraId="390163A7" w14:textId="5032821A" w:rsidR="00F67674" w:rsidRPr="000A08A9" w:rsidRDefault="00F67674" w:rsidP="00F67674">
                  <w:pPr>
                    <w:snapToGrid w:val="0"/>
                    <w:jc w:val="center"/>
                    <w:rPr>
                      <w:spacing w:val="-2"/>
                      <w:sz w:val="24"/>
                    </w:rPr>
                  </w:pPr>
                  <w:r w:rsidRPr="000A08A9">
                    <w:rPr>
                      <w:szCs w:val="21"/>
                    </w:rPr>
                    <w:t>耗氧量</w:t>
                  </w:r>
                </w:p>
              </w:tc>
              <w:tc>
                <w:tcPr>
                  <w:tcW w:w="0" w:type="auto"/>
                  <w:vAlign w:val="center"/>
                </w:tcPr>
                <w:p w14:paraId="0558D9FC" w14:textId="3CB606EC"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3CAF43A2" w14:textId="2E345FA8" w:rsidR="00F67674" w:rsidRPr="000A08A9" w:rsidRDefault="00F67674" w:rsidP="00F67674">
                  <w:pPr>
                    <w:snapToGrid w:val="0"/>
                    <w:jc w:val="center"/>
                    <w:rPr>
                      <w:spacing w:val="-2"/>
                      <w:sz w:val="24"/>
                    </w:rPr>
                  </w:pPr>
                  <w:r w:rsidRPr="000A08A9">
                    <w:rPr>
                      <w:spacing w:val="-1"/>
                      <w:szCs w:val="21"/>
                    </w:rPr>
                    <w:t>≤3.0</w:t>
                  </w:r>
                </w:p>
              </w:tc>
              <w:tc>
                <w:tcPr>
                  <w:tcW w:w="0" w:type="auto"/>
                  <w:vAlign w:val="center"/>
                </w:tcPr>
                <w:p w14:paraId="2AC26256" w14:textId="2A46744B" w:rsidR="00F67674" w:rsidRPr="000A08A9" w:rsidRDefault="00F67674" w:rsidP="00F67674">
                  <w:pPr>
                    <w:snapToGrid w:val="0"/>
                    <w:jc w:val="center"/>
                    <w:rPr>
                      <w:spacing w:val="-2"/>
                      <w:sz w:val="24"/>
                    </w:rPr>
                  </w:pPr>
                  <w:r w:rsidRPr="000A08A9">
                    <w:rPr>
                      <w:szCs w:val="21"/>
                    </w:rPr>
                    <w:t>13</w:t>
                  </w:r>
                </w:p>
              </w:tc>
              <w:tc>
                <w:tcPr>
                  <w:tcW w:w="0" w:type="auto"/>
                  <w:vAlign w:val="center"/>
                </w:tcPr>
                <w:p w14:paraId="7E4357D4" w14:textId="6BE826ED" w:rsidR="00F67674" w:rsidRPr="000A08A9" w:rsidRDefault="00F67674" w:rsidP="00F67674">
                  <w:pPr>
                    <w:snapToGrid w:val="0"/>
                    <w:jc w:val="center"/>
                    <w:rPr>
                      <w:spacing w:val="-2"/>
                      <w:sz w:val="24"/>
                    </w:rPr>
                  </w:pPr>
                  <w:r w:rsidRPr="000A08A9">
                    <w:rPr>
                      <w:szCs w:val="21"/>
                    </w:rPr>
                    <w:t>汞</w:t>
                  </w:r>
                </w:p>
              </w:tc>
              <w:tc>
                <w:tcPr>
                  <w:tcW w:w="0" w:type="auto"/>
                  <w:vAlign w:val="center"/>
                </w:tcPr>
                <w:p w14:paraId="788D5101" w14:textId="442A4F74"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60699044" w14:textId="2636EAA3" w:rsidR="00F67674" w:rsidRPr="000A08A9" w:rsidRDefault="00F67674" w:rsidP="00F67674">
                  <w:pPr>
                    <w:snapToGrid w:val="0"/>
                    <w:jc w:val="center"/>
                    <w:rPr>
                      <w:spacing w:val="-2"/>
                      <w:sz w:val="24"/>
                    </w:rPr>
                  </w:pPr>
                  <w:r w:rsidRPr="000A08A9">
                    <w:rPr>
                      <w:spacing w:val="-1"/>
                      <w:szCs w:val="21"/>
                    </w:rPr>
                    <w:t>≤0.001</w:t>
                  </w:r>
                </w:p>
              </w:tc>
            </w:tr>
            <w:tr w:rsidR="000A08A9" w:rsidRPr="000A08A9" w14:paraId="265B7EB7" w14:textId="77777777" w:rsidTr="00F67674">
              <w:trPr>
                <w:trHeight w:val="340"/>
              </w:trPr>
              <w:tc>
                <w:tcPr>
                  <w:tcW w:w="0" w:type="auto"/>
                  <w:vAlign w:val="center"/>
                </w:tcPr>
                <w:p w14:paraId="032325D4" w14:textId="23D42C5C" w:rsidR="00F67674" w:rsidRPr="000A08A9" w:rsidRDefault="00F67674" w:rsidP="00F67674">
                  <w:pPr>
                    <w:snapToGrid w:val="0"/>
                    <w:jc w:val="center"/>
                    <w:rPr>
                      <w:spacing w:val="-2"/>
                      <w:sz w:val="24"/>
                    </w:rPr>
                  </w:pPr>
                  <w:r w:rsidRPr="000A08A9">
                    <w:rPr>
                      <w:szCs w:val="21"/>
                    </w:rPr>
                    <w:t>3</w:t>
                  </w:r>
                </w:p>
              </w:tc>
              <w:tc>
                <w:tcPr>
                  <w:tcW w:w="0" w:type="auto"/>
                  <w:vAlign w:val="center"/>
                </w:tcPr>
                <w:p w14:paraId="766EECB6" w14:textId="1DB6814B" w:rsidR="00F67674" w:rsidRPr="000A08A9" w:rsidRDefault="00F67674" w:rsidP="00F67674">
                  <w:pPr>
                    <w:snapToGrid w:val="0"/>
                    <w:jc w:val="center"/>
                    <w:rPr>
                      <w:spacing w:val="-2"/>
                      <w:sz w:val="24"/>
                    </w:rPr>
                  </w:pPr>
                  <w:r w:rsidRPr="000A08A9">
                    <w:rPr>
                      <w:spacing w:val="-1"/>
                      <w:szCs w:val="21"/>
                    </w:rPr>
                    <w:t>氨氮（以</w:t>
                  </w:r>
                  <w:r w:rsidRPr="000A08A9">
                    <w:rPr>
                      <w:spacing w:val="-55"/>
                      <w:szCs w:val="21"/>
                    </w:rPr>
                    <w:t xml:space="preserve"> </w:t>
                  </w:r>
                  <w:r w:rsidRPr="000A08A9">
                    <w:rPr>
                      <w:szCs w:val="21"/>
                    </w:rPr>
                    <w:t>N</w:t>
                  </w:r>
                  <w:r w:rsidRPr="000A08A9">
                    <w:rPr>
                      <w:szCs w:val="21"/>
                    </w:rPr>
                    <w:t>计）</w:t>
                  </w:r>
                </w:p>
              </w:tc>
              <w:tc>
                <w:tcPr>
                  <w:tcW w:w="0" w:type="auto"/>
                  <w:vAlign w:val="center"/>
                </w:tcPr>
                <w:p w14:paraId="187BF2E4" w14:textId="7D8AD2BD"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6621C71A" w14:textId="51C39B37" w:rsidR="00F67674" w:rsidRPr="000A08A9" w:rsidRDefault="00F67674" w:rsidP="00F67674">
                  <w:pPr>
                    <w:snapToGrid w:val="0"/>
                    <w:jc w:val="center"/>
                    <w:rPr>
                      <w:spacing w:val="-2"/>
                      <w:sz w:val="24"/>
                    </w:rPr>
                  </w:pPr>
                  <w:r w:rsidRPr="000A08A9">
                    <w:rPr>
                      <w:spacing w:val="-1"/>
                      <w:szCs w:val="21"/>
                    </w:rPr>
                    <w:t>≤0.5</w:t>
                  </w:r>
                </w:p>
              </w:tc>
              <w:tc>
                <w:tcPr>
                  <w:tcW w:w="0" w:type="auto"/>
                  <w:vAlign w:val="center"/>
                </w:tcPr>
                <w:p w14:paraId="38E02C14" w14:textId="58265EE0" w:rsidR="00F67674" w:rsidRPr="000A08A9" w:rsidRDefault="00F67674" w:rsidP="00F67674">
                  <w:pPr>
                    <w:snapToGrid w:val="0"/>
                    <w:jc w:val="center"/>
                    <w:rPr>
                      <w:spacing w:val="-2"/>
                      <w:sz w:val="24"/>
                    </w:rPr>
                  </w:pPr>
                  <w:r w:rsidRPr="000A08A9">
                    <w:rPr>
                      <w:szCs w:val="21"/>
                    </w:rPr>
                    <w:t>14</w:t>
                  </w:r>
                </w:p>
              </w:tc>
              <w:tc>
                <w:tcPr>
                  <w:tcW w:w="0" w:type="auto"/>
                  <w:vAlign w:val="center"/>
                </w:tcPr>
                <w:p w14:paraId="0B07C9DE" w14:textId="5312A5AB" w:rsidR="00F67674" w:rsidRPr="000A08A9" w:rsidRDefault="00F67674" w:rsidP="00F67674">
                  <w:pPr>
                    <w:snapToGrid w:val="0"/>
                    <w:jc w:val="center"/>
                    <w:rPr>
                      <w:spacing w:val="-2"/>
                      <w:sz w:val="24"/>
                    </w:rPr>
                  </w:pPr>
                  <w:r w:rsidRPr="000A08A9">
                    <w:rPr>
                      <w:szCs w:val="21"/>
                    </w:rPr>
                    <w:t>砷</w:t>
                  </w:r>
                </w:p>
              </w:tc>
              <w:tc>
                <w:tcPr>
                  <w:tcW w:w="0" w:type="auto"/>
                  <w:vAlign w:val="center"/>
                </w:tcPr>
                <w:p w14:paraId="44D811E1" w14:textId="0D6A795A"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3032C27A" w14:textId="48BE1835" w:rsidR="00F67674" w:rsidRPr="000A08A9" w:rsidRDefault="00F67674" w:rsidP="00F67674">
                  <w:pPr>
                    <w:snapToGrid w:val="0"/>
                    <w:jc w:val="center"/>
                    <w:rPr>
                      <w:spacing w:val="-2"/>
                      <w:sz w:val="24"/>
                    </w:rPr>
                  </w:pPr>
                  <w:r w:rsidRPr="000A08A9">
                    <w:rPr>
                      <w:spacing w:val="-1"/>
                      <w:szCs w:val="21"/>
                    </w:rPr>
                    <w:t>≤0.01</w:t>
                  </w:r>
                </w:p>
              </w:tc>
            </w:tr>
            <w:tr w:rsidR="000A08A9" w:rsidRPr="000A08A9" w14:paraId="6DEFF503" w14:textId="77777777" w:rsidTr="00F67674">
              <w:trPr>
                <w:trHeight w:val="340"/>
              </w:trPr>
              <w:tc>
                <w:tcPr>
                  <w:tcW w:w="0" w:type="auto"/>
                  <w:vAlign w:val="center"/>
                </w:tcPr>
                <w:p w14:paraId="36A805DC" w14:textId="3FB39108" w:rsidR="00F67674" w:rsidRPr="000A08A9" w:rsidRDefault="00F67674" w:rsidP="00F67674">
                  <w:pPr>
                    <w:snapToGrid w:val="0"/>
                    <w:jc w:val="center"/>
                    <w:rPr>
                      <w:spacing w:val="-2"/>
                      <w:sz w:val="24"/>
                    </w:rPr>
                  </w:pPr>
                  <w:r w:rsidRPr="000A08A9">
                    <w:rPr>
                      <w:szCs w:val="21"/>
                    </w:rPr>
                    <w:t>4</w:t>
                  </w:r>
                </w:p>
              </w:tc>
              <w:tc>
                <w:tcPr>
                  <w:tcW w:w="0" w:type="auto"/>
                  <w:vAlign w:val="center"/>
                </w:tcPr>
                <w:p w14:paraId="66F59F3D" w14:textId="66CFA955" w:rsidR="00F67674" w:rsidRPr="000A08A9" w:rsidRDefault="00F67674" w:rsidP="00F67674">
                  <w:pPr>
                    <w:snapToGrid w:val="0"/>
                    <w:jc w:val="center"/>
                    <w:rPr>
                      <w:spacing w:val="-2"/>
                      <w:sz w:val="24"/>
                    </w:rPr>
                  </w:pPr>
                  <w:r w:rsidRPr="000A08A9">
                    <w:rPr>
                      <w:spacing w:val="-2"/>
                      <w:szCs w:val="21"/>
                    </w:rPr>
                    <w:t>硝酸盐（以</w:t>
                  </w:r>
                  <w:r w:rsidRPr="000A08A9">
                    <w:rPr>
                      <w:spacing w:val="-55"/>
                      <w:szCs w:val="21"/>
                    </w:rPr>
                    <w:t xml:space="preserve"> </w:t>
                  </w:r>
                  <w:r w:rsidRPr="000A08A9">
                    <w:rPr>
                      <w:szCs w:val="21"/>
                    </w:rPr>
                    <w:t>N</w:t>
                  </w:r>
                  <w:r w:rsidRPr="000A08A9">
                    <w:rPr>
                      <w:spacing w:val="-3"/>
                      <w:szCs w:val="21"/>
                    </w:rPr>
                    <w:t>计）</w:t>
                  </w:r>
                </w:p>
              </w:tc>
              <w:tc>
                <w:tcPr>
                  <w:tcW w:w="0" w:type="auto"/>
                  <w:vAlign w:val="center"/>
                </w:tcPr>
                <w:p w14:paraId="77EACA96" w14:textId="47A02261"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056ADE1F" w14:textId="6553D0C8" w:rsidR="00F67674" w:rsidRPr="000A08A9" w:rsidRDefault="00F67674" w:rsidP="00F67674">
                  <w:pPr>
                    <w:snapToGrid w:val="0"/>
                    <w:jc w:val="center"/>
                    <w:rPr>
                      <w:spacing w:val="-2"/>
                      <w:sz w:val="24"/>
                    </w:rPr>
                  </w:pPr>
                  <w:r w:rsidRPr="000A08A9">
                    <w:rPr>
                      <w:spacing w:val="-1"/>
                      <w:szCs w:val="21"/>
                    </w:rPr>
                    <w:t>≤20</w:t>
                  </w:r>
                </w:p>
              </w:tc>
              <w:tc>
                <w:tcPr>
                  <w:tcW w:w="0" w:type="auto"/>
                  <w:vAlign w:val="center"/>
                </w:tcPr>
                <w:p w14:paraId="6FD807E0" w14:textId="5B7D77EC" w:rsidR="00F67674" w:rsidRPr="000A08A9" w:rsidRDefault="00F67674" w:rsidP="00F67674">
                  <w:pPr>
                    <w:snapToGrid w:val="0"/>
                    <w:jc w:val="center"/>
                    <w:rPr>
                      <w:spacing w:val="-2"/>
                      <w:sz w:val="24"/>
                    </w:rPr>
                  </w:pPr>
                  <w:r w:rsidRPr="000A08A9">
                    <w:rPr>
                      <w:szCs w:val="21"/>
                    </w:rPr>
                    <w:t>15</w:t>
                  </w:r>
                </w:p>
              </w:tc>
              <w:tc>
                <w:tcPr>
                  <w:tcW w:w="0" w:type="auto"/>
                  <w:vAlign w:val="center"/>
                </w:tcPr>
                <w:p w14:paraId="4DB31A8E" w14:textId="776E8ED1" w:rsidR="00F67674" w:rsidRPr="000A08A9" w:rsidRDefault="00F67674" w:rsidP="00F67674">
                  <w:pPr>
                    <w:snapToGrid w:val="0"/>
                    <w:jc w:val="center"/>
                    <w:rPr>
                      <w:spacing w:val="-2"/>
                      <w:sz w:val="24"/>
                    </w:rPr>
                  </w:pPr>
                  <w:r w:rsidRPr="000A08A9">
                    <w:rPr>
                      <w:szCs w:val="21"/>
                    </w:rPr>
                    <w:t>铁</w:t>
                  </w:r>
                </w:p>
              </w:tc>
              <w:tc>
                <w:tcPr>
                  <w:tcW w:w="0" w:type="auto"/>
                  <w:vAlign w:val="center"/>
                </w:tcPr>
                <w:p w14:paraId="6B0E8EED" w14:textId="6769F251"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288E1608" w14:textId="6681FA25" w:rsidR="00F67674" w:rsidRPr="000A08A9" w:rsidRDefault="00F67674" w:rsidP="00F67674">
                  <w:pPr>
                    <w:snapToGrid w:val="0"/>
                    <w:jc w:val="center"/>
                    <w:rPr>
                      <w:spacing w:val="-2"/>
                      <w:sz w:val="24"/>
                    </w:rPr>
                  </w:pPr>
                  <w:r w:rsidRPr="000A08A9">
                    <w:rPr>
                      <w:spacing w:val="-1"/>
                      <w:szCs w:val="21"/>
                    </w:rPr>
                    <w:t>≤0.3</w:t>
                  </w:r>
                </w:p>
              </w:tc>
            </w:tr>
            <w:tr w:rsidR="000A08A9" w:rsidRPr="000A08A9" w14:paraId="398F35F4" w14:textId="77777777" w:rsidTr="00F67674">
              <w:trPr>
                <w:trHeight w:val="340"/>
              </w:trPr>
              <w:tc>
                <w:tcPr>
                  <w:tcW w:w="0" w:type="auto"/>
                  <w:vAlign w:val="center"/>
                </w:tcPr>
                <w:p w14:paraId="740D7C30" w14:textId="23664CC9" w:rsidR="00F67674" w:rsidRPr="000A08A9" w:rsidRDefault="00F67674" w:rsidP="00F67674">
                  <w:pPr>
                    <w:snapToGrid w:val="0"/>
                    <w:jc w:val="center"/>
                    <w:rPr>
                      <w:spacing w:val="-2"/>
                      <w:sz w:val="24"/>
                    </w:rPr>
                  </w:pPr>
                  <w:r w:rsidRPr="000A08A9">
                    <w:rPr>
                      <w:szCs w:val="21"/>
                    </w:rPr>
                    <w:t>5</w:t>
                  </w:r>
                </w:p>
              </w:tc>
              <w:tc>
                <w:tcPr>
                  <w:tcW w:w="0" w:type="auto"/>
                  <w:vAlign w:val="center"/>
                </w:tcPr>
                <w:p w14:paraId="446230D4" w14:textId="269C91B7" w:rsidR="00F67674" w:rsidRPr="000A08A9" w:rsidRDefault="00F67674" w:rsidP="00F67674">
                  <w:pPr>
                    <w:snapToGrid w:val="0"/>
                    <w:jc w:val="center"/>
                    <w:rPr>
                      <w:spacing w:val="-2"/>
                      <w:sz w:val="24"/>
                    </w:rPr>
                  </w:pPr>
                  <w:r w:rsidRPr="000A08A9">
                    <w:rPr>
                      <w:spacing w:val="-2"/>
                      <w:szCs w:val="21"/>
                    </w:rPr>
                    <w:t>硫酸盐（以</w:t>
                  </w:r>
                  <w:r w:rsidRPr="000A08A9">
                    <w:rPr>
                      <w:spacing w:val="-54"/>
                      <w:szCs w:val="21"/>
                    </w:rPr>
                    <w:t xml:space="preserve"> </w:t>
                  </w:r>
                  <w:r w:rsidRPr="000A08A9">
                    <w:rPr>
                      <w:spacing w:val="-2"/>
                      <w:szCs w:val="21"/>
                    </w:rPr>
                    <w:t>SO</w:t>
                  </w:r>
                  <w:r w:rsidRPr="000A08A9">
                    <w:rPr>
                      <w:spacing w:val="-2"/>
                      <w:szCs w:val="21"/>
                      <w:vertAlign w:val="subscript"/>
                    </w:rPr>
                    <w:t>4</w:t>
                  </w:r>
                  <w:r w:rsidRPr="000A08A9">
                    <w:rPr>
                      <w:spacing w:val="-1"/>
                      <w:position w:val="10"/>
                      <w:sz w:val="14"/>
                      <w:szCs w:val="14"/>
                    </w:rPr>
                    <w:t>2-</w:t>
                  </w:r>
                  <w:r w:rsidRPr="000A08A9">
                    <w:rPr>
                      <w:spacing w:val="-1"/>
                      <w:szCs w:val="21"/>
                    </w:rPr>
                    <w:t>计）</w:t>
                  </w:r>
                </w:p>
              </w:tc>
              <w:tc>
                <w:tcPr>
                  <w:tcW w:w="0" w:type="auto"/>
                  <w:vAlign w:val="center"/>
                </w:tcPr>
                <w:p w14:paraId="05F8045E" w14:textId="5F8ED306"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16CC4B57" w14:textId="05427A34" w:rsidR="00F67674" w:rsidRPr="000A08A9" w:rsidRDefault="00F67674" w:rsidP="00F67674">
                  <w:pPr>
                    <w:snapToGrid w:val="0"/>
                    <w:jc w:val="center"/>
                    <w:rPr>
                      <w:spacing w:val="-2"/>
                      <w:sz w:val="24"/>
                    </w:rPr>
                  </w:pPr>
                  <w:r w:rsidRPr="000A08A9">
                    <w:rPr>
                      <w:spacing w:val="-1"/>
                      <w:szCs w:val="21"/>
                    </w:rPr>
                    <w:t>≤250</w:t>
                  </w:r>
                </w:p>
              </w:tc>
              <w:tc>
                <w:tcPr>
                  <w:tcW w:w="0" w:type="auto"/>
                  <w:vAlign w:val="center"/>
                </w:tcPr>
                <w:p w14:paraId="3672FD22" w14:textId="6256DB61" w:rsidR="00F67674" w:rsidRPr="000A08A9" w:rsidRDefault="00F67674" w:rsidP="00F67674">
                  <w:pPr>
                    <w:snapToGrid w:val="0"/>
                    <w:jc w:val="center"/>
                    <w:rPr>
                      <w:spacing w:val="-2"/>
                      <w:sz w:val="24"/>
                    </w:rPr>
                  </w:pPr>
                  <w:r w:rsidRPr="000A08A9">
                    <w:rPr>
                      <w:szCs w:val="21"/>
                    </w:rPr>
                    <w:t>16</w:t>
                  </w:r>
                </w:p>
              </w:tc>
              <w:tc>
                <w:tcPr>
                  <w:tcW w:w="0" w:type="auto"/>
                  <w:vAlign w:val="center"/>
                </w:tcPr>
                <w:p w14:paraId="7465C17D" w14:textId="392B04CF" w:rsidR="00F67674" w:rsidRPr="000A08A9" w:rsidRDefault="00F67674" w:rsidP="00F67674">
                  <w:pPr>
                    <w:snapToGrid w:val="0"/>
                    <w:jc w:val="center"/>
                    <w:rPr>
                      <w:spacing w:val="-2"/>
                      <w:sz w:val="24"/>
                    </w:rPr>
                  </w:pPr>
                  <w:r w:rsidRPr="000A08A9">
                    <w:rPr>
                      <w:szCs w:val="21"/>
                    </w:rPr>
                    <w:t>锰</w:t>
                  </w:r>
                </w:p>
              </w:tc>
              <w:tc>
                <w:tcPr>
                  <w:tcW w:w="0" w:type="auto"/>
                  <w:vAlign w:val="center"/>
                </w:tcPr>
                <w:p w14:paraId="7EBCC4D4" w14:textId="42645A9B"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2AD7F2ED" w14:textId="1EF4CB3F" w:rsidR="00F67674" w:rsidRPr="000A08A9" w:rsidRDefault="00F67674" w:rsidP="00F67674">
                  <w:pPr>
                    <w:snapToGrid w:val="0"/>
                    <w:jc w:val="center"/>
                    <w:rPr>
                      <w:spacing w:val="-2"/>
                      <w:sz w:val="24"/>
                    </w:rPr>
                  </w:pPr>
                  <w:r w:rsidRPr="000A08A9">
                    <w:rPr>
                      <w:spacing w:val="-1"/>
                      <w:szCs w:val="21"/>
                    </w:rPr>
                    <w:t>≤0.1</w:t>
                  </w:r>
                </w:p>
              </w:tc>
            </w:tr>
            <w:tr w:rsidR="000A08A9" w:rsidRPr="000A08A9" w14:paraId="390B42C4" w14:textId="77777777" w:rsidTr="00F67674">
              <w:trPr>
                <w:trHeight w:val="340"/>
              </w:trPr>
              <w:tc>
                <w:tcPr>
                  <w:tcW w:w="0" w:type="auto"/>
                  <w:vAlign w:val="center"/>
                </w:tcPr>
                <w:p w14:paraId="4615B2E6" w14:textId="3025E8AF" w:rsidR="00F67674" w:rsidRPr="000A08A9" w:rsidRDefault="00F67674" w:rsidP="00F67674">
                  <w:pPr>
                    <w:snapToGrid w:val="0"/>
                    <w:jc w:val="center"/>
                    <w:rPr>
                      <w:spacing w:val="-2"/>
                      <w:sz w:val="24"/>
                    </w:rPr>
                  </w:pPr>
                  <w:r w:rsidRPr="000A08A9">
                    <w:rPr>
                      <w:szCs w:val="21"/>
                    </w:rPr>
                    <w:t>6</w:t>
                  </w:r>
                </w:p>
              </w:tc>
              <w:tc>
                <w:tcPr>
                  <w:tcW w:w="0" w:type="auto"/>
                  <w:vAlign w:val="center"/>
                </w:tcPr>
                <w:p w14:paraId="497CF28D" w14:textId="395C4F47" w:rsidR="00F67674" w:rsidRPr="000A08A9" w:rsidRDefault="00F67674" w:rsidP="00F67674">
                  <w:pPr>
                    <w:snapToGrid w:val="0"/>
                    <w:jc w:val="center"/>
                    <w:rPr>
                      <w:spacing w:val="-2"/>
                      <w:sz w:val="24"/>
                    </w:rPr>
                  </w:pPr>
                  <w:r w:rsidRPr="000A08A9">
                    <w:rPr>
                      <w:szCs w:val="21"/>
                    </w:rPr>
                    <w:t>氟化物</w:t>
                  </w:r>
                </w:p>
              </w:tc>
              <w:tc>
                <w:tcPr>
                  <w:tcW w:w="0" w:type="auto"/>
                  <w:vAlign w:val="center"/>
                </w:tcPr>
                <w:p w14:paraId="5971F29F" w14:textId="255A1822"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0375B115" w14:textId="0C5C92D1" w:rsidR="00F67674" w:rsidRPr="000A08A9" w:rsidRDefault="00F67674" w:rsidP="00F67674">
                  <w:pPr>
                    <w:snapToGrid w:val="0"/>
                    <w:jc w:val="center"/>
                    <w:rPr>
                      <w:spacing w:val="-2"/>
                      <w:sz w:val="24"/>
                    </w:rPr>
                  </w:pPr>
                  <w:r w:rsidRPr="000A08A9">
                    <w:rPr>
                      <w:spacing w:val="-1"/>
                      <w:szCs w:val="21"/>
                    </w:rPr>
                    <w:t>≤1.0</w:t>
                  </w:r>
                </w:p>
              </w:tc>
              <w:tc>
                <w:tcPr>
                  <w:tcW w:w="0" w:type="auto"/>
                  <w:vAlign w:val="center"/>
                </w:tcPr>
                <w:p w14:paraId="551714A5" w14:textId="567913D2" w:rsidR="00F67674" w:rsidRPr="000A08A9" w:rsidRDefault="00F67674" w:rsidP="00F67674">
                  <w:pPr>
                    <w:snapToGrid w:val="0"/>
                    <w:jc w:val="center"/>
                    <w:rPr>
                      <w:spacing w:val="-2"/>
                      <w:sz w:val="24"/>
                    </w:rPr>
                  </w:pPr>
                  <w:r w:rsidRPr="000A08A9">
                    <w:rPr>
                      <w:szCs w:val="21"/>
                    </w:rPr>
                    <w:t>17</w:t>
                  </w:r>
                </w:p>
              </w:tc>
              <w:tc>
                <w:tcPr>
                  <w:tcW w:w="0" w:type="auto"/>
                  <w:vAlign w:val="center"/>
                </w:tcPr>
                <w:p w14:paraId="717FE99C" w14:textId="7DFA4C75" w:rsidR="00F67674" w:rsidRPr="000A08A9" w:rsidRDefault="00F67674" w:rsidP="00F67674">
                  <w:pPr>
                    <w:snapToGrid w:val="0"/>
                    <w:jc w:val="center"/>
                    <w:rPr>
                      <w:spacing w:val="-2"/>
                      <w:sz w:val="24"/>
                    </w:rPr>
                  </w:pPr>
                  <w:r w:rsidRPr="000A08A9">
                    <w:rPr>
                      <w:szCs w:val="21"/>
                    </w:rPr>
                    <w:t>铅</w:t>
                  </w:r>
                </w:p>
              </w:tc>
              <w:tc>
                <w:tcPr>
                  <w:tcW w:w="0" w:type="auto"/>
                  <w:vAlign w:val="center"/>
                </w:tcPr>
                <w:p w14:paraId="5332068C" w14:textId="0654174C"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413212E2" w14:textId="630E7C93" w:rsidR="00F67674" w:rsidRPr="000A08A9" w:rsidRDefault="00F67674" w:rsidP="00F67674">
                  <w:pPr>
                    <w:snapToGrid w:val="0"/>
                    <w:jc w:val="center"/>
                    <w:rPr>
                      <w:spacing w:val="-2"/>
                      <w:sz w:val="24"/>
                    </w:rPr>
                  </w:pPr>
                  <w:r w:rsidRPr="000A08A9">
                    <w:rPr>
                      <w:spacing w:val="-1"/>
                      <w:szCs w:val="21"/>
                    </w:rPr>
                    <w:t>≤0.01</w:t>
                  </w:r>
                </w:p>
              </w:tc>
            </w:tr>
            <w:tr w:rsidR="000A08A9" w:rsidRPr="000A08A9" w14:paraId="5F4E5619" w14:textId="77777777" w:rsidTr="00F67674">
              <w:trPr>
                <w:trHeight w:val="340"/>
              </w:trPr>
              <w:tc>
                <w:tcPr>
                  <w:tcW w:w="0" w:type="auto"/>
                  <w:vAlign w:val="center"/>
                </w:tcPr>
                <w:p w14:paraId="000D2ACE" w14:textId="3DCDF58F" w:rsidR="00F67674" w:rsidRPr="000A08A9" w:rsidRDefault="00F67674" w:rsidP="00F67674">
                  <w:pPr>
                    <w:snapToGrid w:val="0"/>
                    <w:jc w:val="center"/>
                    <w:rPr>
                      <w:spacing w:val="-2"/>
                      <w:sz w:val="24"/>
                    </w:rPr>
                  </w:pPr>
                  <w:r w:rsidRPr="000A08A9">
                    <w:rPr>
                      <w:szCs w:val="21"/>
                    </w:rPr>
                    <w:t>7</w:t>
                  </w:r>
                </w:p>
              </w:tc>
              <w:tc>
                <w:tcPr>
                  <w:tcW w:w="0" w:type="auto"/>
                  <w:vAlign w:val="center"/>
                </w:tcPr>
                <w:p w14:paraId="142FCCE6" w14:textId="215246D8" w:rsidR="00F67674" w:rsidRPr="000A08A9" w:rsidRDefault="00F67674" w:rsidP="00F67674">
                  <w:pPr>
                    <w:snapToGrid w:val="0"/>
                    <w:jc w:val="center"/>
                    <w:rPr>
                      <w:spacing w:val="-2"/>
                      <w:sz w:val="24"/>
                    </w:rPr>
                  </w:pPr>
                  <w:r w:rsidRPr="000A08A9">
                    <w:rPr>
                      <w:spacing w:val="-2"/>
                      <w:szCs w:val="21"/>
                    </w:rPr>
                    <w:t>氯化物（以</w:t>
                  </w:r>
                  <w:r w:rsidRPr="000A08A9">
                    <w:rPr>
                      <w:spacing w:val="-53"/>
                      <w:szCs w:val="21"/>
                    </w:rPr>
                    <w:t xml:space="preserve"> </w:t>
                  </w:r>
                  <w:r w:rsidRPr="000A08A9">
                    <w:rPr>
                      <w:spacing w:val="-1"/>
                      <w:szCs w:val="21"/>
                    </w:rPr>
                    <w:t>Cl</w:t>
                  </w:r>
                  <w:r w:rsidRPr="000A08A9">
                    <w:rPr>
                      <w:spacing w:val="-1"/>
                      <w:szCs w:val="21"/>
                      <w:vertAlign w:val="superscript"/>
                    </w:rPr>
                    <w:t>-</w:t>
                  </w:r>
                  <w:r w:rsidRPr="000A08A9">
                    <w:rPr>
                      <w:spacing w:val="-1"/>
                      <w:szCs w:val="21"/>
                    </w:rPr>
                    <w:t>计）</w:t>
                  </w:r>
                </w:p>
              </w:tc>
              <w:tc>
                <w:tcPr>
                  <w:tcW w:w="0" w:type="auto"/>
                  <w:vAlign w:val="center"/>
                </w:tcPr>
                <w:p w14:paraId="08D43F8B" w14:textId="6C74826A"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51966A2A" w14:textId="4CBC1451" w:rsidR="00F67674" w:rsidRPr="000A08A9" w:rsidRDefault="00F67674" w:rsidP="00F67674">
                  <w:pPr>
                    <w:snapToGrid w:val="0"/>
                    <w:jc w:val="center"/>
                    <w:rPr>
                      <w:spacing w:val="-2"/>
                      <w:sz w:val="24"/>
                    </w:rPr>
                  </w:pPr>
                  <w:r w:rsidRPr="000A08A9">
                    <w:rPr>
                      <w:spacing w:val="-1"/>
                      <w:szCs w:val="21"/>
                    </w:rPr>
                    <w:t>≤250</w:t>
                  </w:r>
                </w:p>
              </w:tc>
              <w:tc>
                <w:tcPr>
                  <w:tcW w:w="0" w:type="auto"/>
                  <w:vAlign w:val="center"/>
                </w:tcPr>
                <w:p w14:paraId="1273BD86" w14:textId="66645259" w:rsidR="00F67674" w:rsidRPr="000A08A9" w:rsidRDefault="00F67674" w:rsidP="00F67674">
                  <w:pPr>
                    <w:snapToGrid w:val="0"/>
                    <w:jc w:val="center"/>
                    <w:rPr>
                      <w:spacing w:val="-2"/>
                      <w:sz w:val="24"/>
                    </w:rPr>
                  </w:pPr>
                  <w:r w:rsidRPr="000A08A9">
                    <w:rPr>
                      <w:szCs w:val="21"/>
                    </w:rPr>
                    <w:t>18</w:t>
                  </w:r>
                </w:p>
              </w:tc>
              <w:tc>
                <w:tcPr>
                  <w:tcW w:w="0" w:type="auto"/>
                  <w:vAlign w:val="center"/>
                </w:tcPr>
                <w:p w14:paraId="7D3A6D08" w14:textId="31B801E4" w:rsidR="00F67674" w:rsidRPr="000A08A9" w:rsidRDefault="00F67674" w:rsidP="00F67674">
                  <w:pPr>
                    <w:snapToGrid w:val="0"/>
                    <w:jc w:val="center"/>
                    <w:rPr>
                      <w:spacing w:val="-2"/>
                      <w:sz w:val="24"/>
                    </w:rPr>
                  </w:pPr>
                  <w:r w:rsidRPr="000A08A9">
                    <w:rPr>
                      <w:szCs w:val="21"/>
                    </w:rPr>
                    <w:t>镉</w:t>
                  </w:r>
                </w:p>
              </w:tc>
              <w:tc>
                <w:tcPr>
                  <w:tcW w:w="0" w:type="auto"/>
                  <w:vAlign w:val="center"/>
                </w:tcPr>
                <w:p w14:paraId="4575C451" w14:textId="7B2D4E55"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51F92D5E" w14:textId="14231029" w:rsidR="00F67674" w:rsidRPr="000A08A9" w:rsidRDefault="00F67674" w:rsidP="00F67674">
                  <w:pPr>
                    <w:snapToGrid w:val="0"/>
                    <w:jc w:val="center"/>
                    <w:rPr>
                      <w:spacing w:val="-2"/>
                      <w:sz w:val="24"/>
                    </w:rPr>
                  </w:pPr>
                  <w:r w:rsidRPr="000A08A9">
                    <w:rPr>
                      <w:spacing w:val="-1"/>
                      <w:szCs w:val="21"/>
                    </w:rPr>
                    <w:t>≤0.005</w:t>
                  </w:r>
                </w:p>
              </w:tc>
            </w:tr>
            <w:tr w:rsidR="000A08A9" w:rsidRPr="000A08A9" w14:paraId="6B8DF768" w14:textId="77777777" w:rsidTr="00F67674">
              <w:trPr>
                <w:trHeight w:val="340"/>
              </w:trPr>
              <w:tc>
                <w:tcPr>
                  <w:tcW w:w="0" w:type="auto"/>
                  <w:vAlign w:val="center"/>
                </w:tcPr>
                <w:p w14:paraId="5B49ECF3" w14:textId="202FC359" w:rsidR="00F67674" w:rsidRPr="000A08A9" w:rsidRDefault="00F67674" w:rsidP="00F67674">
                  <w:pPr>
                    <w:snapToGrid w:val="0"/>
                    <w:jc w:val="center"/>
                    <w:rPr>
                      <w:spacing w:val="-2"/>
                      <w:sz w:val="24"/>
                    </w:rPr>
                  </w:pPr>
                  <w:r w:rsidRPr="000A08A9">
                    <w:rPr>
                      <w:szCs w:val="21"/>
                    </w:rPr>
                    <w:t>8</w:t>
                  </w:r>
                </w:p>
              </w:tc>
              <w:tc>
                <w:tcPr>
                  <w:tcW w:w="0" w:type="auto"/>
                  <w:vAlign w:val="center"/>
                </w:tcPr>
                <w:p w14:paraId="3E140763" w14:textId="6365E7A0" w:rsidR="00F67674" w:rsidRPr="000A08A9" w:rsidRDefault="00F67674" w:rsidP="00F67674">
                  <w:pPr>
                    <w:snapToGrid w:val="0"/>
                    <w:jc w:val="center"/>
                    <w:rPr>
                      <w:spacing w:val="-2"/>
                      <w:sz w:val="24"/>
                    </w:rPr>
                  </w:pPr>
                  <w:r w:rsidRPr="000A08A9">
                    <w:rPr>
                      <w:szCs w:val="21"/>
                    </w:rPr>
                    <w:t>总硬度</w:t>
                  </w:r>
                </w:p>
              </w:tc>
              <w:tc>
                <w:tcPr>
                  <w:tcW w:w="0" w:type="auto"/>
                  <w:vAlign w:val="center"/>
                </w:tcPr>
                <w:p w14:paraId="216C2407" w14:textId="5773CB1A"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4CAEE9D3" w14:textId="10438674" w:rsidR="00F67674" w:rsidRPr="000A08A9" w:rsidRDefault="00F67674" w:rsidP="00F67674">
                  <w:pPr>
                    <w:snapToGrid w:val="0"/>
                    <w:jc w:val="center"/>
                    <w:rPr>
                      <w:spacing w:val="-2"/>
                      <w:sz w:val="24"/>
                    </w:rPr>
                  </w:pPr>
                  <w:r w:rsidRPr="000A08A9">
                    <w:rPr>
                      <w:spacing w:val="-1"/>
                      <w:szCs w:val="21"/>
                    </w:rPr>
                    <w:t>≤450</w:t>
                  </w:r>
                </w:p>
              </w:tc>
              <w:tc>
                <w:tcPr>
                  <w:tcW w:w="0" w:type="auto"/>
                  <w:vAlign w:val="center"/>
                </w:tcPr>
                <w:p w14:paraId="6D4D0FDA" w14:textId="0989DA19" w:rsidR="00F67674" w:rsidRPr="000A08A9" w:rsidRDefault="00F67674" w:rsidP="00F67674">
                  <w:pPr>
                    <w:snapToGrid w:val="0"/>
                    <w:jc w:val="center"/>
                    <w:rPr>
                      <w:spacing w:val="-2"/>
                      <w:sz w:val="24"/>
                    </w:rPr>
                  </w:pPr>
                  <w:r w:rsidRPr="000A08A9">
                    <w:rPr>
                      <w:szCs w:val="21"/>
                    </w:rPr>
                    <w:t>19</w:t>
                  </w:r>
                </w:p>
              </w:tc>
              <w:tc>
                <w:tcPr>
                  <w:tcW w:w="0" w:type="auto"/>
                  <w:vAlign w:val="center"/>
                </w:tcPr>
                <w:p w14:paraId="406613FC" w14:textId="0880AF47" w:rsidR="00F67674" w:rsidRPr="000A08A9" w:rsidRDefault="00F67674" w:rsidP="00F67674">
                  <w:pPr>
                    <w:snapToGrid w:val="0"/>
                    <w:jc w:val="center"/>
                    <w:rPr>
                      <w:spacing w:val="-2"/>
                      <w:sz w:val="24"/>
                    </w:rPr>
                  </w:pPr>
                  <w:r w:rsidRPr="000A08A9">
                    <w:rPr>
                      <w:spacing w:val="-1"/>
                      <w:szCs w:val="21"/>
                    </w:rPr>
                    <w:t>总大肠菌</w:t>
                  </w:r>
                  <w:r w:rsidRPr="000A08A9">
                    <w:rPr>
                      <w:szCs w:val="21"/>
                    </w:rPr>
                    <w:t>群</w:t>
                  </w:r>
                </w:p>
              </w:tc>
              <w:tc>
                <w:tcPr>
                  <w:tcW w:w="0" w:type="auto"/>
                  <w:vAlign w:val="center"/>
                </w:tcPr>
                <w:p w14:paraId="271972B4" w14:textId="4BD0E121" w:rsidR="00F67674" w:rsidRPr="000A08A9" w:rsidRDefault="00F67674" w:rsidP="00F67674">
                  <w:pPr>
                    <w:snapToGrid w:val="0"/>
                    <w:jc w:val="center"/>
                    <w:rPr>
                      <w:spacing w:val="-2"/>
                      <w:sz w:val="24"/>
                    </w:rPr>
                  </w:pPr>
                  <w:r w:rsidRPr="000A08A9">
                    <w:rPr>
                      <w:spacing w:val="-1"/>
                      <w:szCs w:val="21"/>
                    </w:rPr>
                    <w:t>MPN/L</w:t>
                  </w:r>
                </w:p>
              </w:tc>
              <w:tc>
                <w:tcPr>
                  <w:tcW w:w="0" w:type="auto"/>
                  <w:vAlign w:val="center"/>
                </w:tcPr>
                <w:p w14:paraId="16523A29" w14:textId="27597A85" w:rsidR="00F67674" w:rsidRPr="000A08A9" w:rsidRDefault="00F67674" w:rsidP="00F67674">
                  <w:pPr>
                    <w:snapToGrid w:val="0"/>
                    <w:jc w:val="center"/>
                    <w:rPr>
                      <w:spacing w:val="-2"/>
                      <w:sz w:val="24"/>
                    </w:rPr>
                  </w:pPr>
                  <w:r w:rsidRPr="000A08A9">
                    <w:rPr>
                      <w:spacing w:val="-1"/>
                      <w:szCs w:val="21"/>
                    </w:rPr>
                    <w:t>≤3.0</w:t>
                  </w:r>
                </w:p>
              </w:tc>
            </w:tr>
            <w:tr w:rsidR="000A08A9" w:rsidRPr="000A08A9" w14:paraId="554C27C8" w14:textId="77777777" w:rsidTr="00F67674">
              <w:trPr>
                <w:trHeight w:val="340"/>
              </w:trPr>
              <w:tc>
                <w:tcPr>
                  <w:tcW w:w="0" w:type="auto"/>
                  <w:vAlign w:val="center"/>
                </w:tcPr>
                <w:p w14:paraId="405939AE" w14:textId="2EBDF764" w:rsidR="00F67674" w:rsidRPr="000A08A9" w:rsidRDefault="00F67674" w:rsidP="00F67674">
                  <w:pPr>
                    <w:snapToGrid w:val="0"/>
                    <w:jc w:val="center"/>
                    <w:rPr>
                      <w:spacing w:val="-2"/>
                      <w:sz w:val="24"/>
                    </w:rPr>
                  </w:pPr>
                  <w:r w:rsidRPr="000A08A9">
                    <w:rPr>
                      <w:szCs w:val="21"/>
                    </w:rPr>
                    <w:t>9</w:t>
                  </w:r>
                </w:p>
              </w:tc>
              <w:tc>
                <w:tcPr>
                  <w:tcW w:w="0" w:type="auto"/>
                  <w:vAlign w:val="center"/>
                </w:tcPr>
                <w:p w14:paraId="3A06AD71" w14:textId="48C87E36" w:rsidR="00F67674" w:rsidRPr="000A08A9" w:rsidRDefault="00F67674" w:rsidP="00F67674">
                  <w:pPr>
                    <w:snapToGrid w:val="0"/>
                    <w:jc w:val="center"/>
                    <w:rPr>
                      <w:spacing w:val="-2"/>
                      <w:sz w:val="24"/>
                    </w:rPr>
                  </w:pPr>
                  <w:r w:rsidRPr="000A08A9">
                    <w:rPr>
                      <w:spacing w:val="-1"/>
                      <w:szCs w:val="21"/>
                    </w:rPr>
                    <w:t>亚硝酸盐</w:t>
                  </w:r>
                </w:p>
              </w:tc>
              <w:tc>
                <w:tcPr>
                  <w:tcW w:w="0" w:type="auto"/>
                  <w:vAlign w:val="center"/>
                </w:tcPr>
                <w:p w14:paraId="2D388ABD" w14:textId="4E9EB103"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6D2F4176" w14:textId="38F9A04C" w:rsidR="00F67674" w:rsidRPr="000A08A9" w:rsidRDefault="00F67674" w:rsidP="00F67674">
                  <w:pPr>
                    <w:snapToGrid w:val="0"/>
                    <w:jc w:val="center"/>
                    <w:rPr>
                      <w:spacing w:val="-2"/>
                      <w:sz w:val="24"/>
                    </w:rPr>
                  </w:pPr>
                  <w:r w:rsidRPr="000A08A9">
                    <w:rPr>
                      <w:spacing w:val="-1"/>
                      <w:szCs w:val="21"/>
                    </w:rPr>
                    <w:t>≤1.00</w:t>
                  </w:r>
                </w:p>
              </w:tc>
              <w:tc>
                <w:tcPr>
                  <w:tcW w:w="0" w:type="auto"/>
                  <w:vAlign w:val="center"/>
                </w:tcPr>
                <w:p w14:paraId="48EF2CAD" w14:textId="5B876624" w:rsidR="00F67674" w:rsidRPr="000A08A9" w:rsidRDefault="00F67674" w:rsidP="00F67674">
                  <w:pPr>
                    <w:snapToGrid w:val="0"/>
                    <w:jc w:val="center"/>
                    <w:rPr>
                      <w:spacing w:val="-2"/>
                      <w:sz w:val="24"/>
                    </w:rPr>
                  </w:pPr>
                  <w:r w:rsidRPr="000A08A9">
                    <w:rPr>
                      <w:szCs w:val="21"/>
                    </w:rPr>
                    <w:t>20</w:t>
                  </w:r>
                </w:p>
              </w:tc>
              <w:tc>
                <w:tcPr>
                  <w:tcW w:w="0" w:type="auto"/>
                  <w:vAlign w:val="center"/>
                </w:tcPr>
                <w:p w14:paraId="1A91B667" w14:textId="74664772" w:rsidR="00F67674" w:rsidRPr="000A08A9" w:rsidRDefault="00F67674" w:rsidP="00F67674">
                  <w:pPr>
                    <w:snapToGrid w:val="0"/>
                    <w:jc w:val="center"/>
                    <w:rPr>
                      <w:spacing w:val="-2"/>
                      <w:sz w:val="24"/>
                    </w:rPr>
                  </w:pPr>
                  <w:r w:rsidRPr="000A08A9">
                    <w:rPr>
                      <w:spacing w:val="-1"/>
                      <w:szCs w:val="21"/>
                    </w:rPr>
                    <w:t>溶解性总</w:t>
                  </w:r>
                  <w:r w:rsidRPr="000A08A9">
                    <w:rPr>
                      <w:szCs w:val="21"/>
                    </w:rPr>
                    <w:t>固体</w:t>
                  </w:r>
                </w:p>
              </w:tc>
              <w:tc>
                <w:tcPr>
                  <w:tcW w:w="0" w:type="auto"/>
                  <w:vAlign w:val="center"/>
                </w:tcPr>
                <w:p w14:paraId="630F40D1" w14:textId="12CFCE7D"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5B3682FE" w14:textId="49313E71" w:rsidR="00F67674" w:rsidRPr="000A08A9" w:rsidRDefault="00F67674" w:rsidP="00F67674">
                  <w:pPr>
                    <w:snapToGrid w:val="0"/>
                    <w:jc w:val="center"/>
                    <w:rPr>
                      <w:spacing w:val="-2"/>
                      <w:sz w:val="24"/>
                    </w:rPr>
                  </w:pPr>
                  <w:r w:rsidRPr="000A08A9">
                    <w:rPr>
                      <w:spacing w:val="-1"/>
                      <w:szCs w:val="21"/>
                    </w:rPr>
                    <w:t>≤1000</w:t>
                  </w:r>
                </w:p>
              </w:tc>
            </w:tr>
            <w:tr w:rsidR="000A08A9" w:rsidRPr="000A08A9" w14:paraId="021AA257" w14:textId="77777777" w:rsidTr="00F67674">
              <w:trPr>
                <w:trHeight w:val="340"/>
              </w:trPr>
              <w:tc>
                <w:tcPr>
                  <w:tcW w:w="0" w:type="auto"/>
                  <w:vAlign w:val="center"/>
                </w:tcPr>
                <w:p w14:paraId="659F17DE" w14:textId="01355543" w:rsidR="00F67674" w:rsidRPr="000A08A9" w:rsidRDefault="00F67674" w:rsidP="00F67674">
                  <w:pPr>
                    <w:snapToGrid w:val="0"/>
                    <w:jc w:val="center"/>
                    <w:rPr>
                      <w:spacing w:val="-2"/>
                      <w:sz w:val="24"/>
                    </w:rPr>
                  </w:pPr>
                  <w:r w:rsidRPr="000A08A9">
                    <w:rPr>
                      <w:szCs w:val="21"/>
                    </w:rPr>
                    <w:t>10</w:t>
                  </w:r>
                </w:p>
              </w:tc>
              <w:tc>
                <w:tcPr>
                  <w:tcW w:w="0" w:type="auto"/>
                  <w:vAlign w:val="center"/>
                </w:tcPr>
                <w:p w14:paraId="2363954A" w14:textId="7614A781" w:rsidR="00F67674" w:rsidRPr="000A08A9" w:rsidRDefault="00F67674" w:rsidP="00F67674">
                  <w:pPr>
                    <w:snapToGrid w:val="0"/>
                    <w:jc w:val="center"/>
                    <w:rPr>
                      <w:spacing w:val="-2"/>
                      <w:sz w:val="24"/>
                    </w:rPr>
                  </w:pPr>
                  <w:r w:rsidRPr="000A08A9">
                    <w:rPr>
                      <w:szCs w:val="21"/>
                    </w:rPr>
                    <w:t>氰化物</w:t>
                  </w:r>
                </w:p>
              </w:tc>
              <w:tc>
                <w:tcPr>
                  <w:tcW w:w="0" w:type="auto"/>
                  <w:vAlign w:val="center"/>
                </w:tcPr>
                <w:p w14:paraId="3E62F21A" w14:textId="116AFA9A"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74EEAE74" w14:textId="501C92D4" w:rsidR="00F67674" w:rsidRPr="000A08A9" w:rsidRDefault="00F67674" w:rsidP="00F67674">
                  <w:pPr>
                    <w:snapToGrid w:val="0"/>
                    <w:jc w:val="center"/>
                    <w:rPr>
                      <w:spacing w:val="-2"/>
                      <w:sz w:val="24"/>
                    </w:rPr>
                  </w:pPr>
                  <w:r w:rsidRPr="000A08A9">
                    <w:rPr>
                      <w:spacing w:val="-1"/>
                      <w:szCs w:val="21"/>
                    </w:rPr>
                    <w:t>≤0.05</w:t>
                  </w:r>
                </w:p>
              </w:tc>
              <w:tc>
                <w:tcPr>
                  <w:tcW w:w="0" w:type="auto"/>
                  <w:vAlign w:val="center"/>
                </w:tcPr>
                <w:p w14:paraId="03A77E46" w14:textId="7339A149" w:rsidR="00F67674" w:rsidRPr="000A08A9" w:rsidRDefault="00F67674" w:rsidP="00F67674">
                  <w:pPr>
                    <w:snapToGrid w:val="0"/>
                    <w:jc w:val="center"/>
                    <w:rPr>
                      <w:spacing w:val="-2"/>
                      <w:sz w:val="24"/>
                    </w:rPr>
                  </w:pPr>
                  <w:r w:rsidRPr="000A08A9">
                    <w:rPr>
                      <w:szCs w:val="21"/>
                    </w:rPr>
                    <w:t>21</w:t>
                  </w:r>
                </w:p>
              </w:tc>
              <w:tc>
                <w:tcPr>
                  <w:tcW w:w="0" w:type="auto"/>
                  <w:vAlign w:val="center"/>
                </w:tcPr>
                <w:p w14:paraId="4BA3E6B8" w14:textId="04ED584C" w:rsidR="00F67674" w:rsidRPr="000A08A9" w:rsidRDefault="00F67674" w:rsidP="00F67674">
                  <w:pPr>
                    <w:snapToGrid w:val="0"/>
                    <w:jc w:val="center"/>
                    <w:rPr>
                      <w:spacing w:val="-2"/>
                      <w:sz w:val="24"/>
                    </w:rPr>
                  </w:pPr>
                  <w:r w:rsidRPr="000A08A9">
                    <w:rPr>
                      <w:spacing w:val="-1"/>
                      <w:szCs w:val="21"/>
                    </w:rPr>
                    <w:t>细菌总数</w:t>
                  </w:r>
                </w:p>
              </w:tc>
              <w:tc>
                <w:tcPr>
                  <w:tcW w:w="0" w:type="auto"/>
                  <w:vAlign w:val="center"/>
                </w:tcPr>
                <w:p w14:paraId="69D70FE3" w14:textId="206108F1" w:rsidR="00F67674" w:rsidRPr="000A08A9" w:rsidRDefault="00F67674" w:rsidP="00F67674">
                  <w:pPr>
                    <w:snapToGrid w:val="0"/>
                    <w:jc w:val="center"/>
                    <w:rPr>
                      <w:spacing w:val="-2"/>
                      <w:sz w:val="24"/>
                    </w:rPr>
                  </w:pPr>
                  <w:r w:rsidRPr="000A08A9">
                    <w:rPr>
                      <w:spacing w:val="-2"/>
                      <w:szCs w:val="21"/>
                    </w:rPr>
                    <w:t>CFU/ml</w:t>
                  </w:r>
                </w:p>
              </w:tc>
              <w:tc>
                <w:tcPr>
                  <w:tcW w:w="0" w:type="auto"/>
                  <w:vAlign w:val="center"/>
                </w:tcPr>
                <w:p w14:paraId="7A8958A5" w14:textId="45A0DB45" w:rsidR="00F67674" w:rsidRPr="000A08A9" w:rsidRDefault="00F67674" w:rsidP="00F67674">
                  <w:pPr>
                    <w:snapToGrid w:val="0"/>
                    <w:jc w:val="center"/>
                    <w:rPr>
                      <w:spacing w:val="-2"/>
                      <w:sz w:val="24"/>
                    </w:rPr>
                  </w:pPr>
                  <w:r w:rsidRPr="000A08A9">
                    <w:rPr>
                      <w:spacing w:val="-1"/>
                      <w:szCs w:val="21"/>
                    </w:rPr>
                    <w:t>≤100</w:t>
                  </w:r>
                </w:p>
              </w:tc>
            </w:tr>
            <w:tr w:rsidR="000A08A9" w:rsidRPr="000A08A9" w14:paraId="094399BE" w14:textId="77777777" w:rsidTr="00F67674">
              <w:trPr>
                <w:trHeight w:val="340"/>
              </w:trPr>
              <w:tc>
                <w:tcPr>
                  <w:tcW w:w="0" w:type="auto"/>
                  <w:vAlign w:val="center"/>
                </w:tcPr>
                <w:p w14:paraId="52D28266" w14:textId="4708B81D" w:rsidR="00F67674" w:rsidRPr="000A08A9" w:rsidRDefault="00F67674" w:rsidP="00F67674">
                  <w:pPr>
                    <w:snapToGrid w:val="0"/>
                    <w:jc w:val="center"/>
                    <w:rPr>
                      <w:spacing w:val="-2"/>
                      <w:sz w:val="24"/>
                    </w:rPr>
                  </w:pPr>
                  <w:r w:rsidRPr="000A08A9">
                    <w:rPr>
                      <w:spacing w:val="-8"/>
                      <w:szCs w:val="21"/>
                    </w:rPr>
                    <w:t>11</w:t>
                  </w:r>
                </w:p>
              </w:tc>
              <w:tc>
                <w:tcPr>
                  <w:tcW w:w="0" w:type="auto"/>
                  <w:vAlign w:val="center"/>
                </w:tcPr>
                <w:p w14:paraId="70E175FF" w14:textId="348C0667" w:rsidR="00F67674" w:rsidRPr="000A08A9" w:rsidRDefault="00F67674" w:rsidP="00F67674">
                  <w:pPr>
                    <w:snapToGrid w:val="0"/>
                    <w:jc w:val="center"/>
                    <w:rPr>
                      <w:spacing w:val="-2"/>
                      <w:sz w:val="24"/>
                    </w:rPr>
                  </w:pPr>
                  <w:r w:rsidRPr="000A08A9">
                    <w:rPr>
                      <w:szCs w:val="21"/>
                    </w:rPr>
                    <w:t>挥发</w:t>
                  </w:r>
                  <w:proofErr w:type="gramStart"/>
                  <w:r w:rsidRPr="000A08A9">
                    <w:rPr>
                      <w:szCs w:val="21"/>
                    </w:rPr>
                    <w:t>酚</w:t>
                  </w:r>
                  <w:proofErr w:type="gramEnd"/>
                </w:p>
              </w:tc>
              <w:tc>
                <w:tcPr>
                  <w:tcW w:w="0" w:type="auto"/>
                  <w:vAlign w:val="center"/>
                </w:tcPr>
                <w:p w14:paraId="14789A8C" w14:textId="7ADE7D66"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71CD9757" w14:textId="447DA60B" w:rsidR="00F67674" w:rsidRPr="000A08A9" w:rsidRDefault="00F67674" w:rsidP="00F67674">
                  <w:pPr>
                    <w:snapToGrid w:val="0"/>
                    <w:jc w:val="center"/>
                    <w:rPr>
                      <w:spacing w:val="-2"/>
                      <w:sz w:val="24"/>
                    </w:rPr>
                  </w:pPr>
                  <w:r w:rsidRPr="000A08A9">
                    <w:rPr>
                      <w:spacing w:val="-1"/>
                      <w:szCs w:val="21"/>
                    </w:rPr>
                    <w:t>≤0.002</w:t>
                  </w:r>
                </w:p>
              </w:tc>
              <w:tc>
                <w:tcPr>
                  <w:tcW w:w="0" w:type="auto"/>
                  <w:vAlign w:val="center"/>
                </w:tcPr>
                <w:p w14:paraId="7733E46E" w14:textId="2357D4BB" w:rsidR="00F67674" w:rsidRPr="000A08A9" w:rsidRDefault="00F67674" w:rsidP="00F67674">
                  <w:pPr>
                    <w:snapToGrid w:val="0"/>
                    <w:jc w:val="center"/>
                    <w:rPr>
                      <w:spacing w:val="-2"/>
                      <w:sz w:val="24"/>
                    </w:rPr>
                  </w:pPr>
                  <w:r w:rsidRPr="000A08A9">
                    <w:rPr>
                      <w:szCs w:val="21"/>
                    </w:rPr>
                    <w:t>22</w:t>
                  </w:r>
                </w:p>
              </w:tc>
              <w:tc>
                <w:tcPr>
                  <w:tcW w:w="0" w:type="auto"/>
                  <w:vAlign w:val="center"/>
                </w:tcPr>
                <w:p w14:paraId="1CCF4B85" w14:textId="7B88D083" w:rsidR="00F67674" w:rsidRPr="000A08A9" w:rsidRDefault="00F67674" w:rsidP="00F67674">
                  <w:pPr>
                    <w:snapToGrid w:val="0"/>
                    <w:jc w:val="center"/>
                    <w:rPr>
                      <w:spacing w:val="-2"/>
                      <w:sz w:val="24"/>
                    </w:rPr>
                  </w:pPr>
                  <w:r w:rsidRPr="000A08A9">
                    <w:rPr>
                      <w:spacing w:val="-1"/>
                      <w:szCs w:val="21"/>
                    </w:rPr>
                    <w:t>亚硝酸盐</w:t>
                  </w:r>
                </w:p>
              </w:tc>
              <w:tc>
                <w:tcPr>
                  <w:tcW w:w="0" w:type="auto"/>
                  <w:vAlign w:val="center"/>
                </w:tcPr>
                <w:p w14:paraId="5790F506" w14:textId="4AB435D7" w:rsidR="00F67674" w:rsidRPr="000A08A9" w:rsidRDefault="00F67674" w:rsidP="00F67674">
                  <w:pPr>
                    <w:snapToGrid w:val="0"/>
                    <w:jc w:val="center"/>
                    <w:rPr>
                      <w:spacing w:val="-2"/>
                      <w:sz w:val="24"/>
                    </w:rPr>
                  </w:pPr>
                  <w:r w:rsidRPr="000A08A9">
                    <w:rPr>
                      <w:spacing w:val="-1"/>
                      <w:szCs w:val="21"/>
                    </w:rPr>
                    <w:t>mg/L</w:t>
                  </w:r>
                </w:p>
              </w:tc>
              <w:tc>
                <w:tcPr>
                  <w:tcW w:w="0" w:type="auto"/>
                  <w:vAlign w:val="center"/>
                </w:tcPr>
                <w:p w14:paraId="6F14BA7F" w14:textId="7E824381" w:rsidR="00F67674" w:rsidRPr="000A08A9" w:rsidRDefault="00F67674" w:rsidP="00F67674">
                  <w:pPr>
                    <w:snapToGrid w:val="0"/>
                    <w:jc w:val="center"/>
                    <w:rPr>
                      <w:spacing w:val="-2"/>
                      <w:sz w:val="24"/>
                    </w:rPr>
                  </w:pPr>
                  <w:r w:rsidRPr="000A08A9">
                    <w:rPr>
                      <w:spacing w:val="-1"/>
                      <w:szCs w:val="21"/>
                    </w:rPr>
                    <w:t>≤1.00</w:t>
                  </w:r>
                </w:p>
              </w:tc>
            </w:tr>
          </w:tbl>
          <w:p w14:paraId="33E1980D" w14:textId="77777777" w:rsidR="00F67674" w:rsidRPr="000A08A9" w:rsidRDefault="00F67674" w:rsidP="00F67674">
            <w:pPr>
              <w:pStyle w:val="a7"/>
              <w:kinsoku w:val="0"/>
              <w:overflowPunct w:val="0"/>
              <w:spacing w:before="7"/>
              <w:ind w:firstLine="60"/>
              <w:rPr>
                <w:sz w:val="3"/>
                <w:szCs w:val="3"/>
              </w:rPr>
            </w:pPr>
          </w:p>
          <w:p w14:paraId="7872795D" w14:textId="5FE94841" w:rsidR="00BF2110" w:rsidRPr="000A08A9" w:rsidRDefault="00F67674" w:rsidP="008E5220">
            <w:pPr>
              <w:snapToGrid w:val="0"/>
              <w:spacing w:line="360" w:lineRule="auto"/>
              <w:ind w:firstLineChars="200" w:firstLine="482"/>
              <w:rPr>
                <w:b/>
                <w:sz w:val="24"/>
              </w:rPr>
            </w:pPr>
            <w:r w:rsidRPr="000A08A9">
              <w:rPr>
                <w:rFonts w:hint="eastAsia"/>
                <w:b/>
                <w:sz w:val="24"/>
              </w:rPr>
              <w:t>3</w:t>
            </w:r>
            <w:r w:rsidR="0006136B" w:rsidRPr="000A08A9">
              <w:rPr>
                <w:rFonts w:hint="eastAsia"/>
                <w:b/>
                <w:sz w:val="24"/>
              </w:rPr>
              <w:t>、环境空气</w:t>
            </w:r>
          </w:p>
          <w:p w14:paraId="5AA6D69A" w14:textId="20C5339D" w:rsidR="00BF2110" w:rsidRPr="000A08A9" w:rsidRDefault="0006136B" w:rsidP="00F67674">
            <w:pPr>
              <w:snapToGrid w:val="0"/>
              <w:spacing w:line="360" w:lineRule="auto"/>
              <w:ind w:firstLineChars="200" w:firstLine="480"/>
              <w:rPr>
                <w:sz w:val="24"/>
              </w:rPr>
            </w:pPr>
            <w:r w:rsidRPr="000A08A9">
              <w:rPr>
                <w:rFonts w:hint="eastAsia"/>
                <w:sz w:val="24"/>
              </w:rPr>
              <w:t>根据环境空气质量功能区，项目所在区域属二类功能区，</w:t>
            </w:r>
            <w:r w:rsidRPr="000A08A9">
              <w:rPr>
                <w:sz w:val="24"/>
              </w:rPr>
              <w:t>本项目常规大气污染</w:t>
            </w:r>
            <w:proofErr w:type="gramStart"/>
            <w:r w:rsidRPr="000A08A9">
              <w:rPr>
                <w:sz w:val="24"/>
              </w:rPr>
              <w:t>物执行</w:t>
            </w:r>
            <w:proofErr w:type="gramEnd"/>
            <w:r w:rsidRPr="000A08A9">
              <w:rPr>
                <w:sz w:val="24"/>
              </w:rPr>
              <w:t>《环境空气质量标准》（</w:t>
            </w:r>
            <w:r w:rsidRPr="000A08A9">
              <w:rPr>
                <w:sz w:val="24"/>
              </w:rPr>
              <w:t>GB3095-2012</w:t>
            </w:r>
            <w:r w:rsidRPr="000A08A9">
              <w:rPr>
                <w:sz w:val="24"/>
              </w:rPr>
              <w:t>）</w:t>
            </w:r>
            <w:r w:rsidRPr="000A08A9">
              <w:rPr>
                <w:rFonts w:hint="eastAsia"/>
                <w:sz w:val="24"/>
              </w:rPr>
              <w:t>及其</w:t>
            </w:r>
            <w:r w:rsidRPr="000A08A9">
              <w:rPr>
                <w:bCs/>
                <w:sz w:val="24"/>
              </w:rPr>
              <w:t>修改单（</w:t>
            </w:r>
            <w:r w:rsidRPr="000A08A9">
              <w:rPr>
                <w:sz w:val="24"/>
              </w:rPr>
              <w:t>201</w:t>
            </w:r>
            <w:r w:rsidRPr="000A08A9">
              <w:rPr>
                <w:rFonts w:hint="eastAsia"/>
                <w:sz w:val="24"/>
              </w:rPr>
              <w:t>8</w:t>
            </w:r>
            <w:r w:rsidRPr="000A08A9">
              <w:rPr>
                <w:sz w:val="24"/>
              </w:rPr>
              <w:t>年第</w:t>
            </w:r>
            <w:r w:rsidRPr="000A08A9">
              <w:rPr>
                <w:rFonts w:hint="eastAsia"/>
                <w:sz w:val="24"/>
              </w:rPr>
              <w:t>29</w:t>
            </w:r>
            <w:r w:rsidRPr="000A08A9">
              <w:rPr>
                <w:sz w:val="24"/>
              </w:rPr>
              <w:t>号</w:t>
            </w:r>
            <w:r w:rsidRPr="000A08A9">
              <w:rPr>
                <w:bCs/>
                <w:sz w:val="24"/>
              </w:rPr>
              <w:t>）</w:t>
            </w:r>
            <w:r w:rsidRPr="000A08A9">
              <w:rPr>
                <w:sz w:val="24"/>
              </w:rPr>
              <w:t>中的二级标准</w:t>
            </w:r>
            <w:r w:rsidRPr="000A08A9">
              <w:rPr>
                <w:rFonts w:hint="eastAsia"/>
                <w:sz w:val="24"/>
              </w:rPr>
              <w:t>。</w:t>
            </w:r>
            <w:r w:rsidR="00B37C1C" w:rsidRPr="000A08A9">
              <w:rPr>
                <w:rFonts w:hint="eastAsia"/>
                <w:spacing w:val="-2"/>
                <w:sz w:val="24"/>
              </w:rPr>
              <w:t>特征污染物以非甲烷总烃计，按《大气污染物综合排放标准详解》取值，</w:t>
            </w:r>
            <w:r w:rsidR="00B37C1C" w:rsidRPr="000A08A9">
              <w:rPr>
                <w:spacing w:val="-2"/>
                <w:sz w:val="24"/>
              </w:rPr>
              <w:t>选用</w:t>
            </w:r>
            <w:r w:rsidR="00B37C1C" w:rsidRPr="000A08A9">
              <w:rPr>
                <w:spacing w:val="-2"/>
                <w:sz w:val="24"/>
              </w:rPr>
              <w:t>2.0mg/m</w:t>
            </w:r>
            <w:r w:rsidR="00B37C1C" w:rsidRPr="000A08A9">
              <w:rPr>
                <w:spacing w:val="-2"/>
                <w:sz w:val="24"/>
                <w:vertAlign w:val="superscript"/>
              </w:rPr>
              <w:t>3</w:t>
            </w:r>
            <w:r w:rsidR="00B37C1C" w:rsidRPr="000A08A9">
              <w:rPr>
                <w:spacing w:val="-2"/>
                <w:sz w:val="24"/>
              </w:rPr>
              <w:t>作为其一</w:t>
            </w:r>
            <w:proofErr w:type="gramStart"/>
            <w:r w:rsidR="00B37C1C" w:rsidRPr="000A08A9">
              <w:rPr>
                <w:spacing w:val="-2"/>
                <w:sz w:val="24"/>
              </w:rPr>
              <w:t>次值标准</w:t>
            </w:r>
            <w:proofErr w:type="gramEnd"/>
            <w:r w:rsidR="00B37C1C" w:rsidRPr="000A08A9">
              <w:rPr>
                <w:spacing w:val="-2"/>
                <w:sz w:val="24"/>
              </w:rPr>
              <w:t>浓度限值</w:t>
            </w:r>
            <w:r w:rsidR="00B37C1C" w:rsidRPr="000A08A9">
              <w:rPr>
                <w:rFonts w:hint="eastAsia"/>
                <w:sz w:val="24"/>
              </w:rPr>
              <w:t>。</w:t>
            </w:r>
            <w:r w:rsidRPr="000A08A9">
              <w:rPr>
                <w:rFonts w:hint="eastAsia"/>
                <w:sz w:val="24"/>
              </w:rPr>
              <w:t>具体见表</w:t>
            </w:r>
            <w:r w:rsidRPr="000A08A9">
              <w:rPr>
                <w:rFonts w:hint="eastAsia"/>
                <w:sz w:val="24"/>
              </w:rPr>
              <w:t>4-</w:t>
            </w:r>
            <w:r w:rsidR="00F67674" w:rsidRPr="000A08A9">
              <w:rPr>
                <w:rFonts w:hint="eastAsia"/>
                <w:sz w:val="24"/>
              </w:rPr>
              <w:t>3</w:t>
            </w:r>
            <w:r w:rsidRPr="000A08A9">
              <w:rPr>
                <w:rFonts w:hint="eastAsia"/>
                <w:sz w:val="24"/>
              </w:rPr>
              <w:t>。</w:t>
            </w:r>
          </w:p>
          <w:p w14:paraId="2857380C" w14:textId="77777777" w:rsidR="00F67674" w:rsidRPr="000A08A9" w:rsidRDefault="00F67674" w:rsidP="008E5220">
            <w:pPr>
              <w:tabs>
                <w:tab w:val="left" w:pos="1714"/>
              </w:tabs>
              <w:snapToGrid w:val="0"/>
              <w:jc w:val="center"/>
              <w:rPr>
                <w:b/>
              </w:rPr>
            </w:pPr>
          </w:p>
          <w:p w14:paraId="350DE087" w14:textId="77777777" w:rsidR="00F67674" w:rsidRPr="000A08A9" w:rsidRDefault="00F67674" w:rsidP="008E5220">
            <w:pPr>
              <w:tabs>
                <w:tab w:val="left" w:pos="1714"/>
              </w:tabs>
              <w:snapToGrid w:val="0"/>
              <w:jc w:val="center"/>
              <w:rPr>
                <w:b/>
              </w:rPr>
            </w:pPr>
          </w:p>
          <w:p w14:paraId="4D83A87D" w14:textId="688D7EF1" w:rsidR="00BF2110" w:rsidRPr="000A08A9" w:rsidRDefault="00F67674" w:rsidP="008E5220">
            <w:pPr>
              <w:tabs>
                <w:tab w:val="left" w:pos="1714"/>
              </w:tabs>
              <w:snapToGrid w:val="0"/>
              <w:jc w:val="center"/>
              <w:rPr>
                <w:sz w:val="24"/>
              </w:rPr>
            </w:pPr>
            <w:r w:rsidRPr="000A08A9">
              <w:rPr>
                <w:rFonts w:hint="eastAsia"/>
                <w:b/>
              </w:rPr>
              <w:lastRenderedPageBreak/>
              <w:t xml:space="preserve">                   </w:t>
            </w:r>
            <w:r w:rsidR="0006136B" w:rsidRPr="000A08A9">
              <w:rPr>
                <w:rFonts w:hint="eastAsia"/>
                <w:b/>
              </w:rPr>
              <w:t>表</w:t>
            </w:r>
            <w:r w:rsidR="0006136B" w:rsidRPr="000A08A9">
              <w:rPr>
                <w:rFonts w:hint="eastAsia"/>
                <w:b/>
              </w:rPr>
              <w:t>4-</w:t>
            </w:r>
            <w:r w:rsidRPr="000A08A9">
              <w:rPr>
                <w:rFonts w:hint="eastAsia"/>
                <w:b/>
              </w:rPr>
              <w:t>3</w:t>
            </w:r>
            <w:r w:rsidR="00B328E5" w:rsidRPr="000A08A9">
              <w:rPr>
                <w:rFonts w:hint="eastAsia"/>
                <w:b/>
              </w:rPr>
              <w:t xml:space="preserve">  </w:t>
            </w:r>
            <w:r w:rsidR="00A02586" w:rsidRPr="000A08A9">
              <w:rPr>
                <w:rFonts w:hint="eastAsia"/>
                <w:b/>
              </w:rPr>
              <w:t>《</w:t>
            </w:r>
            <w:r w:rsidR="0006136B" w:rsidRPr="000A08A9">
              <w:rPr>
                <w:rFonts w:hint="eastAsia"/>
                <w:b/>
              </w:rPr>
              <w:t>环境</w:t>
            </w:r>
            <w:r w:rsidR="00A02586" w:rsidRPr="000A08A9">
              <w:rPr>
                <w:rFonts w:hint="eastAsia"/>
                <w:b/>
              </w:rPr>
              <w:t>空气</w:t>
            </w:r>
            <w:r w:rsidR="0006136B" w:rsidRPr="000A08A9">
              <w:rPr>
                <w:rFonts w:hint="eastAsia"/>
                <w:b/>
              </w:rPr>
              <w:t>质量</w:t>
            </w:r>
            <w:r w:rsidR="0006136B" w:rsidRPr="000A08A9">
              <w:rPr>
                <w:b/>
              </w:rPr>
              <w:t>标准</w:t>
            </w:r>
            <w:r w:rsidR="00A02586" w:rsidRPr="000A08A9">
              <w:rPr>
                <w:rFonts w:hint="eastAsia"/>
                <w:b/>
              </w:rPr>
              <w:t>》</w:t>
            </w:r>
            <w:r w:rsidRPr="000A08A9">
              <w:rPr>
                <w:rFonts w:hint="eastAsia"/>
                <w:b/>
              </w:rPr>
              <w:t xml:space="preserve">        </w:t>
            </w:r>
            <w:r w:rsidR="00DC1FAE" w:rsidRPr="000A08A9">
              <w:rPr>
                <w:rFonts w:hint="eastAsia"/>
                <w:b/>
              </w:rPr>
              <w:t xml:space="preserve">    </w:t>
            </w:r>
            <w:r w:rsidR="0006136B" w:rsidRPr="000A08A9">
              <w:rPr>
                <w:b/>
              </w:rPr>
              <w:t>单位：</w:t>
            </w:r>
            <w:r w:rsidR="0006136B" w:rsidRPr="000A08A9">
              <w:rPr>
                <w:b/>
              </w:rPr>
              <w:t>mg/</w:t>
            </w:r>
            <w:r w:rsidR="0006136B" w:rsidRPr="000A08A9">
              <w:rPr>
                <w:rFonts w:hint="eastAsia"/>
                <w:b/>
              </w:rPr>
              <w:t>m</w:t>
            </w:r>
            <w:r w:rsidR="0006136B" w:rsidRPr="000A08A9">
              <w:rPr>
                <w:rFonts w:hint="eastAsia"/>
                <w:b/>
                <w:vertAlign w:val="superscript"/>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059"/>
              <w:gridCol w:w="2059"/>
              <w:gridCol w:w="2059"/>
            </w:tblGrid>
            <w:tr w:rsidR="000A08A9" w:rsidRPr="000A08A9" w14:paraId="2C741A34" w14:textId="77777777" w:rsidTr="00A85915">
              <w:trPr>
                <w:trHeight w:val="283"/>
                <w:jc w:val="center"/>
              </w:trPr>
              <w:tc>
                <w:tcPr>
                  <w:tcW w:w="1250" w:type="pct"/>
                  <w:vAlign w:val="center"/>
                </w:tcPr>
                <w:p w14:paraId="4EE39562" w14:textId="77777777" w:rsidR="00BF2110" w:rsidRPr="000A08A9" w:rsidRDefault="0006136B">
                  <w:pPr>
                    <w:pStyle w:val="afff0"/>
                    <w:adjustRightInd w:val="0"/>
                    <w:snapToGrid w:val="0"/>
                    <w:rPr>
                      <w:b/>
                      <w:color w:val="auto"/>
                    </w:rPr>
                  </w:pPr>
                  <w:r w:rsidRPr="000A08A9">
                    <w:rPr>
                      <w:b/>
                      <w:color w:val="auto"/>
                    </w:rPr>
                    <w:t>项目</w:t>
                  </w:r>
                </w:p>
              </w:tc>
              <w:tc>
                <w:tcPr>
                  <w:tcW w:w="1250" w:type="pct"/>
                  <w:vAlign w:val="center"/>
                </w:tcPr>
                <w:p w14:paraId="0BE69F81" w14:textId="77777777" w:rsidR="00BF2110" w:rsidRPr="000A08A9" w:rsidRDefault="0006136B">
                  <w:pPr>
                    <w:pStyle w:val="afff0"/>
                    <w:adjustRightInd w:val="0"/>
                    <w:snapToGrid w:val="0"/>
                    <w:rPr>
                      <w:b/>
                      <w:color w:val="auto"/>
                    </w:rPr>
                  </w:pPr>
                  <w:r w:rsidRPr="000A08A9">
                    <w:rPr>
                      <w:b/>
                      <w:color w:val="auto"/>
                    </w:rPr>
                    <w:t>1</w:t>
                  </w:r>
                  <w:r w:rsidRPr="000A08A9">
                    <w:rPr>
                      <w:b/>
                      <w:color w:val="auto"/>
                    </w:rPr>
                    <w:t>小时</w:t>
                  </w:r>
                  <w:r w:rsidRPr="000A08A9">
                    <w:rPr>
                      <w:rFonts w:hint="eastAsia"/>
                      <w:b/>
                      <w:color w:val="auto"/>
                    </w:rPr>
                    <w:t>/</w:t>
                  </w:r>
                  <w:r w:rsidRPr="000A08A9">
                    <w:rPr>
                      <w:rFonts w:hint="eastAsia"/>
                      <w:b/>
                      <w:color w:val="auto"/>
                    </w:rPr>
                    <w:t>一次</w:t>
                  </w:r>
                  <w:r w:rsidRPr="000A08A9">
                    <w:rPr>
                      <w:b/>
                      <w:color w:val="auto"/>
                    </w:rPr>
                    <w:t>平均</w:t>
                  </w:r>
                </w:p>
              </w:tc>
              <w:tc>
                <w:tcPr>
                  <w:tcW w:w="1250" w:type="pct"/>
                  <w:vAlign w:val="center"/>
                </w:tcPr>
                <w:p w14:paraId="2981D59B" w14:textId="77777777" w:rsidR="00BF2110" w:rsidRPr="000A08A9" w:rsidRDefault="0006136B">
                  <w:pPr>
                    <w:pStyle w:val="afff0"/>
                    <w:adjustRightInd w:val="0"/>
                    <w:snapToGrid w:val="0"/>
                    <w:rPr>
                      <w:b/>
                      <w:color w:val="auto"/>
                    </w:rPr>
                  </w:pPr>
                  <w:r w:rsidRPr="000A08A9">
                    <w:rPr>
                      <w:b/>
                      <w:color w:val="auto"/>
                    </w:rPr>
                    <w:t>24</w:t>
                  </w:r>
                  <w:r w:rsidRPr="000A08A9">
                    <w:rPr>
                      <w:b/>
                      <w:color w:val="auto"/>
                    </w:rPr>
                    <w:t>小时平均</w:t>
                  </w:r>
                </w:p>
              </w:tc>
              <w:tc>
                <w:tcPr>
                  <w:tcW w:w="1250" w:type="pct"/>
                  <w:vAlign w:val="center"/>
                </w:tcPr>
                <w:p w14:paraId="74EC688F" w14:textId="77777777" w:rsidR="00BF2110" w:rsidRPr="000A08A9" w:rsidRDefault="0006136B">
                  <w:pPr>
                    <w:pStyle w:val="afff0"/>
                    <w:adjustRightInd w:val="0"/>
                    <w:snapToGrid w:val="0"/>
                    <w:rPr>
                      <w:b/>
                      <w:color w:val="auto"/>
                    </w:rPr>
                  </w:pPr>
                  <w:r w:rsidRPr="000A08A9">
                    <w:rPr>
                      <w:b/>
                      <w:color w:val="auto"/>
                    </w:rPr>
                    <w:t>年平均</w:t>
                  </w:r>
                </w:p>
              </w:tc>
            </w:tr>
            <w:tr w:rsidR="000A08A9" w:rsidRPr="000A08A9" w14:paraId="7F07C187" w14:textId="77777777" w:rsidTr="00A85915">
              <w:trPr>
                <w:trHeight w:val="283"/>
                <w:jc w:val="center"/>
              </w:trPr>
              <w:tc>
                <w:tcPr>
                  <w:tcW w:w="1250" w:type="pct"/>
                  <w:vAlign w:val="center"/>
                </w:tcPr>
                <w:p w14:paraId="7D1E183A" w14:textId="77777777" w:rsidR="00BF2110" w:rsidRPr="000A08A9" w:rsidRDefault="0006136B">
                  <w:pPr>
                    <w:pStyle w:val="afff0"/>
                    <w:adjustRightInd w:val="0"/>
                    <w:snapToGrid w:val="0"/>
                    <w:rPr>
                      <w:color w:val="auto"/>
                    </w:rPr>
                  </w:pPr>
                  <w:r w:rsidRPr="000A08A9">
                    <w:rPr>
                      <w:color w:val="auto"/>
                    </w:rPr>
                    <w:t>SO</w:t>
                  </w:r>
                  <w:r w:rsidRPr="000A08A9">
                    <w:rPr>
                      <w:color w:val="auto"/>
                      <w:vertAlign w:val="subscript"/>
                    </w:rPr>
                    <w:t>2</w:t>
                  </w:r>
                </w:p>
              </w:tc>
              <w:tc>
                <w:tcPr>
                  <w:tcW w:w="1250" w:type="pct"/>
                  <w:vAlign w:val="center"/>
                </w:tcPr>
                <w:p w14:paraId="06945306" w14:textId="77777777" w:rsidR="00BF2110" w:rsidRPr="000A08A9" w:rsidRDefault="0006136B">
                  <w:pPr>
                    <w:pStyle w:val="afff0"/>
                    <w:adjustRightInd w:val="0"/>
                    <w:snapToGrid w:val="0"/>
                    <w:rPr>
                      <w:color w:val="auto"/>
                    </w:rPr>
                  </w:pPr>
                  <w:r w:rsidRPr="000A08A9">
                    <w:rPr>
                      <w:color w:val="auto"/>
                    </w:rPr>
                    <w:t>0.5</w:t>
                  </w:r>
                </w:p>
              </w:tc>
              <w:tc>
                <w:tcPr>
                  <w:tcW w:w="1250" w:type="pct"/>
                  <w:vAlign w:val="center"/>
                </w:tcPr>
                <w:p w14:paraId="0341BAAA" w14:textId="77777777" w:rsidR="00BF2110" w:rsidRPr="000A08A9" w:rsidRDefault="0006136B">
                  <w:pPr>
                    <w:pStyle w:val="afff0"/>
                    <w:adjustRightInd w:val="0"/>
                    <w:snapToGrid w:val="0"/>
                    <w:rPr>
                      <w:color w:val="auto"/>
                    </w:rPr>
                  </w:pPr>
                  <w:r w:rsidRPr="000A08A9">
                    <w:rPr>
                      <w:color w:val="auto"/>
                    </w:rPr>
                    <w:t>0.15</w:t>
                  </w:r>
                </w:p>
              </w:tc>
              <w:tc>
                <w:tcPr>
                  <w:tcW w:w="1250" w:type="pct"/>
                  <w:vAlign w:val="center"/>
                </w:tcPr>
                <w:p w14:paraId="0BA2C90D" w14:textId="77777777" w:rsidR="00BF2110" w:rsidRPr="000A08A9" w:rsidRDefault="0006136B">
                  <w:pPr>
                    <w:pStyle w:val="afff0"/>
                    <w:adjustRightInd w:val="0"/>
                    <w:snapToGrid w:val="0"/>
                    <w:rPr>
                      <w:color w:val="auto"/>
                    </w:rPr>
                  </w:pPr>
                  <w:r w:rsidRPr="000A08A9">
                    <w:rPr>
                      <w:color w:val="auto"/>
                    </w:rPr>
                    <w:t>0.06</w:t>
                  </w:r>
                </w:p>
              </w:tc>
            </w:tr>
            <w:tr w:rsidR="000A08A9" w:rsidRPr="000A08A9" w14:paraId="5400A6D3" w14:textId="77777777" w:rsidTr="00A85915">
              <w:trPr>
                <w:trHeight w:val="283"/>
                <w:jc w:val="center"/>
              </w:trPr>
              <w:tc>
                <w:tcPr>
                  <w:tcW w:w="1250" w:type="pct"/>
                  <w:vAlign w:val="center"/>
                </w:tcPr>
                <w:p w14:paraId="679845A7" w14:textId="77777777" w:rsidR="00BF2110" w:rsidRPr="000A08A9" w:rsidRDefault="0006136B">
                  <w:pPr>
                    <w:pStyle w:val="afff0"/>
                    <w:adjustRightInd w:val="0"/>
                    <w:snapToGrid w:val="0"/>
                    <w:rPr>
                      <w:color w:val="auto"/>
                    </w:rPr>
                  </w:pPr>
                  <w:r w:rsidRPr="000A08A9">
                    <w:rPr>
                      <w:color w:val="auto"/>
                    </w:rPr>
                    <w:t>NO</w:t>
                  </w:r>
                  <w:r w:rsidRPr="000A08A9">
                    <w:rPr>
                      <w:color w:val="auto"/>
                      <w:vertAlign w:val="subscript"/>
                    </w:rPr>
                    <w:t>2</w:t>
                  </w:r>
                </w:p>
              </w:tc>
              <w:tc>
                <w:tcPr>
                  <w:tcW w:w="1250" w:type="pct"/>
                  <w:vAlign w:val="center"/>
                </w:tcPr>
                <w:p w14:paraId="57B4FEB1" w14:textId="77777777" w:rsidR="00BF2110" w:rsidRPr="000A08A9" w:rsidRDefault="0006136B">
                  <w:pPr>
                    <w:pStyle w:val="afff0"/>
                    <w:adjustRightInd w:val="0"/>
                    <w:snapToGrid w:val="0"/>
                    <w:rPr>
                      <w:color w:val="auto"/>
                    </w:rPr>
                  </w:pPr>
                  <w:r w:rsidRPr="000A08A9">
                    <w:rPr>
                      <w:color w:val="auto"/>
                    </w:rPr>
                    <w:t>0.2</w:t>
                  </w:r>
                </w:p>
              </w:tc>
              <w:tc>
                <w:tcPr>
                  <w:tcW w:w="1250" w:type="pct"/>
                  <w:vAlign w:val="center"/>
                </w:tcPr>
                <w:p w14:paraId="559BC323" w14:textId="77777777" w:rsidR="00BF2110" w:rsidRPr="000A08A9" w:rsidRDefault="0006136B">
                  <w:pPr>
                    <w:pStyle w:val="afff0"/>
                    <w:adjustRightInd w:val="0"/>
                    <w:snapToGrid w:val="0"/>
                    <w:rPr>
                      <w:color w:val="auto"/>
                    </w:rPr>
                  </w:pPr>
                  <w:r w:rsidRPr="000A08A9">
                    <w:rPr>
                      <w:color w:val="auto"/>
                    </w:rPr>
                    <w:t>0.08</w:t>
                  </w:r>
                </w:p>
              </w:tc>
              <w:tc>
                <w:tcPr>
                  <w:tcW w:w="1250" w:type="pct"/>
                  <w:vAlign w:val="center"/>
                </w:tcPr>
                <w:p w14:paraId="5399F2B3" w14:textId="77777777" w:rsidR="00BF2110" w:rsidRPr="000A08A9" w:rsidRDefault="0006136B">
                  <w:pPr>
                    <w:pStyle w:val="afff0"/>
                    <w:adjustRightInd w:val="0"/>
                    <w:snapToGrid w:val="0"/>
                    <w:rPr>
                      <w:color w:val="auto"/>
                    </w:rPr>
                  </w:pPr>
                  <w:r w:rsidRPr="000A08A9">
                    <w:rPr>
                      <w:color w:val="auto"/>
                    </w:rPr>
                    <w:t>0.04</w:t>
                  </w:r>
                </w:p>
              </w:tc>
            </w:tr>
            <w:tr w:rsidR="000A08A9" w:rsidRPr="000A08A9" w14:paraId="36AC539A" w14:textId="77777777" w:rsidTr="00A85915">
              <w:trPr>
                <w:trHeight w:val="283"/>
                <w:jc w:val="center"/>
              </w:trPr>
              <w:tc>
                <w:tcPr>
                  <w:tcW w:w="1250" w:type="pct"/>
                  <w:vAlign w:val="center"/>
                </w:tcPr>
                <w:p w14:paraId="380CD8C6" w14:textId="77777777" w:rsidR="00BF2110" w:rsidRPr="000A08A9" w:rsidRDefault="0006136B">
                  <w:pPr>
                    <w:pStyle w:val="afff0"/>
                    <w:adjustRightInd w:val="0"/>
                    <w:snapToGrid w:val="0"/>
                    <w:rPr>
                      <w:color w:val="auto"/>
                    </w:rPr>
                  </w:pPr>
                  <w:r w:rsidRPr="000A08A9">
                    <w:rPr>
                      <w:color w:val="auto"/>
                    </w:rPr>
                    <w:t>PM</w:t>
                  </w:r>
                  <w:r w:rsidRPr="000A08A9">
                    <w:rPr>
                      <w:color w:val="auto"/>
                      <w:vertAlign w:val="subscript"/>
                    </w:rPr>
                    <w:t>10</w:t>
                  </w:r>
                </w:p>
              </w:tc>
              <w:tc>
                <w:tcPr>
                  <w:tcW w:w="1250" w:type="pct"/>
                  <w:vAlign w:val="center"/>
                </w:tcPr>
                <w:p w14:paraId="5FE501E3" w14:textId="77777777" w:rsidR="00BF2110" w:rsidRPr="000A08A9" w:rsidRDefault="0006136B">
                  <w:pPr>
                    <w:pStyle w:val="afff0"/>
                    <w:adjustRightInd w:val="0"/>
                    <w:snapToGrid w:val="0"/>
                    <w:rPr>
                      <w:color w:val="auto"/>
                    </w:rPr>
                  </w:pPr>
                  <w:r w:rsidRPr="000A08A9">
                    <w:rPr>
                      <w:color w:val="auto"/>
                    </w:rPr>
                    <w:t>/</w:t>
                  </w:r>
                </w:p>
              </w:tc>
              <w:tc>
                <w:tcPr>
                  <w:tcW w:w="1250" w:type="pct"/>
                  <w:vAlign w:val="center"/>
                </w:tcPr>
                <w:p w14:paraId="6F86591F" w14:textId="77777777" w:rsidR="00BF2110" w:rsidRPr="000A08A9" w:rsidRDefault="0006136B">
                  <w:pPr>
                    <w:pStyle w:val="afff0"/>
                    <w:adjustRightInd w:val="0"/>
                    <w:snapToGrid w:val="0"/>
                    <w:rPr>
                      <w:color w:val="auto"/>
                    </w:rPr>
                  </w:pPr>
                  <w:r w:rsidRPr="000A08A9">
                    <w:rPr>
                      <w:color w:val="auto"/>
                    </w:rPr>
                    <w:t>0.15</w:t>
                  </w:r>
                </w:p>
              </w:tc>
              <w:tc>
                <w:tcPr>
                  <w:tcW w:w="1250" w:type="pct"/>
                  <w:vAlign w:val="center"/>
                </w:tcPr>
                <w:p w14:paraId="1015FD8A" w14:textId="77777777" w:rsidR="00BF2110" w:rsidRPr="000A08A9" w:rsidRDefault="0006136B">
                  <w:pPr>
                    <w:pStyle w:val="afff0"/>
                    <w:adjustRightInd w:val="0"/>
                    <w:snapToGrid w:val="0"/>
                    <w:rPr>
                      <w:color w:val="auto"/>
                    </w:rPr>
                  </w:pPr>
                  <w:r w:rsidRPr="000A08A9">
                    <w:rPr>
                      <w:color w:val="auto"/>
                    </w:rPr>
                    <w:t>0.07</w:t>
                  </w:r>
                </w:p>
              </w:tc>
            </w:tr>
            <w:tr w:rsidR="000A08A9" w:rsidRPr="000A08A9" w14:paraId="439EF433" w14:textId="77777777" w:rsidTr="00A85915">
              <w:trPr>
                <w:trHeight w:val="283"/>
                <w:jc w:val="center"/>
              </w:trPr>
              <w:tc>
                <w:tcPr>
                  <w:tcW w:w="1250" w:type="pct"/>
                  <w:vAlign w:val="center"/>
                </w:tcPr>
                <w:p w14:paraId="0C1004D4" w14:textId="77777777" w:rsidR="00BF2110" w:rsidRPr="000A08A9" w:rsidRDefault="0006136B">
                  <w:pPr>
                    <w:adjustRightInd w:val="0"/>
                    <w:snapToGrid w:val="0"/>
                    <w:jc w:val="center"/>
                    <w:rPr>
                      <w:szCs w:val="21"/>
                    </w:rPr>
                  </w:pPr>
                  <w:r w:rsidRPr="000A08A9">
                    <w:rPr>
                      <w:szCs w:val="21"/>
                    </w:rPr>
                    <w:t>PM</w:t>
                  </w:r>
                  <w:r w:rsidRPr="000A08A9">
                    <w:rPr>
                      <w:szCs w:val="21"/>
                      <w:vertAlign w:val="subscript"/>
                    </w:rPr>
                    <w:t>2.5</w:t>
                  </w:r>
                </w:p>
              </w:tc>
              <w:tc>
                <w:tcPr>
                  <w:tcW w:w="1250" w:type="pct"/>
                  <w:vAlign w:val="center"/>
                </w:tcPr>
                <w:p w14:paraId="5D95F03C" w14:textId="77777777" w:rsidR="00BF2110" w:rsidRPr="000A08A9" w:rsidRDefault="0006136B">
                  <w:pPr>
                    <w:adjustRightInd w:val="0"/>
                    <w:snapToGrid w:val="0"/>
                    <w:jc w:val="center"/>
                    <w:rPr>
                      <w:szCs w:val="21"/>
                    </w:rPr>
                  </w:pPr>
                  <w:r w:rsidRPr="000A08A9">
                    <w:rPr>
                      <w:rFonts w:hint="eastAsia"/>
                      <w:szCs w:val="21"/>
                    </w:rPr>
                    <w:t>/</w:t>
                  </w:r>
                </w:p>
              </w:tc>
              <w:tc>
                <w:tcPr>
                  <w:tcW w:w="1250" w:type="pct"/>
                  <w:vAlign w:val="center"/>
                </w:tcPr>
                <w:p w14:paraId="5C2E28FA" w14:textId="77777777" w:rsidR="00BF2110" w:rsidRPr="000A08A9" w:rsidRDefault="0006136B">
                  <w:pPr>
                    <w:adjustRightInd w:val="0"/>
                    <w:snapToGrid w:val="0"/>
                    <w:jc w:val="center"/>
                    <w:rPr>
                      <w:szCs w:val="21"/>
                    </w:rPr>
                  </w:pPr>
                  <w:r w:rsidRPr="000A08A9">
                    <w:rPr>
                      <w:rFonts w:hint="eastAsia"/>
                      <w:szCs w:val="21"/>
                    </w:rPr>
                    <w:t>0</w:t>
                  </w:r>
                  <w:r w:rsidRPr="000A08A9">
                    <w:rPr>
                      <w:szCs w:val="21"/>
                    </w:rPr>
                    <w:t>.075</w:t>
                  </w:r>
                </w:p>
              </w:tc>
              <w:tc>
                <w:tcPr>
                  <w:tcW w:w="1250" w:type="pct"/>
                  <w:vAlign w:val="center"/>
                </w:tcPr>
                <w:p w14:paraId="71E6F055" w14:textId="77777777" w:rsidR="00BF2110" w:rsidRPr="000A08A9" w:rsidRDefault="0006136B">
                  <w:pPr>
                    <w:adjustRightInd w:val="0"/>
                    <w:snapToGrid w:val="0"/>
                    <w:jc w:val="center"/>
                    <w:rPr>
                      <w:szCs w:val="21"/>
                    </w:rPr>
                  </w:pPr>
                  <w:r w:rsidRPr="000A08A9">
                    <w:rPr>
                      <w:szCs w:val="21"/>
                    </w:rPr>
                    <w:t>0.035</w:t>
                  </w:r>
                </w:p>
              </w:tc>
            </w:tr>
            <w:tr w:rsidR="000A08A9" w:rsidRPr="000A08A9" w14:paraId="1216402B" w14:textId="77777777" w:rsidTr="00A85915">
              <w:trPr>
                <w:trHeight w:val="283"/>
                <w:jc w:val="center"/>
              </w:trPr>
              <w:tc>
                <w:tcPr>
                  <w:tcW w:w="1250" w:type="pct"/>
                  <w:vAlign w:val="center"/>
                </w:tcPr>
                <w:p w14:paraId="440B242A" w14:textId="77777777" w:rsidR="00BF2110" w:rsidRPr="000A08A9" w:rsidRDefault="0006136B">
                  <w:pPr>
                    <w:adjustRightInd w:val="0"/>
                    <w:snapToGrid w:val="0"/>
                    <w:jc w:val="center"/>
                  </w:pPr>
                  <w:r w:rsidRPr="000A08A9">
                    <w:rPr>
                      <w:rFonts w:hint="eastAsia"/>
                    </w:rPr>
                    <w:t>CO</w:t>
                  </w:r>
                </w:p>
              </w:tc>
              <w:tc>
                <w:tcPr>
                  <w:tcW w:w="1250" w:type="pct"/>
                  <w:vAlign w:val="center"/>
                </w:tcPr>
                <w:p w14:paraId="7A773EB7" w14:textId="77777777" w:rsidR="00BF2110" w:rsidRPr="000A08A9" w:rsidRDefault="0006136B">
                  <w:pPr>
                    <w:adjustRightInd w:val="0"/>
                    <w:snapToGrid w:val="0"/>
                    <w:jc w:val="center"/>
                  </w:pPr>
                  <w:r w:rsidRPr="000A08A9">
                    <w:rPr>
                      <w:rFonts w:hint="eastAsia"/>
                    </w:rPr>
                    <w:t>10</w:t>
                  </w:r>
                </w:p>
              </w:tc>
              <w:tc>
                <w:tcPr>
                  <w:tcW w:w="1250" w:type="pct"/>
                  <w:vAlign w:val="center"/>
                </w:tcPr>
                <w:p w14:paraId="4BADDC0E" w14:textId="77777777" w:rsidR="00BF2110" w:rsidRPr="000A08A9" w:rsidRDefault="0006136B">
                  <w:pPr>
                    <w:adjustRightInd w:val="0"/>
                    <w:snapToGrid w:val="0"/>
                    <w:jc w:val="center"/>
                  </w:pPr>
                  <w:r w:rsidRPr="000A08A9">
                    <w:rPr>
                      <w:rFonts w:hint="eastAsia"/>
                    </w:rPr>
                    <w:t>4</w:t>
                  </w:r>
                </w:p>
              </w:tc>
              <w:tc>
                <w:tcPr>
                  <w:tcW w:w="1250" w:type="pct"/>
                  <w:vAlign w:val="center"/>
                </w:tcPr>
                <w:p w14:paraId="67DFDC60" w14:textId="77777777" w:rsidR="00BF2110" w:rsidRPr="000A08A9" w:rsidRDefault="0006136B">
                  <w:pPr>
                    <w:adjustRightInd w:val="0"/>
                    <w:snapToGrid w:val="0"/>
                    <w:jc w:val="center"/>
                  </w:pPr>
                  <w:r w:rsidRPr="000A08A9">
                    <w:t>/</w:t>
                  </w:r>
                </w:p>
              </w:tc>
            </w:tr>
            <w:tr w:rsidR="000A08A9" w:rsidRPr="000A08A9" w14:paraId="66BCABEB" w14:textId="77777777" w:rsidTr="00A85915">
              <w:trPr>
                <w:trHeight w:val="283"/>
                <w:jc w:val="center"/>
              </w:trPr>
              <w:tc>
                <w:tcPr>
                  <w:tcW w:w="1250" w:type="pct"/>
                  <w:vAlign w:val="center"/>
                </w:tcPr>
                <w:p w14:paraId="7AA87DAC" w14:textId="77777777" w:rsidR="00BF2110" w:rsidRPr="000A08A9" w:rsidRDefault="0006136B">
                  <w:pPr>
                    <w:adjustRightInd w:val="0"/>
                    <w:snapToGrid w:val="0"/>
                    <w:jc w:val="center"/>
                    <w:rPr>
                      <w:vertAlign w:val="subscript"/>
                    </w:rPr>
                  </w:pPr>
                  <w:r w:rsidRPr="000A08A9">
                    <w:rPr>
                      <w:rFonts w:hint="eastAsia"/>
                    </w:rPr>
                    <w:t>O</w:t>
                  </w:r>
                  <w:r w:rsidRPr="000A08A9">
                    <w:rPr>
                      <w:rFonts w:hint="eastAsia"/>
                      <w:vertAlign w:val="subscript"/>
                    </w:rPr>
                    <w:t>3</w:t>
                  </w:r>
                </w:p>
              </w:tc>
              <w:tc>
                <w:tcPr>
                  <w:tcW w:w="1250" w:type="pct"/>
                  <w:vAlign w:val="center"/>
                </w:tcPr>
                <w:p w14:paraId="2CEA1756" w14:textId="77777777" w:rsidR="00BF2110" w:rsidRPr="000A08A9" w:rsidRDefault="0006136B">
                  <w:pPr>
                    <w:adjustRightInd w:val="0"/>
                    <w:snapToGrid w:val="0"/>
                    <w:jc w:val="center"/>
                  </w:pPr>
                  <w:r w:rsidRPr="000A08A9">
                    <w:rPr>
                      <w:rFonts w:hint="eastAsia"/>
                    </w:rPr>
                    <w:t>0.2</w:t>
                  </w:r>
                </w:p>
              </w:tc>
              <w:tc>
                <w:tcPr>
                  <w:tcW w:w="1250" w:type="pct"/>
                  <w:vAlign w:val="center"/>
                </w:tcPr>
                <w:p w14:paraId="2B8E0ECB" w14:textId="77777777" w:rsidR="00BF2110" w:rsidRPr="000A08A9" w:rsidRDefault="0006136B">
                  <w:pPr>
                    <w:adjustRightInd w:val="0"/>
                    <w:snapToGrid w:val="0"/>
                    <w:jc w:val="center"/>
                  </w:pPr>
                  <w:r w:rsidRPr="000A08A9">
                    <w:rPr>
                      <w:rFonts w:hint="eastAsia"/>
                    </w:rPr>
                    <w:t>0.16</w:t>
                  </w:r>
                </w:p>
              </w:tc>
              <w:tc>
                <w:tcPr>
                  <w:tcW w:w="1250" w:type="pct"/>
                  <w:vAlign w:val="center"/>
                </w:tcPr>
                <w:p w14:paraId="03DA3F57" w14:textId="77777777" w:rsidR="00BF2110" w:rsidRPr="000A08A9" w:rsidRDefault="0006136B">
                  <w:pPr>
                    <w:adjustRightInd w:val="0"/>
                    <w:snapToGrid w:val="0"/>
                    <w:jc w:val="center"/>
                  </w:pPr>
                  <w:r w:rsidRPr="000A08A9">
                    <w:rPr>
                      <w:rFonts w:hint="eastAsia"/>
                    </w:rPr>
                    <w:t>/</w:t>
                  </w:r>
                </w:p>
              </w:tc>
            </w:tr>
            <w:tr w:rsidR="000A08A9" w:rsidRPr="000A08A9" w14:paraId="4035498E" w14:textId="77777777" w:rsidTr="00A85915">
              <w:trPr>
                <w:trHeight w:val="283"/>
                <w:jc w:val="center"/>
              </w:trPr>
              <w:tc>
                <w:tcPr>
                  <w:tcW w:w="1250" w:type="pct"/>
                  <w:vAlign w:val="center"/>
                </w:tcPr>
                <w:p w14:paraId="6F1C42DD" w14:textId="77777777" w:rsidR="00B328E5" w:rsidRPr="000A08A9" w:rsidRDefault="00B328E5">
                  <w:pPr>
                    <w:adjustRightInd w:val="0"/>
                    <w:snapToGrid w:val="0"/>
                    <w:jc w:val="center"/>
                  </w:pPr>
                  <w:r w:rsidRPr="000A08A9">
                    <w:rPr>
                      <w:rFonts w:hint="eastAsia"/>
                    </w:rPr>
                    <w:t>TSP</w:t>
                  </w:r>
                </w:p>
              </w:tc>
              <w:tc>
                <w:tcPr>
                  <w:tcW w:w="1250" w:type="pct"/>
                  <w:vAlign w:val="center"/>
                </w:tcPr>
                <w:p w14:paraId="2A3E1917" w14:textId="77777777" w:rsidR="00B328E5" w:rsidRPr="000A08A9" w:rsidRDefault="00B328E5">
                  <w:pPr>
                    <w:adjustRightInd w:val="0"/>
                    <w:snapToGrid w:val="0"/>
                    <w:jc w:val="center"/>
                  </w:pPr>
                  <w:r w:rsidRPr="000A08A9">
                    <w:rPr>
                      <w:rFonts w:hint="eastAsia"/>
                    </w:rPr>
                    <w:t>/</w:t>
                  </w:r>
                </w:p>
              </w:tc>
              <w:tc>
                <w:tcPr>
                  <w:tcW w:w="1250" w:type="pct"/>
                  <w:vAlign w:val="center"/>
                </w:tcPr>
                <w:p w14:paraId="2B554420" w14:textId="77777777" w:rsidR="00B328E5" w:rsidRPr="000A08A9" w:rsidRDefault="00B328E5">
                  <w:pPr>
                    <w:adjustRightInd w:val="0"/>
                    <w:snapToGrid w:val="0"/>
                    <w:jc w:val="center"/>
                  </w:pPr>
                  <w:r w:rsidRPr="000A08A9">
                    <w:rPr>
                      <w:rFonts w:hint="eastAsia"/>
                    </w:rPr>
                    <w:t>0.3</w:t>
                  </w:r>
                </w:p>
              </w:tc>
              <w:tc>
                <w:tcPr>
                  <w:tcW w:w="1250" w:type="pct"/>
                  <w:vAlign w:val="center"/>
                </w:tcPr>
                <w:p w14:paraId="01233F05" w14:textId="77777777" w:rsidR="00B328E5" w:rsidRPr="000A08A9" w:rsidRDefault="00B328E5">
                  <w:pPr>
                    <w:adjustRightInd w:val="0"/>
                    <w:snapToGrid w:val="0"/>
                    <w:jc w:val="center"/>
                  </w:pPr>
                  <w:r w:rsidRPr="000A08A9">
                    <w:rPr>
                      <w:rFonts w:hint="eastAsia"/>
                    </w:rPr>
                    <w:t>0.2</w:t>
                  </w:r>
                </w:p>
              </w:tc>
            </w:tr>
            <w:tr w:rsidR="000A08A9" w:rsidRPr="000A08A9" w14:paraId="10C96D5F" w14:textId="77777777" w:rsidTr="00A85915">
              <w:trPr>
                <w:trHeight w:val="283"/>
                <w:jc w:val="center"/>
              </w:trPr>
              <w:tc>
                <w:tcPr>
                  <w:tcW w:w="1250" w:type="pct"/>
                  <w:vAlign w:val="center"/>
                </w:tcPr>
                <w:p w14:paraId="5753A2E7" w14:textId="77777777" w:rsidR="00B37C1C" w:rsidRPr="000A08A9" w:rsidRDefault="00B37C1C" w:rsidP="005F2E0A">
                  <w:pPr>
                    <w:adjustRightInd w:val="0"/>
                    <w:snapToGrid w:val="0"/>
                    <w:jc w:val="center"/>
                  </w:pPr>
                  <w:r w:rsidRPr="000A08A9">
                    <w:rPr>
                      <w:rFonts w:hint="eastAsia"/>
                    </w:rPr>
                    <w:t>非甲烷总烃</w:t>
                  </w:r>
                </w:p>
              </w:tc>
              <w:tc>
                <w:tcPr>
                  <w:tcW w:w="1250" w:type="pct"/>
                  <w:vAlign w:val="center"/>
                </w:tcPr>
                <w:p w14:paraId="3E9D66D0" w14:textId="77777777" w:rsidR="00B37C1C" w:rsidRPr="000A08A9" w:rsidRDefault="00B37C1C" w:rsidP="005F2E0A">
                  <w:pPr>
                    <w:adjustRightInd w:val="0"/>
                    <w:snapToGrid w:val="0"/>
                    <w:jc w:val="center"/>
                  </w:pPr>
                  <w:r w:rsidRPr="000A08A9">
                    <w:rPr>
                      <w:rFonts w:hint="eastAsia"/>
                    </w:rPr>
                    <w:t>2.0</w:t>
                  </w:r>
                </w:p>
              </w:tc>
              <w:tc>
                <w:tcPr>
                  <w:tcW w:w="1250" w:type="pct"/>
                  <w:vAlign w:val="center"/>
                </w:tcPr>
                <w:p w14:paraId="377E0CCF" w14:textId="77777777" w:rsidR="00B37C1C" w:rsidRPr="000A08A9" w:rsidRDefault="00B37C1C" w:rsidP="005F2E0A">
                  <w:pPr>
                    <w:adjustRightInd w:val="0"/>
                    <w:snapToGrid w:val="0"/>
                    <w:jc w:val="center"/>
                  </w:pPr>
                  <w:r w:rsidRPr="000A08A9">
                    <w:rPr>
                      <w:rFonts w:hint="eastAsia"/>
                    </w:rPr>
                    <w:t>/</w:t>
                  </w:r>
                </w:p>
              </w:tc>
              <w:tc>
                <w:tcPr>
                  <w:tcW w:w="1250" w:type="pct"/>
                  <w:vAlign w:val="center"/>
                </w:tcPr>
                <w:p w14:paraId="79BE3378" w14:textId="77777777" w:rsidR="00B37C1C" w:rsidRPr="000A08A9" w:rsidRDefault="00B37C1C" w:rsidP="005F2E0A">
                  <w:pPr>
                    <w:adjustRightInd w:val="0"/>
                    <w:snapToGrid w:val="0"/>
                    <w:jc w:val="center"/>
                  </w:pPr>
                  <w:r w:rsidRPr="000A08A9">
                    <w:rPr>
                      <w:rFonts w:hint="eastAsia"/>
                    </w:rPr>
                    <w:t>/</w:t>
                  </w:r>
                </w:p>
              </w:tc>
            </w:tr>
          </w:tbl>
          <w:p w14:paraId="1A7582D9" w14:textId="3ACB3D70" w:rsidR="00BF2110" w:rsidRPr="000A08A9" w:rsidRDefault="00F67674" w:rsidP="008E5220">
            <w:pPr>
              <w:tabs>
                <w:tab w:val="left" w:pos="1714"/>
              </w:tabs>
              <w:snapToGrid w:val="0"/>
              <w:spacing w:line="360" w:lineRule="auto"/>
              <w:ind w:firstLineChars="200" w:firstLine="482"/>
              <w:rPr>
                <w:b/>
                <w:sz w:val="24"/>
              </w:rPr>
            </w:pPr>
            <w:r w:rsidRPr="000A08A9">
              <w:rPr>
                <w:rFonts w:hint="eastAsia"/>
                <w:b/>
                <w:sz w:val="24"/>
              </w:rPr>
              <w:t>4</w:t>
            </w:r>
            <w:r w:rsidR="0006136B" w:rsidRPr="000A08A9">
              <w:rPr>
                <w:rFonts w:hint="eastAsia"/>
                <w:b/>
                <w:sz w:val="24"/>
              </w:rPr>
              <w:t>、声环境</w:t>
            </w:r>
          </w:p>
          <w:p w14:paraId="29296E30" w14:textId="22CA1E35" w:rsidR="00BF2110" w:rsidRPr="000A08A9" w:rsidRDefault="0006136B" w:rsidP="008E5220">
            <w:pPr>
              <w:tabs>
                <w:tab w:val="left" w:pos="1714"/>
              </w:tabs>
              <w:snapToGrid w:val="0"/>
              <w:spacing w:line="360" w:lineRule="auto"/>
              <w:ind w:firstLineChars="200" w:firstLine="480"/>
              <w:rPr>
                <w:sz w:val="24"/>
              </w:rPr>
            </w:pPr>
            <w:r w:rsidRPr="000A08A9">
              <w:rPr>
                <w:rFonts w:hint="eastAsia"/>
                <w:sz w:val="24"/>
              </w:rPr>
              <w:t>本项目</w:t>
            </w:r>
            <w:r w:rsidR="00B328E5" w:rsidRPr="000A08A9">
              <w:rPr>
                <w:rFonts w:hint="eastAsia"/>
                <w:sz w:val="24"/>
              </w:rPr>
              <w:t>位于</w:t>
            </w:r>
            <w:r w:rsidR="00B328E5" w:rsidRPr="000A08A9">
              <w:rPr>
                <w:sz w:val="24"/>
              </w:rPr>
              <w:t>嘉善县</w:t>
            </w:r>
            <w:r w:rsidR="00B328E5" w:rsidRPr="000A08A9">
              <w:rPr>
                <w:rFonts w:hint="eastAsia"/>
                <w:sz w:val="24"/>
              </w:rPr>
              <w:t>姚庄镇</w:t>
            </w:r>
            <w:r w:rsidR="00B328E5" w:rsidRPr="000A08A9">
              <w:rPr>
                <w:sz w:val="24"/>
              </w:rPr>
              <w:t>锦绣大道</w:t>
            </w:r>
            <w:r w:rsidR="00B328E5" w:rsidRPr="000A08A9">
              <w:rPr>
                <w:rFonts w:hint="eastAsia"/>
                <w:sz w:val="24"/>
              </w:rPr>
              <w:t>128</w:t>
            </w:r>
            <w:r w:rsidR="00B328E5" w:rsidRPr="000A08A9">
              <w:rPr>
                <w:rFonts w:hint="eastAsia"/>
                <w:sz w:val="24"/>
              </w:rPr>
              <w:t>号</w:t>
            </w:r>
            <w:r w:rsidR="00B328E5" w:rsidRPr="000A08A9">
              <w:rPr>
                <w:rFonts w:hint="eastAsia"/>
                <w:sz w:val="24"/>
              </w:rPr>
              <w:t>3</w:t>
            </w:r>
            <w:r w:rsidR="00B328E5" w:rsidRPr="000A08A9">
              <w:rPr>
                <w:rFonts w:hint="eastAsia"/>
                <w:sz w:val="24"/>
              </w:rPr>
              <w:t>幢</w:t>
            </w:r>
            <w:r w:rsidRPr="000A08A9">
              <w:rPr>
                <w:rFonts w:hint="eastAsia"/>
                <w:sz w:val="24"/>
              </w:rPr>
              <w:t>，</w:t>
            </w:r>
            <w:r w:rsidR="007C407C" w:rsidRPr="000A08A9">
              <w:rPr>
                <w:rFonts w:hint="eastAsia"/>
                <w:sz w:val="24"/>
              </w:rPr>
              <w:t>项目</w:t>
            </w:r>
            <w:r w:rsidR="00E46607" w:rsidRPr="000A08A9">
              <w:rPr>
                <w:rFonts w:hint="eastAsia"/>
                <w:sz w:val="24"/>
              </w:rPr>
              <w:t>南侧、西侧、北侧</w:t>
            </w:r>
            <w:r w:rsidRPr="000A08A9">
              <w:rPr>
                <w:rFonts w:hint="eastAsia"/>
                <w:sz w:val="24"/>
              </w:rPr>
              <w:t>厂界声环境执行《声环境质量标准》（</w:t>
            </w:r>
            <w:r w:rsidRPr="000A08A9">
              <w:rPr>
                <w:sz w:val="24"/>
              </w:rPr>
              <w:t>GB3096-2008</w:t>
            </w:r>
            <w:r w:rsidRPr="000A08A9">
              <w:rPr>
                <w:rFonts w:hint="eastAsia"/>
                <w:sz w:val="24"/>
              </w:rPr>
              <w:t>）中的</w:t>
            </w:r>
            <w:r w:rsidRPr="000A08A9">
              <w:rPr>
                <w:sz w:val="24"/>
              </w:rPr>
              <w:t>3</w:t>
            </w:r>
            <w:r w:rsidR="00E46607" w:rsidRPr="000A08A9">
              <w:rPr>
                <w:rFonts w:hint="eastAsia"/>
                <w:sz w:val="24"/>
              </w:rPr>
              <w:t>类</w:t>
            </w:r>
            <w:r w:rsidR="007C407C" w:rsidRPr="000A08A9">
              <w:rPr>
                <w:rFonts w:hint="eastAsia"/>
                <w:sz w:val="24"/>
              </w:rPr>
              <w:t>区</w:t>
            </w:r>
            <w:r w:rsidR="00B37C1C" w:rsidRPr="000A08A9">
              <w:rPr>
                <w:rFonts w:hint="eastAsia"/>
                <w:sz w:val="24"/>
              </w:rPr>
              <w:t>标准</w:t>
            </w:r>
            <w:r w:rsidR="00E46607" w:rsidRPr="000A08A9">
              <w:rPr>
                <w:rFonts w:hint="eastAsia"/>
                <w:sz w:val="24"/>
              </w:rPr>
              <w:t>，</w:t>
            </w:r>
            <w:r w:rsidR="007C407C" w:rsidRPr="000A08A9">
              <w:rPr>
                <w:rFonts w:hint="eastAsia"/>
                <w:sz w:val="24"/>
              </w:rPr>
              <w:t>项目</w:t>
            </w:r>
            <w:r w:rsidR="00E46607" w:rsidRPr="000A08A9">
              <w:rPr>
                <w:rFonts w:hint="eastAsia"/>
                <w:sz w:val="24"/>
              </w:rPr>
              <w:t>东侧</w:t>
            </w:r>
            <w:r w:rsidR="007C407C" w:rsidRPr="000A08A9">
              <w:rPr>
                <w:rFonts w:hint="eastAsia"/>
                <w:sz w:val="24"/>
              </w:rPr>
              <w:t>的锦绣大道属于城市主干路，根据《声环境功能区划分技术规范》（</w:t>
            </w:r>
            <w:r w:rsidR="007C407C" w:rsidRPr="000A08A9">
              <w:rPr>
                <w:rFonts w:hint="eastAsia"/>
                <w:sz w:val="24"/>
              </w:rPr>
              <w:t>GB/T15190-2014</w:t>
            </w:r>
            <w:r w:rsidR="007C407C" w:rsidRPr="000A08A9">
              <w:rPr>
                <w:rFonts w:hint="eastAsia"/>
                <w:sz w:val="24"/>
              </w:rPr>
              <w:t>），相邻区域为</w:t>
            </w:r>
            <w:r w:rsidR="007C407C" w:rsidRPr="000A08A9">
              <w:rPr>
                <w:rFonts w:hint="eastAsia"/>
                <w:sz w:val="24"/>
              </w:rPr>
              <w:t>3</w:t>
            </w:r>
            <w:r w:rsidR="007C407C" w:rsidRPr="000A08A9">
              <w:rPr>
                <w:rFonts w:hint="eastAsia"/>
                <w:sz w:val="24"/>
              </w:rPr>
              <w:t>类声环境功能区，距离范围在</w:t>
            </w:r>
            <w:r w:rsidR="007C407C" w:rsidRPr="000A08A9">
              <w:rPr>
                <w:rFonts w:hint="eastAsia"/>
                <w:sz w:val="24"/>
              </w:rPr>
              <w:t>20m</w:t>
            </w:r>
            <w:r w:rsidR="007C407C" w:rsidRPr="000A08A9">
              <w:rPr>
                <w:rFonts w:hint="eastAsia"/>
                <w:sz w:val="24"/>
              </w:rPr>
              <w:t>±</w:t>
            </w:r>
            <w:r w:rsidR="007C407C" w:rsidRPr="000A08A9">
              <w:rPr>
                <w:rFonts w:hint="eastAsia"/>
                <w:sz w:val="24"/>
              </w:rPr>
              <w:t>5m</w:t>
            </w:r>
            <w:r w:rsidR="007C407C" w:rsidRPr="000A08A9">
              <w:rPr>
                <w:rFonts w:hint="eastAsia"/>
                <w:sz w:val="24"/>
              </w:rPr>
              <w:t>的，属于</w:t>
            </w:r>
            <w:r w:rsidR="007C407C" w:rsidRPr="000A08A9">
              <w:rPr>
                <w:rFonts w:hint="eastAsia"/>
                <w:sz w:val="24"/>
              </w:rPr>
              <w:t>4a</w:t>
            </w:r>
            <w:proofErr w:type="gramStart"/>
            <w:r w:rsidR="007C407C" w:rsidRPr="000A08A9">
              <w:rPr>
                <w:rFonts w:hint="eastAsia"/>
                <w:sz w:val="24"/>
              </w:rPr>
              <w:t>类声环境</w:t>
            </w:r>
            <w:proofErr w:type="gramEnd"/>
            <w:r w:rsidR="007C407C" w:rsidRPr="000A08A9">
              <w:rPr>
                <w:rFonts w:hint="eastAsia"/>
                <w:sz w:val="24"/>
              </w:rPr>
              <w:t>功能区划。本项目厂界东侧距锦绣大道</w:t>
            </w:r>
            <w:r w:rsidR="007C407C" w:rsidRPr="000A08A9">
              <w:rPr>
                <w:rFonts w:hint="eastAsia"/>
                <w:sz w:val="24"/>
              </w:rPr>
              <w:t>16m</w:t>
            </w:r>
            <w:r w:rsidR="007C407C" w:rsidRPr="000A08A9">
              <w:rPr>
                <w:rFonts w:hint="eastAsia"/>
                <w:sz w:val="24"/>
              </w:rPr>
              <w:t>，在上述距离范围内，故本项目厂界东侧</w:t>
            </w:r>
            <w:r w:rsidR="00E46607" w:rsidRPr="000A08A9">
              <w:rPr>
                <w:rFonts w:hint="eastAsia"/>
                <w:sz w:val="24"/>
              </w:rPr>
              <w:t>执行</w:t>
            </w:r>
            <w:r w:rsidR="007C407C" w:rsidRPr="000A08A9">
              <w:rPr>
                <w:rFonts w:hint="eastAsia"/>
                <w:sz w:val="24"/>
              </w:rPr>
              <w:t>《声环境质量标准》（</w:t>
            </w:r>
            <w:r w:rsidR="007C407C" w:rsidRPr="000A08A9">
              <w:rPr>
                <w:sz w:val="24"/>
              </w:rPr>
              <w:t>GB3096-2008</w:t>
            </w:r>
            <w:r w:rsidR="007C407C" w:rsidRPr="000A08A9">
              <w:rPr>
                <w:rFonts w:hint="eastAsia"/>
                <w:sz w:val="24"/>
              </w:rPr>
              <w:t>）中的</w:t>
            </w:r>
            <w:r w:rsidR="007C407C" w:rsidRPr="000A08A9">
              <w:rPr>
                <w:rFonts w:hint="eastAsia"/>
                <w:sz w:val="24"/>
              </w:rPr>
              <w:t>4a</w:t>
            </w:r>
            <w:r w:rsidR="007C407C" w:rsidRPr="000A08A9">
              <w:rPr>
                <w:rFonts w:hint="eastAsia"/>
                <w:sz w:val="24"/>
              </w:rPr>
              <w:t>类区标准</w:t>
            </w:r>
            <w:r w:rsidRPr="000A08A9">
              <w:rPr>
                <w:rFonts w:hint="eastAsia"/>
                <w:sz w:val="24"/>
              </w:rPr>
              <w:t>，具体见表</w:t>
            </w:r>
            <w:r w:rsidRPr="000A08A9">
              <w:rPr>
                <w:rFonts w:hint="eastAsia"/>
                <w:sz w:val="24"/>
              </w:rPr>
              <w:t>4-</w:t>
            </w:r>
            <w:r w:rsidR="00F67674" w:rsidRPr="000A08A9">
              <w:rPr>
                <w:rFonts w:hint="eastAsia"/>
                <w:sz w:val="24"/>
              </w:rPr>
              <w:t>4</w:t>
            </w:r>
            <w:r w:rsidRPr="000A08A9">
              <w:rPr>
                <w:rFonts w:hint="eastAsia"/>
                <w:sz w:val="24"/>
              </w:rPr>
              <w:t>。</w:t>
            </w:r>
          </w:p>
          <w:p w14:paraId="3574F97C" w14:textId="123C7AD9" w:rsidR="00BF2110" w:rsidRPr="000A08A9" w:rsidRDefault="00DC1FAE" w:rsidP="00DC1FAE">
            <w:pPr>
              <w:tabs>
                <w:tab w:val="left" w:pos="1714"/>
              </w:tabs>
              <w:adjustRightInd w:val="0"/>
              <w:snapToGrid w:val="0"/>
              <w:jc w:val="center"/>
              <w:rPr>
                <w:szCs w:val="21"/>
              </w:rPr>
            </w:pPr>
            <w:r w:rsidRPr="000A08A9">
              <w:rPr>
                <w:rFonts w:hint="eastAsia"/>
                <w:b/>
              </w:rPr>
              <w:t xml:space="preserve">                     </w:t>
            </w:r>
            <w:r w:rsidR="0006136B" w:rsidRPr="000A08A9">
              <w:rPr>
                <w:rFonts w:hint="eastAsia"/>
                <w:b/>
              </w:rPr>
              <w:t>表</w:t>
            </w:r>
            <w:r w:rsidR="0006136B" w:rsidRPr="000A08A9">
              <w:rPr>
                <w:rFonts w:hint="eastAsia"/>
                <w:b/>
              </w:rPr>
              <w:t>4-</w:t>
            </w:r>
            <w:r w:rsidR="00F67674" w:rsidRPr="000A08A9">
              <w:rPr>
                <w:rFonts w:hint="eastAsia"/>
                <w:b/>
              </w:rPr>
              <w:t>4</w:t>
            </w:r>
            <w:r w:rsidR="00B328E5" w:rsidRPr="000A08A9">
              <w:rPr>
                <w:rFonts w:hint="eastAsia"/>
                <w:b/>
              </w:rPr>
              <w:t xml:space="preserve">  </w:t>
            </w:r>
            <w:r w:rsidR="0006136B" w:rsidRPr="000A08A9">
              <w:rPr>
                <w:rFonts w:hint="eastAsia"/>
                <w:b/>
              </w:rPr>
              <w:t>《声环境质量标准》</w:t>
            </w:r>
            <w:r w:rsidRPr="000A08A9">
              <w:rPr>
                <w:rFonts w:hint="eastAsia"/>
                <w:b/>
              </w:rPr>
              <w:t xml:space="preserve">          </w:t>
            </w:r>
            <w:r w:rsidRPr="000A08A9">
              <w:rPr>
                <w:rFonts w:hint="eastAsia"/>
                <w:b/>
                <w:szCs w:val="21"/>
              </w:rPr>
              <w:t xml:space="preserve"> </w:t>
            </w:r>
            <w:r w:rsidR="0006136B" w:rsidRPr="000A08A9">
              <w:rPr>
                <w:b/>
                <w:szCs w:val="21"/>
              </w:rPr>
              <w:t>单位：</w:t>
            </w:r>
            <w:r w:rsidR="0006136B" w:rsidRPr="000A08A9">
              <w:rPr>
                <w:rFonts w:hint="eastAsia"/>
                <w:b/>
                <w:szCs w:val="21"/>
              </w:rPr>
              <w:t>dB</w:t>
            </w:r>
            <w:r w:rsidR="0006136B" w:rsidRPr="000A08A9">
              <w:rPr>
                <w:rFonts w:hint="eastAsia"/>
                <w:b/>
                <w:szCs w:val="21"/>
              </w:rPr>
              <w:t>（</w:t>
            </w:r>
            <w:r w:rsidR="0006136B" w:rsidRPr="000A08A9">
              <w:rPr>
                <w:rFonts w:hint="eastAsia"/>
                <w:b/>
                <w:szCs w:val="21"/>
              </w:rPr>
              <w:t>A</w:t>
            </w:r>
            <w:r w:rsidR="0006136B" w:rsidRPr="000A08A9">
              <w:rPr>
                <w:rFonts w:hint="eastAsia"/>
                <w:b/>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4732"/>
              <w:gridCol w:w="1275"/>
              <w:gridCol w:w="1354"/>
            </w:tblGrid>
            <w:tr w:rsidR="000A08A9" w:rsidRPr="000A08A9" w14:paraId="1B666C4A" w14:textId="77777777" w:rsidTr="007C407C">
              <w:trPr>
                <w:trHeight w:val="340"/>
                <w:jc w:val="center"/>
              </w:trPr>
              <w:tc>
                <w:tcPr>
                  <w:tcW w:w="531" w:type="pct"/>
                  <w:vMerge w:val="restart"/>
                  <w:shd w:val="clear" w:color="auto" w:fill="auto"/>
                  <w:vAlign w:val="center"/>
                </w:tcPr>
                <w:p w14:paraId="6393DFEA" w14:textId="77777777" w:rsidR="00BF2110" w:rsidRPr="000A08A9" w:rsidRDefault="0006136B">
                  <w:pPr>
                    <w:adjustRightInd w:val="0"/>
                    <w:snapToGrid w:val="0"/>
                    <w:jc w:val="center"/>
                    <w:rPr>
                      <w:b/>
                      <w:szCs w:val="21"/>
                    </w:rPr>
                  </w:pPr>
                  <w:r w:rsidRPr="000A08A9">
                    <w:rPr>
                      <w:b/>
                      <w:szCs w:val="21"/>
                    </w:rPr>
                    <w:t>类别</w:t>
                  </w:r>
                </w:p>
              </w:tc>
              <w:tc>
                <w:tcPr>
                  <w:tcW w:w="2873" w:type="pct"/>
                  <w:vMerge w:val="restart"/>
                  <w:shd w:val="clear" w:color="auto" w:fill="auto"/>
                  <w:vAlign w:val="center"/>
                </w:tcPr>
                <w:p w14:paraId="3B01F3FE" w14:textId="77777777" w:rsidR="00BF2110" w:rsidRPr="000A08A9" w:rsidRDefault="0006136B">
                  <w:pPr>
                    <w:adjustRightInd w:val="0"/>
                    <w:snapToGrid w:val="0"/>
                    <w:jc w:val="center"/>
                    <w:rPr>
                      <w:b/>
                      <w:szCs w:val="21"/>
                    </w:rPr>
                  </w:pPr>
                  <w:r w:rsidRPr="000A08A9">
                    <w:rPr>
                      <w:b/>
                      <w:szCs w:val="21"/>
                    </w:rPr>
                    <w:t>适用区域</w:t>
                  </w:r>
                </w:p>
              </w:tc>
              <w:tc>
                <w:tcPr>
                  <w:tcW w:w="1596" w:type="pct"/>
                  <w:gridSpan w:val="2"/>
                  <w:shd w:val="clear" w:color="auto" w:fill="auto"/>
                  <w:vAlign w:val="center"/>
                </w:tcPr>
                <w:p w14:paraId="54FA24E6" w14:textId="77777777" w:rsidR="00BF2110" w:rsidRPr="000A08A9" w:rsidRDefault="0006136B">
                  <w:pPr>
                    <w:adjustRightInd w:val="0"/>
                    <w:snapToGrid w:val="0"/>
                    <w:jc w:val="center"/>
                    <w:rPr>
                      <w:b/>
                      <w:szCs w:val="21"/>
                    </w:rPr>
                  </w:pPr>
                  <w:proofErr w:type="gramStart"/>
                  <w:r w:rsidRPr="000A08A9">
                    <w:rPr>
                      <w:b/>
                      <w:szCs w:val="21"/>
                    </w:rPr>
                    <w:t>等效声</w:t>
                  </w:r>
                  <w:proofErr w:type="gramEnd"/>
                </w:p>
              </w:tc>
            </w:tr>
            <w:tr w:rsidR="000A08A9" w:rsidRPr="000A08A9" w14:paraId="02040AE8" w14:textId="77777777" w:rsidTr="007C407C">
              <w:trPr>
                <w:trHeight w:val="340"/>
                <w:jc w:val="center"/>
              </w:trPr>
              <w:tc>
                <w:tcPr>
                  <w:tcW w:w="531" w:type="pct"/>
                  <w:vMerge/>
                  <w:shd w:val="clear" w:color="auto" w:fill="auto"/>
                  <w:vAlign w:val="center"/>
                </w:tcPr>
                <w:p w14:paraId="43551977" w14:textId="77777777" w:rsidR="00BF2110" w:rsidRPr="000A08A9" w:rsidRDefault="00BF2110">
                  <w:pPr>
                    <w:adjustRightInd w:val="0"/>
                    <w:snapToGrid w:val="0"/>
                    <w:jc w:val="center"/>
                    <w:rPr>
                      <w:b/>
                      <w:szCs w:val="21"/>
                    </w:rPr>
                  </w:pPr>
                </w:p>
              </w:tc>
              <w:tc>
                <w:tcPr>
                  <w:tcW w:w="2873" w:type="pct"/>
                  <w:vMerge/>
                  <w:shd w:val="clear" w:color="auto" w:fill="auto"/>
                  <w:vAlign w:val="center"/>
                </w:tcPr>
                <w:p w14:paraId="32BEC81E" w14:textId="77777777" w:rsidR="00BF2110" w:rsidRPr="000A08A9" w:rsidRDefault="00BF2110">
                  <w:pPr>
                    <w:adjustRightInd w:val="0"/>
                    <w:snapToGrid w:val="0"/>
                    <w:jc w:val="center"/>
                    <w:rPr>
                      <w:b/>
                      <w:szCs w:val="21"/>
                    </w:rPr>
                  </w:pPr>
                </w:p>
              </w:tc>
              <w:tc>
                <w:tcPr>
                  <w:tcW w:w="774" w:type="pct"/>
                  <w:shd w:val="clear" w:color="auto" w:fill="auto"/>
                  <w:vAlign w:val="center"/>
                </w:tcPr>
                <w:p w14:paraId="5C0FF13A" w14:textId="77777777" w:rsidR="00BF2110" w:rsidRPr="000A08A9" w:rsidRDefault="0006136B">
                  <w:pPr>
                    <w:adjustRightInd w:val="0"/>
                    <w:snapToGrid w:val="0"/>
                    <w:jc w:val="center"/>
                    <w:rPr>
                      <w:b/>
                      <w:szCs w:val="21"/>
                    </w:rPr>
                  </w:pPr>
                  <w:r w:rsidRPr="000A08A9">
                    <w:rPr>
                      <w:b/>
                      <w:szCs w:val="21"/>
                    </w:rPr>
                    <w:t>昼间</w:t>
                  </w:r>
                </w:p>
              </w:tc>
              <w:tc>
                <w:tcPr>
                  <w:tcW w:w="822" w:type="pct"/>
                  <w:shd w:val="clear" w:color="auto" w:fill="auto"/>
                  <w:vAlign w:val="center"/>
                </w:tcPr>
                <w:p w14:paraId="6AA61F1A" w14:textId="77777777" w:rsidR="00BF2110" w:rsidRPr="000A08A9" w:rsidRDefault="0006136B">
                  <w:pPr>
                    <w:adjustRightInd w:val="0"/>
                    <w:snapToGrid w:val="0"/>
                    <w:jc w:val="center"/>
                    <w:rPr>
                      <w:b/>
                      <w:szCs w:val="21"/>
                    </w:rPr>
                  </w:pPr>
                  <w:r w:rsidRPr="000A08A9">
                    <w:rPr>
                      <w:b/>
                      <w:szCs w:val="21"/>
                    </w:rPr>
                    <w:t>夜间</w:t>
                  </w:r>
                </w:p>
              </w:tc>
            </w:tr>
            <w:tr w:rsidR="000A08A9" w:rsidRPr="000A08A9" w14:paraId="76052326" w14:textId="77777777" w:rsidTr="007C407C">
              <w:trPr>
                <w:trHeight w:val="340"/>
                <w:jc w:val="center"/>
              </w:trPr>
              <w:tc>
                <w:tcPr>
                  <w:tcW w:w="531" w:type="pct"/>
                  <w:shd w:val="clear" w:color="auto" w:fill="auto"/>
                  <w:vAlign w:val="center"/>
                </w:tcPr>
                <w:p w14:paraId="70230D51" w14:textId="77777777" w:rsidR="00BF2110" w:rsidRPr="000A08A9" w:rsidRDefault="0006136B">
                  <w:pPr>
                    <w:adjustRightInd w:val="0"/>
                    <w:snapToGrid w:val="0"/>
                    <w:jc w:val="center"/>
                    <w:rPr>
                      <w:szCs w:val="21"/>
                    </w:rPr>
                  </w:pPr>
                  <w:r w:rsidRPr="000A08A9">
                    <w:rPr>
                      <w:szCs w:val="21"/>
                    </w:rPr>
                    <w:t>3</w:t>
                  </w:r>
                  <w:r w:rsidRPr="000A08A9">
                    <w:rPr>
                      <w:rFonts w:hint="eastAsia"/>
                      <w:szCs w:val="21"/>
                    </w:rPr>
                    <w:t>类</w:t>
                  </w:r>
                </w:p>
              </w:tc>
              <w:tc>
                <w:tcPr>
                  <w:tcW w:w="2873" w:type="pct"/>
                  <w:shd w:val="clear" w:color="auto" w:fill="auto"/>
                  <w:vAlign w:val="center"/>
                </w:tcPr>
                <w:p w14:paraId="0BC2CE9F" w14:textId="77777777" w:rsidR="00BF2110" w:rsidRPr="000A08A9" w:rsidRDefault="0006136B">
                  <w:pPr>
                    <w:adjustRightInd w:val="0"/>
                    <w:snapToGrid w:val="0"/>
                    <w:jc w:val="center"/>
                    <w:rPr>
                      <w:szCs w:val="21"/>
                    </w:rPr>
                  </w:pPr>
                  <w:r w:rsidRPr="000A08A9">
                    <w:rPr>
                      <w:szCs w:val="21"/>
                    </w:rPr>
                    <w:t>以工业</w:t>
                  </w:r>
                  <w:r w:rsidRPr="000A08A9">
                    <w:rPr>
                      <w:rFonts w:hint="eastAsia"/>
                      <w:szCs w:val="21"/>
                    </w:rPr>
                    <w:t>生</w:t>
                  </w:r>
                  <w:r w:rsidRPr="000A08A9">
                    <w:rPr>
                      <w:szCs w:val="21"/>
                    </w:rPr>
                    <w:t>产</w:t>
                  </w:r>
                  <w:r w:rsidRPr="000A08A9">
                    <w:rPr>
                      <w:rFonts w:hint="eastAsia"/>
                      <w:szCs w:val="21"/>
                    </w:rPr>
                    <w:t>、</w:t>
                  </w:r>
                  <w:r w:rsidRPr="000A08A9">
                    <w:rPr>
                      <w:szCs w:val="21"/>
                    </w:rPr>
                    <w:t>仓储物流为主要功能</w:t>
                  </w:r>
                </w:p>
              </w:tc>
              <w:tc>
                <w:tcPr>
                  <w:tcW w:w="774" w:type="pct"/>
                  <w:shd w:val="clear" w:color="auto" w:fill="auto"/>
                  <w:vAlign w:val="center"/>
                </w:tcPr>
                <w:p w14:paraId="4B7D6D6C" w14:textId="77777777" w:rsidR="00BF2110" w:rsidRPr="000A08A9" w:rsidRDefault="0006136B">
                  <w:pPr>
                    <w:adjustRightInd w:val="0"/>
                    <w:snapToGrid w:val="0"/>
                    <w:jc w:val="center"/>
                    <w:rPr>
                      <w:szCs w:val="21"/>
                    </w:rPr>
                  </w:pPr>
                  <w:r w:rsidRPr="000A08A9">
                    <w:rPr>
                      <w:szCs w:val="21"/>
                    </w:rPr>
                    <w:t>65</w:t>
                  </w:r>
                </w:p>
              </w:tc>
              <w:tc>
                <w:tcPr>
                  <w:tcW w:w="822" w:type="pct"/>
                  <w:shd w:val="clear" w:color="auto" w:fill="auto"/>
                  <w:vAlign w:val="center"/>
                </w:tcPr>
                <w:p w14:paraId="25DBA2E6" w14:textId="77777777" w:rsidR="00BF2110" w:rsidRPr="000A08A9" w:rsidRDefault="0006136B">
                  <w:pPr>
                    <w:adjustRightInd w:val="0"/>
                    <w:snapToGrid w:val="0"/>
                    <w:jc w:val="center"/>
                    <w:rPr>
                      <w:szCs w:val="21"/>
                    </w:rPr>
                  </w:pPr>
                  <w:r w:rsidRPr="000A08A9">
                    <w:rPr>
                      <w:szCs w:val="21"/>
                    </w:rPr>
                    <w:t>55</w:t>
                  </w:r>
                </w:p>
              </w:tc>
            </w:tr>
            <w:tr w:rsidR="000A08A9" w:rsidRPr="000A08A9" w14:paraId="0F22893C" w14:textId="77777777" w:rsidTr="007C407C">
              <w:trPr>
                <w:trHeight w:val="340"/>
                <w:jc w:val="center"/>
              </w:trPr>
              <w:tc>
                <w:tcPr>
                  <w:tcW w:w="531" w:type="pct"/>
                  <w:shd w:val="clear" w:color="auto" w:fill="auto"/>
                  <w:vAlign w:val="center"/>
                </w:tcPr>
                <w:p w14:paraId="13ED594F" w14:textId="77B41229" w:rsidR="00E46607" w:rsidRPr="000A08A9" w:rsidRDefault="00E46607">
                  <w:pPr>
                    <w:adjustRightInd w:val="0"/>
                    <w:snapToGrid w:val="0"/>
                    <w:jc w:val="center"/>
                    <w:rPr>
                      <w:szCs w:val="21"/>
                    </w:rPr>
                  </w:pPr>
                  <w:r w:rsidRPr="000A08A9">
                    <w:rPr>
                      <w:rFonts w:hint="eastAsia"/>
                      <w:szCs w:val="21"/>
                    </w:rPr>
                    <w:t>4a</w:t>
                  </w:r>
                  <w:r w:rsidRPr="000A08A9">
                    <w:rPr>
                      <w:rFonts w:hint="eastAsia"/>
                      <w:szCs w:val="21"/>
                    </w:rPr>
                    <w:t>类</w:t>
                  </w:r>
                </w:p>
              </w:tc>
              <w:tc>
                <w:tcPr>
                  <w:tcW w:w="2873" w:type="pct"/>
                  <w:shd w:val="clear" w:color="auto" w:fill="auto"/>
                  <w:vAlign w:val="center"/>
                </w:tcPr>
                <w:p w14:paraId="1387E8B2" w14:textId="1B49275A" w:rsidR="00E46607" w:rsidRPr="000A08A9" w:rsidRDefault="007C407C" w:rsidP="007C407C">
                  <w:pPr>
                    <w:adjustRightInd w:val="0"/>
                    <w:snapToGrid w:val="0"/>
                    <w:jc w:val="center"/>
                    <w:rPr>
                      <w:szCs w:val="21"/>
                    </w:rPr>
                  </w:pPr>
                  <w:r w:rsidRPr="000A08A9">
                    <w:rPr>
                      <w:rFonts w:hint="eastAsia"/>
                      <w:szCs w:val="21"/>
                    </w:rPr>
                    <w:t>高速公路、一级公路、二级公路、城市快速路、城市主干路、城市次干路、城市轨道交通（地面段）、内河航道两侧区域</w:t>
                  </w:r>
                </w:p>
              </w:tc>
              <w:tc>
                <w:tcPr>
                  <w:tcW w:w="774" w:type="pct"/>
                  <w:shd w:val="clear" w:color="auto" w:fill="auto"/>
                  <w:vAlign w:val="center"/>
                </w:tcPr>
                <w:p w14:paraId="5FF6A298" w14:textId="195BF4F8" w:rsidR="00E46607" w:rsidRPr="000A08A9" w:rsidRDefault="00E46607">
                  <w:pPr>
                    <w:adjustRightInd w:val="0"/>
                    <w:snapToGrid w:val="0"/>
                    <w:jc w:val="center"/>
                    <w:rPr>
                      <w:szCs w:val="21"/>
                    </w:rPr>
                  </w:pPr>
                  <w:r w:rsidRPr="000A08A9">
                    <w:rPr>
                      <w:rFonts w:hint="eastAsia"/>
                      <w:szCs w:val="21"/>
                    </w:rPr>
                    <w:t>70</w:t>
                  </w:r>
                </w:p>
              </w:tc>
              <w:tc>
                <w:tcPr>
                  <w:tcW w:w="822" w:type="pct"/>
                  <w:shd w:val="clear" w:color="auto" w:fill="auto"/>
                  <w:vAlign w:val="center"/>
                </w:tcPr>
                <w:p w14:paraId="13C88853" w14:textId="3DFC91D6" w:rsidR="00E46607" w:rsidRPr="000A08A9" w:rsidRDefault="00E46607">
                  <w:pPr>
                    <w:adjustRightInd w:val="0"/>
                    <w:snapToGrid w:val="0"/>
                    <w:jc w:val="center"/>
                    <w:rPr>
                      <w:szCs w:val="21"/>
                    </w:rPr>
                  </w:pPr>
                  <w:r w:rsidRPr="000A08A9">
                    <w:rPr>
                      <w:rFonts w:hint="eastAsia"/>
                      <w:szCs w:val="21"/>
                    </w:rPr>
                    <w:t>55</w:t>
                  </w:r>
                </w:p>
              </w:tc>
            </w:tr>
          </w:tbl>
          <w:p w14:paraId="3E226197" w14:textId="77777777" w:rsidR="00BF2110" w:rsidRPr="000A08A9" w:rsidRDefault="00BF2110">
            <w:pPr>
              <w:spacing w:line="360" w:lineRule="auto"/>
            </w:pPr>
          </w:p>
        </w:tc>
      </w:tr>
      <w:tr w:rsidR="000A08A9" w:rsidRPr="000A08A9" w14:paraId="7843DBC3" w14:textId="77777777">
        <w:trPr>
          <w:trHeight w:val="629"/>
          <w:jc w:val="center"/>
        </w:trPr>
        <w:tc>
          <w:tcPr>
            <w:tcW w:w="485" w:type="dxa"/>
            <w:vAlign w:val="center"/>
          </w:tcPr>
          <w:p w14:paraId="597FBE30" w14:textId="77777777" w:rsidR="007C407C" w:rsidRPr="000A08A9" w:rsidRDefault="007C407C">
            <w:pPr>
              <w:pStyle w:val="afd"/>
              <w:tabs>
                <w:tab w:val="left" w:pos="5400"/>
              </w:tabs>
              <w:spacing w:beforeLines="0" w:afterLines="0" w:line="360" w:lineRule="auto"/>
              <w:rPr>
                <w:rFonts w:eastAsia="宋体"/>
                <w:b/>
                <w:kern w:val="2"/>
              </w:rPr>
            </w:pPr>
          </w:p>
          <w:p w14:paraId="14B02822" w14:textId="77777777" w:rsidR="007C407C" w:rsidRPr="000A08A9" w:rsidRDefault="007C407C">
            <w:pPr>
              <w:pStyle w:val="afd"/>
              <w:tabs>
                <w:tab w:val="left" w:pos="5400"/>
              </w:tabs>
              <w:spacing w:beforeLines="0" w:afterLines="0" w:line="360" w:lineRule="auto"/>
              <w:rPr>
                <w:rFonts w:eastAsia="宋体"/>
                <w:b/>
                <w:kern w:val="2"/>
              </w:rPr>
            </w:pPr>
          </w:p>
          <w:p w14:paraId="66E2962E" w14:textId="77777777" w:rsidR="007C407C" w:rsidRPr="000A08A9" w:rsidRDefault="007C407C" w:rsidP="007C407C">
            <w:pPr>
              <w:pStyle w:val="afd"/>
              <w:tabs>
                <w:tab w:val="left" w:pos="5400"/>
              </w:tabs>
              <w:spacing w:beforeLines="0" w:afterLines="0" w:line="360" w:lineRule="auto"/>
              <w:rPr>
                <w:rFonts w:eastAsia="宋体"/>
                <w:b/>
                <w:kern w:val="2"/>
              </w:rPr>
            </w:pPr>
            <w:proofErr w:type="gramStart"/>
            <w:r w:rsidRPr="000A08A9">
              <w:rPr>
                <w:rFonts w:eastAsia="宋体"/>
                <w:b/>
                <w:kern w:val="2"/>
              </w:rPr>
              <w:t>污</w:t>
            </w:r>
            <w:proofErr w:type="gramEnd"/>
          </w:p>
          <w:p w14:paraId="1DA84638" w14:textId="77777777" w:rsidR="007C407C" w:rsidRPr="000A08A9" w:rsidRDefault="007C407C" w:rsidP="007C407C">
            <w:pPr>
              <w:pStyle w:val="afd"/>
              <w:tabs>
                <w:tab w:val="left" w:pos="5400"/>
              </w:tabs>
              <w:spacing w:beforeLines="0" w:afterLines="0" w:line="360" w:lineRule="auto"/>
              <w:rPr>
                <w:rFonts w:eastAsia="宋体"/>
                <w:b/>
                <w:kern w:val="2"/>
              </w:rPr>
            </w:pPr>
            <w:r w:rsidRPr="000A08A9">
              <w:rPr>
                <w:rFonts w:eastAsia="宋体"/>
                <w:b/>
                <w:kern w:val="2"/>
              </w:rPr>
              <w:t>染</w:t>
            </w:r>
          </w:p>
          <w:p w14:paraId="5B9A8E36" w14:textId="77777777" w:rsidR="007C407C" w:rsidRPr="000A08A9" w:rsidRDefault="007C407C" w:rsidP="007C407C">
            <w:pPr>
              <w:pStyle w:val="afd"/>
              <w:tabs>
                <w:tab w:val="left" w:pos="5400"/>
              </w:tabs>
              <w:spacing w:beforeLines="0" w:afterLines="0" w:line="360" w:lineRule="auto"/>
              <w:rPr>
                <w:rFonts w:eastAsia="宋体"/>
                <w:b/>
                <w:kern w:val="2"/>
              </w:rPr>
            </w:pPr>
            <w:r w:rsidRPr="000A08A9">
              <w:rPr>
                <w:rFonts w:eastAsia="宋体"/>
                <w:b/>
                <w:kern w:val="2"/>
              </w:rPr>
              <w:t>物</w:t>
            </w:r>
          </w:p>
          <w:p w14:paraId="534E8C7A" w14:textId="77777777" w:rsidR="007C407C" w:rsidRPr="000A08A9" w:rsidRDefault="007C407C" w:rsidP="007C407C">
            <w:pPr>
              <w:pStyle w:val="afd"/>
              <w:tabs>
                <w:tab w:val="left" w:pos="5400"/>
              </w:tabs>
              <w:spacing w:beforeLines="0" w:afterLines="0" w:line="360" w:lineRule="auto"/>
              <w:rPr>
                <w:rFonts w:eastAsia="宋体"/>
                <w:b/>
                <w:kern w:val="2"/>
              </w:rPr>
            </w:pPr>
            <w:r w:rsidRPr="000A08A9">
              <w:rPr>
                <w:rFonts w:eastAsia="宋体"/>
                <w:b/>
                <w:kern w:val="2"/>
              </w:rPr>
              <w:t>排</w:t>
            </w:r>
          </w:p>
          <w:p w14:paraId="076FFC84" w14:textId="77777777" w:rsidR="007C407C" w:rsidRPr="000A08A9" w:rsidRDefault="007C407C" w:rsidP="007C407C">
            <w:pPr>
              <w:pStyle w:val="afd"/>
              <w:tabs>
                <w:tab w:val="left" w:pos="5400"/>
              </w:tabs>
              <w:spacing w:beforeLines="0" w:afterLines="0" w:line="360" w:lineRule="auto"/>
              <w:rPr>
                <w:rFonts w:eastAsia="宋体"/>
                <w:b/>
                <w:kern w:val="2"/>
              </w:rPr>
            </w:pPr>
            <w:r w:rsidRPr="000A08A9">
              <w:rPr>
                <w:rFonts w:eastAsia="宋体"/>
                <w:b/>
                <w:kern w:val="2"/>
              </w:rPr>
              <w:t>放</w:t>
            </w:r>
          </w:p>
          <w:p w14:paraId="6E36FF69" w14:textId="77777777" w:rsidR="007C407C" w:rsidRPr="000A08A9" w:rsidRDefault="007C407C" w:rsidP="007C407C">
            <w:pPr>
              <w:pStyle w:val="afd"/>
              <w:tabs>
                <w:tab w:val="left" w:pos="5400"/>
              </w:tabs>
              <w:spacing w:beforeLines="0" w:afterLines="0" w:line="360" w:lineRule="auto"/>
              <w:rPr>
                <w:rFonts w:eastAsia="宋体"/>
                <w:b/>
                <w:kern w:val="2"/>
              </w:rPr>
            </w:pPr>
            <w:r w:rsidRPr="000A08A9">
              <w:rPr>
                <w:rFonts w:eastAsia="宋体"/>
                <w:b/>
                <w:kern w:val="2"/>
              </w:rPr>
              <w:t>标</w:t>
            </w:r>
          </w:p>
          <w:p w14:paraId="0D876938" w14:textId="4EF14678" w:rsidR="007C407C" w:rsidRPr="000A08A9" w:rsidRDefault="007C407C" w:rsidP="007C407C">
            <w:pPr>
              <w:pStyle w:val="afd"/>
              <w:tabs>
                <w:tab w:val="left" w:pos="5400"/>
              </w:tabs>
              <w:spacing w:beforeLines="0" w:afterLines="0" w:line="360" w:lineRule="auto"/>
              <w:rPr>
                <w:rFonts w:eastAsia="宋体"/>
                <w:b/>
                <w:kern w:val="2"/>
              </w:rPr>
            </w:pPr>
            <w:r w:rsidRPr="000A08A9">
              <w:rPr>
                <w:rFonts w:eastAsia="宋体"/>
                <w:b/>
                <w:kern w:val="2"/>
              </w:rPr>
              <w:t>准</w:t>
            </w:r>
          </w:p>
          <w:p w14:paraId="1EDC3AB9" w14:textId="77777777" w:rsidR="007C407C" w:rsidRDefault="007C407C">
            <w:pPr>
              <w:pStyle w:val="afd"/>
              <w:tabs>
                <w:tab w:val="left" w:pos="5400"/>
              </w:tabs>
              <w:spacing w:beforeLines="0" w:afterLines="0" w:line="360" w:lineRule="auto"/>
              <w:rPr>
                <w:rFonts w:eastAsia="宋体"/>
                <w:b/>
                <w:kern w:val="2"/>
              </w:rPr>
            </w:pPr>
          </w:p>
          <w:p w14:paraId="31389C4A" w14:textId="77777777" w:rsidR="005659CA" w:rsidRPr="005659CA" w:rsidRDefault="005659CA" w:rsidP="005659CA"/>
          <w:p w14:paraId="01C59996" w14:textId="77777777" w:rsidR="007C407C" w:rsidRPr="000A08A9" w:rsidRDefault="007C407C">
            <w:pPr>
              <w:pStyle w:val="afd"/>
              <w:tabs>
                <w:tab w:val="left" w:pos="5400"/>
              </w:tabs>
              <w:spacing w:beforeLines="0" w:afterLines="0" w:line="360" w:lineRule="auto"/>
              <w:rPr>
                <w:rFonts w:eastAsia="宋体"/>
                <w:b/>
                <w:kern w:val="2"/>
              </w:rPr>
            </w:pPr>
          </w:p>
          <w:p w14:paraId="19295605" w14:textId="77777777" w:rsidR="007C407C" w:rsidRPr="000A08A9" w:rsidRDefault="007C407C" w:rsidP="007C407C"/>
          <w:p w14:paraId="61D5AAEC" w14:textId="77777777" w:rsidR="007C407C" w:rsidRPr="000A08A9" w:rsidRDefault="007C407C" w:rsidP="007C407C"/>
          <w:p w14:paraId="5D0B06E9" w14:textId="77777777" w:rsidR="007C407C" w:rsidRPr="000A08A9" w:rsidRDefault="007C407C" w:rsidP="007C407C"/>
          <w:p w14:paraId="0B14F70F" w14:textId="77777777" w:rsidR="007C407C" w:rsidRPr="000A08A9" w:rsidRDefault="007C407C" w:rsidP="007C407C"/>
          <w:p w14:paraId="3E56A8D5" w14:textId="77777777" w:rsidR="007C407C" w:rsidRPr="000A08A9" w:rsidRDefault="007C407C" w:rsidP="007C407C"/>
          <w:p w14:paraId="14A1C2D2" w14:textId="77777777" w:rsidR="007C407C" w:rsidRPr="000A08A9" w:rsidRDefault="007C407C">
            <w:pPr>
              <w:pStyle w:val="afd"/>
              <w:tabs>
                <w:tab w:val="left" w:pos="5400"/>
              </w:tabs>
              <w:spacing w:beforeLines="0" w:afterLines="0" w:line="360" w:lineRule="auto"/>
              <w:rPr>
                <w:rFonts w:eastAsia="宋体"/>
                <w:b/>
                <w:kern w:val="2"/>
              </w:rPr>
            </w:pPr>
          </w:p>
          <w:p w14:paraId="1CBBB607" w14:textId="77777777" w:rsidR="007C407C" w:rsidRPr="000A08A9" w:rsidRDefault="007C407C">
            <w:pPr>
              <w:pStyle w:val="afd"/>
              <w:tabs>
                <w:tab w:val="left" w:pos="5400"/>
              </w:tabs>
              <w:spacing w:beforeLines="0" w:afterLines="0" w:line="360" w:lineRule="auto"/>
              <w:rPr>
                <w:rFonts w:eastAsia="宋体"/>
                <w:b/>
                <w:kern w:val="2"/>
              </w:rPr>
            </w:pPr>
          </w:p>
          <w:p w14:paraId="6842FCD0" w14:textId="77777777" w:rsidR="007C407C" w:rsidRPr="000A08A9" w:rsidRDefault="007C407C">
            <w:pPr>
              <w:pStyle w:val="afd"/>
              <w:tabs>
                <w:tab w:val="left" w:pos="5400"/>
              </w:tabs>
              <w:spacing w:beforeLines="0" w:afterLines="0" w:line="360" w:lineRule="auto"/>
              <w:rPr>
                <w:rFonts w:eastAsia="宋体"/>
                <w:b/>
                <w:kern w:val="2"/>
              </w:rPr>
            </w:pPr>
          </w:p>
          <w:p w14:paraId="6CE9A255" w14:textId="77777777" w:rsidR="007C407C" w:rsidRPr="000A08A9" w:rsidRDefault="007C407C">
            <w:pPr>
              <w:pStyle w:val="afd"/>
              <w:tabs>
                <w:tab w:val="left" w:pos="5400"/>
              </w:tabs>
              <w:spacing w:beforeLines="0" w:afterLines="0" w:line="360" w:lineRule="auto"/>
              <w:rPr>
                <w:rFonts w:eastAsia="宋体"/>
                <w:b/>
                <w:kern w:val="2"/>
              </w:rPr>
            </w:pPr>
          </w:p>
          <w:p w14:paraId="5A0590DC" w14:textId="77777777" w:rsidR="007C407C" w:rsidRPr="000A08A9" w:rsidRDefault="007C407C">
            <w:pPr>
              <w:pStyle w:val="afd"/>
              <w:tabs>
                <w:tab w:val="left" w:pos="5400"/>
              </w:tabs>
              <w:spacing w:beforeLines="0" w:afterLines="0" w:line="360" w:lineRule="auto"/>
              <w:rPr>
                <w:rFonts w:eastAsia="宋体"/>
                <w:b/>
                <w:kern w:val="2"/>
              </w:rPr>
            </w:pPr>
          </w:p>
          <w:p w14:paraId="22933D09" w14:textId="77777777" w:rsidR="007C407C" w:rsidRPr="000A08A9" w:rsidRDefault="007C407C">
            <w:pPr>
              <w:pStyle w:val="afd"/>
              <w:tabs>
                <w:tab w:val="left" w:pos="5400"/>
              </w:tabs>
              <w:spacing w:beforeLines="0" w:afterLines="0" w:line="360" w:lineRule="auto"/>
              <w:rPr>
                <w:rFonts w:eastAsia="宋体"/>
                <w:b/>
                <w:kern w:val="2"/>
              </w:rPr>
            </w:pPr>
          </w:p>
          <w:p w14:paraId="05995871" w14:textId="77777777" w:rsidR="007C407C" w:rsidRDefault="007C407C">
            <w:pPr>
              <w:pStyle w:val="afd"/>
              <w:tabs>
                <w:tab w:val="left" w:pos="5400"/>
              </w:tabs>
              <w:spacing w:beforeLines="0" w:afterLines="0" w:line="360" w:lineRule="auto"/>
              <w:rPr>
                <w:rFonts w:eastAsia="宋体"/>
                <w:b/>
                <w:kern w:val="2"/>
              </w:rPr>
            </w:pPr>
          </w:p>
          <w:p w14:paraId="63D08604" w14:textId="77777777" w:rsidR="005659CA" w:rsidRPr="005659CA" w:rsidRDefault="005659CA" w:rsidP="005659CA"/>
          <w:p w14:paraId="43A28645" w14:textId="77777777" w:rsidR="00BF2110" w:rsidRPr="000A08A9" w:rsidRDefault="0006136B">
            <w:pPr>
              <w:pStyle w:val="afd"/>
              <w:tabs>
                <w:tab w:val="left" w:pos="5400"/>
              </w:tabs>
              <w:spacing w:beforeLines="0" w:afterLines="0" w:line="360" w:lineRule="auto"/>
              <w:rPr>
                <w:rFonts w:eastAsia="宋体"/>
                <w:b/>
                <w:kern w:val="2"/>
              </w:rPr>
            </w:pPr>
            <w:proofErr w:type="gramStart"/>
            <w:r w:rsidRPr="000A08A9">
              <w:rPr>
                <w:rFonts w:eastAsia="宋体"/>
                <w:b/>
                <w:kern w:val="2"/>
              </w:rPr>
              <w:t>污</w:t>
            </w:r>
            <w:proofErr w:type="gramEnd"/>
          </w:p>
          <w:p w14:paraId="4D05D491" w14:textId="77777777" w:rsidR="00BF2110" w:rsidRPr="000A08A9" w:rsidRDefault="0006136B">
            <w:pPr>
              <w:pStyle w:val="afd"/>
              <w:tabs>
                <w:tab w:val="left" w:pos="5400"/>
              </w:tabs>
              <w:spacing w:beforeLines="0" w:afterLines="0" w:line="360" w:lineRule="auto"/>
              <w:rPr>
                <w:rFonts w:eastAsia="宋体"/>
                <w:b/>
                <w:kern w:val="2"/>
              </w:rPr>
            </w:pPr>
            <w:r w:rsidRPr="000A08A9">
              <w:rPr>
                <w:rFonts w:eastAsia="宋体"/>
                <w:b/>
                <w:kern w:val="2"/>
              </w:rPr>
              <w:t>染</w:t>
            </w:r>
          </w:p>
          <w:p w14:paraId="73B88DCC" w14:textId="77777777" w:rsidR="00BF2110" w:rsidRPr="000A08A9" w:rsidRDefault="0006136B">
            <w:pPr>
              <w:pStyle w:val="afd"/>
              <w:tabs>
                <w:tab w:val="left" w:pos="5400"/>
              </w:tabs>
              <w:spacing w:beforeLines="0" w:afterLines="0" w:line="360" w:lineRule="auto"/>
              <w:rPr>
                <w:rFonts w:eastAsia="宋体"/>
                <w:b/>
                <w:kern w:val="2"/>
              </w:rPr>
            </w:pPr>
            <w:r w:rsidRPr="000A08A9">
              <w:rPr>
                <w:rFonts w:eastAsia="宋体"/>
                <w:b/>
                <w:kern w:val="2"/>
              </w:rPr>
              <w:t>物</w:t>
            </w:r>
          </w:p>
          <w:p w14:paraId="0A24C41F" w14:textId="77777777" w:rsidR="00BF2110" w:rsidRPr="000A08A9" w:rsidRDefault="0006136B">
            <w:pPr>
              <w:pStyle w:val="afd"/>
              <w:tabs>
                <w:tab w:val="left" w:pos="5400"/>
              </w:tabs>
              <w:spacing w:beforeLines="0" w:afterLines="0" w:line="360" w:lineRule="auto"/>
              <w:rPr>
                <w:rFonts w:eastAsia="宋体"/>
                <w:b/>
                <w:kern w:val="2"/>
              </w:rPr>
            </w:pPr>
            <w:r w:rsidRPr="000A08A9">
              <w:rPr>
                <w:rFonts w:eastAsia="宋体"/>
                <w:b/>
                <w:kern w:val="2"/>
              </w:rPr>
              <w:t>排</w:t>
            </w:r>
          </w:p>
          <w:p w14:paraId="3F849A3A" w14:textId="77777777" w:rsidR="00BF2110" w:rsidRPr="000A08A9" w:rsidRDefault="0006136B">
            <w:pPr>
              <w:pStyle w:val="afd"/>
              <w:tabs>
                <w:tab w:val="left" w:pos="5400"/>
              </w:tabs>
              <w:spacing w:beforeLines="0" w:afterLines="0" w:line="360" w:lineRule="auto"/>
              <w:rPr>
                <w:rFonts w:eastAsia="宋体"/>
                <w:b/>
                <w:kern w:val="2"/>
              </w:rPr>
            </w:pPr>
            <w:r w:rsidRPr="000A08A9">
              <w:rPr>
                <w:rFonts w:eastAsia="宋体"/>
                <w:b/>
                <w:kern w:val="2"/>
              </w:rPr>
              <w:t>放</w:t>
            </w:r>
          </w:p>
          <w:p w14:paraId="5D1D690D" w14:textId="77777777" w:rsidR="00BF2110" w:rsidRPr="000A08A9" w:rsidRDefault="0006136B">
            <w:pPr>
              <w:pStyle w:val="afd"/>
              <w:tabs>
                <w:tab w:val="left" w:pos="5400"/>
              </w:tabs>
              <w:spacing w:beforeLines="0" w:afterLines="0" w:line="360" w:lineRule="auto"/>
              <w:rPr>
                <w:rFonts w:eastAsia="宋体"/>
                <w:b/>
                <w:kern w:val="2"/>
              </w:rPr>
            </w:pPr>
            <w:r w:rsidRPr="000A08A9">
              <w:rPr>
                <w:rFonts w:eastAsia="宋体"/>
                <w:b/>
                <w:kern w:val="2"/>
              </w:rPr>
              <w:t>标</w:t>
            </w:r>
          </w:p>
          <w:p w14:paraId="4C540A96" w14:textId="63D4DA3F" w:rsidR="00F67674" w:rsidRPr="000A08A9" w:rsidRDefault="0006136B" w:rsidP="00F67674">
            <w:pPr>
              <w:pStyle w:val="afd"/>
              <w:tabs>
                <w:tab w:val="left" w:pos="5400"/>
              </w:tabs>
              <w:spacing w:beforeLines="0" w:afterLines="0" w:line="360" w:lineRule="auto"/>
              <w:rPr>
                <w:rFonts w:eastAsia="宋体"/>
                <w:b/>
                <w:kern w:val="2"/>
              </w:rPr>
            </w:pPr>
            <w:r w:rsidRPr="000A08A9">
              <w:rPr>
                <w:rFonts w:eastAsia="宋体"/>
                <w:b/>
                <w:kern w:val="2"/>
              </w:rPr>
              <w:t>准</w:t>
            </w:r>
          </w:p>
        </w:tc>
        <w:tc>
          <w:tcPr>
            <w:tcW w:w="8461" w:type="dxa"/>
          </w:tcPr>
          <w:p w14:paraId="4F2707CA" w14:textId="77777777" w:rsidR="00BF2110" w:rsidRPr="000A08A9" w:rsidRDefault="0006136B">
            <w:pPr>
              <w:adjustRightInd w:val="0"/>
              <w:snapToGrid w:val="0"/>
              <w:spacing w:line="360" w:lineRule="auto"/>
              <w:ind w:firstLineChars="200" w:firstLine="482"/>
              <w:rPr>
                <w:b/>
                <w:sz w:val="24"/>
              </w:rPr>
            </w:pPr>
            <w:r w:rsidRPr="000A08A9">
              <w:rPr>
                <w:rFonts w:hint="eastAsia"/>
                <w:b/>
                <w:sz w:val="24"/>
              </w:rPr>
              <w:lastRenderedPageBreak/>
              <w:t>1</w:t>
            </w:r>
            <w:r w:rsidRPr="000A08A9">
              <w:rPr>
                <w:rFonts w:hint="eastAsia"/>
                <w:b/>
                <w:sz w:val="24"/>
              </w:rPr>
              <w:t>、废水</w:t>
            </w:r>
          </w:p>
          <w:p w14:paraId="2762AE6B" w14:textId="77258079" w:rsidR="00BF2110" w:rsidRPr="000A08A9" w:rsidRDefault="0006136B">
            <w:pPr>
              <w:adjustRightInd w:val="0"/>
              <w:snapToGrid w:val="0"/>
              <w:spacing w:line="360" w:lineRule="auto"/>
              <w:ind w:firstLineChars="200" w:firstLine="480"/>
              <w:rPr>
                <w:sz w:val="24"/>
              </w:rPr>
            </w:pPr>
            <w:r w:rsidRPr="000A08A9">
              <w:rPr>
                <w:rFonts w:hint="eastAsia"/>
                <w:sz w:val="24"/>
              </w:rPr>
              <w:t>本项目无生产废水产生</w:t>
            </w:r>
            <w:r w:rsidR="0003037D" w:rsidRPr="000A08A9">
              <w:rPr>
                <w:rFonts w:hint="eastAsia"/>
                <w:sz w:val="24"/>
              </w:rPr>
              <w:t>，外排废水仅为生活污水。</w:t>
            </w:r>
            <w:r w:rsidRPr="000A08A9">
              <w:rPr>
                <w:rFonts w:hint="eastAsia"/>
                <w:sz w:val="24"/>
              </w:rPr>
              <w:t>企业生活污水经化粪池处理后排</w:t>
            </w:r>
            <w:proofErr w:type="gramStart"/>
            <w:r w:rsidRPr="000A08A9">
              <w:rPr>
                <w:rFonts w:hint="eastAsia"/>
                <w:sz w:val="24"/>
              </w:rPr>
              <w:t>入区域</w:t>
            </w:r>
            <w:proofErr w:type="gramEnd"/>
            <w:r w:rsidRPr="000A08A9">
              <w:rPr>
                <w:rFonts w:hint="eastAsia"/>
                <w:sz w:val="24"/>
              </w:rPr>
              <w:t>污水处理工程管网，最终经嘉善大成环保有限公司处理达标后排放，</w:t>
            </w:r>
            <w:r w:rsidRPr="000A08A9">
              <w:rPr>
                <w:sz w:val="24"/>
              </w:rPr>
              <w:t>入网标准执行</w:t>
            </w:r>
            <w:r w:rsidRPr="000A08A9">
              <w:rPr>
                <w:rStyle w:val="afff3"/>
              </w:rPr>
              <w:t>《污水综</w:t>
            </w:r>
            <w:r w:rsidRPr="000A08A9">
              <w:rPr>
                <w:rStyle w:val="afff3"/>
                <w:rFonts w:hint="eastAsia"/>
              </w:rPr>
              <w:t>合排放标准》</w:t>
            </w:r>
            <w:r w:rsidR="00B37C1C" w:rsidRPr="000A08A9">
              <w:rPr>
                <w:rStyle w:val="afff3"/>
                <w:rFonts w:hint="eastAsia"/>
              </w:rPr>
              <w:t>（</w:t>
            </w:r>
            <w:r w:rsidR="00B37C1C" w:rsidRPr="000A08A9">
              <w:rPr>
                <w:sz w:val="24"/>
              </w:rPr>
              <w:t>GB8978-1996</w:t>
            </w:r>
            <w:r w:rsidR="00B37C1C" w:rsidRPr="000A08A9">
              <w:rPr>
                <w:rStyle w:val="afff3"/>
                <w:rFonts w:hint="eastAsia"/>
              </w:rPr>
              <w:t>）</w:t>
            </w:r>
            <w:r w:rsidRPr="000A08A9">
              <w:rPr>
                <w:rStyle w:val="afff3"/>
                <w:rFonts w:hint="eastAsia"/>
              </w:rPr>
              <w:t>表</w:t>
            </w:r>
            <w:r w:rsidRPr="000A08A9">
              <w:rPr>
                <w:rStyle w:val="afff3"/>
              </w:rPr>
              <w:t>4</w:t>
            </w:r>
            <w:r w:rsidRPr="000A08A9">
              <w:rPr>
                <w:rStyle w:val="afff3"/>
                <w:rFonts w:hint="eastAsia"/>
              </w:rPr>
              <w:t>中的三级标准</w:t>
            </w:r>
            <w:r w:rsidRPr="000A08A9">
              <w:rPr>
                <w:rFonts w:hint="eastAsia"/>
                <w:sz w:val="24"/>
              </w:rPr>
              <w:t>，其中总磷、</w:t>
            </w:r>
            <w:r w:rsidRPr="000A08A9">
              <w:rPr>
                <w:rFonts w:hint="eastAsia"/>
                <w:sz w:val="24"/>
              </w:rPr>
              <w:t>NH</w:t>
            </w:r>
            <w:r w:rsidRPr="000A08A9">
              <w:rPr>
                <w:rFonts w:hint="eastAsia"/>
                <w:sz w:val="24"/>
                <w:vertAlign w:val="subscript"/>
              </w:rPr>
              <w:t>3</w:t>
            </w:r>
            <w:r w:rsidRPr="000A08A9">
              <w:rPr>
                <w:rFonts w:hint="eastAsia"/>
                <w:sz w:val="24"/>
              </w:rPr>
              <w:t>-N</w:t>
            </w:r>
            <w:r w:rsidRPr="000A08A9">
              <w:rPr>
                <w:rFonts w:hint="eastAsia"/>
                <w:sz w:val="24"/>
              </w:rPr>
              <w:t>入网标准执行</w:t>
            </w:r>
            <w:r w:rsidR="00B37C1C" w:rsidRPr="000A08A9">
              <w:rPr>
                <w:rFonts w:hint="eastAsia"/>
                <w:sz w:val="24"/>
              </w:rPr>
              <w:t>浙江省</w:t>
            </w:r>
            <w:r w:rsidRPr="000A08A9">
              <w:rPr>
                <w:rFonts w:hint="eastAsia"/>
                <w:sz w:val="24"/>
              </w:rPr>
              <w:t>《工业企业废水氮、磷污染物间接排放限值》（</w:t>
            </w:r>
            <w:r w:rsidRPr="000A08A9">
              <w:rPr>
                <w:rFonts w:hint="eastAsia"/>
                <w:sz w:val="24"/>
              </w:rPr>
              <w:t>DB33/887-2013</w:t>
            </w:r>
            <w:r w:rsidRPr="000A08A9">
              <w:rPr>
                <w:rFonts w:hint="eastAsia"/>
                <w:sz w:val="24"/>
              </w:rPr>
              <w:t>）。上述污水经嘉善大成环保有限公司处理</w:t>
            </w:r>
            <w:r w:rsidR="00B37C1C" w:rsidRPr="000A08A9">
              <w:rPr>
                <w:rFonts w:hint="eastAsia"/>
                <w:sz w:val="24"/>
              </w:rPr>
              <w:t>达到</w:t>
            </w:r>
            <w:r w:rsidRPr="000A08A9">
              <w:rPr>
                <w:rFonts w:hint="eastAsia"/>
                <w:sz w:val="24"/>
              </w:rPr>
              <w:t>《城镇污水处理厂污染物排放标准》（</w:t>
            </w:r>
            <w:r w:rsidRPr="000A08A9">
              <w:rPr>
                <w:rFonts w:hint="eastAsia"/>
                <w:sz w:val="24"/>
              </w:rPr>
              <w:t>GB18918-2002</w:t>
            </w:r>
            <w:r w:rsidRPr="000A08A9">
              <w:rPr>
                <w:rFonts w:hint="eastAsia"/>
                <w:sz w:val="24"/>
              </w:rPr>
              <w:t>）一级</w:t>
            </w:r>
            <w:r w:rsidRPr="000A08A9">
              <w:rPr>
                <w:rFonts w:hint="eastAsia"/>
                <w:sz w:val="24"/>
              </w:rPr>
              <w:t>A</w:t>
            </w:r>
            <w:r w:rsidRPr="000A08A9">
              <w:rPr>
                <w:rFonts w:hint="eastAsia"/>
                <w:sz w:val="24"/>
              </w:rPr>
              <w:t>标准</w:t>
            </w:r>
            <w:r w:rsidR="00B37C1C" w:rsidRPr="000A08A9">
              <w:rPr>
                <w:rFonts w:hint="eastAsia"/>
                <w:sz w:val="24"/>
              </w:rPr>
              <w:t>后排放</w:t>
            </w:r>
            <w:r w:rsidRPr="000A08A9">
              <w:rPr>
                <w:rFonts w:hint="eastAsia"/>
                <w:sz w:val="24"/>
              </w:rPr>
              <w:t>。具体见表</w:t>
            </w:r>
            <w:r w:rsidRPr="000A08A9">
              <w:rPr>
                <w:rFonts w:hint="eastAsia"/>
                <w:sz w:val="24"/>
              </w:rPr>
              <w:t>4-</w:t>
            </w:r>
            <w:r w:rsidR="00F67674" w:rsidRPr="000A08A9">
              <w:rPr>
                <w:rFonts w:hint="eastAsia"/>
                <w:sz w:val="24"/>
              </w:rPr>
              <w:t>5</w:t>
            </w:r>
            <w:r w:rsidRPr="000A08A9">
              <w:rPr>
                <w:rFonts w:hint="eastAsia"/>
                <w:sz w:val="24"/>
              </w:rPr>
              <w:t>。</w:t>
            </w:r>
          </w:p>
          <w:p w14:paraId="3EF58EE3" w14:textId="77777777" w:rsidR="007C407C" w:rsidRPr="000A08A9" w:rsidRDefault="007C407C">
            <w:pPr>
              <w:adjustRightInd w:val="0"/>
              <w:snapToGrid w:val="0"/>
              <w:spacing w:line="360" w:lineRule="auto"/>
              <w:ind w:firstLineChars="200" w:firstLine="480"/>
              <w:rPr>
                <w:sz w:val="24"/>
              </w:rPr>
            </w:pPr>
          </w:p>
          <w:p w14:paraId="6D77826D" w14:textId="77777777" w:rsidR="007C407C" w:rsidRPr="000A08A9" w:rsidRDefault="007C407C">
            <w:pPr>
              <w:adjustRightInd w:val="0"/>
              <w:snapToGrid w:val="0"/>
              <w:spacing w:line="360" w:lineRule="auto"/>
              <w:ind w:firstLineChars="200" w:firstLine="480"/>
              <w:rPr>
                <w:sz w:val="24"/>
              </w:rPr>
            </w:pPr>
          </w:p>
          <w:p w14:paraId="0FCA1724" w14:textId="7394F0EE" w:rsidR="00BF2110" w:rsidRPr="000A08A9" w:rsidRDefault="00DC1FAE">
            <w:pPr>
              <w:tabs>
                <w:tab w:val="left" w:pos="1714"/>
              </w:tabs>
              <w:adjustRightInd w:val="0"/>
              <w:snapToGrid w:val="0"/>
              <w:jc w:val="center"/>
              <w:rPr>
                <w:sz w:val="24"/>
              </w:rPr>
            </w:pPr>
            <w:r w:rsidRPr="000A08A9">
              <w:rPr>
                <w:rFonts w:hint="eastAsia"/>
                <w:b/>
              </w:rPr>
              <w:lastRenderedPageBreak/>
              <w:t xml:space="preserve">                    </w:t>
            </w:r>
            <w:r w:rsidR="0006136B" w:rsidRPr="000A08A9">
              <w:rPr>
                <w:rFonts w:hint="eastAsia"/>
                <w:b/>
              </w:rPr>
              <w:t>表</w:t>
            </w:r>
            <w:r w:rsidR="0006136B" w:rsidRPr="000A08A9">
              <w:rPr>
                <w:rFonts w:hint="eastAsia"/>
                <w:b/>
              </w:rPr>
              <w:t>4-</w:t>
            </w:r>
            <w:r w:rsidR="00F67674" w:rsidRPr="000A08A9">
              <w:rPr>
                <w:rFonts w:hint="eastAsia"/>
                <w:b/>
              </w:rPr>
              <w:t>5</w:t>
            </w:r>
            <w:r w:rsidR="00B328E5" w:rsidRPr="000A08A9">
              <w:rPr>
                <w:rFonts w:hint="eastAsia"/>
                <w:b/>
              </w:rPr>
              <w:t xml:space="preserve">  </w:t>
            </w:r>
            <w:r w:rsidR="0006136B" w:rsidRPr="000A08A9">
              <w:rPr>
                <w:rFonts w:hint="eastAsia"/>
                <w:b/>
              </w:rPr>
              <w:t>水污染物入网及排放标准</w:t>
            </w:r>
            <w:r w:rsidRPr="000A08A9">
              <w:rPr>
                <w:rFonts w:hint="eastAsia"/>
                <w:b/>
              </w:rPr>
              <w:t xml:space="preserve">            </w:t>
            </w:r>
            <w:r w:rsidR="0006136B" w:rsidRPr="000A08A9">
              <w:rPr>
                <w:b/>
              </w:rPr>
              <w:t>单位：</w:t>
            </w:r>
            <w:r w:rsidR="0006136B" w:rsidRPr="000A08A9">
              <w:rPr>
                <w:rFonts w:hint="eastAsia"/>
                <w:sz w:val="24"/>
              </w:rPr>
              <w:t>mg/L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019"/>
              <w:gridCol w:w="1201"/>
              <w:gridCol w:w="995"/>
              <w:gridCol w:w="907"/>
              <w:gridCol w:w="1166"/>
              <w:gridCol w:w="1380"/>
            </w:tblGrid>
            <w:tr w:rsidR="000A08A9" w:rsidRPr="000A08A9" w14:paraId="02A50523" w14:textId="77777777" w:rsidTr="00A85915">
              <w:trPr>
                <w:cantSplit/>
                <w:trHeight w:val="340"/>
                <w:jc w:val="center"/>
              </w:trPr>
              <w:tc>
                <w:tcPr>
                  <w:tcW w:w="951" w:type="pct"/>
                  <w:vAlign w:val="center"/>
                </w:tcPr>
                <w:p w14:paraId="56E67281" w14:textId="77777777" w:rsidR="00BF2110" w:rsidRPr="000A08A9" w:rsidRDefault="0006136B">
                  <w:pPr>
                    <w:adjustRightInd w:val="0"/>
                    <w:snapToGrid w:val="0"/>
                    <w:jc w:val="center"/>
                    <w:rPr>
                      <w:b/>
                    </w:rPr>
                  </w:pPr>
                  <w:r w:rsidRPr="000A08A9">
                    <w:rPr>
                      <w:b/>
                    </w:rPr>
                    <w:t>污染物</w:t>
                  </w:r>
                </w:p>
              </w:tc>
              <w:tc>
                <w:tcPr>
                  <w:tcW w:w="619" w:type="pct"/>
                  <w:vAlign w:val="center"/>
                </w:tcPr>
                <w:p w14:paraId="61C3A211" w14:textId="77777777" w:rsidR="00BF2110" w:rsidRPr="000A08A9" w:rsidRDefault="0006136B">
                  <w:pPr>
                    <w:adjustRightInd w:val="0"/>
                    <w:snapToGrid w:val="0"/>
                    <w:jc w:val="center"/>
                    <w:rPr>
                      <w:b/>
                    </w:rPr>
                  </w:pPr>
                  <w:r w:rsidRPr="000A08A9">
                    <w:rPr>
                      <w:b/>
                    </w:rPr>
                    <w:t>pH</w:t>
                  </w:r>
                </w:p>
              </w:tc>
              <w:tc>
                <w:tcPr>
                  <w:tcW w:w="729" w:type="pct"/>
                  <w:vAlign w:val="center"/>
                </w:tcPr>
                <w:p w14:paraId="292D52E6" w14:textId="77777777" w:rsidR="00BF2110" w:rsidRPr="000A08A9" w:rsidRDefault="0006136B">
                  <w:pPr>
                    <w:adjustRightInd w:val="0"/>
                    <w:snapToGrid w:val="0"/>
                    <w:jc w:val="center"/>
                    <w:rPr>
                      <w:b/>
                    </w:rPr>
                  </w:pPr>
                  <w:r w:rsidRPr="000A08A9">
                    <w:rPr>
                      <w:b/>
                    </w:rPr>
                    <w:t>COD</w:t>
                  </w:r>
                  <w:r w:rsidRPr="000A08A9">
                    <w:rPr>
                      <w:b/>
                      <w:szCs w:val="21"/>
                      <w:vertAlign w:val="subscript"/>
                    </w:rPr>
                    <w:t>Cr</w:t>
                  </w:r>
                </w:p>
              </w:tc>
              <w:tc>
                <w:tcPr>
                  <w:tcW w:w="604" w:type="pct"/>
                  <w:vAlign w:val="center"/>
                </w:tcPr>
                <w:p w14:paraId="4AD20A89" w14:textId="77777777" w:rsidR="00BF2110" w:rsidRPr="000A08A9" w:rsidRDefault="0006136B">
                  <w:pPr>
                    <w:adjustRightInd w:val="0"/>
                    <w:snapToGrid w:val="0"/>
                    <w:jc w:val="center"/>
                    <w:rPr>
                      <w:b/>
                    </w:rPr>
                  </w:pPr>
                  <w:r w:rsidRPr="000A08A9">
                    <w:rPr>
                      <w:b/>
                    </w:rPr>
                    <w:t>BOD</w:t>
                  </w:r>
                  <w:r w:rsidRPr="000A08A9">
                    <w:rPr>
                      <w:b/>
                      <w:vertAlign w:val="subscript"/>
                    </w:rPr>
                    <w:t>5</w:t>
                  </w:r>
                </w:p>
              </w:tc>
              <w:tc>
                <w:tcPr>
                  <w:tcW w:w="551" w:type="pct"/>
                  <w:vAlign w:val="center"/>
                </w:tcPr>
                <w:p w14:paraId="76EB0075" w14:textId="77777777" w:rsidR="00BF2110" w:rsidRPr="000A08A9" w:rsidRDefault="0006136B">
                  <w:pPr>
                    <w:adjustRightInd w:val="0"/>
                    <w:snapToGrid w:val="0"/>
                    <w:jc w:val="center"/>
                    <w:rPr>
                      <w:b/>
                    </w:rPr>
                  </w:pPr>
                  <w:r w:rsidRPr="000A08A9">
                    <w:rPr>
                      <w:b/>
                    </w:rPr>
                    <w:t>SS</w:t>
                  </w:r>
                </w:p>
              </w:tc>
              <w:tc>
                <w:tcPr>
                  <w:tcW w:w="708" w:type="pct"/>
                  <w:vAlign w:val="center"/>
                </w:tcPr>
                <w:p w14:paraId="307D8EC7" w14:textId="77777777" w:rsidR="00BF2110" w:rsidRPr="000A08A9" w:rsidRDefault="0006136B">
                  <w:pPr>
                    <w:adjustRightInd w:val="0"/>
                    <w:snapToGrid w:val="0"/>
                    <w:jc w:val="center"/>
                    <w:rPr>
                      <w:b/>
                      <w:szCs w:val="21"/>
                    </w:rPr>
                  </w:pPr>
                  <w:r w:rsidRPr="000A08A9">
                    <w:rPr>
                      <w:b/>
                      <w:szCs w:val="21"/>
                    </w:rPr>
                    <w:t>NH</w:t>
                  </w:r>
                  <w:r w:rsidRPr="000A08A9">
                    <w:rPr>
                      <w:b/>
                      <w:szCs w:val="21"/>
                      <w:vertAlign w:val="subscript"/>
                    </w:rPr>
                    <w:t>3</w:t>
                  </w:r>
                  <w:r w:rsidRPr="000A08A9">
                    <w:rPr>
                      <w:b/>
                      <w:szCs w:val="21"/>
                    </w:rPr>
                    <w:t>-N</w:t>
                  </w:r>
                </w:p>
              </w:tc>
              <w:tc>
                <w:tcPr>
                  <w:tcW w:w="838" w:type="pct"/>
                  <w:vAlign w:val="center"/>
                </w:tcPr>
                <w:p w14:paraId="5BDB2EF3" w14:textId="77777777" w:rsidR="00BF2110" w:rsidRPr="000A08A9" w:rsidRDefault="0006136B">
                  <w:pPr>
                    <w:adjustRightInd w:val="0"/>
                    <w:snapToGrid w:val="0"/>
                    <w:jc w:val="center"/>
                    <w:rPr>
                      <w:b/>
                      <w:szCs w:val="21"/>
                    </w:rPr>
                  </w:pPr>
                  <w:r w:rsidRPr="000A08A9">
                    <w:rPr>
                      <w:rFonts w:hint="eastAsia"/>
                      <w:b/>
                      <w:szCs w:val="21"/>
                    </w:rPr>
                    <w:t>总磷</w:t>
                  </w:r>
                </w:p>
              </w:tc>
            </w:tr>
            <w:tr w:rsidR="000A08A9" w:rsidRPr="000A08A9" w14:paraId="313D9200" w14:textId="77777777" w:rsidTr="00A85915">
              <w:trPr>
                <w:cantSplit/>
                <w:trHeight w:val="340"/>
                <w:jc w:val="center"/>
              </w:trPr>
              <w:tc>
                <w:tcPr>
                  <w:tcW w:w="951" w:type="pct"/>
                  <w:vAlign w:val="center"/>
                </w:tcPr>
                <w:p w14:paraId="0FC2AF90" w14:textId="77777777" w:rsidR="00BF2110" w:rsidRPr="000A08A9" w:rsidRDefault="0006136B">
                  <w:pPr>
                    <w:adjustRightInd w:val="0"/>
                    <w:snapToGrid w:val="0"/>
                    <w:jc w:val="center"/>
                  </w:pPr>
                  <w:r w:rsidRPr="000A08A9">
                    <w:t>入网标准值</w:t>
                  </w:r>
                </w:p>
              </w:tc>
              <w:tc>
                <w:tcPr>
                  <w:tcW w:w="619" w:type="pct"/>
                  <w:vAlign w:val="center"/>
                </w:tcPr>
                <w:p w14:paraId="3AD5E25C" w14:textId="77777777" w:rsidR="00BF2110" w:rsidRPr="000A08A9" w:rsidRDefault="0006136B">
                  <w:pPr>
                    <w:adjustRightInd w:val="0"/>
                    <w:snapToGrid w:val="0"/>
                    <w:jc w:val="center"/>
                  </w:pPr>
                  <w:r w:rsidRPr="000A08A9">
                    <w:t>6-</w:t>
                  </w:r>
                  <w:r w:rsidRPr="000A08A9">
                    <w:rPr>
                      <w:rFonts w:hint="eastAsia"/>
                    </w:rPr>
                    <w:t>9</w:t>
                  </w:r>
                </w:p>
              </w:tc>
              <w:tc>
                <w:tcPr>
                  <w:tcW w:w="729" w:type="pct"/>
                  <w:vAlign w:val="center"/>
                </w:tcPr>
                <w:p w14:paraId="3A59B2FF" w14:textId="77777777" w:rsidR="00BF2110" w:rsidRPr="000A08A9" w:rsidRDefault="0006136B">
                  <w:pPr>
                    <w:adjustRightInd w:val="0"/>
                    <w:snapToGrid w:val="0"/>
                    <w:jc w:val="center"/>
                  </w:pPr>
                  <w:r w:rsidRPr="000A08A9">
                    <w:t>500</w:t>
                  </w:r>
                </w:p>
              </w:tc>
              <w:tc>
                <w:tcPr>
                  <w:tcW w:w="604" w:type="pct"/>
                  <w:vAlign w:val="center"/>
                </w:tcPr>
                <w:p w14:paraId="1E34B6BB" w14:textId="77777777" w:rsidR="00BF2110" w:rsidRPr="000A08A9" w:rsidRDefault="0006136B">
                  <w:pPr>
                    <w:adjustRightInd w:val="0"/>
                    <w:snapToGrid w:val="0"/>
                    <w:jc w:val="center"/>
                  </w:pPr>
                  <w:r w:rsidRPr="000A08A9">
                    <w:t>300</w:t>
                  </w:r>
                </w:p>
              </w:tc>
              <w:tc>
                <w:tcPr>
                  <w:tcW w:w="551" w:type="pct"/>
                  <w:vAlign w:val="center"/>
                </w:tcPr>
                <w:p w14:paraId="6752F275" w14:textId="77777777" w:rsidR="00BF2110" w:rsidRPr="000A08A9" w:rsidRDefault="0006136B">
                  <w:pPr>
                    <w:adjustRightInd w:val="0"/>
                    <w:snapToGrid w:val="0"/>
                    <w:jc w:val="center"/>
                  </w:pPr>
                  <w:r w:rsidRPr="000A08A9">
                    <w:rPr>
                      <w:rFonts w:hint="eastAsia"/>
                    </w:rPr>
                    <w:t>400</w:t>
                  </w:r>
                </w:p>
              </w:tc>
              <w:tc>
                <w:tcPr>
                  <w:tcW w:w="708" w:type="pct"/>
                  <w:vAlign w:val="center"/>
                </w:tcPr>
                <w:p w14:paraId="742C5A20" w14:textId="77777777" w:rsidR="00BF2110" w:rsidRPr="000A08A9" w:rsidRDefault="0006136B">
                  <w:pPr>
                    <w:adjustRightInd w:val="0"/>
                    <w:snapToGrid w:val="0"/>
                    <w:jc w:val="center"/>
                  </w:pPr>
                  <w:r w:rsidRPr="000A08A9">
                    <w:t>35*</w:t>
                  </w:r>
                </w:p>
              </w:tc>
              <w:tc>
                <w:tcPr>
                  <w:tcW w:w="838" w:type="pct"/>
                  <w:vAlign w:val="center"/>
                </w:tcPr>
                <w:p w14:paraId="648A85D8" w14:textId="77777777" w:rsidR="00BF2110" w:rsidRPr="000A08A9" w:rsidRDefault="0006136B">
                  <w:pPr>
                    <w:adjustRightInd w:val="0"/>
                    <w:snapToGrid w:val="0"/>
                    <w:jc w:val="center"/>
                  </w:pPr>
                  <w:r w:rsidRPr="000A08A9">
                    <w:rPr>
                      <w:rFonts w:hint="eastAsia"/>
                    </w:rPr>
                    <w:t>8</w:t>
                  </w:r>
                  <w:r w:rsidRPr="000A08A9">
                    <w:t>*</w:t>
                  </w:r>
                </w:p>
              </w:tc>
            </w:tr>
            <w:tr w:rsidR="000A08A9" w:rsidRPr="000A08A9" w14:paraId="2927E7A8" w14:textId="77777777" w:rsidTr="00A85915">
              <w:trPr>
                <w:cantSplit/>
                <w:trHeight w:val="340"/>
                <w:jc w:val="center"/>
              </w:trPr>
              <w:tc>
                <w:tcPr>
                  <w:tcW w:w="951" w:type="pct"/>
                  <w:vAlign w:val="center"/>
                </w:tcPr>
                <w:p w14:paraId="2216DE5F" w14:textId="77777777" w:rsidR="00BF2110" w:rsidRPr="000A08A9" w:rsidRDefault="0006136B">
                  <w:pPr>
                    <w:adjustRightInd w:val="0"/>
                    <w:snapToGrid w:val="0"/>
                    <w:jc w:val="center"/>
                  </w:pPr>
                  <w:r w:rsidRPr="000A08A9">
                    <w:t>排海标</w:t>
                  </w:r>
                  <w:r w:rsidRPr="000A08A9">
                    <w:rPr>
                      <w:rFonts w:hint="eastAsia"/>
                    </w:rPr>
                    <w:t>准</w:t>
                  </w:r>
                  <w:r w:rsidRPr="000A08A9">
                    <w:t>值</w:t>
                  </w:r>
                </w:p>
              </w:tc>
              <w:tc>
                <w:tcPr>
                  <w:tcW w:w="619" w:type="pct"/>
                  <w:vAlign w:val="center"/>
                </w:tcPr>
                <w:p w14:paraId="625DAA37" w14:textId="77777777" w:rsidR="00BF2110" w:rsidRPr="000A08A9" w:rsidRDefault="0006136B">
                  <w:pPr>
                    <w:adjustRightInd w:val="0"/>
                    <w:snapToGrid w:val="0"/>
                    <w:jc w:val="center"/>
                  </w:pPr>
                  <w:r w:rsidRPr="000A08A9">
                    <w:t>6-9</w:t>
                  </w:r>
                </w:p>
              </w:tc>
              <w:tc>
                <w:tcPr>
                  <w:tcW w:w="729" w:type="pct"/>
                  <w:vAlign w:val="center"/>
                </w:tcPr>
                <w:p w14:paraId="3E57F9AA" w14:textId="77777777" w:rsidR="00BF2110" w:rsidRPr="000A08A9" w:rsidRDefault="0006136B">
                  <w:pPr>
                    <w:adjustRightInd w:val="0"/>
                    <w:snapToGrid w:val="0"/>
                    <w:jc w:val="center"/>
                  </w:pPr>
                  <w:r w:rsidRPr="000A08A9">
                    <w:t>50</w:t>
                  </w:r>
                </w:p>
              </w:tc>
              <w:tc>
                <w:tcPr>
                  <w:tcW w:w="604" w:type="pct"/>
                  <w:vAlign w:val="center"/>
                </w:tcPr>
                <w:p w14:paraId="5011C7FF" w14:textId="77777777" w:rsidR="00BF2110" w:rsidRPr="000A08A9" w:rsidRDefault="0006136B">
                  <w:pPr>
                    <w:adjustRightInd w:val="0"/>
                    <w:snapToGrid w:val="0"/>
                    <w:jc w:val="center"/>
                  </w:pPr>
                  <w:r w:rsidRPr="000A08A9">
                    <w:t>10</w:t>
                  </w:r>
                </w:p>
              </w:tc>
              <w:tc>
                <w:tcPr>
                  <w:tcW w:w="551" w:type="pct"/>
                  <w:vAlign w:val="center"/>
                </w:tcPr>
                <w:p w14:paraId="5532684A" w14:textId="77777777" w:rsidR="00BF2110" w:rsidRPr="000A08A9" w:rsidRDefault="0006136B">
                  <w:pPr>
                    <w:adjustRightInd w:val="0"/>
                    <w:snapToGrid w:val="0"/>
                    <w:jc w:val="center"/>
                  </w:pPr>
                  <w:r w:rsidRPr="000A08A9">
                    <w:t>10</w:t>
                  </w:r>
                </w:p>
              </w:tc>
              <w:tc>
                <w:tcPr>
                  <w:tcW w:w="708" w:type="pct"/>
                  <w:vAlign w:val="center"/>
                </w:tcPr>
                <w:p w14:paraId="09D7B2E2" w14:textId="77777777" w:rsidR="00BF2110" w:rsidRPr="000A08A9" w:rsidRDefault="0006136B">
                  <w:pPr>
                    <w:adjustRightInd w:val="0"/>
                    <w:snapToGrid w:val="0"/>
                    <w:jc w:val="center"/>
                  </w:pPr>
                  <w:r w:rsidRPr="000A08A9">
                    <w:t>5</w:t>
                  </w:r>
                  <w:r w:rsidRPr="000A08A9">
                    <w:t>（</w:t>
                  </w:r>
                  <w:r w:rsidRPr="000A08A9">
                    <w:t>8</w:t>
                  </w:r>
                  <w:r w:rsidRPr="000A08A9">
                    <w:t>）</w:t>
                  </w:r>
                  <w:r w:rsidRPr="000A08A9">
                    <w:t>**</w:t>
                  </w:r>
                </w:p>
              </w:tc>
              <w:tc>
                <w:tcPr>
                  <w:tcW w:w="838" w:type="pct"/>
                  <w:vAlign w:val="center"/>
                </w:tcPr>
                <w:p w14:paraId="32F62CF8" w14:textId="77777777" w:rsidR="00BF2110" w:rsidRPr="000A08A9" w:rsidRDefault="0006136B">
                  <w:pPr>
                    <w:adjustRightInd w:val="0"/>
                    <w:snapToGrid w:val="0"/>
                    <w:jc w:val="center"/>
                  </w:pPr>
                  <w:r w:rsidRPr="000A08A9">
                    <w:rPr>
                      <w:rFonts w:hint="eastAsia"/>
                    </w:rPr>
                    <w:t>0.5</w:t>
                  </w:r>
                </w:p>
              </w:tc>
            </w:tr>
          </w:tbl>
          <w:p w14:paraId="7AEEEF65" w14:textId="77777777" w:rsidR="00BF2110" w:rsidRPr="000A08A9" w:rsidRDefault="0006136B">
            <w:pPr>
              <w:adjustRightInd w:val="0"/>
              <w:snapToGrid w:val="0"/>
              <w:ind w:firstLineChars="200" w:firstLine="422"/>
              <w:rPr>
                <w:b/>
                <w:szCs w:val="21"/>
              </w:rPr>
            </w:pPr>
            <w:r w:rsidRPr="000A08A9">
              <w:rPr>
                <w:b/>
                <w:szCs w:val="21"/>
              </w:rPr>
              <w:t>注：</w:t>
            </w:r>
            <w:r w:rsidRPr="000A08A9">
              <w:rPr>
                <w:b/>
                <w:szCs w:val="21"/>
              </w:rPr>
              <w:t>*</w:t>
            </w:r>
            <w:r w:rsidRPr="000A08A9">
              <w:rPr>
                <w:b/>
                <w:szCs w:val="21"/>
              </w:rPr>
              <w:t>执行《工业企业废水氮、磷污染物间接排放标准限值》（</w:t>
            </w:r>
            <w:r w:rsidRPr="000A08A9">
              <w:rPr>
                <w:b/>
                <w:szCs w:val="21"/>
              </w:rPr>
              <w:t>DB33/887-2013</w:t>
            </w:r>
            <w:r w:rsidRPr="000A08A9">
              <w:rPr>
                <w:b/>
                <w:szCs w:val="21"/>
              </w:rPr>
              <w:t>）中的限值。</w:t>
            </w:r>
          </w:p>
          <w:p w14:paraId="3B62EDF4" w14:textId="77777777" w:rsidR="00BF2110" w:rsidRPr="000A08A9" w:rsidRDefault="0006136B">
            <w:pPr>
              <w:adjustRightInd w:val="0"/>
              <w:snapToGrid w:val="0"/>
              <w:ind w:firstLineChars="200" w:firstLine="422"/>
              <w:rPr>
                <w:b/>
                <w:szCs w:val="21"/>
              </w:rPr>
            </w:pPr>
            <w:r w:rsidRPr="000A08A9">
              <w:rPr>
                <w:b/>
                <w:szCs w:val="21"/>
              </w:rPr>
              <w:t>**</w:t>
            </w:r>
            <w:r w:rsidRPr="000A08A9">
              <w:rPr>
                <w:rFonts w:hint="eastAsia"/>
                <w:b/>
                <w:szCs w:val="21"/>
              </w:rPr>
              <w:t>括号外数值为水温</w:t>
            </w:r>
            <w:r w:rsidRPr="000A08A9">
              <w:rPr>
                <w:rFonts w:hint="eastAsia"/>
                <w:b/>
                <w:szCs w:val="21"/>
              </w:rPr>
              <w:t>&gt;12</w:t>
            </w:r>
            <w:r w:rsidRPr="000A08A9">
              <w:rPr>
                <w:rFonts w:ascii="宋体" w:hAnsi="宋体" w:hint="eastAsia"/>
                <w:b/>
                <w:szCs w:val="21"/>
              </w:rPr>
              <w:t>℃</w:t>
            </w:r>
            <w:r w:rsidRPr="000A08A9">
              <w:rPr>
                <w:rFonts w:hint="eastAsia"/>
                <w:b/>
                <w:szCs w:val="21"/>
              </w:rPr>
              <w:t>时的控制温度，括号内数值为水温</w:t>
            </w:r>
            <w:r w:rsidRPr="000A08A9">
              <w:rPr>
                <w:rFonts w:ascii="宋体" w:hAnsi="宋体" w:hint="eastAsia"/>
                <w:b/>
                <w:szCs w:val="21"/>
              </w:rPr>
              <w:t>≤</w:t>
            </w:r>
            <w:r w:rsidRPr="000A08A9">
              <w:rPr>
                <w:rFonts w:hint="eastAsia"/>
                <w:b/>
                <w:szCs w:val="21"/>
              </w:rPr>
              <w:t>12</w:t>
            </w:r>
            <w:r w:rsidRPr="000A08A9">
              <w:rPr>
                <w:rFonts w:ascii="宋体" w:hAnsi="宋体" w:hint="eastAsia"/>
                <w:b/>
                <w:szCs w:val="21"/>
              </w:rPr>
              <w:t>℃</w:t>
            </w:r>
            <w:r w:rsidRPr="000A08A9">
              <w:rPr>
                <w:rFonts w:hint="eastAsia"/>
                <w:b/>
                <w:szCs w:val="21"/>
              </w:rPr>
              <w:t>时的控制温度。</w:t>
            </w:r>
          </w:p>
          <w:p w14:paraId="5D4F71A5" w14:textId="77777777" w:rsidR="00BF2110" w:rsidRPr="000A08A9" w:rsidRDefault="0006136B">
            <w:pPr>
              <w:adjustRightInd w:val="0"/>
              <w:snapToGrid w:val="0"/>
              <w:spacing w:line="360" w:lineRule="auto"/>
              <w:ind w:firstLineChars="200" w:firstLine="482"/>
              <w:rPr>
                <w:b/>
                <w:sz w:val="24"/>
              </w:rPr>
            </w:pPr>
            <w:r w:rsidRPr="000A08A9">
              <w:rPr>
                <w:rFonts w:hint="eastAsia"/>
                <w:b/>
                <w:sz w:val="24"/>
              </w:rPr>
              <w:t>2</w:t>
            </w:r>
            <w:r w:rsidRPr="000A08A9">
              <w:rPr>
                <w:rFonts w:hint="eastAsia"/>
                <w:b/>
                <w:sz w:val="24"/>
              </w:rPr>
              <w:t>、废气</w:t>
            </w:r>
          </w:p>
          <w:p w14:paraId="4BC7B622" w14:textId="55E6C635" w:rsidR="00B328E5" w:rsidRPr="000A08A9" w:rsidRDefault="0006136B" w:rsidP="00B328E5">
            <w:pPr>
              <w:pStyle w:val="aff7"/>
              <w:kinsoku w:val="0"/>
              <w:overflowPunct w:val="0"/>
              <w:snapToGrid w:val="0"/>
              <w:spacing w:line="360" w:lineRule="auto"/>
              <w:ind w:firstLine="480"/>
            </w:pPr>
            <w:r w:rsidRPr="000A08A9">
              <w:rPr>
                <w:rFonts w:hint="eastAsia"/>
              </w:rPr>
              <w:t>本项目</w:t>
            </w:r>
            <w:r w:rsidR="0077583F" w:rsidRPr="000A08A9">
              <w:rPr>
                <w:rFonts w:hint="eastAsia"/>
              </w:rPr>
              <w:t>烘干</w:t>
            </w:r>
            <w:r w:rsidR="00B37C1C" w:rsidRPr="000A08A9">
              <w:rPr>
                <w:rFonts w:hint="eastAsia"/>
              </w:rPr>
              <w:t>过程产生的</w:t>
            </w:r>
            <w:r w:rsidR="00B328E5" w:rsidRPr="000A08A9">
              <w:rPr>
                <w:rFonts w:hint="eastAsia"/>
              </w:rPr>
              <w:t>非甲烷总烃、纸管切割产生的粉尘</w:t>
            </w:r>
            <w:r w:rsidR="00B37C1C" w:rsidRPr="000A08A9">
              <w:rPr>
                <w:rFonts w:hint="eastAsia"/>
              </w:rPr>
              <w:t>排放执行《大气污染物综合排放标准》（</w:t>
            </w:r>
            <w:r w:rsidR="00B37C1C" w:rsidRPr="000A08A9">
              <w:rPr>
                <w:rFonts w:hint="eastAsia"/>
              </w:rPr>
              <w:t>GB16297-1996</w:t>
            </w:r>
            <w:r w:rsidR="00B37C1C" w:rsidRPr="000A08A9">
              <w:rPr>
                <w:rFonts w:hint="eastAsia"/>
              </w:rPr>
              <w:t>）表</w:t>
            </w:r>
            <w:r w:rsidR="00B37C1C" w:rsidRPr="000A08A9">
              <w:rPr>
                <w:rFonts w:hint="eastAsia"/>
              </w:rPr>
              <w:t>2</w:t>
            </w:r>
            <w:r w:rsidR="00B37C1C" w:rsidRPr="000A08A9">
              <w:rPr>
                <w:rFonts w:hint="eastAsia"/>
              </w:rPr>
              <w:t>中的二级标准</w:t>
            </w:r>
            <w:r w:rsidR="00F67674" w:rsidRPr="000A08A9">
              <w:rPr>
                <w:rFonts w:hint="eastAsia"/>
              </w:rPr>
              <w:t>。由于本项目租用单幢厂房作为生产车间，厂区内无组织监控点与厂界无组织监控点重合，因此企业厂区内非甲烷总烃（</w:t>
            </w:r>
            <w:r w:rsidR="00F67674" w:rsidRPr="000A08A9">
              <w:rPr>
                <w:rFonts w:hint="eastAsia"/>
              </w:rPr>
              <w:t>NMHC</w:t>
            </w:r>
            <w:r w:rsidR="00F67674" w:rsidRPr="000A08A9">
              <w:rPr>
                <w:rFonts w:hint="eastAsia"/>
              </w:rPr>
              <w:t>）无组织排放监控点处</w:t>
            </w:r>
            <w:r w:rsidR="00F67674" w:rsidRPr="000A08A9">
              <w:rPr>
                <w:rFonts w:hint="eastAsia"/>
              </w:rPr>
              <w:t>1</w:t>
            </w:r>
            <w:r w:rsidR="00F67674" w:rsidRPr="000A08A9">
              <w:rPr>
                <w:rFonts w:hint="eastAsia"/>
              </w:rPr>
              <w:t>小时平均浓度限值执行《大气污染物综合排放标准》（</w:t>
            </w:r>
            <w:r w:rsidR="00F67674" w:rsidRPr="000A08A9">
              <w:rPr>
                <w:rFonts w:hint="eastAsia"/>
              </w:rPr>
              <w:t>GB16297-1996</w:t>
            </w:r>
            <w:r w:rsidR="00F67674" w:rsidRPr="000A08A9">
              <w:rPr>
                <w:rFonts w:hint="eastAsia"/>
              </w:rPr>
              <w:t>）表</w:t>
            </w:r>
            <w:r w:rsidR="00F67674" w:rsidRPr="000A08A9">
              <w:rPr>
                <w:rFonts w:hint="eastAsia"/>
              </w:rPr>
              <w:t>2</w:t>
            </w:r>
            <w:r w:rsidR="00F67674" w:rsidRPr="000A08A9">
              <w:rPr>
                <w:rFonts w:hint="eastAsia"/>
              </w:rPr>
              <w:t>中的无组织监控浓度限值，任意一次浓度</w:t>
            </w:r>
            <w:proofErr w:type="gramStart"/>
            <w:r w:rsidR="00F67674" w:rsidRPr="000A08A9">
              <w:rPr>
                <w:rFonts w:hint="eastAsia"/>
              </w:rPr>
              <w:t>值执行</w:t>
            </w:r>
            <w:proofErr w:type="gramEnd"/>
            <w:r w:rsidR="00F67674" w:rsidRPr="000A08A9">
              <w:rPr>
                <w:rFonts w:hint="eastAsia"/>
              </w:rPr>
              <w:t>《挥发性有机物无组织排放控制标准》（</w:t>
            </w:r>
            <w:r w:rsidR="00F67674" w:rsidRPr="000A08A9">
              <w:rPr>
                <w:rFonts w:hint="eastAsia"/>
              </w:rPr>
              <w:t>GB37822-2019</w:t>
            </w:r>
            <w:r w:rsidR="00F67674" w:rsidRPr="000A08A9">
              <w:rPr>
                <w:rFonts w:hint="eastAsia"/>
              </w:rPr>
              <w:t>）表</w:t>
            </w:r>
            <w:r w:rsidR="00F67674" w:rsidRPr="000A08A9">
              <w:rPr>
                <w:rFonts w:hint="eastAsia"/>
              </w:rPr>
              <w:t>A.1</w:t>
            </w:r>
            <w:r w:rsidR="00F67674" w:rsidRPr="000A08A9">
              <w:rPr>
                <w:rFonts w:hint="eastAsia"/>
              </w:rPr>
              <w:t>中特别排放限值。</w:t>
            </w:r>
            <w:r w:rsidR="00B328E5" w:rsidRPr="000A08A9">
              <w:rPr>
                <w:rFonts w:hint="eastAsia"/>
              </w:rPr>
              <w:t>具体标准值见表</w:t>
            </w:r>
            <w:r w:rsidR="00B328E5" w:rsidRPr="000A08A9">
              <w:rPr>
                <w:rFonts w:hint="eastAsia"/>
              </w:rPr>
              <w:t>4-</w:t>
            </w:r>
            <w:r w:rsidR="00F67674" w:rsidRPr="000A08A9">
              <w:rPr>
                <w:rFonts w:hint="eastAsia"/>
              </w:rPr>
              <w:t>6</w:t>
            </w:r>
            <w:r w:rsidR="00F67674" w:rsidRPr="000A08A9">
              <w:rPr>
                <w:rFonts w:hint="eastAsia"/>
              </w:rPr>
              <w:t>，</w:t>
            </w:r>
            <w:r w:rsidR="00F67674" w:rsidRPr="000A08A9">
              <w:rPr>
                <w:rFonts w:hint="eastAsia"/>
              </w:rPr>
              <w:t>4-7</w:t>
            </w:r>
            <w:r w:rsidRPr="000A08A9">
              <w:rPr>
                <w:rFonts w:hint="eastAsia"/>
              </w:rPr>
              <w:t>。</w:t>
            </w:r>
          </w:p>
          <w:p w14:paraId="47A32578" w14:textId="4898489D" w:rsidR="00A54819" w:rsidRPr="000A08A9" w:rsidRDefault="00B328E5" w:rsidP="00A54819">
            <w:pPr>
              <w:tabs>
                <w:tab w:val="left" w:pos="1714"/>
              </w:tabs>
              <w:adjustRightInd w:val="0"/>
              <w:snapToGrid w:val="0"/>
              <w:jc w:val="center"/>
              <w:rPr>
                <w:b/>
              </w:rPr>
            </w:pPr>
            <w:r w:rsidRPr="000A08A9">
              <w:rPr>
                <w:rFonts w:hint="eastAsia"/>
                <w:b/>
              </w:rPr>
              <w:t>表</w:t>
            </w:r>
            <w:r w:rsidRPr="000A08A9">
              <w:rPr>
                <w:rFonts w:hint="eastAsia"/>
                <w:b/>
              </w:rPr>
              <w:t>4-</w:t>
            </w:r>
            <w:r w:rsidR="00F67674" w:rsidRPr="000A08A9">
              <w:rPr>
                <w:rFonts w:hint="eastAsia"/>
                <w:b/>
              </w:rPr>
              <w:t>6</w:t>
            </w:r>
            <w:r w:rsidRPr="000A08A9">
              <w:rPr>
                <w:rFonts w:hint="eastAsia"/>
                <w:b/>
              </w:rPr>
              <w:t xml:space="preserve">  </w:t>
            </w:r>
            <w:r w:rsidRPr="000A08A9">
              <w:rPr>
                <w:rFonts w:hint="eastAsia"/>
                <w:b/>
              </w:rPr>
              <w:t>《大气污染物综合排放标准》（</w:t>
            </w:r>
            <w:r w:rsidRPr="000A08A9">
              <w:rPr>
                <w:rFonts w:hint="eastAsia"/>
                <w:b/>
              </w:rPr>
              <w:t>GB16297-1996</w:t>
            </w:r>
            <w:r w:rsidRPr="000A08A9">
              <w:rPr>
                <w:rFonts w:hint="eastAsia"/>
                <w:b/>
              </w:rPr>
              <w:t>）</w:t>
            </w:r>
          </w:p>
          <w:tbl>
            <w:tblPr>
              <w:tblStyle w:val="af2"/>
              <w:tblW w:w="0" w:type="auto"/>
              <w:tblLook w:val="04A0" w:firstRow="1" w:lastRow="0" w:firstColumn="1" w:lastColumn="0" w:noHBand="0" w:noVBand="1"/>
            </w:tblPr>
            <w:tblGrid>
              <w:gridCol w:w="1385"/>
              <w:gridCol w:w="1474"/>
              <w:gridCol w:w="1644"/>
              <w:gridCol w:w="1523"/>
              <w:gridCol w:w="1066"/>
              <w:gridCol w:w="1143"/>
            </w:tblGrid>
            <w:tr w:rsidR="000A08A9" w:rsidRPr="000A08A9" w14:paraId="32F627E0" w14:textId="77777777" w:rsidTr="005659CA">
              <w:trPr>
                <w:trHeight w:val="397"/>
              </w:trPr>
              <w:tc>
                <w:tcPr>
                  <w:tcW w:w="1385" w:type="dxa"/>
                  <w:vMerge w:val="restart"/>
                  <w:vAlign w:val="center"/>
                </w:tcPr>
                <w:p w14:paraId="58E154BE" w14:textId="77777777" w:rsidR="00A54819" w:rsidRPr="000A08A9" w:rsidRDefault="00A54819" w:rsidP="005F2E0A">
                  <w:pPr>
                    <w:tabs>
                      <w:tab w:val="left" w:pos="1714"/>
                    </w:tabs>
                    <w:adjustRightInd w:val="0"/>
                    <w:snapToGrid w:val="0"/>
                    <w:jc w:val="center"/>
                    <w:rPr>
                      <w:b/>
                    </w:rPr>
                  </w:pPr>
                  <w:r w:rsidRPr="000A08A9">
                    <w:rPr>
                      <w:rFonts w:hint="eastAsia"/>
                      <w:b/>
                    </w:rPr>
                    <w:t>污染物</w:t>
                  </w:r>
                </w:p>
              </w:tc>
              <w:tc>
                <w:tcPr>
                  <w:tcW w:w="1474" w:type="dxa"/>
                  <w:vMerge w:val="restart"/>
                  <w:vAlign w:val="center"/>
                </w:tcPr>
                <w:p w14:paraId="577CE94B" w14:textId="77777777" w:rsidR="00A54819" w:rsidRPr="000A08A9" w:rsidRDefault="00A54819" w:rsidP="005F2E0A">
                  <w:pPr>
                    <w:tabs>
                      <w:tab w:val="left" w:pos="1714"/>
                    </w:tabs>
                    <w:adjustRightInd w:val="0"/>
                    <w:snapToGrid w:val="0"/>
                    <w:jc w:val="center"/>
                    <w:rPr>
                      <w:b/>
                    </w:rPr>
                  </w:pPr>
                  <w:r w:rsidRPr="000A08A9">
                    <w:rPr>
                      <w:rFonts w:eastAsiaTheme="minorEastAsia" w:hint="eastAsia"/>
                      <w:b/>
                      <w:szCs w:val="21"/>
                    </w:rPr>
                    <w:t>最高允许排放浓度（</w:t>
                  </w:r>
                  <w:r w:rsidRPr="000A08A9">
                    <w:rPr>
                      <w:rFonts w:hint="eastAsia"/>
                      <w:b/>
                    </w:rPr>
                    <w:t>mg/m</w:t>
                  </w:r>
                  <w:r w:rsidRPr="000A08A9">
                    <w:rPr>
                      <w:rFonts w:hint="eastAsia"/>
                      <w:b/>
                      <w:vertAlign w:val="superscript"/>
                    </w:rPr>
                    <w:t>3</w:t>
                  </w:r>
                  <w:r w:rsidRPr="000A08A9">
                    <w:rPr>
                      <w:rFonts w:eastAsiaTheme="minorEastAsia" w:hint="eastAsia"/>
                      <w:b/>
                      <w:szCs w:val="21"/>
                    </w:rPr>
                    <w:t>）</w:t>
                  </w:r>
                </w:p>
              </w:tc>
              <w:tc>
                <w:tcPr>
                  <w:tcW w:w="3167" w:type="dxa"/>
                  <w:gridSpan w:val="2"/>
                  <w:vAlign w:val="center"/>
                </w:tcPr>
                <w:p w14:paraId="6E0ECE24" w14:textId="77777777" w:rsidR="00A54819" w:rsidRPr="000A08A9" w:rsidRDefault="00A54819" w:rsidP="005F2E0A">
                  <w:pPr>
                    <w:tabs>
                      <w:tab w:val="left" w:pos="1714"/>
                    </w:tabs>
                    <w:adjustRightInd w:val="0"/>
                    <w:snapToGrid w:val="0"/>
                    <w:jc w:val="center"/>
                    <w:rPr>
                      <w:b/>
                    </w:rPr>
                  </w:pPr>
                  <w:r w:rsidRPr="000A08A9">
                    <w:rPr>
                      <w:rFonts w:hint="eastAsia"/>
                      <w:b/>
                    </w:rPr>
                    <w:t>最高允许排放</w:t>
                  </w:r>
                  <w:r w:rsidRPr="000A08A9">
                    <w:rPr>
                      <w:rFonts w:eastAsiaTheme="minorEastAsia" w:hint="eastAsia"/>
                      <w:b/>
                      <w:szCs w:val="21"/>
                    </w:rPr>
                    <w:t>速率（</w:t>
                  </w:r>
                  <w:r w:rsidRPr="000A08A9">
                    <w:rPr>
                      <w:rFonts w:eastAsiaTheme="minorEastAsia" w:hint="eastAsia"/>
                      <w:b/>
                      <w:szCs w:val="21"/>
                    </w:rPr>
                    <w:t>kg/h</w:t>
                  </w:r>
                  <w:r w:rsidRPr="000A08A9">
                    <w:rPr>
                      <w:rFonts w:eastAsiaTheme="minorEastAsia" w:hint="eastAsia"/>
                      <w:b/>
                      <w:szCs w:val="21"/>
                    </w:rPr>
                    <w:t>）</w:t>
                  </w:r>
                </w:p>
              </w:tc>
              <w:tc>
                <w:tcPr>
                  <w:tcW w:w="2209" w:type="dxa"/>
                  <w:gridSpan w:val="2"/>
                  <w:vAlign w:val="center"/>
                </w:tcPr>
                <w:p w14:paraId="49072A7F" w14:textId="77777777" w:rsidR="00A54819" w:rsidRPr="000A08A9" w:rsidRDefault="00A54819" w:rsidP="005F2E0A">
                  <w:pPr>
                    <w:tabs>
                      <w:tab w:val="left" w:pos="1714"/>
                    </w:tabs>
                    <w:adjustRightInd w:val="0"/>
                    <w:snapToGrid w:val="0"/>
                    <w:jc w:val="center"/>
                    <w:rPr>
                      <w:b/>
                    </w:rPr>
                  </w:pPr>
                  <w:r w:rsidRPr="000A08A9">
                    <w:rPr>
                      <w:rFonts w:hint="eastAsia"/>
                      <w:b/>
                    </w:rPr>
                    <w:t>污染物排放监控位置</w:t>
                  </w:r>
                </w:p>
              </w:tc>
            </w:tr>
            <w:tr w:rsidR="000A08A9" w:rsidRPr="000A08A9" w14:paraId="436A66FD" w14:textId="77777777" w:rsidTr="005659CA">
              <w:trPr>
                <w:trHeight w:val="397"/>
              </w:trPr>
              <w:tc>
                <w:tcPr>
                  <w:tcW w:w="1385" w:type="dxa"/>
                  <w:vMerge/>
                  <w:vAlign w:val="center"/>
                </w:tcPr>
                <w:p w14:paraId="286478C5" w14:textId="77777777" w:rsidR="00A54819" w:rsidRPr="000A08A9" w:rsidRDefault="00A54819" w:rsidP="005F2E0A">
                  <w:pPr>
                    <w:tabs>
                      <w:tab w:val="left" w:pos="1714"/>
                    </w:tabs>
                    <w:adjustRightInd w:val="0"/>
                    <w:snapToGrid w:val="0"/>
                    <w:jc w:val="center"/>
                    <w:rPr>
                      <w:b/>
                    </w:rPr>
                  </w:pPr>
                </w:p>
              </w:tc>
              <w:tc>
                <w:tcPr>
                  <w:tcW w:w="1474" w:type="dxa"/>
                  <w:vMerge/>
                </w:tcPr>
                <w:p w14:paraId="3179E07B" w14:textId="77777777" w:rsidR="00A54819" w:rsidRPr="000A08A9" w:rsidRDefault="00A54819" w:rsidP="005F2E0A">
                  <w:pPr>
                    <w:tabs>
                      <w:tab w:val="left" w:pos="1714"/>
                    </w:tabs>
                    <w:adjustRightInd w:val="0"/>
                    <w:snapToGrid w:val="0"/>
                    <w:jc w:val="center"/>
                    <w:rPr>
                      <w:b/>
                    </w:rPr>
                  </w:pPr>
                </w:p>
              </w:tc>
              <w:tc>
                <w:tcPr>
                  <w:tcW w:w="1644" w:type="dxa"/>
                  <w:vAlign w:val="center"/>
                </w:tcPr>
                <w:p w14:paraId="2BA58A07" w14:textId="77777777" w:rsidR="00A54819" w:rsidRPr="000A08A9" w:rsidRDefault="00A54819" w:rsidP="005F2E0A">
                  <w:pPr>
                    <w:tabs>
                      <w:tab w:val="left" w:pos="1714"/>
                    </w:tabs>
                    <w:adjustRightInd w:val="0"/>
                    <w:snapToGrid w:val="0"/>
                    <w:jc w:val="center"/>
                    <w:rPr>
                      <w:b/>
                    </w:rPr>
                  </w:pPr>
                  <w:r w:rsidRPr="000A08A9">
                    <w:rPr>
                      <w:rFonts w:hint="eastAsia"/>
                      <w:b/>
                    </w:rPr>
                    <w:t>排气筒（</w:t>
                  </w:r>
                  <w:r w:rsidRPr="000A08A9">
                    <w:rPr>
                      <w:rFonts w:hint="eastAsia"/>
                      <w:b/>
                    </w:rPr>
                    <w:t>m</w:t>
                  </w:r>
                  <w:r w:rsidRPr="000A08A9">
                    <w:rPr>
                      <w:rFonts w:hint="eastAsia"/>
                      <w:b/>
                    </w:rPr>
                    <w:t>）</w:t>
                  </w:r>
                </w:p>
              </w:tc>
              <w:tc>
                <w:tcPr>
                  <w:tcW w:w="1523" w:type="dxa"/>
                  <w:vAlign w:val="center"/>
                </w:tcPr>
                <w:p w14:paraId="08AD02FE" w14:textId="77777777" w:rsidR="00A54819" w:rsidRPr="000A08A9" w:rsidRDefault="00A54819" w:rsidP="005F2E0A">
                  <w:pPr>
                    <w:tabs>
                      <w:tab w:val="left" w:pos="1714"/>
                    </w:tabs>
                    <w:adjustRightInd w:val="0"/>
                    <w:snapToGrid w:val="0"/>
                    <w:jc w:val="center"/>
                    <w:rPr>
                      <w:b/>
                    </w:rPr>
                  </w:pPr>
                  <w:r w:rsidRPr="000A08A9">
                    <w:rPr>
                      <w:rFonts w:hint="eastAsia"/>
                      <w:b/>
                    </w:rPr>
                    <w:t>二级</w:t>
                  </w:r>
                </w:p>
              </w:tc>
              <w:tc>
                <w:tcPr>
                  <w:tcW w:w="1066" w:type="dxa"/>
                  <w:vAlign w:val="center"/>
                </w:tcPr>
                <w:p w14:paraId="70587295" w14:textId="77777777" w:rsidR="00A54819" w:rsidRPr="000A08A9" w:rsidRDefault="00A54819" w:rsidP="005F2E0A">
                  <w:pPr>
                    <w:tabs>
                      <w:tab w:val="left" w:pos="1714"/>
                    </w:tabs>
                    <w:adjustRightInd w:val="0"/>
                    <w:snapToGrid w:val="0"/>
                    <w:jc w:val="center"/>
                    <w:rPr>
                      <w:b/>
                    </w:rPr>
                  </w:pPr>
                  <w:r w:rsidRPr="000A08A9">
                    <w:rPr>
                      <w:rFonts w:hint="eastAsia"/>
                      <w:b/>
                    </w:rPr>
                    <w:t>监控点</w:t>
                  </w:r>
                </w:p>
              </w:tc>
              <w:tc>
                <w:tcPr>
                  <w:tcW w:w="1143" w:type="dxa"/>
                  <w:vAlign w:val="center"/>
                </w:tcPr>
                <w:p w14:paraId="0C30B3B2" w14:textId="77777777" w:rsidR="00A54819" w:rsidRPr="000A08A9" w:rsidRDefault="00A54819" w:rsidP="005F2E0A">
                  <w:pPr>
                    <w:tabs>
                      <w:tab w:val="left" w:pos="1714"/>
                    </w:tabs>
                    <w:adjustRightInd w:val="0"/>
                    <w:snapToGrid w:val="0"/>
                    <w:jc w:val="center"/>
                    <w:rPr>
                      <w:b/>
                    </w:rPr>
                  </w:pPr>
                  <w:r w:rsidRPr="000A08A9">
                    <w:rPr>
                      <w:rFonts w:hint="eastAsia"/>
                      <w:b/>
                    </w:rPr>
                    <w:t>浓度限值</w:t>
                  </w:r>
                </w:p>
              </w:tc>
            </w:tr>
            <w:tr w:rsidR="000A08A9" w:rsidRPr="000A08A9" w14:paraId="65A5CF67" w14:textId="77777777" w:rsidTr="005659CA">
              <w:trPr>
                <w:trHeight w:val="397"/>
              </w:trPr>
              <w:tc>
                <w:tcPr>
                  <w:tcW w:w="1385" w:type="dxa"/>
                  <w:vAlign w:val="center"/>
                </w:tcPr>
                <w:p w14:paraId="63FDE202" w14:textId="77777777" w:rsidR="00A54819" w:rsidRPr="000A08A9" w:rsidRDefault="00A54819" w:rsidP="005F2E0A">
                  <w:pPr>
                    <w:tabs>
                      <w:tab w:val="left" w:pos="1714"/>
                    </w:tabs>
                    <w:adjustRightInd w:val="0"/>
                    <w:snapToGrid w:val="0"/>
                    <w:jc w:val="center"/>
                  </w:pPr>
                  <w:r w:rsidRPr="000A08A9">
                    <w:rPr>
                      <w:rFonts w:hint="eastAsia"/>
                    </w:rPr>
                    <w:t>非甲烷总烃</w:t>
                  </w:r>
                </w:p>
              </w:tc>
              <w:tc>
                <w:tcPr>
                  <w:tcW w:w="1474" w:type="dxa"/>
                  <w:vAlign w:val="center"/>
                </w:tcPr>
                <w:p w14:paraId="1DD4485C" w14:textId="77777777" w:rsidR="00A54819" w:rsidRPr="000A08A9" w:rsidRDefault="00A54819" w:rsidP="005F2E0A">
                  <w:pPr>
                    <w:tabs>
                      <w:tab w:val="left" w:pos="1714"/>
                    </w:tabs>
                    <w:adjustRightInd w:val="0"/>
                    <w:snapToGrid w:val="0"/>
                    <w:jc w:val="center"/>
                  </w:pPr>
                  <w:r w:rsidRPr="000A08A9">
                    <w:rPr>
                      <w:rFonts w:hint="eastAsia"/>
                    </w:rPr>
                    <w:t>120</w:t>
                  </w:r>
                </w:p>
              </w:tc>
              <w:tc>
                <w:tcPr>
                  <w:tcW w:w="1644" w:type="dxa"/>
                  <w:vAlign w:val="center"/>
                </w:tcPr>
                <w:p w14:paraId="73E8BEE5" w14:textId="77777777" w:rsidR="00A54819" w:rsidRPr="000A08A9" w:rsidRDefault="00A54819" w:rsidP="005F2E0A">
                  <w:pPr>
                    <w:tabs>
                      <w:tab w:val="left" w:pos="1714"/>
                    </w:tabs>
                    <w:adjustRightInd w:val="0"/>
                    <w:snapToGrid w:val="0"/>
                    <w:jc w:val="center"/>
                  </w:pPr>
                  <w:r w:rsidRPr="000A08A9">
                    <w:rPr>
                      <w:rFonts w:hint="eastAsia"/>
                    </w:rPr>
                    <w:t>15</w:t>
                  </w:r>
                </w:p>
              </w:tc>
              <w:tc>
                <w:tcPr>
                  <w:tcW w:w="1523" w:type="dxa"/>
                  <w:vAlign w:val="center"/>
                </w:tcPr>
                <w:p w14:paraId="42F0505A" w14:textId="77777777" w:rsidR="00A54819" w:rsidRPr="000A08A9" w:rsidRDefault="00A54819" w:rsidP="005F2E0A">
                  <w:pPr>
                    <w:tabs>
                      <w:tab w:val="left" w:pos="1714"/>
                    </w:tabs>
                    <w:adjustRightInd w:val="0"/>
                    <w:snapToGrid w:val="0"/>
                    <w:jc w:val="center"/>
                  </w:pPr>
                  <w:r w:rsidRPr="000A08A9">
                    <w:t>10</w:t>
                  </w:r>
                </w:p>
              </w:tc>
              <w:tc>
                <w:tcPr>
                  <w:tcW w:w="1066" w:type="dxa"/>
                  <w:vMerge w:val="restart"/>
                  <w:vAlign w:val="center"/>
                </w:tcPr>
                <w:p w14:paraId="18475B99" w14:textId="77777777" w:rsidR="00A54819" w:rsidRPr="000A08A9" w:rsidRDefault="00A54819" w:rsidP="005F2E0A">
                  <w:pPr>
                    <w:tabs>
                      <w:tab w:val="left" w:pos="1714"/>
                    </w:tabs>
                    <w:adjustRightInd w:val="0"/>
                    <w:snapToGrid w:val="0"/>
                    <w:jc w:val="center"/>
                  </w:pPr>
                  <w:r w:rsidRPr="000A08A9">
                    <w:rPr>
                      <w:rFonts w:hint="eastAsia"/>
                    </w:rPr>
                    <w:t>周界外浓度最高点</w:t>
                  </w:r>
                </w:p>
              </w:tc>
              <w:tc>
                <w:tcPr>
                  <w:tcW w:w="1143" w:type="dxa"/>
                  <w:vAlign w:val="center"/>
                </w:tcPr>
                <w:p w14:paraId="0491BA54" w14:textId="77777777" w:rsidR="00A54819" w:rsidRPr="000A08A9" w:rsidRDefault="00A54819" w:rsidP="005F2E0A">
                  <w:pPr>
                    <w:tabs>
                      <w:tab w:val="left" w:pos="1714"/>
                    </w:tabs>
                    <w:adjustRightInd w:val="0"/>
                    <w:snapToGrid w:val="0"/>
                    <w:jc w:val="center"/>
                  </w:pPr>
                  <w:r w:rsidRPr="000A08A9">
                    <w:t>4.0</w:t>
                  </w:r>
                </w:p>
              </w:tc>
            </w:tr>
            <w:tr w:rsidR="000A08A9" w:rsidRPr="000A08A9" w14:paraId="386B8A0D" w14:textId="77777777" w:rsidTr="005659CA">
              <w:trPr>
                <w:trHeight w:val="397"/>
              </w:trPr>
              <w:tc>
                <w:tcPr>
                  <w:tcW w:w="1385" w:type="dxa"/>
                  <w:vAlign w:val="center"/>
                </w:tcPr>
                <w:p w14:paraId="251286AD" w14:textId="77777777" w:rsidR="00A54819" w:rsidRPr="000A08A9" w:rsidRDefault="00A54819" w:rsidP="005F2E0A">
                  <w:pPr>
                    <w:adjustRightInd w:val="0"/>
                    <w:snapToGrid w:val="0"/>
                    <w:jc w:val="center"/>
                    <w:rPr>
                      <w:szCs w:val="21"/>
                    </w:rPr>
                  </w:pPr>
                  <w:r w:rsidRPr="000A08A9">
                    <w:rPr>
                      <w:rFonts w:hint="eastAsia"/>
                      <w:szCs w:val="21"/>
                    </w:rPr>
                    <w:t>颗粒物</w:t>
                  </w:r>
                </w:p>
              </w:tc>
              <w:tc>
                <w:tcPr>
                  <w:tcW w:w="1474" w:type="dxa"/>
                  <w:vAlign w:val="center"/>
                </w:tcPr>
                <w:p w14:paraId="52C54FAC" w14:textId="1F82B6AE" w:rsidR="00A54819" w:rsidRPr="000A08A9" w:rsidRDefault="00DE11B7" w:rsidP="005F2E0A">
                  <w:pPr>
                    <w:adjustRightInd w:val="0"/>
                    <w:snapToGrid w:val="0"/>
                    <w:jc w:val="center"/>
                    <w:rPr>
                      <w:szCs w:val="21"/>
                    </w:rPr>
                  </w:pPr>
                  <w:r w:rsidRPr="000A08A9">
                    <w:rPr>
                      <w:rFonts w:hint="eastAsia"/>
                      <w:szCs w:val="21"/>
                    </w:rPr>
                    <w:t>/</w:t>
                  </w:r>
                </w:p>
              </w:tc>
              <w:tc>
                <w:tcPr>
                  <w:tcW w:w="1644" w:type="dxa"/>
                  <w:vAlign w:val="center"/>
                </w:tcPr>
                <w:p w14:paraId="768E557E" w14:textId="61BA6BD9" w:rsidR="00A54819" w:rsidRPr="000A08A9" w:rsidRDefault="00DE11B7" w:rsidP="005F2E0A">
                  <w:pPr>
                    <w:adjustRightInd w:val="0"/>
                    <w:snapToGrid w:val="0"/>
                    <w:jc w:val="center"/>
                    <w:rPr>
                      <w:szCs w:val="21"/>
                    </w:rPr>
                  </w:pPr>
                  <w:r w:rsidRPr="000A08A9">
                    <w:rPr>
                      <w:rFonts w:hint="eastAsia"/>
                      <w:szCs w:val="21"/>
                    </w:rPr>
                    <w:t>/</w:t>
                  </w:r>
                </w:p>
              </w:tc>
              <w:tc>
                <w:tcPr>
                  <w:tcW w:w="1523" w:type="dxa"/>
                  <w:vAlign w:val="center"/>
                </w:tcPr>
                <w:p w14:paraId="4D72C513" w14:textId="61051C29" w:rsidR="00A54819" w:rsidRPr="000A08A9" w:rsidRDefault="00DE11B7" w:rsidP="005F2E0A">
                  <w:pPr>
                    <w:adjustRightInd w:val="0"/>
                    <w:snapToGrid w:val="0"/>
                    <w:jc w:val="center"/>
                    <w:rPr>
                      <w:szCs w:val="21"/>
                    </w:rPr>
                  </w:pPr>
                  <w:r w:rsidRPr="000A08A9">
                    <w:rPr>
                      <w:rFonts w:hint="eastAsia"/>
                      <w:szCs w:val="21"/>
                    </w:rPr>
                    <w:t>/</w:t>
                  </w:r>
                </w:p>
              </w:tc>
              <w:tc>
                <w:tcPr>
                  <w:tcW w:w="1066" w:type="dxa"/>
                  <w:vMerge/>
                  <w:vAlign w:val="center"/>
                </w:tcPr>
                <w:p w14:paraId="46FF3EF2" w14:textId="77777777" w:rsidR="00A54819" w:rsidRPr="000A08A9" w:rsidRDefault="00A54819" w:rsidP="005F2E0A">
                  <w:pPr>
                    <w:adjustRightInd w:val="0"/>
                    <w:snapToGrid w:val="0"/>
                    <w:jc w:val="center"/>
                    <w:rPr>
                      <w:szCs w:val="21"/>
                    </w:rPr>
                  </w:pPr>
                </w:p>
              </w:tc>
              <w:tc>
                <w:tcPr>
                  <w:tcW w:w="1143" w:type="dxa"/>
                  <w:vAlign w:val="center"/>
                </w:tcPr>
                <w:p w14:paraId="491EA9F9" w14:textId="77777777" w:rsidR="00A54819" w:rsidRPr="000A08A9" w:rsidRDefault="00A54819" w:rsidP="005F2E0A">
                  <w:pPr>
                    <w:adjustRightInd w:val="0"/>
                    <w:snapToGrid w:val="0"/>
                    <w:jc w:val="center"/>
                    <w:rPr>
                      <w:szCs w:val="21"/>
                    </w:rPr>
                  </w:pPr>
                  <w:r w:rsidRPr="000A08A9">
                    <w:rPr>
                      <w:rFonts w:hint="eastAsia"/>
                      <w:szCs w:val="21"/>
                    </w:rPr>
                    <w:t>1.0</w:t>
                  </w:r>
                </w:p>
              </w:tc>
            </w:tr>
          </w:tbl>
          <w:p w14:paraId="109BF156" w14:textId="77777777" w:rsidR="00B328E5" w:rsidRPr="000A08A9" w:rsidRDefault="00B328E5" w:rsidP="00A54819">
            <w:pPr>
              <w:pStyle w:val="aff7"/>
              <w:kinsoku w:val="0"/>
              <w:overflowPunct w:val="0"/>
              <w:adjustRightInd w:val="0"/>
              <w:snapToGrid w:val="0"/>
              <w:ind w:firstLine="100"/>
              <w:rPr>
                <w:rFonts w:ascii="Times New Roman" w:hAnsi="Times New Roman"/>
                <w:sz w:val="5"/>
                <w:szCs w:val="5"/>
              </w:rPr>
            </w:pPr>
          </w:p>
          <w:p w14:paraId="3D0079E4" w14:textId="1605698A" w:rsidR="00B328E5" w:rsidRPr="000A08A9" w:rsidRDefault="00B328E5" w:rsidP="00B328E5">
            <w:pPr>
              <w:adjustRightInd w:val="0"/>
              <w:snapToGrid w:val="0"/>
              <w:ind w:firstLineChars="200" w:firstLine="422"/>
              <w:jc w:val="center"/>
              <w:rPr>
                <w:b/>
                <w:szCs w:val="21"/>
              </w:rPr>
            </w:pPr>
            <w:r w:rsidRPr="000A08A9">
              <w:rPr>
                <w:b/>
                <w:szCs w:val="21"/>
              </w:rPr>
              <w:t>表</w:t>
            </w:r>
            <w:r w:rsidRPr="000A08A9">
              <w:rPr>
                <w:b/>
                <w:szCs w:val="21"/>
              </w:rPr>
              <w:t>4-</w:t>
            </w:r>
            <w:r w:rsidR="00F67674" w:rsidRPr="000A08A9">
              <w:rPr>
                <w:rFonts w:hint="eastAsia"/>
                <w:b/>
                <w:szCs w:val="21"/>
              </w:rPr>
              <w:t>7</w:t>
            </w:r>
            <w:r w:rsidRPr="000A08A9">
              <w:rPr>
                <w:rFonts w:hint="eastAsia"/>
                <w:b/>
                <w:szCs w:val="21"/>
              </w:rPr>
              <w:t xml:space="preserve">  </w:t>
            </w:r>
            <w:r w:rsidRPr="000A08A9">
              <w:rPr>
                <w:rFonts w:hint="eastAsia"/>
                <w:b/>
                <w:szCs w:val="21"/>
              </w:rPr>
              <w:t>挥发性</w:t>
            </w:r>
            <w:r w:rsidRPr="000A08A9">
              <w:rPr>
                <w:b/>
                <w:szCs w:val="21"/>
              </w:rPr>
              <w:t>有机物无组织排放控制标准</w:t>
            </w:r>
            <w:r w:rsidRPr="000A08A9">
              <w:rPr>
                <w:rFonts w:hint="eastAsia"/>
                <w:b/>
                <w:szCs w:val="21"/>
              </w:rPr>
              <w:t>（</w:t>
            </w:r>
            <w:r w:rsidRPr="000A08A9">
              <w:rPr>
                <w:rFonts w:hint="eastAsia"/>
                <w:b/>
                <w:szCs w:val="21"/>
              </w:rPr>
              <w:t>GB37822-2019</w:t>
            </w:r>
            <w:r w:rsidRPr="000A08A9">
              <w:rPr>
                <w:rFonts w:hint="eastAsia"/>
                <w:b/>
                <w:szCs w:val="21"/>
              </w:rPr>
              <w:t>）</w:t>
            </w:r>
          </w:p>
          <w:tbl>
            <w:tblPr>
              <w:tblStyle w:val="af2"/>
              <w:tblW w:w="0" w:type="auto"/>
              <w:jc w:val="center"/>
              <w:tblLook w:val="04A0" w:firstRow="1" w:lastRow="0" w:firstColumn="1" w:lastColumn="0" w:noHBand="0" w:noVBand="1"/>
            </w:tblPr>
            <w:tblGrid>
              <w:gridCol w:w="1493"/>
              <w:gridCol w:w="1559"/>
              <w:gridCol w:w="2977"/>
              <w:gridCol w:w="2201"/>
            </w:tblGrid>
            <w:tr w:rsidR="000A08A9" w:rsidRPr="000A08A9" w14:paraId="06A00D53" w14:textId="77777777" w:rsidTr="005659CA">
              <w:trPr>
                <w:trHeight w:val="397"/>
                <w:jc w:val="center"/>
              </w:trPr>
              <w:tc>
                <w:tcPr>
                  <w:tcW w:w="1493" w:type="dxa"/>
                  <w:vAlign w:val="center"/>
                </w:tcPr>
                <w:p w14:paraId="5650FBEA" w14:textId="77777777" w:rsidR="00B328E5" w:rsidRPr="000A08A9" w:rsidRDefault="00B328E5" w:rsidP="00B328E5">
                  <w:pPr>
                    <w:adjustRightInd w:val="0"/>
                    <w:snapToGrid w:val="0"/>
                    <w:jc w:val="center"/>
                    <w:rPr>
                      <w:szCs w:val="21"/>
                    </w:rPr>
                  </w:pPr>
                  <w:r w:rsidRPr="000A08A9">
                    <w:rPr>
                      <w:szCs w:val="21"/>
                    </w:rPr>
                    <w:t>污染物项目</w:t>
                  </w:r>
                </w:p>
              </w:tc>
              <w:tc>
                <w:tcPr>
                  <w:tcW w:w="1559" w:type="dxa"/>
                  <w:vAlign w:val="center"/>
                </w:tcPr>
                <w:p w14:paraId="7BDD22E9" w14:textId="77777777" w:rsidR="00B328E5" w:rsidRPr="000A08A9" w:rsidRDefault="00B328E5" w:rsidP="00B328E5">
                  <w:pPr>
                    <w:adjustRightInd w:val="0"/>
                    <w:snapToGrid w:val="0"/>
                    <w:jc w:val="center"/>
                    <w:rPr>
                      <w:szCs w:val="21"/>
                    </w:rPr>
                  </w:pPr>
                  <w:r w:rsidRPr="000A08A9">
                    <w:rPr>
                      <w:szCs w:val="21"/>
                    </w:rPr>
                    <w:t>限值</w:t>
                  </w:r>
                  <w:r w:rsidRPr="000A08A9">
                    <w:rPr>
                      <w:rFonts w:hint="eastAsia"/>
                      <w:szCs w:val="21"/>
                    </w:rPr>
                    <w:t>/</w:t>
                  </w:r>
                  <w:r w:rsidRPr="000A08A9">
                    <w:rPr>
                      <w:szCs w:val="21"/>
                    </w:rPr>
                    <w:t>mg/m</w:t>
                  </w:r>
                  <w:r w:rsidRPr="000A08A9">
                    <w:rPr>
                      <w:szCs w:val="21"/>
                      <w:vertAlign w:val="superscript"/>
                    </w:rPr>
                    <w:t>3</w:t>
                  </w:r>
                </w:p>
              </w:tc>
              <w:tc>
                <w:tcPr>
                  <w:tcW w:w="2977" w:type="dxa"/>
                  <w:vAlign w:val="center"/>
                </w:tcPr>
                <w:p w14:paraId="6D913BDA" w14:textId="77777777" w:rsidR="00B328E5" w:rsidRPr="000A08A9" w:rsidRDefault="00B328E5" w:rsidP="00B328E5">
                  <w:pPr>
                    <w:adjustRightInd w:val="0"/>
                    <w:snapToGrid w:val="0"/>
                    <w:jc w:val="center"/>
                    <w:rPr>
                      <w:szCs w:val="21"/>
                    </w:rPr>
                  </w:pPr>
                  <w:r w:rsidRPr="000A08A9">
                    <w:rPr>
                      <w:szCs w:val="21"/>
                    </w:rPr>
                    <w:t>限值含义</w:t>
                  </w:r>
                </w:p>
              </w:tc>
              <w:tc>
                <w:tcPr>
                  <w:tcW w:w="2201" w:type="dxa"/>
                  <w:vAlign w:val="center"/>
                </w:tcPr>
                <w:p w14:paraId="77B21A18" w14:textId="77777777" w:rsidR="00B328E5" w:rsidRPr="000A08A9" w:rsidRDefault="00B328E5" w:rsidP="00B328E5">
                  <w:pPr>
                    <w:adjustRightInd w:val="0"/>
                    <w:snapToGrid w:val="0"/>
                    <w:jc w:val="center"/>
                    <w:rPr>
                      <w:szCs w:val="21"/>
                    </w:rPr>
                  </w:pPr>
                  <w:r w:rsidRPr="000A08A9">
                    <w:rPr>
                      <w:szCs w:val="21"/>
                    </w:rPr>
                    <w:t>无组织排放监控位置</w:t>
                  </w:r>
                </w:p>
              </w:tc>
            </w:tr>
            <w:tr w:rsidR="000A08A9" w:rsidRPr="000A08A9" w14:paraId="735C95DC" w14:textId="77777777" w:rsidTr="005659CA">
              <w:trPr>
                <w:trHeight w:val="397"/>
                <w:jc w:val="center"/>
              </w:trPr>
              <w:tc>
                <w:tcPr>
                  <w:tcW w:w="1493" w:type="dxa"/>
                  <w:vAlign w:val="center"/>
                </w:tcPr>
                <w:p w14:paraId="452BCD58" w14:textId="77777777" w:rsidR="00DE11B7" w:rsidRPr="000A08A9" w:rsidRDefault="00DE11B7" w:rsidP="00B328E5">
                  <w:pPr>
                    <w:adjustRightInd w:val="0"/>
                    <w:snapToGrid w:val="0"/>
                    <w:jc w:val="center"/>
                    <w:rPr>
                      <w:szCs w:val="21"/>
                    </w:rPr>
                  </w:pPr>
                  <w:r w:rsidRPr="000A08A9">
                    <w:rPr>
                      <w:szCs w:val="21"/>
                    </w:rPr>
                    <w:t>非甲烷总烃</w:t>
                  </w:r>
                </w:p>
              </w:tc>
              <w:tc>
                <w:tcPr>
                  <w:tcW w:w="1559" w:type="dxa"/>
                  <w:vAlign w:val="center"/>
                </w:tcPr>
                <w:p w14:paraId="3C71788B" w14:textId="5198A8E1" w:rsidR="00DE11B7" w:rsidRPr="000A08A9" w:rsidRDefault="00DE11B7" w:rsidP="00B328E5">
                  <w:pPr>
                    <w:adjustRightInd w:val="0"/>
                    <w:snapToGrid w:val="0"/>
                    <w:jc w:val="center"/>
                    <w:rPr>
                      <w:szCs w:val="21"/>
                    </w:rPr>
                  </w:pPr>
                  <w:r w:rsidRPr="000A08A9">
                    <w:rPr>
                      <w:rFonts w:hint="eastAsia"/>
                      <w:szCs w:val="21"/>
                    </w:rPr>
                    <w:t>20</w:t>
                  </w:r>
                </w:p>
              </w:tc>
              <w:tc>
                <w:tcPr>
                  <w:tcW w:w="2977" w:type="dxa"/>
                  <w:vAlign w:val="center"/>
                </w:tcPr>
                <w:p w14:paraId="682A4296" w14:textId="48EE3EDC" w:rsidR="00DE11B7" w:rsidRPr="000A08A9" w:rsidRDefault="00DE11B7" w:rsidP="00B328E5">
                  <w:pPr>
                    <w:adjustRightInd w:val="0"/>
                    <w:snapToGrid w:val="0"/>
                    <w:jc w:val="center"/>
                    <w:rPr>
                      <w:szCs w:val="21"/>
                    </w:rPr>
                  </w:pPr>
                  <w:r w:rsidRPr="000A08A9">
                    <w:rPr>
                      <w:szCs w:val="21"/>
                    </w:rPr>
                    <w:t>监控点处任意一次浓度值</w:t>
                  </w:r>
                </w:p>
              </w:tc>
              <w:tc>
                <w:tcPr>
                  <w:tcW w:w="2201" w:type="dxa"/>
                  <w:vAlign w:val="center"/>
                </w:tcPr>
                <w:p w14:paraId="38496962" w14:textId="77777777" w:rsidR="00DE11B7" w:rsidRPr="000A08A9" w:rsidRDefault="00DE11B7" w:rsidP="00B328E5">
                  <w:pPr>
                    <w:adjustRightInd w:val="0"/>
                    <w:snapToGrid w:val="0"/>
                    <w:jc w:val="center"/>
                    <w:rPr>
                      <w:szCs w:val="21"/>
                    </w:rPr>
                  </w:pPr>
                  <w:r w:rsidRPr="000A08A9">
                    <w:rPr>
                      <w:szCs w:val="21"/>
                    </w:rPr>
                    <w:t>在厂房外设置监控点</w:t>
                  </w:r>
                </w:p>
              </w:tc>
            </w:tr>
          </w:tbl>
          <w:p w14:paraId="44FC5D5B" w14:textId="77777777" w:rsidR="00BF2110" w:rsidRPr="000A08A9" w:rsidRDefault="0006136B">
            <w:pPr>
              <w:adjustRightInd w:val="0"/>
              <w:snapToGrid w:val="0"/>
              <w:spacing w:line="360" w:lineRule="auto"/>
              <w:ind w:firstLineChars="200" w:firstLine="482"/>
              <w:rPr>
                <w:b/>
                <w:sz w:val="24"/>
              </w:rPr>
            </w:pPr>
            <w:r w:rsidRPr="000A08A9">
              <w:rPr>
                <w:rFonts w:hint="eastAsia"/>
                <w:b/>
                <w:sz w:val="24"/>
              </w:rPr>
              <w:t>3</w:t>
            </w:r>
            <w:r w:rsidRPr="000A08A9">
              <w:rPr>
                <w:rFonts w:hint="eastAsia"/>
                <w:b/>
                <w:sz w:val="24"/>
              </w:rPr>
              <w:t>、噪声</w:t>
            </w:r>
          </w:p>
          <w:p w14:paraId="209652B6" w14:textId="4AE214C7" w:rsidR="00BF2110" w:rsidRPr="000A08A9" w:rsidRDefault="00E46607">
            <w:pPr>
              <w:adjustRightInd w:val="0"/>
              <w:snapToGrid w:val="0"/>
              <w:spacing w:line="360" w:lineRule="auto"/>
              <w:ind w:firstLineChars="200" w:firstLine="480"/>
              <w:rPr>
                <w:sz w:val="24"/>
              </w:rPr>
            </w:pPr>
            <w:r w:rsidRPr="000A08A9">
              <w:rPr>
                <w:rFonts w:hint="eastAsia"/>
                <w:sz w:val="24"/>
              </w:rPr>
              <w:t>营运期南侧、西侧、北侧</w:t>
            </w:r>
            <w:r w:rsidR="0006136B" w:rsidRPr="000A08A9">
              <w:rPr>
                <w:rFonts w:hint="eastAsia"/>
                <w:sz w:val="24"/>
              </w:rPr>
              <w:t>厂界噪声执行</w:t>
            </w:r>
            <w:r w:rsidR="0006136B" w:rsidRPr="000A08A9">
              <w:rPr>
                <w:sz w:val="24"/>
              </w:rPr>
              <w:t>《工业企业厂界环境噪声排放标准》（</w:t>
            </w:r>
            <w:r w:rsidR="0006136B" w:rsidRPr="000A08A9">
              <w:rPr>
                <w:sz w:val="24"/>
              </w:rPr>
              <w:t>GB12348-2008</w:t>
            </w:r>
            <w:r w:rsidR="0006136B" w:rsidRPr="000A08A9">
              <w:rPr>
                <w:sz w:val="24"/>
              </w:rPr>
              <w:t>）中的</w:t>
            </w:r>
            <w:r w:rsidR="0006136B" w:rsidRPr="000A08A9">
              <w:rPr>
                <w:sz w:val="24"/>
              </w:rPr>
              <w:t>3</w:t>
            </w:r>
            <w:r w:rsidR="0006136B" w:rsidRPr="000A08A9">
              <w:rPr>
                <w:sz w:val="24"/>
              </w:rPr>
              <w:t>类标准，即昼间</w:t>
            </w:r>
            <w:r w:rsidR="0006136B" w:rsidRPr="000A08A9">
              <w:rPr>
                <w:sz w:val="24"/>
              </w:rPr>
              <w:t>65dB</w:t>
            </w:r>
            <w:r w:rsidR="0006136B" w:rsidRPr="000A08A9">
              <w:rPr>
                <w:sz w:val="24"/>
              </w:rPr>
              <w:t>（</w:t>
            </w:r>
            <w:r w:rsidR="0006136B" w:rsidRPr="000A08A9">
              <w:rPr>
                <w:sz w:val="24"/>
              </w:rPr>
              <w:t>A</w:t>
            </w:r>
            <w:r w:rsidR="0006136B" w:rsidRPr="000A08A9">
              <w:rPr>
                <w:sz w:val="24"/>
              </w:rPr>
              <w:t>）、夜间</w:t>
            </w:r>
            <w:r w:rsidR="0006136B" w:rsidRPr="000A08A9">
              <w:rPr>
                <w:sz w:val="24"/>
              </w:rPr>
              <w:t>55dB</w:t>
            </w:r>
            <w:r w:rsidR="0006136B" w:rsidRPr="000A08A9">
              <w:rPr>
                <w:sz w:val="24"/>
              </w:rPr>
              <w:t>（</w:t>
            </w:r>
            <w:r w:rsidR="0006136B" w:rsidRPr="000A08A9">
              <w:rPr>
                <w:sz w:val="24"/>
              </w:rPr>
              <w:t>A</w:t>
            </w:r>
            <w:r w:rsidR="0006136B" w:rsidRPr="000A08A9">
              <w:rPr>
                <w:sz w:val="24"/>
              </w:rPr>
              <w:t>）</w:t>
            </w:r>
            <w:r w:rsidRPr="000A08A9">
              <w:rPr>
                <w:rFonts w:hint="eastAsia"/>
                <w:sz w:val="24"/>
              </w:rPr>
              <w:t>；</w:t>
            </w:r>
            <w:r w:rsidRPr="000A08A9">
              <w:rPr>
                <w:sz w:val="24"/>
              </w:rPr>
              <w:t>东侧厂界执行</w:t>
            </w:r>
            <w:r w:rsidR="007362D9" w:rsidRPr="000A08A9">
              <w:rPr>
                <w:rFonts w:hint="eastAsia"/>
                <w:sz w:val="24"/>
              </w:rPr>
              <w:t>4</w:t>
            </w:r>
            <w:r w:rsidRPr="000A08A9">
              <w:rPr>
                <w:rFonts w:hint="eastAsia"/>
                <w:sz w:val="24"/>
              </w:rPr>
              <w:t>类标准，即</w:t>
            </w:r>
            <w:r w:rsidRPr="000A08A9">
              <w:rPr>
                <w:sz w:val="24"/>
              </w:rPr>
              <w:t>昼间</w:t>
            </w:r>
            <w:r w:rsidRPr="000A08A9">
              <w:rPr>
                <w:rFonts w:hint="eastAsia"/>
                <w:sz w:val="24"/>
              </w:rPr>
              <w:t>70</w:t>
            </w:r>
            <w:r w:rsidRPr="000A08A9">
              <w:rPr>
                <w:sz w:val="24"/>
              </w:rPr>
              <w:t>dB</w:t>
            </w:r>
            <w:r w:rsidRPr="000A08A9">
              <w:rPr>
                <w:sz w:val="24"/>
              </w:rPr>
              <w:t>（</w:t>
            </w:r>
            <w:r w:rsidRPr="000A08A9">
              <w:rPr>
                <w:sz w:val="24"/>
              </w:rPr>
              <w:t>A</w:t>
            </w:r>
            <w:r w:rsidRPr="000A08A9">
              <w:rPr>
                <w:sz w:val="24"/>
              </w:rPr>
              <w:t>）、夜间</w:t>
            </w:r>
            <w:r w:rsidRPr="000A08A9">
              <w:rPr>
                <w:sz w:val="24"/>
              </w:rPr>
              <w:t>55dB</w:t>
            </w:r>
            <w:r w:rsidRPr="000A08A9">
              <w:rPr>
                <w:sz w:val="24"/>
              </w:rPr>
              <w:t>（</w:t>
            </w:r>
            <w:r w:rsidRPr="000A08A9">
              <w:rPr>
                <w:sz w:val="24"/>
              </w:rPr>
              <w:t>A</w:t>
            </w:r>
            <w:r w:rsidRPr="000A08A9">
              <w:rPr>
                <w:sz w:val="24"/>
              </w:rPr>
              <w:t>）</w:t>
            </w:r>
            <w:r w:rsidR="0006136B" w:rsidRPr="000A08A9">
              <w:rPr>
                <w:sz w:val="24"/>
              </w:rPr>
              <w:t>。</w:t>
            </w:r>
          </w:p>
          <w:p w14:paraId="41EFE41D" w14:textId="77777777" w:rsidR="00BF2110" w:rsidRPr="000A08A9" w:rsidRDefault="0006136B">
            <w:pPr>
              <w:adjustRightInd w:val="0"/>
              <w:snapToGrid w:val="0"/>
              <w:spacing w:line="360" w:lineRule="auto"/>
              <w:ind w:firstLineChars="200" w:firstLine="482"/>
              <w:rPr>
                <w:b/>
                <w:sz w:val="24"/>
              </w:rPr>
            </w:pPr>
            <w:r w:rsidRPr="000A08A9">
              <w:rPr>
                <w:rFonts w:hint="eastAsia"/>
                <w:b/>
                <w:sz w:val="24"/>
              </w:rPr>
              <w:t>4</w:t>
            </w:r>
            <w:r w:rsidRPr="000A08A9">
              <w:rPr>
                <w:rFonts w:hint="eastAsia"/>
                <w:b/>
                <w:sz w:val="24"/>
              </w:rPr>
              <w:t>、固废</w:t>
            </w:r>
          </w:p>
          <w:p w14:paraId="2B0EF7C4" w14:textId="77777777" w:rsidR="00BF2110" w:rsidRPr="000A08A9" w:rsidRDefault="0006136B" w:rsidP="00B328E5">
            <w:pPr>
              <w:adjustRightInd w:val="0"/>
              <w:snapToGrid w:val="0"/>
              <w:spacing w:line="348" w:lineRule="auto"/>
              <w:ind w:firstLineChars="200" w:firstLine="480"/>
              <w:rPr>
                <w:bCs/>
                <w:sz w:val="24"/>
              </w:rPr>
            </w:pPr>
            <w:r w:rsidRPr="000A08A9">
              <w:rPr>
                <w:bCs/>
                <w:sz w:val="24"/>
              </w:rPr>
              <w:t>企业产生的一般工业固</w:t>
            </w:r>
            <w:proofErr w:type="gramStart"/>
            <w:r w:rsidRPr="000A08A9">
              <w:rPr>
                <w:bCs/>
                <w:sz w:val="24"/>
              </w:rPr>
              <w:t>废执行</w:t>
            </w:r>
            <w:proofErr w:type="gramEnd"/>
            <w:r w:rsidRPr="000A08A9">
              <w:rPr>
                <w:bCs/>
                <w:sz w:val="24"/>
              </w:rPr>
              <w:t>《中华人民共和国固体废物污染环境防治法》（</w:t>
            </w:r>
            <w:r w:rsidRPr="000A08A9">
              <w:rPr>
                <w:bCs/>
                <w:sz w:val="24"/>
              </w:rPr>
              <w:t>20</w:t>
            </w:r>
            <w:r w:rsidRPr="000A08A9">
              <w:rPr>
                <w:rFonts w:hint="eastAsia"/>
                <w:bCs/>
                <w:sz w:val="24"/>
              </w:rPr>
              <w:t>20</w:t>
            </w:r>
            <w:r w:rsidRPr="000A08A9">
              <w:rPr>
                <w:bCs/>
                <w:sz w:val="24"/>
              </w:rPr>
              <w:t>年修订）、《一般工业固体废物贮存、处置场污染控制标准》（</w:t>
            </w:r>
            <w:r w:rsidRPr="000A08A9">
              <w:rPr>
                <w:bCs/>
                <w:sz w:val="24"/>
              </w:rPr>
              <w:t>GB 18599-2001</w:t>
            </w:r>
            <w:r w:rsidRPr="000A08A9">
              <w:rPr>
                <w:bCs/>
                <w:sz w:val="24"/>
              </w:rPr>
              <w:t>）及修改单</w:t>
            </w:r>
            <w:r w:rsidRPr="000A08A9">
              <w:rPr>
                <w:spacing w:val="-2"/>
                <w:sz w:val="24"/>
              </w:rPr>
              <w:t>（</w:t>
            </w:r>
            <w:r w:rsidRPr="000A08A9">
              <w:rPr>
                <w:spacing w:val="-2"/>
                <w:sz w:val="24"/>
              </w:rPr>
              <w:t>2013</w:t>
            </w:r>
            <w:r w:rsidRPr="000A08A9">
              <w:rPr>
                <w:spacing w:val="-2"/>
                <w:sz w:val="24"/>
              </w:rPr>
              <w:t>年第</w:t>
            </w:r>
            <w:r w:rsidRPr="000A08A9">
              <w:rPr>
                <w:spacing w:val="-2"/>
                <w:sz w:val="24"/>
              </w:rPr>
              <w:t>36</w:t>
            </w:r>
            <w:r w:rsidRPr="000A08A9">
              <w:rPr>
                <w:spacing w:val="-2"/>
                <w:sz w:val="24"/>
              </w:rPr>
              <w:t>号）</w:t>
            </w:r>
            <w:r w:rsidRPr="000A08A9">
              <w:rPr>
                <w:bCs/>
                <w:sz w:val="24"/>
              </w:rPr>
              <w:t>相关内容</w:t>
            </w:r>
            <w:r w:rsidRPr="000A08A9">
              <w:rPr>
                <w:rFonts w:hint="eastAsia"/>
                <w:bCs/>
                <w:sz w:val="24"/>
              </w:rPr>
              <w:t>，</w:t>
            </w:r>
            <w:r w:rsidRPr="000A08A9">
              <w:rPr>
                <w:bCs/>
                <w:sz w:val="24"/>
              </w:rPr>
              <w:t>危险废物执行《危险废物贮存污染控制标准》（</w:t>
            </w:r>
            <w:r w:rsidRPr="000A08A9">
              <w:rPr>
                <w:bCs/>
                <w:sz w:val="24"/>
              </w:rPr>
              <w:t>GB18597-2001</w:t>
            </w:r>
            <w:r w:rsidRPr="000A08A9">
              <w:rPr>
                <w:bCs/>
                <w:sz w:val="24"/>
              </w:rPr>
              <w:t>）及其修改单（</w:t>
            </w:r>
            <w:r w:rsidRPr="000A08A9">
              <w:rPr>
                <w:spacing w:val="-2"/>
                <w:sz w:val="24"/>
              </w:rPr>
              <w:t>2013</w:t>
            </w:r>
            <w:r w:rsidRPr="000A08A9">
              <w:rPr>
                <w:spacing w:val="-2"/>
                <w:sz w:val="24"/>
              </w:rPr>
              <w:t>年第</w:t>
            </w:r>
            <w:r w:rsidRPr="000A08A9">
              <w:rPr>
                <w:spacing w:val="-2"/>
                <w:sz w:val="24"/>
              </w:rPr>
              <w:t>36</w:t>
            </w:r>
            <w:r w:rsidRPr="000A08A9">
              <w:rPr>
                <w:spacing w:val="-2"/>
                <w:sz w:val="24"/>
              </w:rPr>
              <w:t>号</w:t>
            </w:r>
            <w:r w:rsidRPr="000A08A9">
              <w:rPr>
                <w:bCs/>
                <w:sz w:val="24"/>
              </w:rPr>
              <w:t>）相关内容。</w:t>
            </w:r>
          </w:p>
        </w:tc>
      </w:tr>
      <w:tr w:rsidR="00983CEA" w:rsidRPr="000A08A9" w14:paraId="107E96BE" w14:textId="77777777">
        <w:trPr>
          <w:trHeight w:val="629"/>
          <w:jc w:val="center"/>
        </w:trPr>
        <w:tc>
          <w:tcPr>
            <w:tcW w:w="485" w:type="dxa"/>
            <w:vAlign w:val="center"/>
          </w:tcPr>
          <w:p w14:paraId="4792D041" w14:textId="1F32F48C" w:rsidR="00983CEA" w:rsidRPr="000A08A9" w:rsidRDefault="00983CEA">
            <w:pPr>
              <w:pStyle w:val="afd"/>
              <w:tabs>
                <w:tab w:val="left" w:pos="5400"/>
              </w:tabs>
              <w:spacing w:beforeLines="0" w:afterLines="0" w:line="360" w:lineRule="auto"/>
              <w:rPr>
                <w:rFonts w:eastAsia="宋体"/>
                <w:b/>
                <w:kern w:val="2"/>
              </w:rPr>
            </w:pPr>
            <w:bookmarkStart w:id="22" w:name="_Toc313019364"/>
            <w:bookmarkStart w:id="23" w:name="_Toc313019463"/>
            <w:bookmarkStart w:id="24" w:name="_Toc303260177"/>
            <w:bookmarkStart w:id="25" w:name="_Toc199814214"/>
            <w:bookmarkStart w:id="26" w:name="_Toc294082156"/>
            <w:r>
              <w:rPr>
                <w:rFonts w:eastAsia="宋体"/>
                <w:b/>
                <w:kern w:val="2"/>
              </w:rPr>
              <w:lastRenderedPageBreak/>
              <w:t>评价等级判定</w:t>
            </w:r>
          </w:p>
        </w:tc>
        <w:tc>
          <w:tcPr>
            <w:tcW w:w="8461" w:type="dxa"/>
          </w:tcPr>
          <w:p w14:paraId="651CCA28" w14:textId="6FCA5697" w:rsidR="00983CEA" w:rsidRPr="00983CEA" w:rsidRDefault="00983CEA" w:rsidP="00983CEA">
            <w:pPr>
              <w:adjustRightInd w:val="0"/>
              <w:snapToGrid w:val="0"/>
              <w:jc w:val="center"/>
              <w:rPr>
                <w:b/>
                <w:szCs w:val="21"/>
              </w:rPr>
            </w:pPr>
            <w:r w:rsidRPr="00983CEA">
              <w:rPr>
                <w:rFonts w:hint="eastAsia"/>
                <w:b/>
                <w:szCs w:val="21"/>
              </w:rPr>
              <w:t>表</w:t>
            </w:r>
            <w:r w:rsidRPr="00983CEA">
              <w:rPr>
                <w:rFonts w:hint="eastAsia"/>
                <w:b/>
                <w:szCs w:val="21"/>
              </w:rPr>
              <w:t xml:space="preserve">4-8  </w:t>
            </w:r>
            <w:r w:rsidRPr="00983CEA">
              <w:rPr>
                <w:rFonts w:hint="eastAsia"/>
                <w:b/>
                <w:szCs w:val="21"/>
              </w:rPr>
              <w:t>项目各环境要素以及环境风险专题评价等级判定</w:t>
            </w:r>
          </w:p>
          <w:tbl>
            <w:tblPr>
              <w:tblStyle w:val="af2"/>
              <w:tblW w:w="0" w:type="auto"/>
              <w:tblLook w:val="04A0" w:firstRow="1" w:lastRow="0" w:firstColumn="1" w:lastColumn="0" w:noHBand="0" w:noVBand="1"/>
            </w:tblPr>
            <w:tblGrid>
              <w:gridCol w:w="1495"/>
              <w:gridCol w:w="5670"/>
              <w:gridCol w:w="1065"/>
            </w:tblGrid>
            <w:tr w:rsidR="00983CEA" w:rsidRPr="00983CEA" w14:paraId="4EFEED9F" w14:textId="77777777" w:rsidTr="00983CEA">
              <w:trPr>
                <w:trHeight w:val="340"/>
              </w:trPr>
              <w:tc>
                <w:tcPr>
                  <w:tcW w:w="1495" w:type="dxa"/>
                  <w:vAlign w:val="center"/>
                </w:tcPr>
                <w:p w14:paraId="30940D80" w14:textId="7C3F5702" w:rsidR="00983CEA" w:rsidRPr="00983CEA" w:rsidRDefault="00983CEA" w:rsidP="00983CEA">
                  <w:pPr>
                    <w:adjustRightInd w:val="0"/>
                    <w:snapToGrid w:val="0"/>
                    <w:jc w:val="center"/>
                    <w:rPr>
                      <w:szCs w:val="21"/>
                    </w:rPr>
                  </w:pPr>
                  <w:r w:rsidRPr="00983CEA">
                    <w:rPr>
                      <w:rFonts w:hint="eastAsia"/>
                      <w:szCs w:val="21"/>
                    </w:rPr>
                    <w:t>项目</w:t>
                  </w:r>
                </w:p>
              </w:tc>
              <w:tc>
                <w:tcPr>
                  <w:tcW w:w="5670" w:type="dxa"/>
                  <w:vAlign w:val="center"/>
                </w:tcPr>
                <w:p w14:paraId="3AD6C10A" w14:textId="1EAB9098" w:rsidR="00983CEA" w:rsidRPr="00983CEA" w:rsidRDefault="00983CEA" w:rsidP="00983CEA">
                  <w:pPr>
                    <w:adjustRightInd w:val="0"/>
                    <w:snapToGrid w:val="0"/>
                    <w:jc w:val="center"/>
                    <w:rPr>
                      <w:szCs w:val="21"/>
                    </w:rPr>
                  </w:pPr>
                  <w:r w:rsidRPr="00983CEA">
                    <w:rPr>
                      <w:rFonts w:hint="eastAsia"/>
                      <w:szCs w:val="21"/>
                    </w:rPr>
                    <w:t>判定说明</w:t>
                  </w:r>
                </w:p>
              </w:tc>
              <w:tc>
                <w:tcPr>
                  <w:tcW w:w="1065" w:type="dxa"/>
                  <w:vAlign w:val="center"/>
                </w:tcPr>
                <w:p w14:paraId="5BB878CB" w14:textId="6C4CDC40" w:rsidR="00983CEA" w:rsidRPr="00983CEA" w:rsidRDefault="00983CEA" w:rsidP="00983CEA">
                  <w:pPr>
                    <w:adjustRightInd w:val="0"/>
                    <w:snapToGrid w:val="0"/>
                    <w:jc w:val="center"/>
                    <w:rPr>
                      <w:szCs w:val="21"/>
                    </w:rPr>
                  </w:pPr>
                  <w:r w:rsidRPr="00983CEA">
                    <w:rPr>
                      <w:rFonts w:hint="eastAsia"/>
                      <w:szCs w:val="21"/>
                    </w:rPr>
                    <w:t>判定结果</w:t>
                  </w:r>
                </w:p>
              </w:tc>
            </w:tr>
            <w:tr w:rsidR="00983CEA" w:rsidRPr="00983CEA" w14:paraId="41C29920" w14:textId="77777777" w:rsidTr="00983CEA">
              <w:trPr>
                <w:trHeight w:val="340"/>
              </w:trPr>
              <w:tc>
                <w:tcPr>
                  <w:tcW w:w="1495" w:type="dxa"/>
                  <w:vAlign w:val="center"/>
                </w:tcPr>
                <w:p w14:paraId="24EEB97E" w14:textId="379BA9A6" w:rsidR="00983CEA" w:rsidRPr="00983CEA" w:rsidRDefault="00983CEA" w:rsidP="00983CEA">
                  <w:pPr>
                    <w:adjustRightInd w:val="0"/>
                    <w:snapToGrid w:val="0"/>
                    <w:jc w:val="center"/>
                    <w:rPr>
                      <w:szCs w:val="21"/>
                    </w:rPr>
                  </w:pPr>
                  <w:r w:rsidRPr="00983CEA">
                    <w:rPr>
                      <w:rFonts w:hint="eastAsia"/>
                      <w:szCs w:val="21"/>
                    </w:rPr>
                    <w:t>地表水环境</w:t>
                  </w:r>
                </w:p>
              </w:tc>
              <w:tc>
                <w:tcPr>
                  <w:tcW w:w="5670" w:type="dxa"/>
                  <w:vAlign w:val="center"/>
                </w:tcPr>
                <w:p w14:paraId="754ECA3F" w14:textId="3946DFF7" w:rsidR="00983CEA" w:rsidRPr="00983CEA" w:rsidRDefault="00983CEA" w:rsidP="00983CEA">
                  <w:pPr>
                    <w:adjustRightInd w:val="0"/>
                    <w:snapToGrid w:val="0"/>
                    <w:jc w:val="center"/>
                    <w:rPr>
                      <w:szCs w:val="21"/>
                    </w:rPr>
                  </w:pPr>
                  <w:r w:rsidRPr="00983CEA">
                    <w:rPr>
                      <w:rFonts w:hint="eastAsia"/>
                      <w:szCs w:val="21"/>
                    </w:rPr>
                    <w:t>本项目生活污水纳管间接排放</w:t>
                  </w:r>
                </w:p>
              </w:tc>
              <w:tc>
                <w:tcPr>
                  <w:tcW w:w="1065" w:type="dxa"/>
                  <w:vAlign w:val="center"/>
                </w:tcPr>
                <w:p w14:paraId="6AB1CAEB" w14:textId="0DC96490" w:rsidR="00983CEA" w:rsidRPr="00983CEA" w:rsidRDefault="00983CEA" w:rsidP="00983CEA">
                  <w:pPr>
                    <w:adjustRightInd w:val="0"/>
                    <w:snapToGrid w:val="0"/>
                    <w:jc w:val="center"/>
                    <w:rPr>
                      <w:szCs w:val="21"/>
                    </w:rPr>
                  </w:pPr>
                  <w:r w:rsidRPr="00983CEA">
                    <w:rPr>
                      <w:rFonts w:hint="eastAsia"/>
                      <w:szCs w:val="21"/>
                    </w:rPr>
                    <w:t>三级</w:t>
                  </w:r>
                  <w:r w:rsidRPr="00983CEA">
                    <w:rPr>
                      <w:rFonts w:hint="eastAsia"/>
                      <w:szCs w:val="21"/>
                    </w:rPr>
                    <w:t>B</w:t>
                  </w:r>
                </w:p>
              </w:tc>
            </w:tr>
            <w:tr w:rsidR="00983CEA" w:rsidRPr="00983CEA" w14:paraId="3818C87F" w14:textId="77777777" w:rsidTr="00983CEA">
              <w:trPr>
                <w:trHeight w:val="340"/>
              </w:trPr>
              <w:tc>
                <w:tcPr>
                  <w:tcW w:w="1495" w:type="dxa"/>
                  <w:vAlign w:val="center"/>
                </w:tcPr>
                <w:p w14:paraId="61792ED9" w14:textId="79CBAA2C" w:rsidR="00983CEA" w:rsidRPr="00983CEA" w:rsidRDefault="00983CEA" w:rsidP="00983CEA">
                  <w:pPr>
                    <w:adjustRightInd w:val="0"/>
                    <w:snapToGrid w:val="0"/>
                    <w:jc w:val="center"/>
                    <w:rPr>
                      <w:szCs w:val="21"/>
                    </w:rPr>
                  </w:pPr>
                  <w:r w:rsidRPr="00983CEA">
                    <w:rPr>
                      <w:rFonts w:hint="eastAsia"/>
                      <w:szCs w:val="21"/>
                    </w:rPr>
                    <w:t>地下水环境</w:t>
                  </w:r>
                </w:p>
              </w:tc>
              <w:tc>
                <w:tcPr>
                  <w:tcW w:w="5670" w:type="dxa"/>
                  <w:vAlign w:val="center"/>
                </w:tcPr>
                <w:p w14:paraId="686C8145" w14:textId="77777777" w:rsidR="00983CEA" w:rsidRDefault="00974829" w:rsidP="00974829">
                  <w:pPr>
                    <w:adjustRightInd w:val="0"/>
                    <w:snapToGrid w:val="0"/>
                    <w:jc w:val="left"/>
                    <w:rPr>
                      <w:szCs w:val="21"/>
                    </w:rPr>
                  </w:pPr>
                  <w:r>
                    <w:rPr>
                      <w:rFonts w:hint="eastAsia"/>
                      <w:szCs w:val="21"/>
                    </w:rPr>
                    <w:t>1</w:t>
                  </w:r>
                  <w:r>
                    <w:rPr>
                      <w:rFonts w:hint="eastAsia"/>
                      <w:szCs w:val="21"/>
                    </w:rPr>
                    <w:t>、</w:t>
                  </w:r>
                  <w:r w:rsidR="00983CEA" w:rsidRPr="00983CEA">
                    <w:rPr>
                      <w:rFonts w:hint="eastAsia"/>
                      <w:szCs w:val="21"/>
                    </w:rPr>
                    <w:t>参照“</w:t>
                  </w:r>
                  <w:r w:rsidR="00983CEA" w:rsidRPr="00983CEA">
                    <w:rPr>
                      <w:rFonts w:hint="eastAsia"/>
                      <w:szCs w:val="21"/>
                    </w:rPr>
                    <w:t>113</w:t>
                  </w:r>
                  <w:r w:rsidR="00983CEA" w:rsidRPr="00983CEA">
                    <w:rPr>
                      <w:rFonts w:hint="eastAsia"/>
                      <w:szCs w:val="21"/>
                    </w:rPr>
                    <w:t>、纸制品”报告</w:t>
                  </w:r>
                  <w:proofErr w:type="gramStart"/>
                  <w:r w:rsidR="00983CEA" w:rsidRPr="00983CEA">
                    <w:rPr>
                      <w:rFonts w:hint="eastAsia"/>
                      <w:szCs w:val="21"/>
                    </w:rPr>
                    <w:t>表项目</w:t>
                  </w:r>
                  <w:proofErr w:type="gramEnd"/>
                  <w:r w:rsidR="00983CEA" w:rsidRPr="00983CEA">
                    <w:rPr>
                      <w:rFonts w:hint="eastAsia"/>
                      <w:szCs w:val="21"/>
                    </w:rPr>
                    <w:t>的Ⅲ类建设项目</w:t>
                  </w:r>
                </w:p>
                <w:p w14:paraId="01072CF4" w14:textId="539693E7" w:rsidR="00974829" w:rsidRPr="00983CEA" w:rsidRDefault="00974829" w:rsidP="00974829">
                  <w:pPr>
                    <w:adjustRightInd w:val="0"/>
                    <w:snapToGrid w:val="0"/>
                    <w:jc w:val="left"/>
                    <w:rPr>
                      <w:szCs w:val="21"/>
                    </w:rPr>
                  </w:pPr>
                  <w:r>
                    <w:rPr>
                      <w:rFonts w:hint="eastAsia"/>
                      <w:szCs w:val="21"/>
                    </w:rPr>
                    <w:t>2</w:t>
                  </w:r>
                  <w:r>
                    <w:rPr>
                      <w:rFonts w:hint="eastAsia"/>
                      <w:szCs w:val="21"/>
                    </w:rPr>
                    <w:t>、地下水敏感程度为不敏感</w:t>
                  </w:r>
                </w:p>
              </w:tc>
              <w:tc>
                <w:tcPr>
                  <w:tcW w:w="1065" w:type="dxa"/>
                  <w:vAlign w:val="center"/>
                </w:tcPr>
                <w:p w14:paraId="0B543242" w14:textId="02B7FA86" w:rsidR="00983CEA" w:rsidRPr="00983CEA" w:rsidRDefault="00B631E2" w:rsidP="00B631E2">
                  <w:pPr>
                    <w:adjustRightInd w:val="0"/>
                    <w:snapToGrid w:val="0"/>
                    <w:jc w:val="center"/>
                    <w:rPr>
                      <w:szCs w:val="21"/>
                    </w:rPr>
                  </w:pPr>
                  <w:r>
                    <w:rPr>
                      <w:rFonts w:hint="eastAsia"/>
                      <w:szCs w:val="21"/>
                    </w:rPr>
                    <w:t>三级</w:t>
                  </w:r>
                </w:p>
              </w:tc>
            </w:tr>
            <w:tr w:rsidR="00983CEA" w:rsidRPr="00983CEA" w14:paraId="0B544B29" w14:textId="77777777" w:rsidTr="00983CEA">
              <w:trPr>
                <w:trHeight w:val="340"/>
              </w:trPr>
              <w:tc>
                <w:tcPr>
                  <w:tcW w:w="1495" w:type="dxa"/>
                  <w:vAlign w:val="center"/>
                </w:tcPr>
                <w:p w14:paraId="29D09029" w14:textId="77C8FB84" w:rsidR="00983CEA" w:rsidRPr="00983CEA" w:rsidRDefault="00983CEA" w:rsidP="00983CEA">
                  <w:pPr>
                    <w:adjustRightInd w:val="0"/>
                    <w:snapToGrid w:val="0"/>
                    <w:jc w:val="center"/>
                    <w:rPr>
                      <w:szCs w:val="21"/>
                    </w:rPr>
                  </w:pPr>
                  <w:r w:rsidRPr="00983CEA">
                    <w:rPr>
                      <w:rFonts w:hint="eastAsia"/>
                      <w:szCs w:val="21"/>
                    </w:rPr>
                    <w:t>土壤环境</w:t>
                  </w:r>
                </w:p>
              </w:tc>
              <w:tc>
                <w:tcPr>
                  <w:tcW w:w="5670" w:type="dxa"/>
                  <w:vAlign w:val="center"/>
                </w:tcPr>
                <w:p w14:paraId="0D4C4FFB" w14:textId="199C3E78" w:rsidR="00983CEA" w:rsidRPr="00983CEA" w:rsidRDefault="00983CEA" w:rsidP="00983CEA">
                  <w:pPr>
                    <w:adjustRightInd w:val="0"/>
                    <w:snapToGrid w:val="0"/>
                    <w:rPr>
                      <w:bCs/>
                      <w:szCs w:val="21"/>
                    </w:rPr>
                  </w:pPr>
                  <w:r w:rsidRPr="00983CEA">
                    <w:rPr>
                      <w:rFonts w:hint="eastAsia"/>
                      <w:szCs w:val="21"/>
                    </w:rPr>
                    <w:t>1</w:t>
                  </w:r>
                  <w:r w:rsidRPr="00983CEA">
                    <w:rPr>
                      <w:rFonts w:hint="eastAsia"/>
                      <w:szCs w:val="21"/>
                    </w:rPr>
                    <w:t>、</w:t>
                  </w:r>
                  <w:r w:rsidRPr="00983CEA">
                    <w:rPr>
                      <w:bCs/>
                      <w:szCs w:val="21"/>
                    </w:rPr>
                    <w:t>本项目</w:t>
                  </w:r>
                  <w:r w:rsidR="00974829">
                    <w:rPr>
                      <w:bCs/>
                      <w:szCs w:val="21"/>
                    </w:rPr>
                    <w:t>属于污染影响型</w:t>
                  </w:r>
                  <w:r w:rsidR="00974829">
                    <w:rPr>
                      <w:rFonts w:hint="eastAsia"/>
                      <w:bCs/>
                      <w:szCs w:val="21"/>
                    </w:rPr>
                    <w:t>，</w:t>
                  </w:r>
                  <w:r w:rsidRPr="00983CEA">
                    <w:rPr>
                      <w:bCs/>
                      <w:szCs w:val="21"/>
                    </w:rPr>
                    <w:t>属于</w:t>
                  </w:r>
                  <w:r w:rsidRPr="00983CEA">
                    <w:rPr>
                      <w:rFonts w:hint="eastAsia"/>
                      <w:bCs/>
                      <w:szCs w:val="21"/>
                    </w:rPr>
                    <w:t>“制造业，造纸和纸制品，其他”，</w:t>
                  </w:r>
                  <w:r w:rsidRPr="00983CEA">
                    <w:rPr>
                      <w:bCs/>
                      <w:szCs w:val="21"/>
                    </w:rPr>
                    <w:t>项目类别属于</w:t>
                  </w:r>
                  <w:r w:rsidRPr="00983CEA">
                    <w:rPr>
                      <w:bCs/>
                      <w:szCs w:val="21"/>
                    </w:rPr>
                    <w:t>Ⅲ</w:t>
                  </w:r>
                  <w:r w:rsidRPr="00983CEA">
                    <w:rPr>
                      <w:bCs/>
                      <w:szCs w:val="21"/>
                    </w:rPr>
                    <w:t>类</w:t>
                  </w:r>
                  <w:r w:rsidRPr="00983CEA">
                    <w:rPr>
                      <w:rFonts w:hint="eastAsia"/>
                      <w:bCs/>
                      <w:szCs w:val="21"/>
                    </w:rPr>
                    <w:t>；</w:t>
                  </w:r>
                </w:p>
                <w:p w14:paraId="585E97F2" w14:textId="0395245D" w:rsidR="00983CEA" w:rsidRPr="00983CEA" w:rsidRDefault="00983CEA" w:rsidP="00983CEA">
                  <w:pPr>
                    <w:adjustRightInd w:val="0"/>
                    <w:snapToGrid w:val="0"/>
                    <w:rPr>
                      <w:szCs w:val="21"/>
                    </w:rPr>
                  </w:pPr>
                  <w:r w:rsidRPr="00983CEA">
                    <w:rPr>
                      <w:rFonts w:hint="eastAsia"/>
                      <w:bCs/>
                      <w:szCs w:val="21"/>
                    </w:rPr>
                    <w:t>2</w:t>
                  </w:r>
                  <w:r w:rsidRPr="00983CEA">
                    <w:rPr>
                      <w:rFonts w:hint="eastAsia"/>
                      <w:bCs/>
                      <w:szCs w:val="21"/>
                    </w:rPr>
                    <w:t>、占地规模：小型（用地面积</w:t>
                  </w:r>
                  <w:r w:rsidRPr="00983CEA">
                    <w:rPr>
                      <w:rFonts w:hint="eastAsia"/>
                      <w:bCs/>
                      <w:szCs w:val="21"/>
                    </w:rPr>
                    <w:t>0.133 hm</w:t>
                  </w:r>
                  <w:r w:rsidRPr="00983CEA">
                    <w:rPr>
                      <w:rFonts w:hint="eastAsia"/>
                      <w:bCs/>
                      <w:szCs w:val="21"/>
                      <w:vertAlign w:val="superscript"/>
                    </w:rPr>
                    <w:t>2</w:t>
                  </w:r>
                  <w:r w:rsidRPr="00983CEA">
                    <w:rPr>
                      <w:rFonts w:hint="eastAsia"/>
                      <w:bCs/>
                      <w:szCs w:val="21"/>
                      <w:lang w:val="en-GB"/>
                    </w:rPr>
                    <w:t>，小于</w:t>
                  </w:r>
                  <w:r w:rsidRPr="00983CEA">
                    <w:rPr>
                      <w:rFonts w:hint="eastAsia"/>
                      <w:bCs/>
                      <w:szCs w:val="21"/>
                      <w:lang w:val="en-GB"/>
                    </w:rPr>
                    <w:t>5</w:t>
                  </w:r>
                  <w:r w:rsidRPr="00983CEA">
                    <w:rPr>
                      <w:rFonts w:hint="eastAsia"/>
                      <w:bCs/>
                      <w:szCs w:val="21"/>
                    </w:rPr>
                    <w:t>hm</w:t>
                  </w:r>
                  <w:r w:rsidRPr="00983CEA">
                    <w:rPr>
                      <w:rFonts w:hint="eastAsia"/>
                      <w:bCs/>
                      <w:szCs w:val="21"/>
                      <w:vertAlign w:val="superscript"/>
                    </w:rPr>
                    <w:t>2</w:t>
                  </w:r>
                  <w:r w:rsidRPr="00983CEA">
                    <w:rPr>
                      <w:rFonts w:hint="eastAsia"/>
                      <w:szCs w:val="21"/>
                    </w:rPr>
                    <w:t>）；</w:t>
                  </w:r>
                </w:p>
                <w:p w14:paraId="413732DC" w14:textId="7F644947" w:rsidR="00983CEA" w:rsidRPr="00983CEA" w:rsidRDefault="00983CEA" w:rsidP="00983CEA">
                  <w:pPr>
                    <w:adjustRightInd w:val="0"/>
                    <w:snapToGrid w:val="0"/>
                    <w:rPr>
                      <w:szCs w:val="21"/>
                    </w:rPr>
                  </w:pPr>
                  <w:r w:rsidRPr="00983CEA">
                    <w:rPr>
                      <w:rFonts w:hint="eastAsia"/>
                      <w:szCs w:val="21"/>
                    </w:rPr>
                    <w:t>3</w:t>
                  </w:r>
                  <w:r w:rsidRPr="00983CEA">
                    <w:rPr>
                      <w:rFonts w:hint="eastAsia"/>
                      <w:szCs w:val="21"/>
                    </w:rPr>
                    <w:t>、土壤敏感程度：不敏感；</w:t>
                  </w:r>
                </w:p>
              </w:tc>
              <w:tc>
                <w:tcPr>
                  <w:tcW w:w="1065" w:type="dxa"/>
                  <w:vAlign w:val="center"/>
                </w:tcPr>
                <w:p w14:paraId="7DA70413" w14:textId="50577AB4" w:rsidR="00983CEA" w:rsidRPr="00983CEA" w:rsidRDefault="00B631E2" w:rsidP="00983CEA">
                  <w:pPr>
                    <w:adjustRightInd w:val="0"/>
                    <w:snapToGrid w:val="0"/>
                    <w:jc w:val="center"/>
                    <w:rPr>
                      <w:szCs w:val="21"/>
                    </w:rPr>
                  </w:pPr>
                  <w:r>
                    <w:rPr>
                      <w:rFonts w:hint="eastAsia"/>
                      <w:szCs w:val="21"/>
                    </w:rPr>
                    <w:t>不评价</w:t>
                  </w:r>
                </w:p>
              </w:tc>
            </w:tr>
            <w:tr w:rsidR="00983CEA" w:rsidRPr="00983CEA" w14:paraId="5B038F59" w14:textId="77777777" w:rsidTr="00983CEA">
              <w:trPr>
                <w:trHeight w:val="340"/>
              </w:trPr>
              <w:tc>
                <w:tcPr>
                  <w:tcW w:w="1495" w:type="dxa"/>
                  <w:vAlign w:val="center"/>
                </w:tcPr>
                <w:p w14:paraId="3BD419EB" w14:textId="4DD21354" w:rsidR="00983CEA" w:rsidRPr="00983CEA" w:rsidRDefault="00983CEA" w:rsidP="00983CEA">
                  <w:pPr>
                    <w:adjustRightInd w:val="0"/>
                    <w:snapToGrid w:val="0"/>
                    <w:jc w:val="center"/>
                    <w:rPr>
                      <w:szCs w:val="21"/>
                    </w:rPr>
                  </w:pPr>
                  <w:r w:rsidRPr="00983CEA">
                    <w:rPr>
                      <w:rFonts w:hint="eastAsia"/>
                      <w:szCs w:val="21"/>
                    </w:rPr>
                    <w:t>大气环境</w:t>
                  </w:r>
                </w:p>
              </w:tc>
              <w:tc>
                <w:tcPr>
                  <w:tcW w:w="5670" w:type="dxa"/>
                  <w:vAlign w:val="center"/>
                </w:tcPr>
                <w:p w14:paraId="52F324C9" w14:textId="0F3C4D3E" w:rsidR="00983CEA" w:rsidRPr="00983CEA" w:rsidRDefault="00983CEA" w:rsidP="00983CEA">
                  <w:pPr>
                    <w:adjustRightInd w:val="0"/>
                    <w:snapToGrid w:val="0"/>
                    <w:jc w:val="center"/>
                    <w:rPr>
                      <w:szCs w:val="21"/>
                    </w:rPr>
                  </w:pPr>
                  <w:r w:rsidRPr="00983CEA">
                    <w:rPr>
                      <w:rFonts w:hint="eastAsia"/>
                      <w:szCs w:val="21"/>
                    </w:rPr>
                    <w:t>根据大气污染</w:t>
                  </w:r>
                  <w:proofErr w:type="gramStart"/>
                  <w:r w:rsidRPr="00983CEA">
                    <w:rPr>
                      <w:rFonts w:hint="eastAsia"/>
                      <w:szCs w:val="21"/>
                    </w:rPr>
                    <w:t>物最大落地占</w:t>
                  </w:r>
                  <w:proofErr w:type="gramEnd"/>
                  <w:r w:rsidRPr="00983CEA">
                    <w:rPr>
                      <w:rFonts w:hint="eastAsia"/>
                      <w:szCs w:val="21"/>
                    </w:rPr>
                    <w:t>标率</w:t>
                  </w:r>
                  <w:r w:rsidRPr="00983CEA">
                    <w:rPr>
                      <w:rFonts w:hint="eastAsia"/>
                      <w:szCs w:val="21"/>
                    </w:rPr>
                    <w:t>5.92%</w:t>
                  </w:r>
                  <w:r w:rsidRPr="00983CEA">
                    <w:rPr>
                      <w:rFonts w:hint="eastAsia"/>
                      <w:szCs w:val="21"/>
                    </w:rPr>
                    <w:t>（计算过程见第七章）</w:t>
                  </w:r>
                </w:p>
              </w:tc>
              <w:tc>
                <w:tcPr>
                  <w:tcW w:w="1065" w:type="dxa"/>
                  <w:vAlign w:val="center"/>
                </w:tcPr>
                <w:p w14:paraId="54D719BF" w14:textId="176C0131" w:rsidR="00983CEA" w:rsidRPr="00983CEA" w:rsidRDefault="00983CEA" w:rsidP="00983CEA">
                  <w:pPr>
                    <w:adjustRightInd w:val="0"/>
                    <w:snapToGrid w:val="0"/>
                    <w:jc w:val="center"/>
                    <w:rPr>
                      <w:szCs w:val="21"/>
                    </w:rPr>
                  </w:pPr>
                  <w:r w:rsidRPr="00983CEA">
                    <w:rPr>
                      <w:rFonts w:hint="eastAsia"/>
                      <w:szCs w:val="21"/>
                    </w:rPr>
                    <w:t>二级</w:t>
                  </w:r>
                </w:p>
              </w:tc>
            </w:tr>
            <w:tr w:rsidR="00983CEA" w:rsidRPr="00983CEA" w14:paraId="14216096" w14:textId="77777777" w:rsidTr="00983CEA">
              <w:trPr>
                <w:trHeight w:val="340"/>
              </w:trPr>
              <w:tc>
                <w:tcPr>
                  <w:tcW w:w="1495" w:type="dxa"/>
                  <w:vAlign w:val="center"/>
                </w:tcPr>
                <w:p w14:paraId="329F36CE" w14:textId="25767B16" w:rsidR="00983CEA" w:rsidRPr="00983CEA" w:rsidRDefault="00983CEA" w:rsidP="00983CEA">
                  <w:pPr>
                    <w:adjustRightInd w:val="0"/>
                    <w:snapToGrid w:val="0"/>
                    <w:jc w:val="center"/>
                    <w:rPr>
                      <w:szCs w:val="21"/>
                    </w:rPr>
                  </w:pPr>
                  <w:r w:rsidRPr="00983CEA">
                    <w:rPr>
                      <w:rFonts w:hint="eastAsia"/>
                      <w:szCs w:val="21"/>
                    </w:rPr>
                    <w:t>声环境</w:t>
                  </w:r>
                </w:p>
              </w:tc>
              <w:tc>
                <w:tcPr>
                  <w:tcW w:w="5670" w:type="dxa"/>
                  <w:vAlign w:val="center"/>
                </w:tcPr>
                <w:p w14:paraId="21063EC6" w14:textId="3FAA7975" w:rsidR="00983CEA" w:rsidRPr="00983CEA" w:rsidRDefault="00983CEA" w:rsidP="00983CEA">
                  <w:pPr>
                    <w:adjustRightInd w:val="0"/>
                    <w:snapToGrid w:val="0"/>
                    <w:jc w:val="center"/>
                    <w:rPr>
                      <w:szCs w:val="21"/>
                    </w:rPr>
                  </w:pPr>
                  <w:r w:rsidRPr="00983CEA">
                    <w:rPr>
                      <w:rFonts w:hint="eastAsia"/>
                      <w:szCs w:val="21"/>
                    </w:rPr>
                    <w:t>本项目所在地为《声环境质量标准》（</w:t>
                  </w:r>
                  <w:r w:rsidRPr="00983CEA">
                    <w:rPr>
                      <w:szCs w:val="21"/>
                    </w:rPr>
                    <w:t>GB3096-2008</w:t>
                  </w:r>
                  <w:r w:rsidRPr="00983CEA">
                    <w:rPr>
                      <w:rFonts w:hint="eastAsia"/>
                      <w:szCs w:val="21"/>
                    </w:rPr>
                    <w:t>）</w:t>
                  </w:r>
                  <w:r w:rsidRPr="00983CEA">
                    <w:rPr>
                      <w:szCs w:val="21"/>
                    </w:rPr>
                    <w:t>3</w:t>
                  </w:r>
                  <w:r w:rsidRPr="00983CEA">
                    <w:rPr>
                      <w:rFonts w:hint="eastAsia"/>
                      <w:szCs w:val="21"/>
                    </w:rPr>
                    <w:t>类地区，</w:t>
                  </w:r>
                  <w:proofErr w:type="gramStart"/>
                  <w:r w:rsidRPr="00983CEA">
                    <w:rPr>
                      <w:rFonts w:hint="eastAsia"/>
                      <w:szCs w:val="21"/>
                    </w:rPr>
                    <w:t>且评价</w:t>
                  </w:r>
                  <w:proofErr w:type="gramEnd"/>
                  <w:r w:rsidRPr="00983CEA">
                    <w:rPr>
                      <w:rFonts w:hint="eastAsia"/>
                      <w:szCs w:val="21"/>
                    </w:rPr>
                    <w:t>前后敏感点噪声级增量在</w:t>
                  </w:r>
                  <w:r w:rsidRPr="00983CEA">
                    <w:rPr>
                      <w:rFonts w:hint="eastAsia"/>
                      <w:szCs w:val="21"/>
                    </w:rPr>
                    <w:t>3</w:t>
                  </w:r>
                  <w:r w:rsidRPr="00983CEA">
                    <w:rPr>
                      <w:szCs w:val="21"/>
                    </w:rPr>
                    <w:t xml:space="preserve"> dB</w:t>
                  </w:r>
                  <w:r w:rsidRPr="00983CEA">
                    <w:rPr>
                      <w:szCs w:val="21"/>
                    </w:rPr>
                    <w:t>（</w:t>
                  </w:r>
                  <w:r w:rsidRPr="00983CEA">
                    <w:rPr>
                      <w:szCs w:val="21"/>
                    </w:rPr>
                    <w:t>A</w:t>
                  </w:r>
                  <w:r w:rsidRPr="00983CEA">
                    <w:rPr>
                      <w:szCs w:val="21"/>
                    </w:rPr>
                    <w:t>）以下</w:t>
                  </w:r>
                </w:p>
              </w:tc>
              <w:tc>
                <w:tcPr>
                  <w:tcW w:w="1065" w:type="dxa"/>
                  <w:vAlign w:val="center"/>
                </w:tcPr>
                <w:p w14:paraId="07A305C7" w14:textId="4AD1950D" w:rsidR="00983CEA" w:rsidRPr="00983CEA" w:rsidRDefault="00983CEA" w:rsidP="00983CEA">
                  <w:pPr>
                    <w:adjustRightInd w:val="0"/>
                    <w:snapToGrid w:val="0"/>
                    <w:jc w:val="center"/>
                    <w:rPr>
                      <w:szCs w:val="21"/>
                    </w:rPr>
                  </w:pPr>
                  <w:r w:rsidRPr="00983CEA">
                    <w:rPr>
                      <w:rFonts w:hint="eastAsia"/>
                      <w:szCs w:val="21"/>
                    </w:rPr>
                    <w:t>三级</w:t>
                  </w:r>
                </w:p>
              </w:tc>
            </w:tr>
            <w:tr w:rsidR="00983CEA" w:rsidRPr="00983CEA" w14:paraId="44415112" w14:textId="77777777" w:rsidTr="00983CEA">
              <w:trPr>
                <w:trHeight w:val="340"/>
              </w:trPr>
              <w:tc>
                <w:tcPr>
                  <w:tcW w:w="1495" w:type="dxa"/>
                  <w:vAlign w:val="center"/>
                </w:tcPr>
                <w:p w14:paraId="10B97921" w14:textId="7DA48FA6" w:rsidR="00983CEA" w:rsidRPr="00983CEA" w:rsidRDefault="00983CEA" w:rsidP="00983CEA">
                  <w:pPr>
                    <w:adjustRightInd w:val="0"/>
                    <w:snapToGrid w:val="0"/>
                    <w:jc w:val="center"/>
                    <w:rPr>
                      <w:szCs w:val="21"/>
                    </w:rPr>
                  </w:pPr>
                  <w:r w:rsidRPr="00983CEA">
                    <w:rPr>
                      <w:rFonts w:hint="eastAsia"/>
                      <w:szCs w:val="21"/>
                    </w:rPr>
                    <w:t>环境风险</w:t>
                  </w:r>
                </w:p>
              </w:tc>
              <w:tc>
                <w:tcPr>
                  <w:tcW w:w="5670" w:type="dxa"/>
                  <w:vAlign w:val="center"/>
                </w:tcPr>
                <w:p w14:paraId="36689525" w14:textId="0E0E048F" w:rsidR="00983CEA" w:rsidRPr="00983CEA" w:rsidRDefault="00983CEA" w:rsidP="00983CEA">
                  <w:pPr>
                    <w:adjustRightInd w:val="0"/>
                    <w:snapToGrid w:val="0"/>
                    <w:jc w:val="center"/>
                    <w:rPr>
                      <w:szCs w:val="21"/>
                    </w:rPr>
                  </w:pPr>
                  <w:r w:rsidRPr="00983CEA">
                    <w:rPr>
                      <w:rFonts w:hint="eastAsia"/>
                      <w:szCs w:val="21"/>
                    </w:rPr>
                    <w:t>本项目无环境风险物质</w:t>
                  </w:r>
                </w:p>
              </w:tc>
              <w:tc>
                <w:tcPr>
                  <w:tcW w:w="1065" w:type="dxa"/>
                  <w:vAlign w:val="center"/>
                </w:tcPr>
                <w:p w14:paraId="652E8215" w14:textId="7F5E3830" w:rsidR="00983CEA" w:rsidRPr="00983CEA" w:rsidRDefault="00983CEA" w:rsidP="00983CEA">
                  <w:pPr>
                    <w:adjustRightInd w:val="0"/>
                    <w:snapToGrid w:val="0"/>
                    <w:jc w:val="center"/>
                    <w:rPr>
                      <w:szCs w:val="21"/>
                    </w:rPr>
                  </w:pPr>
                  <w:r w:rsidRPr="00983CEA">
                    <w:rPr>
                      <w:rFonts w:hint="eastAsia"/>
                      <w:szCs w:val="21"/>
                    </w:rPr>
                    <w:t>不</w:t>
                  </w:r>
                  <w:r w:rsidR="00974829">
                    <w:rPr>
                      <w:rFonts w:hint="eastAsia"/>
                      <w:szCs w:val="21"/>
                    </w:rPr>
                    <w:t>评价</w:t>
                  </w:r>
                </w:p>
              </w:tc>
            </w:tr>
          </w:tbl>
          <w:p w14:paraId="664C1997" w14:textId="77777777" w:rsidR="00983CEA" w:rsidRPr="000A08A9" w:rsidRDefault="00983CEA">
            <w:pPr>
              <w:adjustRightInd w:val="0"/>
              <w:snapToGrid w:val="0"/>
              <w:spacing w:line="360" w:lineRule="auto"/>
              <w:ind w:firstLineChars="200" w:firstLine="482"/>
              <w:rPr>
                <w:b/>
                <w:sz w:val="24"/>
              </w:rPr>
            </w:pPr>
          </w:p>
        </w:tc>
      </w:tr>
      <w:tr w:rsidR="00983CEA" w:rsidRPr="000A08A9" w14:paraId="3C599ABE" w14:textId="77777777">
        <w:trPr>
          <w:trHeight w:val="2817"/>
          <w:jc w:val="center"/>
        </w:trPr>
        <w:tc>
          <w:tcPr>
            <w:tcW w:w="485" w:type="dxa"/>
            <w:tcBorders>
              <w:top w:val="single" w:sz="4" w:space="0" w:color="auto"/>
              <w:left w:val="single" w:sz="4" w:space="0" w:color="auto"/>
              <w:bottom w:val="single" w:sz="4" w:space="0" w:color="auto"/>
              <w:right w:val="single" w:sz="4" w:space="0" w:color="auto"/>
            </w:tcBorders>
            <w:vAlign w:val="center"/>
          </w:tcPr>
          <w:p w14:paraId="6369A52D" w14:textId="77777777" w:rsidR="00983CEA" w:rsidRPr="000A08A9" w:rsidRDefault="00983CEA" w:rsidP="00F67674">
            <w:pPr>
              <w:pStyle w:val="afd"/>
              <w:tabs>
                <w:tab w:val="left" w:pos="5400"/>
              </w:tabs>
              <w:spacing w:beforeLines="0" w:afterLines="0" w:line="360" w:lineRule="auto"/>
              <w:rPr>
                <w:rFonts w:eastAsia="宋体"/>
                <w:b/>
                <w:kern w:val="2"/>
              </w:rPr>
            </w:pPr>
            <w:r w:rsidRPr="000A08A9">
              <w:rPr>
                <w:rFonts w:eastAsia="宋体"/>
                <w:b/>
                <w:kern w:val="2"/>
              </w:rPr>
              <w:t>总</w:t>
            </w:r>
          </w:p>
          <w:p w14:paraId="66F2AB5A" w14:textId="77777777" w:rsidR="00983CEA" w:rsidRPr="000A08A9" w:rsidRDefault="00983CEA" w:rsidP="00F67674">
            <w:pPr>
              <w:pStyle w:val="afd"/>
              <w:tabs>
                <w:tab w:val="left" w:pos="5400"/>
              </w:tabs>
              <w:spacing w:beforeLines="0" w:afterLines="0" w:line="360" w:lineRule="auto"/>
              <w:rPr>
                <w:rFonts w:eastAsia="宋体"/>
                <w:b/>
                <w:kern w:val="2"/>
              </w:rPr>
            </w:pPr>
            <w:r w:rsidRPr="000A08A9">
              <w:rPr>
                <w:rFonts w:eastAsia="宋体"/>
                <w:b/>
                <w:kern w:val="2"/>
              </w:rPr>
              <w:t>量</w:t>
            </w:r>
          </w:p>
          <w:p w14:paraId="06A48D24" w14:textId="77777777" w:rsidR="00983CEA" w:rsidRPr="000A08A9" w:rsidRDefault="00983CEA" w:rsidP="00F67674">
            <w:pPr>
              <w:pStyle w:val="afd"/>
              <w:tabs>
                <w:tab w:val="left" w:pos="5400"/>
              </w:tabs>
              <w:spacing w:beforeLines="0" w:afterLines="0" w:line="360" w:lineRule="auto"/>
              <w:rPr>
                <w:rFonts w:eastAsia="宋体"/>
                <w:b/>
                <w:kern w:val="2"/>
              </w:rPr>
            </w:pPr>
            <w:r w:rsidRPr="000A08A9">
              <w:rPr>
                <w:rFonts w:eastAsia="宋体"/>
                <w:b/>
                <w:kern w:val="2"/>
              </w:rPr>
              <w:t>控</w:t>
            </w:r>
          </w:p>
          <w:p w14:paraId="71C751B3" w14:textId="77777777" w:rsidR="00983CEA" w:rsidRPr="000A08A9" w:rsidRDefault="00983CEA" w:rsidP="00F67674">
            <w:pPr>
              <w:pStyle w:val="afd"/>
              <w:tabs>
                <w:tab w:val="left" w:pos="5400"/>
              </w:tabs>
              <w:spacing w:beforeLines="0" w:afterLines="0" w:line="360" w:lineRule="auto"/>
              <w:rPr>
                <w:rFonts w:eastAsia="宋体"/>
                <w:b/>
                <w:kern w:val="2"/>
              </w:rPr>
            </w:pPr>
            <w:r w:rsidRPr="000A08A9">
              <w:rPr>
                <w:rFonts w:eastAsia="宋体"/>
                <w:b/>
                <w:kern w:val="2"/>
              </w:rPr>
              <w:t>制</w:t>
            </w:r>
          </w:p>
          <w:p w14:paraId="06964601" w14:textId="77777777" w:rsidR="00983CEA" w:rsidRPr="000A08A9" w:rsidRDefault="00983CEA" w:rsidP="00F67674">
            <w:pPr>
              <w:pStyle w:val="afd"/>
              <w:tabs>
                <w:tab w:val="left" w:pos="5400"/>
              </w:tabs>
              <w:spacing w:beforeLines="0" w:afterLines="0" w:line="360" w:lineRule="auto"/>
              <w:rPr>
                <w:rFonts w:eastAsia="宋体"/>
                <w:b/>
                <w:kern w:val="2"/>
              </w:rPr>
            </w:pPr>
            <w:r w:rsidRPr="000A08A9">
              <w:rPr>
                <w:rFonts w:eastAsia="宋体"/>
                <w:b/>
                <w:kern w:val="2"/>
              </w:rPr>
              <w:t>指</w:t>
            </w:r>
          </w:p>
          <w:p w14:paraId="4E083F26" w14:textId="77777777" w:rsidR="00983CEA" w:rsidRPr="000A08A9" w:rsidRDefault="00983CEA" w:rsidP="007C407C">
            <w:pPr>
              <w:pStyle w:val="afd"/>
              <w:tabs>
                <w:tab w:val="left" w:pos="5400"/>
              </w:tabs>
              <w:spacing w:beforeLines="0" w:afterLines="0" w:line="360" w:lineRule="auto"/>
              <w:rPr>
                <w:rFonts w:eastAsia="宋体"/>
                <w:kern w:val="2"/>
              </w:rPr>
            </w:pPr>
            <w:r w:rsidRPr="000A08A9">
              <w:rPr>
                <w:rFonts w:eastAsia="宋体"/>
                <w:b/>
                <w:kern w:val="2"/>
              </w:rPr>
              <w:t>标</w:t>
            </w:r>
          </w:p>
        </w:tc>
        <w:tc>
          <w:tcPr>
            <w:tcW w:w="8461" w:type="dxa"/>
            <w:tcBorders>
              <w:top w:val="single" w:sz="4" w:space="0" w:color="auto"/>
              <w:left w:val="single" w:sz="4" w:space="0" w:color="auto"/>
              <w:bottom w:val="single" w:sz="4" w:space="0" w:color="auto"/>
              <w:right w:val="single" w:sz="4" w:space="0" w:color="auto"/>
            </w:tcBorders>
          </w:tcPr>
          <w:p w14:paraId="2D6B63C8" w14:textId="77777777" w:rsidR="00983CEA" w:rsidRPr="000A08A9" w:rsidRDefault="00983CEA" w:rsidP="007C407C">
            <w:pPr>
              <w:adjustRightInd w:val="0"/>
              <w:snapToGrid w:val="0"/>
              <w:spacing w:line="341" w:lineRule="auto"/>
              <w:ind w:firstLineChars="200" w:firstLine="482"/>
              <w:rPr>
                <w:b/>
                <w:sz w:val="24"/>
              </w:rPr>
            </w:pPr>
            <w:r w:rsidRPr="000A08A9">
              <w:rPr>
                <w:rFonts w:hint="eastAsia"/>
                <w:b/>
                <w:sz w:val="24"/>
              </w:rPr>
              <w:t>1</w:t>
            </w:r>
            <w:r w:rsidRPr="000A08A9">
              <w:rPr>
                <w:rFonts w:hint="eastAsia"/>
                <w:b/>
                <w:sz w:val="24"/>
              </w:rPr>
              <w:t>、总量控制原则</w:t>
            </w:r>
          </w:p>
          <w:p w14:paraId="0BDFB45E" w14:textId="77777777" w:rsidR="00983CEA" w:rsidRPr="000A08A9" w:rsidRDefault="00983CEA" w:rsidP="007C407C">
            <w:pPr>
              <w:adjustRightInd w:val="0"/>
              <w:snapToGrid w:val="0"/>
              <w:spacing w:line="341" w:lineRule="auto"/>
              <w:ind w:firstLineChars="200" w:firstLine="480"/>
              <w:rPr>
                <w:sz w:val="24"/>
              </w:rPr>
            </w:pPr>
            <w:proofErr w:type="gramStart"/>
            <w:r w:rsidRPr="000A08A9">
              <w:rPr>
                <w:sz w:val="24"/>
              </w:rPr>
              <w:t>根据浙环发</w:t>
            </w:r>
            <w:proofErr w:type="gramEnd"/>
            <w:r w:rsidRPr="000A08A9">
              <w:rPr>
                <w:sz w:val="24"/>
              </w:rPr>
              <w:t>[2012]10</w:t>
            </w:r>
            <w:r w:rsidRPr="000A08A9">
              <w:rPr>
                <w:sz w:val="24"/>
              </w:rPr>
              <w:t>号《浙江省建设项目主要污染物总量准入审核办法（试行）》等制度的通知，本项目排放的污染因子中，纳入总量控制要求的污染物为</w:t>
            </w:r>
            <w:r w:rsidRPr="000A08A9">
              <w:rPr>
                <w:sz w:val="24"/>
              </w:rPr>
              <w:t>COD</w:t>
            </w:r>
            <w:r w:rsidRPr="000A08A9">
              <w:rPr>
                <w:sz w:val="24"/>
                <w:vertAlign w:val="subscript"/>
              </w:rPr>
              <w:t>Cr</w:t>
            </w:r>
            <w:r w:rsidRPr="000A08A9">
              <w:rPr>
                <w:rFonts w:hint="eastAsia"/>
                <w:sz w:val="24"/>
              </w:rPr>
              <w:t>、</w:t>
            </w:r>
            <w:r w:rsidRPr="000A08A9">
              <w:rPr>
                <w:sz w:val="24"/>
              </w:rPr>
              <w:t>NH</w:t>
            </w:r>
            <w:r w:rsidRPr="000A08A9">
              <w:rPr>
                <w:sz w:val="24"/>
                <w:vertAlign w:val="subscript"/>
              </w:rPr>
              <w:t>3</w:t>
            </w:r>
            <w:r w:rsidRPr="000A08A9">
              <w:rPr>
                <w:sz w:val="24"/>
              </w:rPr>
              <w:t>-N</w:t>
            </w:r>
            <w:r w:rsidRPr="000A08A9">
              <w:rPr>
                <w:rFonts w:hint="eastAsia"/>
                <w:sz w:val="24"/>
              </w:rPr>
              <w:t>。另外根据环发</w:t>
            </w:r>
            <w:r w:rsidRPr="000A08A9">
              <w:rPr>
                <w:rFonts w:hint="eastAsia"/>
                <w:sz w:val="24"/>
              </w:rPr>
              <w:t>[2014]197</w:t>
            </w:r>
            <w:r w:rsidRPr="000A08A9">
              <w:rPr>
                <w:rFonts w:hint="eastAsia"/>
                <w:sz w:val="24"/>
              </w:rPr>
              <w:t>号《关于印发</w:t>
            </w:r>
            <w:r w:rsidRPr="000A08A9">
              <w:rPr>
                <w:rFonts w:hint="eastAsia"/>
                <w:sz w:val="24"/>
              </w:rPr>
              <w:t>&lt;</w:t>
            </w:r>
            <w:r w:rsidRPr="000A08A9">
              <w:rPr>
                <w:rFonts w:hint="eastAsia"/>
                <w:sz w:val="24"/>
              </w:rPr>
              <w:t>建设项目主要污染物排放总量指标审核及管理暂行办法</w:t>
            </w:r>
            <w:r w:rsidRPr="000A08A9">
              <w:rPr>
                <w:rFonts w:hint="eastAsia"/>
                <w:sz w:val="24"/>
              </w:rPr>
              <w:t>&gt;</w:t>
            </w:r>
            <w:r w:rsidRPr="000A08A9">
              <w:rPr>
                <w:rFonts w:hint="eastAsia"/>
                <w:sz w:val="24"/>
              </w:rPr>
              <w:t>的通知》，将挥发性有机物也纳入了总量控制指标。根据工程分析，项目建成后排放的污染物汇总纳入总量控制要求的主要污染物为</w:t>
            </w:r>
            <w:r w:rsidRPr="000A08A9">
              <w:rPr>
                <w:sz w:val="24"/>
              </w:rPr>
              <w:t>COD</w:t>
            </w:r>
            <w:r w:rsidRPr="000A08A9">
              <w:rPr>
                <w:sz w:val="24"/>
                <w:vertAlign w:val="subscript"/>
              </w:rPr>
              <w:t>Cr</w:t>
            </w:r>
            <w:r w:rsidRPr="000A08A9">
              <w:rPr>
                <w:rFonts w:hint="eastAsia"/>
                <w:sz w:val="24"/>
              </w:rPr>
              <w:t>、</w:t>
            </w:r>
            <w:r w:rsidRPr="000A08A9">
              <w:rPr>
                <w:sz w:val="24"/>
              </w:rPr>
              <w:t>NH</w:t>
            </w:r>
            <w:r w:rsidRPr="000A08A9">
              <w:rPr>
                <w:sz w:val="24"/>
                <w:vertAlign w:val="subscript"/>
              </w:rPr>
              <w:t>3</w:t>
            </w:r>
            <w:r w:rsidRPr="000A08A9">
              <w:rPr>
                <w:sz w:val="24"/>
              </w:rPr>
              <w:t>-N</w:t>
            </w:r>
            <w:r w:rsidRPr="000A08A9">
              <w:rPr>
                <w:sz w:val="24"/>
              </w:rPr>
              <w:t>和</w:t>
            </w:r>
            <w:r w:rsidRPr="000A08A9">
              <w:rPr>
                <w:rFonts w:hint="eastAsia"/>
                <w:sz w:val="24"/>
              </w:rPr>
              <w:t>VOCs</w:t>
            </w:r>
            <w:r w:rsidRPr="000A08A9">
              <w:rPr>
                <w:rFonts w:hint="eastAsia"/>
                <w:sz w:val="24"/>
              </w:rPr>
              <w:t>。</w:t>
            </w:r>
          </w:p>
          <w:p w14:paraId="20174348" w14:textId="77777777" w:rsidR="00983CEA" w:rsidRPr="000A08A9" w:rsidRDefault="00983CEA" w:rsidP="007C407C">
            <w:pPr>
              <w:adjustRightInd w:val="0"/>
              <w:snapToGrid w:val="0"/>
              <w:spacing w:line="341" w:lineRule="auto"/>
              <w:ind w:firstLineChars="200" w:firstLine="482"/>
              <w:rPr>
                <w:b/>
                <w:sz w:val="24"/>
              </w:rPr>
            </w:pPr>
            <w:r w:rsidRPr="000A08A9">
              <w:rPr>
                <w:rFonts w:hint="eastAsia"/>
                <w:b/>
                <w:sz w:val="24"/>
              </w:rPr>
              <w:t>2</w:t>
            </w:r>
            <w:r w:rsidRPr="000A08A9">
              <w:rPr>
                <w:rFonts w:hint="eastAsia"/>
                <w:b/>
                <w:sz w:val="24"/>
              </w:rPr>
              <w:t>、总量控制建议值</w:t>
            </w:r>
          </w:p>
          <w:p w14:paraId="377CDF6C" w14:textId="77777777" w:rsidR="00983CEA" w:rsidRPr="000A08A9" w:rsidRDefault="00983CEA" w:rsidP="007C407C">
            <w:pPr>
              <w:pStyle w:val="14"/>
              <w:adjustRightInd w:val="0"/>
              <w:snapToGrid w:val="0"/>
              <w:spacing w:line="341" w:lineRule="auto"/>
              <w:ind w:firstLineChars="200" w:firstLine="482"/>
            </w:pPr>
            <w:r w:rsidRPr="000A08A9">
              <w:rPr>
                <w:b/>
              </w:rPr>
              <w:t>COD</w:t>
            </w:r>
            <w:r w:rsidRPr="000A08A9">
              <w:rPr>
                <w:b/>
                <w:vertAlign w:val="subscript"/>
              </w:rPr>
              <w:t>Cr</w:t>
            </w:r>
            <w:r w:rsidRPr="000A08A9">
              <w:rPr>
                <w:b/>
              </w:rPr>
              <w:t>、</w:t>
            </w:r>
            <w:r w:rsidRPr="000A08A9">
              <w:rPr>
                <w:b/>
              </w:rPr>
              <w:t>NH</w:t>
            </w:r>
            <w:r w:rsidRPr="000A08A9">
              <w:rPr>
                <w:b/>
                <w:vertAlign w:val="subscript"/>
              </w:rPr>
              <w:t>3</w:t>
            </w:r>
            <w:r w:rsidRPr="000A08A9">
              <w:rPr>
                <w:b/>
              </w:rPr>
              <w:t>-N</w:t>
            </w:r>
            <w:r w:rsidRPr="000A08A9">
              <w:rPr>
                <w:b/>
              </w:rPr>
              <w:t>：</w:t>
            </w:r>
            <w:r w:rsidRPr="000A08A9">
              <w:t>以本项目废水的达标排放量作为总量控制指标。</w:t>
            </w:r>
            <w:r w:rsidRPr="000A08A9">
              <w:rPr>
                <w:rFonts w:hint="eastAsia"/>
              </w:rPr>
              <w:t>本项目废水仅为生活污水，废水量为</w:t>
            </w:r>
            <w:r w:rsidRPr="000A08A9">
              <w:rPr>
                <w:rFonts w:hint="eastAsia"/>
              </w:rPr>
              <w:t>405t/a</w:t>
            </w:r>
            <w:r w:rsidRPr="000A08A9">
              <w:rPr>
                <w:rFonts w:hint="eastAsia"/>
              </w:rPr>
              <w:t>，生活污水经化粪池处理后排</w:t>
            </w:r>
            <w:proofErr w:type="gramStart"/>
            <w:r w:rsidRPr="000A08A9">
              <w:rPr>
                <w:rFonts w:hint="eastAsia"/>
              </w:rPr>
              <w:t>入区域</w:t>
            </w:r>
            <w:proofErr w:type="gramEnd"/>
            <w:r w:rsidRPr="000A08A9">
              <w:rPr>
                <w:rFonts w:hint="eastAsia"/>
              </w:rPr>
              <w:t>污水处理工程管网，最终经嘉善大成环保有限公司处理达标后排放</w:t>
            </w:r>
            <w:r w:rsidRPr="000A08A9">
              <w:t>，</w:t>
            </w:r>
            <w:r w:rsidRPr="000A08A9">
              <w:t>COD</w:t>
            </w:r>
            <w:r w:rsidRPr="000A08A9">
              <w:rPr>
                <w:vertAlign w:val="subscript"/>
              </w:rPr>
              <w:t>Cr</w:t>
            </w:r>
            <w:r w:rsidRPr="000A08A9">
              <w:t>、</w:t>
            </w:r>
            <w:r w:rsidRPr="000A08A9">
              <w:t>NH</w:t>
            </w:r>
            <w:r w:rsidRPr="000A08A9">
              <w:rPr>
                <w:vertAlign w:val="subscript"/>
              </w:rPr>
              <w:t>3</w:t>
            </w:r>
            <w:r w:rsidRPr="000A08A9">
              <w:t>-N</w:t>
            </w:r>
            <w:r w:rsidRPr="000A08A9">
              <w:t>的排放标准分别为</w:t>
            </w:r>
            <w:r w:rsidRPr="000A08A9">
              <w:t>≤50mg/L</w:t>
            </w:r>
            <w:r w:rsidRPr="000A08A9">
              <w:t>、</w:t>
            </w:r>
            <w:r w:rsidRPr="000A08A9">
              <w:t>≤5mg/L</w:t>
            </w:r>
            <w:r w:rsidRPr="000A08A9">
              <w:t>，则</w:t>
            </w:r>
            <w:r w:rsidRPr="000A08A9">
              <w:t>COD</w:t>
            </w:r>
            <w:r w:rsidRPr="000A08A9">
              <w:rPr>
                <w:vertAlign w:val="subscript"/>
              </w:rPr>
              <w:t>Cr</w:t>
            </w:r>
            <w:r w:rsidRPr="000A08A9">
              <w:t>、</w:t>
            </w:r>
            <w:r w:rsidRPr="000A08A9">
              <w:t>NH</w:t>
            </w:r>
            <w:r w:rsidRPr="000A08A9">
              <w:rPr>
                <w:vertAlign w:val="subscript"/>
              </w:rPr>
              <w:t>3</w:t>
            </w:r>
            <w:r w:rsidRPr="000A08A9">
              <w:t>-N</w:t>
            </w:r>
            <w:r w:rsidRPr="000A08A9">
              <w:t>的允许达标排放量分别为</w:t>
            </w:r>
            <w:r w:rsidRPr="000A08A9">
              <w:rPr>
                <w:rFonts w:hint="eastAsia"/>
              </w:rPr>
              <w:t>0.020</w:t>
            </w:r>
            <w:r w:rsidRPr="000A08A9">
              <w:t>t/a</w:t>
            </w:r>
            <w:r w:rsidRPr="000A08A9">
              <w:t>、</w:t>
            </w:r>
            <w:r w:rsidRPr="000A08A9">
              <w:rPr>
                <w:rFonts w:hint="eastAsia"/>
              </w:rPr>
              <w:t>0.002</w:t>
            </w:r>
            <w:r w:rsidRPr="000A08A9">
              <w:t>t/a</w:t>
            </w:r>
            <w:r w:rsidRPr="000A08A9">
              <w:t>。因此，</w:t>
            </w:r>
            <w:r w:rsidRPr="000A08A9">
              <w:t>COD</w:t>
            </w:r>
            <w:r w:rsidRPr="000A08A9">
              <w:rPr>
                <w:vertAlign w:val="subscript"/>
              </w:rPr>
              <w:t>Cr</w:t>
            </w:r>
            <w:r w:rsidRPr="000A08A9">
              <w:t>、</w:t>
            </w:r>
            <w:r w:rsidRPr="000A08A9">
              <w:t>NH</w:t>
            </w:r>
            <w:r w:rsidRPr="000A08A9">
              <w:rPr>
                <w:vertAlign w:val="subscript"/>
              </w:rPr>
              <w:t>3</w:t>
            </w:r>
            <w:r w:rsidRPr="000A08A9">
              <w:t>-N</w:t>
            </w:r>
            <w:r w:rsidRPr="000A08A9">
              <w:t>总量控制建议值分别为</w:t>
            </w:r>
            <w:r w:rsidRPr="000A08A9">
              <w:rPr>
                <w:rFonts w:hint="eastAsia"/>
              </w:rPr>
              <w:t>0.020</w:t>
            </w:r>
            <w:r w:rsidRPr="000A08A9">
              <w:t>t/a</w:t>
            </w:r>
            <w:r w:rsidRPr="000A08A9">
              <w:t>、</w:t>
            </w:r>
            <w:r w:rsidRPr="000A08A9">
              <w:rPr>
                <w:rFonts w:hint="eastAsia"/>
              </w:rPr>
              <w:t>0.002</w:t>
            </w:r>
            <w:r w:rsidRPr="000A08A9">
              <w:t>t/a</w:t>
            </w:r>
            <w:r w:rsidRPr="000A08A9">
              <w:rPr>
                <w:rFonts w:hint="eastAsia"/>
              </w:rPr>
              <w:t>。</w:t>
            </w:r>
          </w:p>
          <w:p w14:paraId="4C9409E6" w14:textId="77777777" w:rsidR="00983CEA" w:rsidRPr="000A08A9" w:rsidRDefault="00983CEA" w:rsidP="007C407C">
            <w:pPr>
              <w:pStyle w:val="14"/>
              <w:adjustRightInd w:val="0"/>
              <w:snapToGrid w:val="0"/>
              <w:spacing w:line="341" w:lineRule="auto"/>
              <w:ind w:firstLineChars="200" w:firstLine="482"/>
            </w:pPr>
            <w:r w:rsidRPr="000A08A9">
              <w:rPr>
                <w:rFonts w:hint="eastAsia"/>
                <w:b/>
              </w:rPr>
              <w:t>VOCs</w:t>
            </w:r>
            <w:r w:rsidRPr="000A08A9">
              <w:rPr>
                <w:rFonts w:hint="eastAsia"/>
              </w:rPr>
              <w:t>：</w:t>
            </w:r>
            <w:r w:rsidRPr="000A08A9">
              <w:t>以本项目实施后的可控排放量作为总量控制指标，</w:t>
            </w:r>
            <w:r w:rsidRPr="000A08A9">
              <w:rPr>
                <w:rFonts w:hint="eastAsia"/>
              </w:rPr>
              <w:t>VOCs</w:t>
            </w:r>
            <w:r w:rsidRPr="000A08A9">
              <w:rPr>
                <w:rFonts w:hint="eastAsia"/>
              </w:rPr>
              <w:t>排放量为</w:t>
            </w:r>
            <w:r w:rsidRPr="000A08A9">
              <w:rPr>
                <w:rFonts w:hint="eastAsia"/>
              </w:rPr>
              <w:t>0.702</w:t>
            </w:r>
            <w:r w:rsidRPr="000A08A9">
              <w:t>t/a</w:t>
            </w:r>
            <w:r w:rsidRPr="000A08A9">
              <w:t>。因此，</w:t>
            </w:r>
            <w:r w:rsidRPr="000A08A9">
              <w:rPr>
                <w:rFonts w:hint="eastAsia"/>
              </w:rPr>
              <w:t>VOCs</w:t>
            </w:r>
            <w:r w:rsidRPr="000A08A9">
              <w:rPr>
                <w:rFonts w:hint="eastAsia"/>
              </w:rPr>
              <w:t>总量控制建议值为</w:t>
            </w:r>
            <w:r w:rsidRPr="000A08A9">
              <w:rPr>
                <w:rFonts w:hint="eastAsia"/>
              </w:rPr>
              <w:t>0.702t</w:t>
            </w:r>
            <w:r w:rsidRPr="000A08A9">
              <w:t>/a</w:t>
            </w:r>
            <w:r w:rsidRPr="000A08A9">
              <w:t>。</w:t>
            </w:r>
          </w:p>
          <w:p w14:paraId="664CAA53" w14:textId="77777777" w:rsidR="00983CEA" w:rsidRPr="000A08A9" w:rsidRDefault="00983CEA" w:rsidP="007C407C">
            <w:pPr>
              <w:adjustRightInd w:val="0"/>
              <w:snapToGrid w:val="0"/>
              <w:spacing w:line="341" w:lineRule="auto"/>
              <w:ind w:firstLineChars="200" w:firstLine="482"/>
              <w:rPr>
                <w:b/>
                <w:sz w:val="24"/>
              </w:rPr>
            </w:pPr>
            <w:r w:rsidRPr="000A08A9">
              <w:rPr>
                <w:rFonts w:hint="eastAsia"/>
                <w:b/>
                <w:sz w:val="24"/>
              </w:rPr>
              <w:t>3</w:t>
            </w:r>
            <w:r w:rsidRPr="000A08A9">
              <w:rPr>
                <w:rFonts w:hint="eastAsia"/>
                <w:b/>
                <w:sz w:val="24"/>
              </w:rPr>
              <w:t>、总量控制实施方案</w:t>
            </w:r>
          </w:p>
          <w:p w14:paraId="262F0FF7" w14:textId="77777777" w:rsidR="00983CEA" w:rsidRPr="000A08A9" w:rsidRDefault="00983CEA" w:rsidP="007C407C">
            <w:pPr>
              <w:adjustRightInd w:val="0"/>
              <w:snapToGrid w:val="0"/>
              <w:spacing w:line="341" w:lineRule="auto"/>
              <w:ind w:firstLineChars="200" w:firstLine="480"/>
              <w:rPr>
                <w:bCs/>
                <w:snapToGrid w:val="0"/>
                <w:kern w:val="0"/>
                <w:sz w:val="24"/>
              </w:rPr>
            </w:pPr>
            <w:r w:rsidRPr="000A08A9">
              <w:rPr>
                <w:rFonts w:hint="eastAsia"/>
                <w:bCs/>
                <w:snapToGrid w:val="0"/>
                <w:kern w:val="0"/>
                <w:sz w:val="24"/>
              </w:rPr>
              <w:t>根据《关于进一步建立完善建设项目环评审批污染物排放总量削减替代区域限批等制度的通知》（</w:t>
            </w:r>
            <w:proofErr w:type="gramStart"/>
            <w:r w:rsidRPr="000A08A9">
              <w:rPr>
                <w:rFonts w:hint="eastAsia"/>
                <w:bCs/>
                <w:snapToGrid w:val="0"/>
                <w:kern w:val="0"/>
                <w:sz w:val="24"/>
              </w:rPr>
              <w:t>浙环发</w:t>
            </w:r>
            <w:proofErr w:type="gramEnd"/>
            <w:r w:rsidRPr="000A08A9">
              <w:rPr>
                <w:rFonts w:hint="eastAsia"/>
                <w:bCs/>
                <w:snapToGrid w:val="0"/>
                <w:kern w:val="0"/>
                <w:sz w:val="24"/>
              </w:rPr>
              <w:t>[2012]10</w:t>
            </w:r>
            <w:r w:rsidRPr="000A08A9">
              <w:rPr>
                <w:rFonts w:hint="eastAsia"/>
                <w:bCs/>
                <w:snapToGrid w:val="0"/>
                <w:kern w:val="0"/>
                <w:sz w:val="24"/>
              </w:rPr>
              <w:t>号），新建、改建、扩建项目不排放生产废水且排放的水主要污染物仅源自厂区内独立生活区域所排放生活污水的，其新增的化学需氧量和氨氮两项水主要污染物排放量可不进行区域替代削减。本项目实施后不排放生产废水，只排放生活污水，因此，</w:t>
            </w:r>
            <w:r w:rsidRPr="000A08A9">
              <w:rPr>
                <w:rFonts w:hint="eastAsia"/>
                <w:bCs/>
                <w:snapToGrid w:val="0"/>
                <w:kern w:val="0"/>
                <w:sz w:val="24"/>
              </w:rPr>
              <w:t>COD</w:t>
            </w:r>
            <w:r w:rsidRPr="000A08A9">
              <w:rPr>
                <w:rFonts w:hint="eastAsia"/>
                <w:bCs/>
                <w:snapToGrid w:val="0"/>
                <w:kern w:val="0"/>
                <w:sz w:val="24"/>
                <w:vertAlign w:val="subscript"/>
              </w:rPr>
              <w:t>Cr</w:t>
            </w:r>
            <w:r w:rsidRPr="000A08A9">
              <w:rPr>
                <w:rFonts w:hint="eastAsia"/>
                <w:bCs/>
                <w:snapToGrid w:val="0"/>
                <w:kern w:val="0"/>
                <w:sz w:val="24"/>
              </w:rPr>
              <w:t>、</w:t>
            </w:r>
            <w:r w:rsidRPr="000A08A9">
              <w:rPr>
                <w:rFonts w:hint="eastAsia"/>
                <w:bCs/>
                <w:snapToGrid w:val="0"/>
                <w:kern w:val="0"/>
                <w:sz w:val="24"/>
              </w:rPr>
              <w:t>NH</w:t>
            </w:r>
            <w:r w:rsidRPr="000A08A9">
              <w:rPr>
                <w:rFonts w:hint="eastAsia"/>
                <w:bCs/>
                <w:snapToGrid w:val="0"/>
                <w:kern w:val="0"/>
                <w:sz w:val="24"/>
                <w:vertAlign w:val="subscript"/>
              </w:rPr>
              <w:t>3</w:t>
            </w:r>
            <w:r w:rsidRPr="000A08A9">
              <w:rPr>
                <w:rFonts w:hint="eastAsia"/>
                <w:bCs/>
                <w:snapToGrid w:val="0"/>
                <w:kern w:val="0"/>
                <w:sz w:val="24"/>
              </w:rPr>
              <w:t>-N</w:t>
            </w:r>
            <w:r w:rsidRPr="000A08A9">
              <w:rPr>
                <w:rFonts w:hint="eastAsia"/>
                <w:bCs/>
                <w:snapToGrid w:val="0"/>
                <w:kern w:val="0"/>
                <w:sz w:val="24"/>
              </w:rPr>
              <w:lastRenderedPageBreak/>
              <w:t>排放量无需区域替代削减。</w:t>
            </w:r>
          </w:p>
          <w:p w14:paraId="76843A17" w14:textId="77777777" w:rsidR="00983CEA" w:rsidRPr="000A08A9" w:rsidRDefault="00983CEA" w:rsidP="007C407C">
            <w:pPr>
              <w:adjustRightInd w:val="0"/>
              <w:snapToGrid w:val="0"/>
              <w:spacing w:line="341" w:lineRule="auto"/>
              <w:ind w:firstLineChars="200" w:firstLine="480"/>
              <w:rPr>
                <w:bCs/>
                <w:snapToGrid w:val="0"/>
                <w:kern w:val="0"/>
                <w:sz w:val="24"/>
              </w:rPr>
            </w:pPr>
            <w:r w:rsidRPr="000A08A9">
              <w:rPr>
                <w:rFonts w:hint="eastAsia"/>
                <w:bCs/>
                <w:snapToGrid w:val="0"/>
                <w:kern w:val="0"/>
                <w:sz w:val="24"/>
              </w:rPr>
              <w:t>根据《建设项目主要污染物排放总量指标审核及管理暂行办法》</w:t>
            </w:r>
            <w:r w:rsidRPr="000A08A9">
              <w:rPr>
                <w:rFonts w:hint="eastAsia"/>
                <w:bCs/>
                <w:snapToGrid w:val="0"/>
                <w:kern w:val="0"/>
                <w:sz w:val="24"/>
              </w:rPr>
              <w:t>(</w:t>
            </w:r>
            <w:r w:rsidRPr="000A08A9">
              <w:rPr>
                <w:rFonts w:hint="eastAsia"/>
                <w:bCs/>
                <w:snapToGrid w:val="0"/>
                <w:kern w:val="0"/>
                <w:sz w:val="24"/>
              </w:rPr>
              <w:t>环发</w:t>
            </w:r>
            <w:r w:rsidRPr="000A08A9">
              <w:rPr>
                <w:rFonts w:hint="eastAsia"/>
                <w:bCs/>
                <w:snapToGrid w:val="0"/>
                <w:kern w:val="0"/>
                <w:sz w:val="24"/>
              </w:rPr>
              <w:t>[2014]197</w:t>
            </w:r>
            <w:r w:rsidRPr="000A08A9">
              <w:rPr>
                <w:rFonts w:hint="eastAsia"/>
                <w:bCs/>
                <w:snapToGrid w:val="0"/>
                <w:kern w:val="0"/>
                <w:sz w:val="24"/>
              </w:rPr>
              <w:t>号</w:t>
            </w:r>
            <w:r w:rsidRPr="000A08A9">
              <w:rPr>
                <w:rFonts w:hint="eastAsia"/>
                <w:bCs/>
                <w:snapToGrid w:val="0"/>
                <w:kern w:val="0"/>
                <w:sz w:val="24"/>
              </w:rPr>
              <w:t>)</w:t>
            </w:r>
            <w:r w:rsidRPr="000A08A9">
              <w:rPr>
                <w:rFonts w:hint="eastAsia"/>
                <w:bCs/>
                <w:snapToGrid w:val="0"/>
                <w:kern w:val="0"/>
                <w:sz w:val="24"/>
              </w:rPr>
              <w:t>要求，本项目实施后新增</w:t>
            </w:r>
            <w:r w:rsidRPr="000A08A9">
              <w:rPr>
                <w:rFonts w:hint="eastAsia"/>
                <w:bCs/>
                <w:snapToGrid w:val="0"/>
                <w:kern w:val="0"/>
                <w:sz w:val="24"/>
              </w:rPr>
              <w:t>VOCs</w:t>
            </w:r>
            <w:r w:rsidRPr="000A08A9">
              <w:rPr>
                <w:rFonts w:hint="eastAsia"/>
                <w:bCs/>
                <w:snapToGrid w:val="0"/>
                <w:kern w:val="0"/>
                <w:sz w:val="24"/>
              </w:rPr>
              <w:t>应按照建设项目所需替代的主要污染物排放总量指标的</w:t>
            </w:r>
            <w:r w:rsidRPr="000A08A9">
              <w:rPr>
                <w:rFonts w:hint="eastAsia"/>
                <w:bCs/>
                <w:snapToGrid w:val="0"/>
                <w:kern w:val="0"/>
                <w:sz w:val="24"/>
              </w:rPr>
              <w:t>2</w:t>
            </w:r>
            <w:r w:rsidRPr="000A08A9">
              <w:rPr>
                <w:rFonts w:hint="eastAsia"/>
                <w:bCs/>
                <w:snapToGrid w:val="0"/>
                <w:kern w:val="0"/>
                <w:sz w:val="24"/>
              </w:rPr>
              <w:t>倍进行削减替代。</w:t>
            </w:r>
          </w:p>
          <w:p w14:paraId="49B56982" w14:textId="08505119" w:rsidR="00983CEA" w:rsidRPr="000A08A9" w:rsidRDefault="00983CEA" w:rsidP="007C407C">
            <w:pPr>
              <w:adjustRightInd w:val="0"/>
              <w:snapToGrid w:val="0"/>
              <w:spacing w:line="341" w:lineRule="auto"/>
              <w:ind w:firstLineChars="200" w:firstLine="480"/>
              <w:rPr>
                <w:bCs/>
                <w:snapToGrid w:val="0"/>
                <w:kern w:val="0"/>
                <w:sz w:val="24"/>
              </w:rPr>
            </w:pPr>
            <w:r w:rsidRPr="000A08A9">
              <w:rPr>
                <w:rFonts w:hint="eastAsia"/>
                <w:bCs/>
                <w:snapToGrid w:val="0"/>
                <w:kern w:val="0"/>
                <w:sz w:val="24"/>
              </w:rPr>
              <w:t>本项目实施后，具体总量控制情况见表</w:t>
            </w:r>
            <w:r w:rsidRPr="000A08A9">
              <w:rPr>
                <w:rFonts w:hint="eastAsia"/>
                <w:bCs/>
                <w:snapToGrid w:val="0"/>
                <w:kern w:val="0"/>
                <w:sz w:val="24"/>
              </w:rPr>
              <w:t>4-</w:t>
            </w:r>
            <w:r>
              <w:rPr>
                <w:rFonts w:hint="eastAsia"/>
                <w:bCs/>
                <w:snapToGrid w:val="0"/>
                <w:kern w:val="0"/>
                <w:sz w:val="24"/>
              </w:rPr>
              <w:t>9</w:t>
            </w:r>
            <w:r w:rsidRPr="000A08A9">
              <w:rPr>
                <w:rFonts w:hint="eastAsia"/>
                <w:bCs/>
                <w:snapToGrid w:val="0"/>
                <w:kern w:val="0"/>
                <w:sz w:val="24"/>
              </w:rPr>
              <w:t>。</w:t>
            </w:r>
          </w:p>
          <w:p w14:paraId="4F9D824F" w14:textId="6F3DBA42" w:rsidR="00983CEA" w:rsidRPr="000A08A9" w:rsidRDefault="00983CEA" w:rsidP="007A14CF">
            <w:pPr>
              <w:adjustRightInd w:val="0"/>
              <w:snapToGrid w:val="0"/>
              <w:jc w:val="center"/>
              <w:rPr>
                <w:bCs/>
                <w:snapToGrid w:val="0"/>
                <w:kern w:val="0"/>
                <w:sz w:val="24"/>
              </w:rPr>
            </w:pPr>
            <w:r w:rsidRPr="000A08A9">
              <w:rPr>
                <w:rFonts w:hint="eastAsia"/>
                <w:b/>
              </w:rPr>
              <w:t xml:space="preserve">                  </w:t>
            </w:r>
            <w:r w:rsidRPr="000A08A9">
              <w:rPr>
                <w:rFonts w:hint="eastAsia"/>
                <w:b/>
              </w:rPr>
              <w:t>表</w:t>
            </w:r>
            <w:r w:rsidRPr="000A08A9">
              <w:rPr>
                <w:rFonts w:hint="eastAsia"/>
                <w:b/>
              </w:rPr>
              <w:t>4-</w:t>
            </w:r>
            <w:r>
              <w:rPr>
                <w:rFonts w:hint="eastAsia"/>
                <w:b/>
              </w:rPr>
              <w:t>9</w:t>
            </w:r>
            <w:r w:rsidRPr="000A08A9">
              <w:rPr>
                <w:rFonts w:hint="eastAsia"/>
                <w:b/>
              </w:rPr>
              <w:t xml:space="preserve">  </w:t>
            </w:r>
            <w:r w:rsidRPr="000A08A9">
              <w:rPr>
                <w:rFonts w:hint="eastAsia"/>
                <w:b/>
              </w:rPr>
              <w:t>总量控制指标</w:t>
            </w:r>
            <w:r w:rsidRPr="000A08A9">
              <w:rPr>
                <w:rFonts w:hint="eastAsia"/>
                <w:b/>
              </w:rPr>
              <w:t xml:space="preserve">            </w:t>
            </w:r>
            <w:r w:rsidRPr="000A08A9">
              <w:rPr>
                <w:rFonts w:hint="eastAsia"/>
                <w:b/>
              </w:rPr>
              <w:t>单位：</w:t>
            </w:r>
            <w:r w:rsidRPr="000A08A9">
              <w:rPr>
                <w:rFonts w:hint="eastAsia"/>
                <w:b/>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134"/>
              <w:gridCol w:w="1275"/>
              <w:gridCol w:w="1560"/>
              <w:gridCol w:w="1559"/>
            </w:tblGrid>
            <w:tr w:rsidR="00983CEA" w:rsidRPr="000A08A9" w14:paraId="1C493274" w14:textId="77777777" w:rsidTr="005F2E0A">
              <w:trPr>
                <w:jc w:val="center"/>
              </w:trPr>
              <w:tc>
                <w:tcPr>
                  <w:tcW w:w="1409" w:type="dxa"/>
                  <w:vMerge w:val="restart"/>
                  <w:shd w:val="clear" w:color="auto" w:fill="auto"/>
                  <w:vAlign w:val="center"/>
                </w:tcPr>
                <w:p w14:paraId="689CE19F" w14:textId="77777777" w:rsidR="00983CEA" w:rsidRPr="000A08A9" w:rsidRDefault="00983CEA" w:rsidP="005F2E0A">
                  <w:pPr>
                    <w:pStyle w:val="14"/>
                    <w:adjustRightInd w:val="0"/>
                    <w:snapToGrid w:val="0"/>
                    <w:spacing w:line="240" w:lineRule="auto"/>
                    <w:ind w:firstLine="0"/>
                    <w:jc w:val="center"/>
                    <w:rPr>
                      <w:b/>
                      <w:sz w:val="21"/>
                      <w:szCs w:val="21"/>
                    </w:rPr>
                  </w:pPr>
                  <w:r w:rsidRPr="000A08A9">
                    <w:rPr>
                      <w:b/>
                      <w:sz w:val="21"/>
                      <w:szCs w:val="21"/>
                    </w:rPr>
                    <w:t>污染物名称</w:t>
                  </w:r>
                </w:p>
              </w:tc>
              <w:tc>
                <w:tcPr>
                  <w:tcW w:w="2409" w:type="dxa"/>
                  <w:gridSpan w:val="2"/>
                  <w:shd w:val="clear" w:color="auto" w:fill="auto"/>
                  <w:vAlign w:val="center"/>
                </w:tcPr>
                <w:p w14:paraId="65887131" w14:textId="77777777" w:rsidR="00983CEA" w:rsidRPr="000A08A9" w:rsidRDefault="00983CEA" w:rsidP="005F2E0A">
                  <w:pPr>
                    <w:pStyle w:val="14"/>
                    <w:adjustRightInd w:val="0"/>
                    <w:snapToGrid w:val="0"/>
                    <w:spacing w:line="240" w:lineRule="auto"/>
                    <w:ind w:firstLine="0"/>
                    <w:jc w:val="center"/>
                    <w:rPr>
                      <w:b/>
                      <w:sz w:val="21"/>
                      <w:szCs w:val="21"/>
                    </w:rPr>
                  </w:pPr>
                  <w:r w:rsidRPr="000A08A9">
                    <w:rPr>
                      <w:b/>
                      <w:sz w:val="21"/>
                      <w:szCs w:val="21"/>
                    </w:rPr>
                    <w:t>本项目</w:t>
                  </w:r>
                </w:p>
              </w:tc>
              <w:tc>
                <w:tcPr>
                  <w:tcW w:w="1560" w:type="dxa"/>
                  <w:vMerge w:val="restart"/>
                  <w:shd w:val="clear" w:color="auto" w:fill="auto"/>
                  <w:vAlign w:val="center"/>
                </w:tcPr>
                <w:p w14:paraId="3E6B5C3D" w14:textId="77777777" w:rsidR="00983CEA" w:rsidRPr="000A08A9" w:rsidRDefault="00983CEA" w:rsidP="005F2E0A">
                  <w:pPr>
                    <w:pStyle w:val="14"/>
                    <w:adjustRightInd w:val="0"/>
                    <w:snapToGrid w:val="0"/>
                    <w:spacing w:line="240" w:lineRule="auto"/>
                    <w:ind w:firstLine="0"/>
                    <w:jc w:val="center"/>
                    <w:rPr>
                      <w:b/>
                      <w:sz w:val="21"/>
                      <w:szCs w:val="21"/>
                    </w:rPr>
                  </w:pPr>
                  <w:r w:rsidRPr="000A08A9">
                    <w:rPr>
                      <w:b/>
                      <w:sz w:val="21"/>
                      <w:szCs w:val="21"/>
                    </w:rPr>
                    <w:t>区域调剂比例</w:t>
                  </w:r>
                </w:p>
              </w:tc>
              <w:tc>
                <w:tcPr>
                  <w:tcW w:w="1559" w:type="dxa"/>
                  <w:vMerge w:val="restart"/>
                  <w:shd w:val="clear" w:color="auto" w:fill="auto"/>
                  <w:vAlign w:val="center"/>
                </w:tcPr>
                <w:p w14:paraId="37BE582B" w14:textId="77777777" w:rsidR="00983CEA" w:rsidRPr="000A08A9" w:rsidRDefault="00983CEA" w:rsidP="005F2E0A">
                  <w:pPr>
                    <w:pStyle w:val="14"/>
                    <w:adjustRightInd w:val="0"/>
                    <w:snapToGrid w:val="0"/>
                    <w:spacing w:line="240" w:lineRule="auto"/>
                    <w:ind w:firstLine="0"/>
                    <w:jc w:val="center"/>
                    <w:rPr>
                      <w:b/>
                      <w:sz w:val="21"/>
                      <w:szCs w:val="21"/>
                    </w:rPr>
                  </w:pPr>
                  <w:r w:rsidRPr="000A08A9">
                    <w:rPr>
                      <w:b/>
                      <w:sz w:val="21"/>
                      <w:szCs w:val="21"/>
                    </w:rPr>
                    <w:t>区域调剂量</w:t>
                  </w:r>
                </w:p>
              </w:tc>
            </w:tr>
            <w:tr w:rsidR="00983CEA" w:rsidRPr="000A08A9" w14:paraId="54F88599" w14:textId="77777777" w:rsidTr="005F2E0A">
              <w:trPr>
                <w:jc w:val="center"/>
              </w:trPr>
              <w:tc>
                <w:tcPr>
                  <w:tcW w:w="1409" w:type="dxa"/>
                  <w:vMerge/>
                  <w:shd w:val="clear" w:color="auto" w:fill="auto"/>
                  <w:vAlign w:val="center"/>
                </w:tcPr>
                <w:p w14:paraId="3F2154E5" w14:textId="77777777" w:rsidR="00983CEA" w:rsidRPr="000A08A9" w:rsidRDefault="00983CEA" w:rsidP="005F2E0A">
                  <w:pPr>
                    <w:pStyle w:val="14"/>
                    <w:adjustRightInd w:val="0"/>
                    <w:snapToGrid w:val="0"/>
                    <w:spacing w:line="240" w:lineRule="auto"/>
                    <w:ind w:firstLine="0"/>
                    <w:jc w:val="center"/>
                    <w:rPr>
                      <w:sz w:val="21"/>
                      <w:szCs w:val="21"/>
                    </w:rPr>
                  </w:pPr>
                </w:p>
              </w:tc>
              <w:tc>
                <w:tcPr>
                  <w:tcW w:w="1134" w:type="dxa"/>
                  <w:shd w:val="clear" w:color="auto" w:fill="auto"/>
                  <w:vAlign w:val="center"/>
                </w:tcPr>
                <w:p w14:paraId="7CC2BD57" w14:textId="77777777" w:rsidR="00983CEA" w:rsidRPr="000A08A9" w:rsidRDefault="00983CEA" w:rsidP="005F2E0A">
                  <w:pPr>
                    <w:pStyle w:val="14"/>
                    <w:adjustRightInd w:val="0"/>
                    <w:snapToGrid w:val="0"/>
                    <w:spacing w:line="240" w:lineRule="auto"/>
                    <w:ind w:firstLine="0"/>
                    <w:jc w:val="center"/>
                    <w:rPr>
                      <w:b/>
                      <w:sz w:val="21"/>
                      <w:szCs w:val="21"/>
                    </w:rPr>
                  </w:pPr>
                  <w:r w:rsidRPr="000A08A9">
                    <w:rPr>
                      <w:b/>
                      <w:sz w:val="21"/>
                      <w:szCs w:val="21"/>
                    </w:rPr>
                    <w:t>排放量</w:t>
                  </w:r>
                </w:p>
              </w:tc>
              <w:tc>
                <w:tcPr>
                  <w:tcW w:w="1275" w:type="dxa"/>
                  <w:shd w:val="clear" w:color="auto" w:fill="auto"/>
                  <w:vAlign w:val="center"/>
                </w:tcPr>
                <w:p w14:paraId="55E69EE0" w14:textId="77777777" w:rsidR="00983CEA" w:rsidRPr="000A08A9" w:rsidRDefault="00983CEA" w:rsidP="005F2E0A">
                  <w:pPr>
                    <w:pStyle w:val="14"/>
                    <w:adjustRightInd w:val="0"/>
                    <w:snapToGrid w:val="0"/>
                    <w:spacing w:line="240" w:lineRule="auto"/>
                    <w:ind w:firstLine="0"/>
                    <w:jc w:val="center"/>
                    <w:rPr>
                      <w:b/>
                      <w:sz w:val="21"/>
                      <w:szCs w:val="21"/>
                    </w:rPr>
                  </w:pPr>
                  <w:r w:rsidRPr="000A08A9">
                    <w:rPr>
                      <w:b/>
                      <w:sz w:val="21"/>
                      <w:szCs w:val="21"/>
                    </w:rPr>
                    <w:t>指标</w:t>
                  </w:r>
                </w:p>
              </w:tc>
              <w:tc>
                <w:tcPr>
                  <w:tcW w:w="1560" w:type="dxa"/>
                  <w:vMerge/>
                  <w:shd w:val="clear" w:color="auto" w:fill="auto"/>
                  <w:vAlign w:val="center"/>
                </w:tcPr>
                <w:p w14:paraId="0B69E35A" w14:textId="77777777" w:rsidR="00983CEA" w:rsidRPr="000A08A9" w:rsidRDefault="00983CEA" w:rsidP="005F2E0A">
                  <w:pPr>
                    <w:pStyle w:val="14"/>
                    <w:adjustRightInd w:val="0"/>
                    <w:snapToGrid w:val="0"/>
                    <w:spacing w:line="240" w:lineRule="auto"/>
                    <w:ind w:firstLine="0"/>
                    <w:jc w:val="center"/>
                    <w:rPr>
                      <w:sz w:val="21"/>
                      <w:szCs w:val="21"/>
                    </w:rPr>
                  </w:pPr>
                </w:p>
              </w:tc>
              <w:tc>
                <w:tcPr>
                  <w:tcW w:w="1559" w:type="dxa"/>
                  <w:vMerge/>
                  <w:shd w:val="clear" w:color="auto" w:fill="auto"/>
                  <w:vAlign w:val="center"/>
                </w:tcPr>
                <w:p w14:paraId="78439D5A" w14:textId="77777777" w:rsidR="00983CEA" w:rsidRPr="000A08A9" w:rsidRDefault="00983CEA" w:rsidP="005F2E0A">
                  <w:pPr>
                    <w:pStyle w:val="14"/>
                    <w:adjustRightInd w:val="0"/>
                    <w:snapToGrid w:val="0"/>
                    <w:spacing w:line="240" w:lineRule="auto"/>
                    <w:ind w:firstLine="0"/>
                    <w:jc w:val="center"/>
                    <w:rPr>
                      <w:sz w:val="21"/>
                      <w:szCs w:val="21"/>
                    </w:rPr>
                  </w:pPr>
                </w:p>
              </w:tc>
            </w:tr>
            <w:tr w:rsidR="00983CEA" w:rsidRPr="000A08A9" w14:paraId="19743DFF" w14:textId="77777777" w:rsidTr="005F2E0A">
              <w:trPr>
                <w:jc w:val="center"/>
              </w:trPr>
              <w:tc>
                <w:tcPr>
                  <w:tcW w:w="1409" w:type="dxa"/>
                  <w:shd w:val="clear" w:color="auto" w:fill="auto"/>
                  <w:vAlign w:val="center"/>
                </w:tcPr>
                <w:p w14:paraId="5D2A1AD1" w14:textId="77777777" w:rsidR="00983CEA" w:rsidRPr="000A08A9" w:rsidRDefault="00983CEA" w:rsidP="005F2E0A">
                  <w:pPr>
                    <w:pStyle w:val="14"/>
                    <w:adjustRightInd w:val="0"/>
                    <w:snapToGrid w:val="0"/>
                    <w:spacing w:line="240" w:lineRule="auto"/>
                    <w:ind w:firstLine="0"/>
                    <w:jc w:val="center"/>
                    <w:rPr>
                      <w:sz w:val="21"/>
                      <w:szCs w:val="21"/>
                      <w:vertAlign w:val="subscript"/>
                    </w:rPr>
                  </w:pPr>
                  <w:r w:rsidRPr="000A08A9">
                    <w:rPr>
                      <w:sz w:val="21"/>
                      <w:szCs w:val="21"/>
                    </w:rPr>
                    <w:t>COD</w:t>
                  </w:r>
                  <w:r w:rsidRPr="000A08A9">
                    <w:rPr>
                      <w:sz w:val="21"/>
                      <w:szCs w:val="21"/>
                      <w:vertAlign w:val="subscript"/>
                    </w:rPr>
                    <w:t>Cr</w:t>
                  </w:r>
                </w:p>
              </w:tc>
              <w:tc>
                <w:tcPr>
                  <w:tcW w:w="1134" w:type="dxa"/>
                  <w:shd w:val="clear" w:color="auto" w:fill="auto"/>
                  <w:vAlign w:val="center"/>
                </w:tcPr>
                <w:p w14:paraId="3353B4C5" w14:textId="77777777" w:rsidR="00983CEA" w:rsidRPr="000A08A9" w:rsidRDefault="00983CEA" w:rsidP="007A14CF">
                  <w:pPr>
                    <w:pStyle w:val="14"/>
                    <w:adjustRightInd w:val="0"/>
                    <w:snapToGrid w:val="0"/>
                    <w:spacing w:line="240" w:lineRule="auto"/>
                    <w:ind w:firstLine="0"/>
                    <w:jc w:val="center"/>
                    <w:rPr>
                      <w:sz w:val="21"/>
                      <w:szCs w:val="21"/>
                    </w:rPr>
                  </w:pPr>
                  <w:r w:rsidRPr="000A08A9">
                    <w:rPr>
                      <w:rFonts w:hint="eastAsia"/>
                      <w:sz w:val="21"/>
                      <w:szCs w:val="21"/>
                    </w:rPr>
                    <w:t>0.020</w:t>
                  </w:r>
                </w:p>
              </w:tc>
              <w:tc>
                <w:tcPr>
                  <w:tcW w:w="1275" w:type="dxa"/>
                  <w:shd w:val="clear" w:color="auto" w:fill="auto"/>
                  <w:vAlign w:val="center"/>
                </w:tcPr>
                <w:p w14:paraId="2D4AB22C" w14:textId="77777777" w:rsidR="00983CEA" w:rsidRPr="000A08A9" w:rsidRDefault="00983CEA" w:rsidP="007A14CF">
                  <w:pPr>
                    <w:pStyle w:val="14"/>
                    <w:adjustRightInd w:val="0"/>
                    <w:snapToGrid w:val="0"/>
                    <w:spacing w:line="240" w:lineRule="auto"/>
                    <w:ind w:firstLine="0"/>
                    <w:jc w:val="center"/>
                    <w:rPr>
                      <w:sz w:val="21"/>
                      <w:szCs w:val="21"/>
                    </w:rPr>
                  </w:pPr>
                  <w:r w:rsidRPr="000A08A9">
                    <w:rPr>
                      <w:rFonts w:hint="eastAsia"/>
                      <w:sz w:val="21"/>
                      <w:szCs w:val="21"/>
                    </w:rPr>
                    <w:t>0.020</w:t>
                  </w:r>
                </w:p>
              </w:tc>
              <w:tc>
                <w:tcPr>
                  <w:tcW w:w="1560" w:type="dxa"/>
                  <w:shd w:val="clear" w:color="auto" w:fill="auto"/>
                  <w:vAlign w:val="center"/>
                </w:tcPr>
                <w:p w14:paraId="25A21C33" w14:textId="77777777" w:rsidR="00983CEA" w:rsidRPr="000A08A9" w:rsidRDefault="00983CEA" w:rsidP="005F2E0A">
                  <w:pPr>
                    <w:pStyle w:val="14"/>
                    <w:adjustRightInd w:val="0"/>
                    <w:snapToGrid w:val="0"/>
                    <w:spacing w:line="240" w:lineRule="auto"/>
                    <w:ind w:firstLine="0"/>
                    <w:jc w:val="center"/>
                    <w:rPr>
                      <w:sz w:val="21"/>
                      <w:szCs w:val="21"/>
                    </w:rPr>
                  </w:pPr>
                  <w:r w:rsidRPr="000A08A9">
                    <w:rPr>
                      <w:rFonts w:hint="eastAsia"/>
                      <w:sz w:val="21"/>
                      <w:szCs w:val="21"/>
                    </w:rPr>
                    <w:t>/</w:t>
                  </w:r>
                </w:p>
              </w:tc>
              <w:tc>
                <w:tcPr>
                  <w:tcW w:w="1559" w:type="dxa"/>
                  <w:shd w:val="clear" w:color="auto" w:fill="auto"/>
                  <w:vAlign w:val="center"/>
                </w:tcPr>
                <w:p w14:paraId="57209EAD" w14:textId="77777777" w:rsidR="00983CEA" w:rsidRPr="000A08A9" w:rsidRDefault="00983CEA" w:rsidP="005F2E0A">
                  <w:pPr>
                    <w:pStyle w:val="14"/>
                    <w:adjustRightInd w:val="0"/>
                    <w:snapToGrid w:val="0"/>
                    <w:spacing w:line="240" w:lineRule="auto"/>
                    <w:ind w:firstLine="0"/>
                    <w:jc w:val="center"/>
                    <w:rPr>
                      <w:sz w:val="21"/>
                      <w:szCs w:val="21"/>
                    </w:rPr>
                  </w:pPr>
                  <w:r w:rsidRPr="000A08A9">
                    <w:rPr>
                      <w:rFonts w:hint="eastAsia"/>
                      <w:sz w:val="21"/>
                      <w:szCs w:val="21"/>
                    </w:rPr>
                    <w:t>/</w:t>
                  </w:r>
                </w:p>
              </w:tc>
            </w:tr>
            <w:tr w:rsidR="00983CEA" w:rsidRPr="000A08A9" w14:paraId="13A3C91E" w14:textId="77777777" w:rsidTr="005F2E0A">
              <w:trPr>
                <w:jc w:val="center"/>
              </w:trPr>
              <w:tc>
                <w:tcPr>
                  <w:tcW w:w="1409" w:type="dxa"/>
                  <w:shd w:val="clear" w:color="auto" w:fill="auto"/>
                  <w:vAlign w:val="center"/>
                </w:tcPr>
                <w:p w14:paraId="1B7B2FBD" w14:textId="77777777" w:rsidR="00983CEA" w:rsidRPr="000A08A9" w:rsidRDefault="00983CEA" w:rsidP="005F2E0A">
                  <w:pPr>
                    <w:pStyle w:val="14"/>
                    <w:adjustRightInd w:val="0"/>
                    <w:snapToGrid w:val="0"/>
                    <w:spacing w:line="240" w:lineRule="auto"/>
                    <w:ind w:firstLine="0"/>
                    <w:jc w:val="center"/>
                    <w:rPr>
                      <w:sz w:val="21"/>
                      <w:szCs w:val="21"/>
                    </w:rPr>
                  </w:pPr>
                  <w:r w:rsidRPr="000A08A9">
                    <w:rPr>
                      <w:sz w:val="21"/>
                      <w:szCs w:val="21"/>
                    </w:rPr>
                    <w:t>NH</w:t>
                  </w:r>
                  <w:r w:rsidRPr="000A08A9">
                    <w:rPr>
                      <w:sz w:val="21"/>
                      <w:szCs w:val="21"/>
                      <w:vertAlign w:val="subscript"/>
                    </w:rPr>
                    <w:t>3</w:t>
                  </w:r>
                  <w:r w:rsidRPr="000A08A9">
                    <w:rPr>
                      <w:sz w:val="21"/>
                      <w:szCs w:val="21"/>
                    </w:rPr>
                    <w:t>-N</w:t>
                  </w:r>
                  <w:r w:rsidRPr="000A08A9">
                    <w:rPr>
                      <w:rFonts w:hint="eastAsia"/>
                      <w:sz w:val="21"/>
                      <w:szCs w:val="21"/>
                    </w:rPr>
                    <w:t xml:space="preserve"> </w:t>
                  </w:r>
                </w:p>
              </w:tc>
              <w:tc>
                <w:tcPr>
                  <w:tcW w:w="1134" w:type="dxa"/>
                  <w:shd w:val="clear" w:color="auto" w:fill="auto"/>
                  <w:vAlign w:val="center"/>
                </w:tcPr>
                <w:p w14:paraId="5FE31FCE" w14:textId="77777777" w:rsidR="00983CEA" w:rsidRPr="000A08A9" w:rsidRDefault="00983CEA" w:rsidP="007A14CF">
                  <w:pPr>
                    <w:pStyle w:val="14"/>
                    <w:adjustRightInd w:val="0"/>
                    <w:snapToGrid w:val="0"/>
                    <w:spacing w:line="240" w:lineRule="auto"/>
                    <w:ind w:firstLine="0"/>
                    <w:jc w:val="center"/>
                    <w:rPr>
                      <w:sz w:val="21"/>
                      <w:szCs w:val="21"/>
                    </w:rPr>
                  </w:pPr>
                  <w:r w:rsidRPr="000A08A9">
                    <w:rPr>
                      <w:rFonts w:hint="eastAsia"/>
                      <w:sz w:val="21"/>
                      <w:szCs w:val="21"/>
                    </w:rPr>
                    <w:t>0.002</w:t>
                  </w:r>
                </w:p>
              </w:tc>
              <w:tc>
                <w:tcPr>
                  <w:tcW w:w="1275" w:type="dxa"/>
                  <w:shd w:val="clear" w:color="auto" w:fill="auto"/>
                  <w:vAlign w:val="center"/>
                </w:tcPr>
                <w:p w14:paraId="2747F9E1" w14:textId="77777777" w:rsidR="00983CEA" w:rsidRPr="000A08A9" w:rsidRDefault="00983CEA" w:rsidP="007A14CF">
                  <w:pPr>
                    <w:pStyle w:val="14"/>
                    <w:adjustRightInd w:val="0"/>
                    <w:snapToGrid w:val="0"/>
                    <w:spacing w:line="240" w:lineRule="auto"/>
                    <w:ind w:firstLine="0"/>
                    <w:jc w:val="center"/>
                    <w:rPr>
                      <w:sz w:val="21"/>
                      <w:szCs w:val="21"/>
                    </w:rPr>
                  </w:pPr>
                  <w:r w:rsidRPr="000A08A9">
                    <w:rPr>
                      <w:rFonts w:hint="eastAsia"/>
                      <w:sz w:val="21"/>
                      <w:szCs w:val="21"/>
                    </w:rPr>
                    <w:t>0.002</w:t>
                  </w:r>
                </w:p>
              </w:tc>
              <w:tc>
                <w:tcPr>
                  <w:tcW w:w="1560" w:type="dxa"/>
                  <w:shd w:val="clear" w:color="auto" w:fill="auto"/>
                  <w:vAlign w:val="center"/>
                </w:tcPr>
                <w:p w14:paraId="0F49F0A0" w14:textId="77777777" w:rsidR="00983CEA" w:rsidRPr="000A08A9" w:rsidRDefault="00983CEA" w:rsidP="005F2E0A">
                  <w:pPr>
                    <w:pStyle w:val="14"/>
                    <w:adjustRightInd w:val="0"/>
                    <w:snapToGrid w:val="0"/>
                    <w:spacing w:line="240" w:lineRule="auto"/>
                    <w:ind w:firstLine="0"/>
                    <w:jc w:val="center"/>
                    <w:rPr>
                      <w:sz w:val="21"/>
                      <w:szCs w:val="21"/>
                    </w:rPr>
                  </w:pPr>
                  <w:r w:rsidRPr="000A08A9">
                    <w:rPr>
                      <w:rFonts w:hint="eastAsia"/>
                      <w:sz w:val="21"/>
                      <w:szCs w:val="21"/>
                    </w:rPr>
                    <w:t>/</w:t>
                  </w:r>
                </w:p>
              </w:tc>
              <w:tc>
                <w:tcPr>
                  <w:tcW w:w="1559" w:type="dxa"/>
                  <w:shd w:val="clear" w:color="auto" w:fill="auto"/>
                  <w:vAlign w:val="center"/>
                </w:tcPr>
                <w:p w14:paraId="22A0F355" w14:textId="77777777" w:rsidR="00983CEA" w:rsidRPr="000A08A9" w:rsidRDefault="00983CEA" w:rsidP="005F2E0A">
                  <w:pPr>
                    <w:pStyle w:val="14"/>
                    <w:adjustRightInd w:val="0"/>
                    <w:snapToGrid w:val="0"/>
                    <w:spacing w:line="240" w:lineRule="auto"/>
                    <w:ind w:firstLine="0"/>
                    <w:jc w:val="center"/>
                    <w:rPr>
                      <w:sz w:val="21"/>
                      <w:szCs w:val="21"/>
                    </w:rPr>
                  </w:pPr>
                  <w:r w:rsidRPr="000A08A9">
                    <w:rPr>
                      <w:rFonts w:hint="eastAsia"/>
                      <w:sz w:val="21"/>
                      <w:szCs w:val="21"/>
                    </w:rPr>
                    <w:t>/</w:t>
                  </w:r>
                </w:p>
              </w:tc>
            </w:tr>
            <w:tr w:rsidR="00983CEA" w:rsidRPr="000A08A9" w14:paraId="5446C4BD" w14:textId="77777777" w:rsidTr="005F2E0A">
              <w:trPr>
                <w:jc w:val="center"/>
              </w:trPr>
              <w:tc>
                <w:tcPr>
                  <w:tcW w:w="1409" w:type="dxa"/>
                  <w:shd w:val="clear" w:color="auto" w:fill="auto"/>
                  <w:vAlign w:val="center"/>
                </w:tcPr>
                <w:p w14:paraId="0D673115" w14:textId="77777777" w:rsidR="00983CEA" w:rsidRPr="000A08A9" w:rsidRDefault="00983CEA" w:rsidP="005F2E0A">
                  <w:pPr>
                    <w:pStyle w:val="14"/>
                    <w:adjustRightInd w:val="0"/>
                    <w:snapToGrid w:val="0"/>
                    <w:spacing w:line="240" w:lineRule="auto"/>
                    <w:ind w:firstLine="0"/>
                    <w:jc w:val="center"/>
                    <w:rPr>
                      <w:sz w:val="21"/>
                      <w:szCs w:val="21"/>
                    </w:rPr>
                  </w:pPr>
                  <w:r w:rsidRPr="000A08A9">
                    <w:rPr>
                      <w:rFonts w:hint="eastAsia"/>
                      <w:sz w:val="21"/>
                      <w:szCs w:val="21"/>
                    </w:rPr>
                    <w:t>VOCs</w:t>
                  </w:r>
                </w:p>
              </w:tc>
              <w:tc>
                <w:tcPr>
                  <w:tcW w:w="1134" w:type="dxa"/>
                  <w:shd w:val="clear" w:color="auto" w:fill="auto"/>
                  <w:vAlign w:val="center"/>
                </w:tcPr>
                <w:p w14:paraId="4AD2BA69" w14:textId="77777777" w:rsidR="00983CEA" w:rsidRPr="000A08A9" w:rsidRDefault="00983CEA" w:rsidP="002F6EA9">
                  <w:pPr>
                    <w:pStyle w:val="14"/>
                    <w:adjustRightInd w:val="0"/>
                    <w:snapToGrid w:val="0"/>
                    <w:spacing w:line="240" w:lineRule="auto"/>
                    <w:ind w:firstLine="0"/>
                    <w:jc w:val="center"/>
                    <w:rPr>
                      <w:sz w:val="21"/>
                      <w:szCs w:val="21"/>
                    </w:rPr>
                  </w:pPr>
                  <w:r w:rsidRPr="000A08A9">
                    <w:rPr>
                      <w:rFonts w:hint="eastAsia"/>
                      <w:sz w:val="21"/>
                      <w:szCs w:val="21"/>
                    </w:rPr>
                    <w:t>0.702</w:t>
                  </w:r>
                </w:p>
              </w:tc>
              <w:tc>
                <w:tcPr>
                  <w:tcW w:w="1275" w:type="dxa"/>
                  <w:shd w:val="clear" w:color="auto" w:fill="auto"/>
                  <w:vAlign w:val="center"/>
                </w:tcPr>
                <w:p w14:paraId="11462870" w14:textId="77777777" w:rsidR="00983CEA" w:rsidRPr="000A08A9" w:rsidRDefault="00983CEA" w:rsidP="0003037D">
                  <w:pPr>
                    <w:pStyle w:val="14"/>
                    <w:adjustRightInd w:val="0"/>
                    <w:snapToGrid w:val="0"/>
                    <w:spacing w:line="240" w:lineRule="auto"/>
                    <w:ind w:firstLine="0"/>
                    <w:jc w:val="center"/>
                    <w:rPr>
                      <w:sz w:val="21"/>
                      <w:szCs w:val="21"/>
                    </w:rPr>
                  </w:pPr>
                  <w:r w:rsidRPr="000A08A9">
                    <w:rPr>
                      <w:rFonts w:hint="eastAsia"/>
                      <w:sz w:val="21"/>
                      <w:szCs w:val="21"/>
                    </w:rPr>
                    <w:t>0.702</w:t>
                  </w:r>
                </w:p>
              </w:tc>
              <w:tc>
                <w:tcPr>
                  <w:tcW w:w="1560" w:type="dxa"/>
                  <w:shd w:val="clear" w:color="auto" w:fill="auto"/>
                  <w:vAlign w:val="center"/>
                </w:tcPr>
                <w:p w14:paraId="4B89FF71" w14:textId="77777777" w:rsidR="00983CEA" w:rsidRPr="000A08A9" w:rsidRDefault="00983CEA" w:rsidP="005F2E0A">
                  <w:pPr>
                    <w:pStyle w:val="14"/>
                    <w:adjustRightInd w:val="0"/>
                    <w:snapToGrid w:val="0"/>
                    <w:spacing w:line="240" w:lineRule="auto"/>
                    <w:ind w:firstLine="0"/>
                    <w:jc w:val="center"/>
                    <w:rPr>
                      <w:sz w:val="21"/>
                      <w:szCs w:val="21"/>
                    </w:rPr>
                  </w:pPr>
                  <w:r w:rsidRPr="000A08A9">
                    <w:rPr>
                      <w:rFonts w:hint="eastAsia"/>
                      <w:sz w:val="21"/>
                      <w:szCs w:val="21"/>
                    </w:rPr>
                    <w:t>1:2</w:t>
                  </w:r>
                </w:p>
              </w:tc>
              <w:tc>
                <w:tcPr>
                  <w:tcW w:w="1559" w:type="dxa"/>
                  <w:shd w:val="clear" w:color="auto" w:fill="auto"/>
                  <w:vAlign w:val="center"/>
                </w:tcPr>
                <w:p w14:paraId="08197915" w14:textId="77777777" w:rsidR="00983CEA" w:rsidRPr="000A08A9" w:rsidRDefault="00983CEA" w:rsidP="00CA3F7A">
                  <w:pPr>
                    <w:pStyle w:val="14"/>
                    <w:adjustRightInd w:val="0"/>
                    <w:snapToGrid w:val="0"/>
                    <w:spacing w:line="240" w:lineRule="auto"/>
                    <w:ind w:firstLine="0"/>
                    <w:jc w:val="center"/>
                    <w:rPr>
                      <w:sz w:val="21"/>
                      <w:szCs w:val="21"/>
                    </w:rPr>
                  </w:pPr>
                  <w:r w:rsidRPr="000A08A9">
                    <w:rPr>
                      <w:rFonts w:hint="eastAsia"/>
                      <w:sz w:val="21"/>
                      <w:szCs w:val="21"/>
                    </w:rPr>
                    <w:t>1.404</w:t>
                  </w:r>
                </w:p>
              </w:tc>
            </w:tr>
          </w:tbl>
          <w:p w14:paraId="0C43EE06" w14:textId="77777777" w:rsidR="00983CEA" w:rsidRDefault="00983CEA" w:rsidP="007C407C">
            <w:pPr>
              <w:pStyle w:val="14"/>
              <w:adjustRightInd w:val="0"/>
              <w:snapToGrid w:val="0"/>
              <w:ind w:firstLine="0"/>
            </w:pPr>
          </w:p>
          <w:p w14:paraId="250F09AA" w14:textId="77777777" w:rsidR="00983CEA" w:rsidRDefault="00983CEA" w:rsidP="007C407C">
            <w:pPr>
              <w:pStyle w:val="14"/>
              <w:adjustRightInd w:val="0"/>
              <w:snapToGrid w:val="0"/>
              <w:ind w:firstLine="0"/>
            </w:pPr>
          </w:p>
          <w:p w14:paraId="4CF27C0C" w14:textId="77777777" w:rsidR="00983CEA" w:rsidRDefault="00983CEA" w:rsidP="007C407C">
            <w:pPr>
              <w:pStyle w:val="14"/>
              <w:adjustRightInd w:val="0"/>
              <w:snapToGrid w:val="0"/>
              <w:ind w:firstLine="0"/>
            </w:pPr>
          </w:p>
          <w:p w14:paraId="0D8DC888" w14:textId="77777777" w:rsidR="00983CEA" w:rsidRDefault="00983CEA" w:rsidP="007C407C">
            <w:pPr>
              <w:pStyle w:val="14"/>
              <w:adjustRightInd w:val="0"/>
              <w:snapToGrid w:val="0"/>
              <w:ind w:firstLine="0"/>
            </w:pPr>
          </w:p>
          <w:p w14:paraId="1352B9AA" w14:textId="77777777" w:rsidR="00983CEA" w:rsidRDefault="00983CEA" w:rsidP="007C407C">
            <w:pPr>
              <w:pStyle w:val="14"/>
              <w:adjustRightInd w:val="0"/>
              <w:snapToGrid w:val="0"/>
              <w:ind w:firstLine="0"/>
            </w:pPr>
          </w:p>
          <w:p w14:paraId="67A96155" w14:textId="77777777" w:rsidR="00983CEA" w:rsidRDefault="00983CEA" w:rsidP="007C407C">
            <w:pPr>
              <w:pStyle w:val="14"/>
              <w:adjustRightInd w:val="0"/>
              <w:snapToGrid w:val="0"/>
              <w:ind w:firstLine="0"/>
            </w:pPr>
          </w:p>
          <w:p w14:paraId="6807EB05" w14:textId="77777777" w:rsidR="00983CEA" w:rsidRDefault="00983CEA" w:rsidP="007C407C">
            <w:pPr>
              <w:pStyle w:val="14"/>
              <w:adjustRightInd w:val="0"/>
              <w:snapToGrid w:val="0"/>
              <w:ind w:firstLine="0"/>
            </w:pPr>
          </w:p>
          <w:p w14:paraId="12D0034C" w14:textId="77777777" w:rsidR="00983CEA" w:rsidRDefault="00983CEA" w:rsidP="007C407C">
            <w:pPr>
              <w:pStyle w:val="14"/>
              <w:adjustRightInd w:val="0"/>
              <w:snapToGrid w:val="0"/>
              <w:ind w:firstLine="0"/>
            </w:pPr>
          </w:p>
          <w:p w14:paraId="511B4457" w14:textId="77777777" w:rsidR="00983CEA" w:rsidRDefault="00983CEA" w:rsidP="007C407C">
            <w:pPr>
              <w:pStyle w:val="14"/>
              <w:adjustRightInd w:val="0"/>
              <w:snapToGrid w:val="0"/>
              <w:ind w:firstLine="0"/>
            </w:pPr>
          </w:p>
          <w:p w14:paraId="1E198D42" w14:textId="77777777" w:rsidR="00983CEA" w:rsidRDefault="00983CEA" w:rsidP="007C407C">
            <w:pPr>
              <w:pStyle w:val="14"/>
              <w:adjustRightInd w:val="0"/>
              <w:snapToGrid w:val="0"/>
              <w:ind w:firstLine="0"/>
            </w:pPr>
          </w:p>
          <w:p w14:paraId="554CD3AC" w14:textId="77777777" w:rsidR="00983CEA" w:rsidRDefault="00983CEA" w:rsidP="007C407C">
            <w:pPr>
              <w:pStyle w:val="14"/>
              <w:adjustRightInd w:val="0"/>
              <w:snapToGrid w:val="0"/>
              <w:ind w:firstLine="0"/>
            </w:pPr>
          </w:p>
          <w:p w14:paraId="7F615E3F" w14:textId="77777777" w:rsidR="00983CEA" w:rsidRDefault="00983CEA" w:rsidP="007C407C">
            <w:pPr>
              <w:pStyle w:val="14"/>
              <w:adjustRightInd w:val="0"/>
              <w:snapToGrid w:val="0"/>
              <w:ind w:firstLine="0"/>
            </w:pPr>
          </w:p>
          <w:p w14:paraId="5569A540" w14:textId="77777777" w:rsidR="00983CEA" w:rsidRDefault="00983CEA" w:rsidP="007C407C">
            <w:pPr>
              <w:pStyle w:val="14"/>
              <w:adjustRightInd w:val="0"/>
              <w:snapToGrid w:val="0"/>
              <w:ind w:firstLine="0"/>
            </w:pPr>
          </w:p>
          <w:p w14:paraId="470B32F1" w14:textId="77777777" w:rsidR="00B631E2" w:rsidRDefault="00B631E2" w:rsidP="007C407C">
            <w:pPr>
              <w:pStyle w:val="14"/>
              <w:adjustRightInd w:val="0"/>
              <w:snapToGrid w:val="0"/>
              <w:ind w:firstLine="0"/>
            </w:pPr>
          </w:p>
          <w:p w14:paraId="50F56696" w14:textId="77777777" w:rsidR="00983CEA" w:rsidRDefault="00983CEA" w:rsidP="007C407C">
            <w:pPr>
              <w:pStyle w:val="14"/>
              <w:adjustRightInd w:val="0"/>
              <w:snapToGrid w:val="0"/>
              <w:ind w:firstLine="0"/>
            </w:pPr>
          </w:p>
          <w:p w14:paraId="716D5644" w14:textId="77777777" w:rsidR="00983CEA" w:rsidRDefault="00983CEA" w:rsidP="007C407C">
            <w:pPr>
              <w:pStyle w:val="14"/>
              <w:adjustRightInd w:val="0"/>
              <w:snapToGrid w:val="0"/>
              <w:ind w:firstLine="0"/>
            </w:pPr>
          </w:p>
          <w:p w14:paraId="0A935D60" w14:textId="77777777" w:rsidR="00983CEA" w:rsidRDefault="00983CEA" w:rsidP="007C407C">
            <w:pPr>
              <w:pStyle w:val="14"/>
              <w:adjustRightInd w:val="0"/>
              <w:snapToGrid w:val="0"/>
              <w:ind w:firstLine="0"/>
            </w:pPr>
          </w:p>
          <w:p w14:paraId="126EB990" w14:textId="77777777" w:rsidR="00006E1D" w:rsidRDefault="00006E1D" w:rsidP="007C407C">
            <w:pPr>
              <w:pStyle w:val="14"/>
              <w:adjustRightInd w:val="0"/>
              <w:snapToGrid w:val="0"/>
              <w:ind w:firstLine="0"/>
            </w:pPr>
          </w:p>
          <w:p w14:paraId="5271EA4A" w14:textId="77777777" w:rsidR="00983CEA" w:rsidRDefault="00983CEA" w:rsidP="007C407C">
            <w:pPr>
              <w:pStyle w:val="14"/>
              <w:adjustRightInd w:val="0"/>
              <w:snapToGrid w:val="0"/>
              <w:ind w:firstLine="0"/>
            </w:pPr>
          </w:p>
          <w:p w14:paraId="18FFE852" w14:textId="77777777" w:rsidR="00006E1D" w:rsidRDefault="00006E1D" w:rsidP="007C407C">
            <w:pPr>
              <w:pStyle w:val="14"/>
              <w:adjustRightInd w:val="0"/>
              <w:snapToGrid w:val="0"/>
              <w:ind w:firstLine="0"/>
            </w:pPr>
          </w:p>
          <w:p w14:paraId="7735FE7C" w14:textId="77777777" w:rsidR="00983CEA" w:rsidRDefault="00983CEA" w:rsidP="007C407C">
            <w:pPr>
              <w:pStyle w:val="14"/>
              <w:adjustRightInd w:val="0"/>
              <w:snapToGrid w:val="0"/>
              <w:ind w:firstLine="0"/>
            </w:pPr>
          </w:p>
          <w:p w14:paraId="6D70C093" w14:textId="77777777" w:rsidR="00983CEA" w:rsidRDefault="00983CEA" w:rsidP="007C407C">
            <w:pPr>
              <w:pStyle w:val="14"/>
              <w:adjustRightInd w:val="0"/>
              <w:snapToGrid w:val="0"/>
              <w:ind w:firstLine="0"/>
            </w:pPr>
          </w:p>
          <w:p w14:paraId="39F663A6" w14:textId="77777777" w:rsidR="00983CEA" w:rsidRPr="000A08A9" w:rsidRDefault="00983CEA" w:rsidP="007C407C">
            <w:pPr>
              <w:pStyle w:val="14"/>
              <w:adjustRightInd w:val="0"/>
              <w:snapToGrid w:val="0"/>
              <w:ind w:firstLine="0"/>
            </w:pPr>
          </w:p>
        </w:tc>
      </w:tr>
    </w:tbl>
    <w:p w14:paraId="549230C8" w14:textId="77777777" w:rsidR="00983CEA" w:rsidRPr="000A08A9" w:rsidRDefault="00983CEA">
      <w:pPr>
        <w:spacing w:line="360" w:lineRule="auto"/>
        <w:rPr>
          <w:b/>
          <w:bCs/>
          <w:sz w:val="32"/>
          <w:szCs w:val="32"/>
        </w:rPr>
        <w:sectPr w:rsidR="00983CEA" w:rsidRPr="000A08A9">
          <w:headerReference w:type="default" r:id="rId19"/>
          <w:pgSz w:w="11906" w:h="16838"/>
          <w:pgMar w:top="1588" w:right="1588" w:bottom="1588" w:left="1588" w:header="1134" w:footer="1134" w:gutter="0"/>
          <w:cols w:space="720"/>
          <w:docGrid w:linePitch="312"/>
        </w:sectPr>
      </w:pPr>
    </w:p>
    <w:p w14:paraId="32043165" w14:textId="0766469F" w:rsidR="00BF2110" w:rsidRPr="000A08A9" w:rsidRDefault="00983CEA">
      <w:pPr>
        <w:spacing w:line="360" w:lineRule="auto"/>
        <w:outlineLvl w:val="0"/>
        <w:rPr>
          <w:b/>
          <w:bCs/>
          <w:sz w:val="32"/>
          <w:szCs w:val="32"/>
        </w:rPr>
      </w:pPr>
      <w:bookmarkStart w:id="27" w:name="_Toc9867877"/>
      <w:r w:rsidRPr="000A08A9">
        <w:rPr>
          <w:b/>
          <w:bCs/>
          <w:sz w:val="32"/>
          <w:szCs w:val="32"/>
        </w:rPr>
        <w:lastRenderedPageBreak/>
        <w:t>5</w:t>
      </w:r>
      <w:r w:rsidRPr="000A08A9">
        <w:rPr>
          <w:b/>
          <w:bCs/>
          <w:sz w:val="32"/>
          <w:szCs w:val="32"/>
        </w:rPr>
        <w:t>、建设项目工程分析</w:t>
      </w:r>
      <w:bookmarkEnd w:id="22"/>
      <w:bookmarkEnd w:id="23"/>
      <w:bookmarkEnd w:id="24"/>
      <w:bookmarkEnd w:id="25"/>
      <w:bookmarkEnd w:id="26"/>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0A08A9" w:rsidRPr="000A08A9" w14:paraId="5903FE3F" w14:textId="77777777">
        <w:trPr>
          <w:trHeight w:val="3824"/>
          <w:jc w:val="center"/>
        </w:trPr>
        <w:tc>
          <w:tcPr>
            <w:tcW w:w="8946" w:type="dxa"/>
          </w:tcPr>
          <w:p w14:paraId="65E7AF01" w14:textId="77777777" w:rsidR="00BF2110" w:rsidRPr="000A08A9" w:rsidRDefault="0006136B">
            <w:pPr>
              <w:adjustRightInd w:val="0"/>
              <w:snapToGrid w:val="0"/>
              <w:spacing w:line="355" w:lineRule="auto"/>
              <w:outlineLvl w:val="1"/>
              <w:rPr>
                <w:b/>
                <w:sz w:val="28"/>
                <w:szCs w:val="28"/>
              </w:rPr>
            </w:pPr>
            <w:r w:rsidRPr="000A08A9">
              <w:rPr>
                <w:b/>
                <w:sz w:val="28"/>
                <w:szCs w:val="28"/>
              </w:rPr>
              <w:t>5.1</w:t>
            </w:r>
            <w:r w:rsidRPr="000A08A9">
              <w:rPr>
                <w:b/>
                <w:sz w:val="28"/>
                <w:szCs w:val="28"/>
              </w:rPr>
              <w:t>施工期污染源分析</w:t>
            </w:r>
          </w:p>
          <w:p w14:paraId="0431A5DD" w14:textId="77777777" w:rsidR="00B328E5" w:rsidRPr="000A08A9" w:rsidRDefault="0006136B" w:rsidP="00B328E5">
            <w:pPr>
              <w:pStyle w:val="22"/>
              <w:adjustRightInd w:val="0"/>
              <w:snapToGrid w:val="0"/>
              <w:spacing w:after="0" w:line="360" w:lineRule="auto"/>
              <w:ind w:leftChars="0" w:left="0" w:firstLine="480"/>
              <w:rPr>
                <w:kern w:val="2"/>
                <w:sz w:val="24"/>
              </w:rPr>
            </w:pPr>
            <w:r w:rsidRPr="000A08A9">
              <w:rPr>
                <w:rFonts w:hint="eastAsia"/>
                <w:kern w:val="2"/>
                <w:sz w:val="24"/>
              </w:rPr>
              <w:t>本项目</w:t>
            </w:r>
            <w:proofErr w:type="gramStart"/>
            <w:r w:rsidRPr="000A08A9">
              <w:rPr>
                <w:rFonts w:hint="eastAsia"/>
                <w:kern w:val="2"/>
                <w:sz w:val="24"/>
              </w:rPr>
              <w:t>不</w:t>
            </w:r>
            <w:proofErr w:type="gramEnd"/>
            <w:r w:rsidRPr="000A08A9">
              <w:rPr>
                <w:rFonts w:hint="eastAsia"/>
                <w:kern w:val="2"/>
                <w:sz w:val="24"/>
              </w:rPr>
              <w:t>新建厂房，直接租用</w:t>
            </w:r>
            <w:r w:rsidR="00B328E5" w:rsidRPr="000A08A9">
              <w:rPr>
                <w:rFonts w:hint="eastAsia"/>
                <w:sz w:val="24"/>
              </w:rPr>
              <w:t>浙江</w:t>
            </w:r>
            <w:r w:rsidR="00B328E5" w:rsidRPr="000A08A9">
              <w:rPr>
                <w:sz w:val="24"/>
              </w:rPr>
              <w:t>锐盈电子科技有限公司</w:t>
            </w:r>
            <w:r w:rsidRPr="000A08A9">
              <w:rPr>
                <w:rFonts w:hint="eastAsia"/>
                <w:kern w:val="2"/>
                <w:sz w:val="24"/>
              </w:rPr>
              <w:t>现有厂房</w:t>
            </w:r>
            <w:r w:rsidR="00B328E5" w:rsidRPr="000A08A9">
              <w:rPr>
                <w:rFonts w:hint="eastAsia"/>
                <w:kern w:val="2"/>
                <w:sz w:val="24"/>
              </w:rPr>
              <w:t>作为生产车间</w:t>
            </w:r>
            <w:r w:rsidRPr="000A08A9">
              <w:rPr>
                <w:rFonts w:hint="eastAsia"/>
                <w:kern w:val="2"/>
                <w:sz w:val="24"/>
              </w:rPr>
              <w:t>，</w:t>
            </w:r>
            <w:r w:rsidR="00B328E5" w:rsidRPr="000A08A9">
              <w:rPr>
                <w:rFonts w:hint="eastAsia"/>
                <w:bCs/>
                <w:sz w:val="24"/>
              </w:rPr>
              <w:t>施工期主要进行设备安装和调试，</w:t>
            </w:r>
            <w:r w:rsidR="00B328E5" w:rsidRPr="000A08A9">
              <w:rPr>
                <w:rFonts w:hint="eastAsia"/>
                <w:sz w:val="24"/>
              </w:rPr>
              <w:t>污染影响时段主要为营运期。</w:t>
            </w:r>
          </w:p>
          <w:p w14:paraId="7FB4C35B" w14:textId="77777777" w:rsidR="00BF2110" w:rsidRPr="000A08A9" w:rsidRDefault="0006136B">
            <w:pPr>
              <w:adjustRightInd w:val="0"/>
              <w:snapToGrid w:val="0"/>
              <w:spacing w:line="355" w:lineRule="auto"/>
              <w:outlineLvl w:val="1"/>
              <w:rPr>
                <w:b/>
                <w:sz w:val="28"/>
                <w:szCs w:val="28"/>
              </w:rPr>
            </w:pPr>
            <w:r w:rsidRPr="000A08A9">
              <w:rPr>
                <w:b/>
                <w:sz w:val="28"/>
                <w:szCs w:val="28"/>
              </w:rPr>
              <w:t>5.2</w:t>
            </w:r>
            <w:r w:rsidRPr="000A08A9">
              <w:rPr>
                <w:b/>
                <w:sz w:val="28"/>
                <w:szCs w:val="28"/>
              </w:rPr>
              <w:t>营运期污染源分析</w:t>
            </w:r>
          </w:p>
          <w:p w14:paraId="54B7837A" w14:textId="77777777" w:rsidR="00BF2110" w:rsidRPr="000A08A9" w:rsidRDefault="0006136B">
            <w:pPr>
              <w:adjustRightInd w:val="0"/>
              <w:snapToGrid w:val="0"/>
              <w:spacing w:line="355" w:lineRule="auto"/>
              <w:outlineLvl w:val="1"/>
              <w:rPr>
                <w:b/>
                <w:sz w:val="28"/>
                <w:szCs w:val="28"/>
              </w:rPr>
            </w:pPr>
            <w:r w:rsidRPr="000A08A9">
              <w:rPr>
                <w:b/>
                <w:sz w:val="28"/>
                <w:szCs w:val="28"/>
              </w:rPr>
              <w:t>5.</w:t>
            </w:r>
            <w:r w:rsidRPr="000A08A9">
              <w:rPr>
                <w:rFonts w:hint="eastAsia"/>
                <w:b/>
                <w:sz w:val="28"/>
                <w:szCs w:val="28"/>
              </w:rPr>
              <w:t>2.1</w:t>
            </w:r>
            <w:r w:rsidRPr="000A08A9">
              <w:rPr>
                <w:b/>
                <w:sz w:val="28"/>
                <w:szCs w:val="28"/>
              </w:rPr>
              <w:t>工艺简述</w:t>
            </w:r>
          </w:p>
          <w:p w14:paraId="1F3BBE42" w14:textId="2C460C57" w:rsidR="00BF2110" w:rsidRPr="000A08A9" w:rsidRDefault="00B328E5">
            <w:pPr>
              <w:pStyle w:val="22"/>
              <w:adjustRightInd w:val="0"/>
              <w:snapToGrid w:val="0"/>
              <w:spacing w:after="0" w:line="355" w:lineRule="auto"/>
              <w:ind w:leftChars="0" w:left="0" w:firstLine="480"/>
              <w:rPr>
                <w:kern w:val="2"/>
                <w:sz w:val="24"/>
              </w:rPr>
            </w:pPr>
            <w:r w:rsidRPr="000A08A9">
              <w:rPr>
                <w:sz w:val="24"/>
              </w:rPr>
              <w:t>本项目主要从事</w:t>
            </w:r>
            <w:r w:rsidRPr="000A08A9">
              <w:rPr>
                <w:rFonts w:hint="eastAsia"/>
                <w:sz w:val="24"/>
              </w:rPr>
              <w:t>纸管</w:t>
            </w:r>
            <w:r w:rsidRPr="000A08A9">
              <w:rPr>
                <w:sz w:val="24"/>
              </w:rPr>
              <w:t>的生产</w:t>
            </w:r>
            <w:r w:rsidR="0006136B" w:rsidRPr="000A08A9">
              <w:rPr>
                <w:rFonts w:hint="eastAsia"/>
                <w:sz w:val="24"/>
              </w:rPr>
              <w:t>，</w:t>
            </w:r>
            <w:r w:rsidRPr="000A08A9">
              <w:rPr>
                <w:sz w:val="24"/>
              </w:rPr>
              <w:t>主要生产工艺</w:t>
            </w:r>
            <w:proofErr w:type="gramStart"/>
            <w:r w:rsidRPr="000A08A9">
              <w:rPr>
                <w:sz w:val="24"/>
              </w:rPr>
              <w:t>和产污环节</w:t>
            </w:r>
            <w:proofErr w:type="gramEnd"/>
            <w:r w:rsidRPr="000A08A9">
              <w:rPr>
                <w:sz w:val="24"/>
              </w:rPr>
              <w:t>见图</w:t>
            </w:r>
            <w:r w:rsidR="005E04F4" w:rsidRPr="000A08A9">
              <w:rPr>
                <w:rFonts w:hint="eastAsia"/>
                <w:sz w:val="24"/>
              </w:rPr>
              <w:t>5</w:t>
            </w:r>
            <w:r w:rsidRPr="000A08A9">
              <w:rPr>
                <w:sz w:val="24"/>
              </w:rPr>
              <w:t>-1</w:t>
            </w:r>
            <w:r w:rsidR="0006136B" w:rsidRPr="000A08A9">
              <w:rPr>
                <w:rFonts w:hint="eastAsia"/>
                <w:kern w:val="2"/>
                <w:sz w:val="24"/>
              </w:rPr>
              <w:t>。</w:t>
            </w:r>
          </w:p>
          <w:p w14:paraId="51FEA2C5" w14:textId="77777777" w:rsidR="00BF2110" w:rsidRPr="000A08A9" w:rsidRDefault="00B328E5">
            <w:pPr>
              <w:pStyle w:val="22"/>
              <w:adjustRightInd w:val="0"/>
              <w:snapToGrid w:val="0"/>
              <w:spacing w:after="0" w:line="355" w:lineRule="auto"/>
              <w:ind w:leftChars="0" w:left="0" w:firstLineChars="0" w:firstLine="0"/>
              <w:rPr>
                <w:kern w:val="2"/>
                <w:sz w:val="24"/>
              </w:rPr>
            </w:pPr>
            <w:r w:rsidRPr="000A08A9">
              <w:rPr>
                <w:noProof/>
              </w:rPr>
              <mc:AlternateContent>
                <mc:Choice Requires="wpc">
                  <w:drawing>
                    <wp:inline distT="0" distB="0" distL="0" distR="0" wp14:anchorId="62616084" wp14:editId="14BFB1CC">
                      <wp:extent cx="5486400" cy="1600199"/>
                      <wp:effectExtent l="0" t="0" r="0" b="19685"/>
                      <wp:docPr id="465" name="画布 4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50" name="矩形 471"/>
                              <wps:cNvSpPr>
                                <a:spLocks noChangeArrowheads="1"/>
                              </wps:cNvSpPr>
                              <wps:spPr bwMode="auto">
                                <a:xfrm>
                                  <a:off x="4716146" y="436995"/>
                                  <a:ext cx="722629" cy="288290"/>
                                </a:xfrm>
                                <a:prstGeom prst="rect">
                                  <a:avLst/>
                                </a:prstGeom>
                                <a:noFill/>
                                <a:ln w="6350" algn="ctr">
                                  <a:noFill/>
                                  <a:miter lim="800000"/>
                                  <a:headEnd/>
                                  <a:tailEnd/>
                                </a:ln>
                                <a:extLst>
                                  <a:ext uri="{909E8E84-426E-40DD-AFC4-6F175D3DCCD1}">
                                    <a14:hiddenFill xmlns:a14="http://schemas.microsoft.com/office/drawing/2010/main">
                                      <a:solidFill>
                                        <a:srgbClr val="FFFFFF"/>
                                      </a:solidFill>
                                    </a14:hiddenFill>
                                  </a:ext>
                                </a:extLst>
                              </wps:spPr>
                              <wps:txbx>
                                <w:txbxContent>
                                  <w:p w14:paraId="400BA19F" w14:textId="77777777" w:rsidR="007362D9" w:rsidRDefault="007362D9" w:rsidP="00B328E5">
                                    <w:pPr>
                                      <w:jc w:val="center"/>
                                    </w:pPr>
                                    <w:r>
                                      <w:rPr>
                                        <w:rFonts w:hint="eastAsia"/>
                                      </w:rPr>
                                      <w:t>包装入库</w:t>
                                    </w:r>
                                  </w:p>
                                </w:txbxContent>
                              </wps:txbx>
                              <wps:bodyPr rot="0" vert="horz" wrap="square" lIns="91440" tIns="45720" rIns="91440" bIns="45720" anchor="ctr" anchorCtr="0" upright="1">
                                <a:noAutofit/>
                              </wps:bodyPr>
                            </wps:wsp>
                            <wps:wsp>
                              <wps:cNvPr id="451" name="直接箭头连接符 472"/>
                              <wps:cNvCnPr>
                                <a:cxnSpLocks noChangeShapeType="1"/>
                                <a:stCxn id="456" idx="2"/>
                                <a:endCxn id="455" idx="0"/>
                              </wps:cNvCnPr>
                              <wps:spPr bwMode="auto">
                                <a:xfrm>
                                  <a:off x="4055746" y="735607"/>
                                  <a:ext cx="4762" cy="280804"/>
                                </a:xfrm>
                                <a:prstGeom prst="straightConnector1">
                                  <a:avLst/>
                                </a:prstGeom>
                                <a:noFill/>
                                <a:ln w="6350" algn="ctr">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452" name="矩形 260"/>
                              <wps:cNvSpPr>
                                <a:spLocks noChangeArrowheads="1"/>
                              </wps:cNvSpPr>
                              <wps:spPr bwMode="auto">
                                <a:xfrm>
                                  <a:off x="81915" y="0"/>
                                  <a:ext cx="5327650" cy="1598931"/>
                                </a:xfrm>
                                <a:prstGeom prst="rect">
                                  <a:avLst/>
                                </a:prstGeom>
                                <a:noFill/>
                                <a:ln w="6350" algn="ctr">
                                  <a:solidFill>
                                    <a:srgbClr val="000000"/>
                                  </a:solidFill>
                                  <a:prstDash val="lg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3" name="矩形 90"/>
                              <wps:cNvSpPr>
                                <a:spLocks noChangeArrowheads="1"/>
                              </wps:cNvSpPr>
                              <wps:spPr bwMode="auto">
                                <a:xfrm>
                                  <a:off x="1615155" y="446862"/>
                                  <a:ext cx="766730" cy="28829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798F3F" w14:textId="30E322ED" w:rsidR="007362D9" w:rsidRPr="00851725" w:rsidRDefault="007362D9" w:rsidP="00B328E5">
                                    <w:pPr>
                                      <w:jc w:val="center"/>
                                      <w:rPr>
                                        <w:color w:val="000000"/>
                                      </w:rPr>
                                    </w:pPr>
                                    <w:r>
                                      <w:rPr>
                                        <w:rFonts w:hint="eastAsia"/>
                                        <w:color w:val="000000"/>
                                      </w:rPr>
                                      <w:t>涂胶卷管</w:t>
                                    </w:r>
                                  </w:p>
                                  <w:p w14:paraId="60794A3D" w14:textId="77777777" w:rsidR="007362D9" w:rsidRPr="00851725" w:rsidRDefault="007362D9" w:rsidP="00B328E5">
                                    <w:pPr>
                                      <w:jc w:val="center"/>
                                      <w:rPr>
                                        <w:color w:val="000000"/>
                                      </w:rPr>
                                    </w:pPr>
                                  </w:p>
                                </w:txbxContent>
                              </wps:txbx>
                              <wps:bodyPr rot="0" vert="horz" wrap="square" lIns="91440" tIns="45720" rIns="91440" bIns="45720" anchor="ctr" anchorCtr="0" upright="1">
                                <a:noAutofit/>
                              </wps:bodyPr>
                            </wps:wsp>
                            <wps:wsp>
                              <wps:cNvPr id="454" name="直接箭头连接符 97"/>
                              <wps:cNvCnPr>
                                <a:cxnSpLocks noChangeShapeType="1"/>
                                <a:endCxn id="459" idx="2"/>
                              </wps:cNvCnPr>
                              <wps:spPr bwMode="auto">
                                <a:xfrm flipH="1" flipV="1">
                                  <a:off x="2045335" y="266700"/>
                                  <a:ext cx="1270" cy="180622"/>
                                </a:xfrm>
                                <a:prstGeom prst="straightConnector1">
                                  <a:avLst/>
                                </a:prstGeom>
                                <a:noFill/>
                                <a:ln w="6350" algn="ctr">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wps:wsp>
                              <wps:cNvPr id="455" name="矩形 99"/>
                              <wps:cNvSpPr>
                                <a:spLocks noChangeArrowheads="1"/>
                              </wps:cNvSpPr>
                              <wps:spPr bwMode="auto">
                                <a:xfrm>
                                  <a:off x="3599180" y="1016411"/>
                                  <a:ext cx="922655" cy="498004"/>
                                </a:xfrm>
                                <a:prstGeom prst="rect">
                                  <a:avLst/>
                                </a:prstGeom>
                                <a:noFill/>
                                <a:ln w="6350" algn="ctr">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374D69A8" w14:textId="77777777" w:rsidR="007362D9" w:rsidRPr="00851725" w:rsidRDefault="007362D9" w:rsidP="00B328E5">
                                    <w:pPr>
                                      <w:jc w:val="center"/>
                                      <w:rPr>
                                        <w:color w:val="000000"/>
                                      </w:rPr>
                                    </w:pPr>
                                    <w:r w:rsidRPr="00851725">
                                      <w:rPr>
                                        <w:rFonts w:hint="eastAsia"/>
                                        <w:color w:val="000000"/>
                                      </w:rPr>
                                      <w:t>固废、</w:t>
                                    </w:r>
                                    <w:r>
                                      <w:rPr>
                                        <w:rFonts w:hint="eastAsia"/>
                                        <w:color w:val="000000"/>
                                      </w:rPr>
                                      <w:t>粉尘、</w:t>
                                    </w:r>
                                    <w:r w:rsidRPr="00851725">
                                      <w:rPr>
                                        <w:rFonts w:hint="eastAsia"/>
                                        <w:color w:val="000000"/>
                                      </w:rPr>
                                      <w:t>噪声</w:t>
                                    </w:r>
                                  </w:p>
                                </w:txbxContent>
                              </wps:txbx>
                              <wps:bodyPr rot="0" vert="horz" wrap="square" lIns="91440" tIns="45720" rIns="91440" bIns="45720" anchor="ctr" anchorCtr="0" upright="1">
                                <a:noAutofit/>
                              </wps:bodyPr>
                            </wps:wsp>
                            <wps:wsp>
                              <wps:cNvPr id="456" name="矩形 101"/>
                              <wps:cNvSpPr>
                                <a:spLocks noChangeArrowheads="1"/>
                              </wps:cNvSpPr>
                              <wps:spPr bwMode="auto">
                                <a:xfrm>
                                  <a:off x="3658553" y="447317"/>
                                  <a:ext cx="794385" cy="28829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52082D" w14:textId="77777777" w:rsidR="007362D9" w:rsidRPr="00851725" w:rsidRDefault="007362D9" w:rsidP="00B328E5">
                                    <w:pPr>
                                      <w:jc w:val="center"/>
                                      <w:rPr>
                                        <w:color w:val="000000"/>
                                      </w:rPr>
                                    </w:pPr>
                                    <w:r>
                                      <w:rPr>
                                        <w:rFonts w:hint="eastAsia"/>
                                        <w:color w:val="000000"/>
                                      </w:rPr>
                                      <w:t>切管、打孔</w:t>
                                    </w:r>
                                  </w:p>
                                  <w:p w14:paraId="20105794" w14:textId="77777777" w:rsidR="007362D9" w:rsidRDefault="007362D9" w:rsidP="00B328E5"/>
                                </w:txbxContent>
                              </wps:txbx>
                              <wps:bodyPr rot="0" vert="horz" wrap="square" lIns="91440" tIns="45720" rIns="91440" bIns="45720" anchor="ctr" anchorCtr="0" upright="1">
                                <a:noAutofit/>
                              </wps:bodyPr>
                            </wps:wsp>
                            <wps:wsp>
                              <wps:cNvPr id="457" name="矩形 105"/>
                              <wps:cNvSpPr>
                                <a:spLocks noChangeArrowheads="1"/>
                              </wps:cNvSpPr>
                              <wps:spPr bwMode="auto">
                                <a:xfrm>
                                  <a:off x="2670175" y="447249"/>
                                  <a:ext cx="668655" cy="28829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2888D3" w14:textId="77777777" w:rsidR="007362D9" w:rsidRPr="00851725" w:rsidRDefault="007362D9" w:rsidP="00B328E5">
                                    <w:pPr>
                                      <w:jc w:val="center"/>
                                      <w:rPr>
                                        <w:color w:val="000000"/>
                                      </w:rPr>
                                    </w:pPr>
                                    <w:r>
                                      <w:rPr>
                                        <w:rFonts w:hint="eastAsia"/>
                                        <w:color w:val="000000"/>
                                      </w:rPr>
                                      <w:t>烘干</w:t>
                                    </w:r>
                                  </w:p>
                                  <w:p w14:paraId="4A15E6EF" w14:textId="77777777" w:rsidR="007362D9" w:rsidRDefault="007362D9" w:rsidP="00B328E5"/>
                                </w:txbxContent>
                              </wps:txbx>
                              <wps:bodyPr rot="0" vert="horz" wrap="square" lIns="91440" tIns="45720" rIns="91440" bIns="45720" anchor="ctr" anchorCtr="0" upright="1">
                                <a:noAutofit/>
                              </wps:bodyPr>
                            </wps:wsp>
                            <wps:wsp>
                              <wps:cNvPr id="458" name="直接箭头连接符 106"/>
                              <wps:cNvCnPr>
                                <a:cxnSpLocks noChangeShapeType="1"/>
                              </wps:cNvCnPr>
                              <wps:spPr bwMode="auto">
                                <a:xfrm>
                                  <a:off x="4451350" y="579754"/>
                                  <a:ext cx="288290" cy="63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9" name="矩形 473"/>
                              <wps:cNvSpPr>
                                <a:spLocks noChangeArrowheads="1"/>
                              </wps:cNvSpPr>
                              <wps:spPr bwMode="auto">
                                <a:xfrm>
                                  <a:off x="1497965" y="0"/>
                                  <a:ext cx="10947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14:paraId="27686867" w14:textId="77777777" w:rsidR="007362D9" w:rsidRPr="00851725" w:rsidRDefault="007362D9" w:rsidP="00B328E5">
                                    <w:pPr>
                                      <w:jc w:val="center"/>
                                      <w:rPr>
                                        <w:color w:val="000000"/>
                                      </w:rPr>
                                    </w:pPr>
                                    <w:r>
                                      <w:rPr>
                                        <w:rFonts w:hint="eastAsia"/>
                                        <w:color w:val="000000"/>
                                      </w:rPr>
                                      <w:t>白乳胶</w:t>
                                    </w:r>
                                  </w:p>
                                </w:txbxContent>
                              </wps:txbx>
                              <wps:bodyPr rot="0" vert="horz" wrap="square" lIns="91440" tIns="45720" rIns="91440" bIns="45720" anchor="ctr" anchorCtr="0" upright="1">
                                <a:noAutofit/>
                              </wps:bodyPr>
                            </wps:wsp>
                            <wps:wsp>
                              <wps:cNvPr id="460" name="矩形 90"/>
                              <wps:cNvSpPr>
                                <a:spLocks noChangeArrowheads="1"/>
                              </wps:cNvSpPr>
                              <wps:spPr bwMode="auto">
                                <a:xfrm>
                                  <a:off x="828675" y="447039"/>
                                  <a:ext cx="574040" cy="28829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4BA14C" w14:textId="77777777" w:rsidR="007362D9" w:rsidRPr="00851725" w:rsidRDefault="007362D9" w:rsidP="00B328E5">
                                    <w:pPr>
                                      <w:jc w:val="center"/>
                                      <w:rPr>
                                        <w:color w:val="000000"/>
                                      </w:rPr>
                                    </w:pPr>
                                    <w:r>
                                      <w:rPr>
                                        <w:rFonts w:hint="eastAsia"/>
                                        <w:color w:val="000000"/>
                                      </w:rPr>
                                      <w:t>分纸</w:t>
                                    </w:r>
                                  </w:p>
                                </w:txbxContent>
                              </wps:txbx>
                              <wps:bodyPr rot="0" vert="horz" wrap="square" lIns="91440" tIns="45720" rIns="91440" bIns="45720" anchor="ctr" anchorCtr="0" upright="1">
                                <a:noAutofit/>
                              </wps:bodyPr>
                            </wps:wsp>
                            <wps:wsp>
                              <wps:cNvPr id="461" name="直接箭头连接符 106"/>
                              <wps:cNvCnPr>
                                <a:cxnSpLocks noChangeShapeType="1"/>
                                <a:stCxn id="460" idx="3"/>
                                <a:endCxn id="453" idx="1"/>
                              </wps:cNvCnPr>
                              <wps:spPr bwMode="auto">
                                <a:xfrm flipV="1">
                                  <a:off x="1402715" y="590950"/>
                                  <a:ext cx="212440" cy="234"/>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2" name="直接箭头连接符 106"/>
                              <wps:cNvCnPr>
                                <a:cxnSpLocks noChangeShapeType="1"/>
                              </wps:cNvCnPr>
                              <wps:spPr bwMode="auto">
                                <a:xfrm>
                                  <a:off x="3339465" y="580389"/>
                                  <a:ext cx="288290" cy="63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3" name="直接箭头连接符 106"/>
                              <wps:cNvCnPr>
                                <a:cxnSpLocks noChangeShapeType="1"/>
                              </wps:cNvCnPr>
                              <wps:spPr bwMode="auto">
                                <a:xfrm>
                                  <a:off x="2381885" y="581024"/>
                                  <a:ext cx="288290" cy="63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4" name="直接箭头连接符 106"/>
                              <wps:cNvCnPr>
                                <a:cxnSpLocks noChangeShapeType="1"/>
                              </wps:cNvCnPr>
                              <wps:spPr bwMode="auto">
                                <a:xfrm>
                                  <a:off x="529590" y="582294"/>
                                  <a:ext cx="288290" cy="63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466" name="图片 466"/>
                                <pic:cNvPicPr>
                                  <a:picLocks noChangeAspect="1"/>
                                </pic:cNvPicPr>
                              </pic:nvPicPr>
                              <pic:blipFill>
                                <a:blip r:embed="rId20"/>
                                <a:stretch>
                                  <a:fillRect/>
                                </a:stretch>
                              </pic:blipFill>
                              <pic:spPr>
                                <a:xfrm>
                                  <a:off x="38100" y="439116"/>
                                  <a:ext cx="590476" cy="295238"/>
                                </a:xfrm>
                                <a:prstGeom prst="rect">
                                  <a:avLst/>
                                </a:prstGeom>
                              </pic:spPr>
                            </pic:pic>
                            <wps:wsp>
                              <wps:cNvPr id="85" name="矩形 85"/>
                              <wps:cNvSpPr>
                                <a:spLocks noChangeArrowheads="1"/>
                              </wps:cNvSpPr>
                              <wps:spPr bwMode="auto">
                                <a:xfrm>
                                  <a:off x="2621280" y="1026303"/>
                                  <a:ext cx="797560" cy="306676"/>
                                </a:xfrm>
                                <a:prstGeom prst="rect">
                                  <a:avLst/>
                                </a:prstGeom>
                                <a:noFill/>
                                <a:ln w="6350" algn="ctr">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10CDC1B5" w14:textId="77777777" w:rsidR="007362D9" w:rsidRDefault="007362D9" w:rsidP="00B328E5">
                                    <w:pPr>
                                      <w:pStyle w:val="af"/>
                                      <w:spacing w:before="0" w:beforeAutospacing="0" w:after="0" w:afterAutospacing="0"/>
                                      <w:jc w:val="center"/>
                                    </w:pPr>
                                    <w:r>
                                      <w:rPr>
                                        <w:rFonts w:ascii="Times New Roman" w:hint="eastAsia"/>
                                        <w:color w:val="000000"/>
                                        <w:kern w:val="2"/>
                                        <w:sz w:val="21"/>
                                        <w:szCs w:val="21"/>
                                      </w:rPr>
                                      <w:t>废气</w:t>
                                    </w:r>
                                  </w:p>
                                </w:txbxContent>
                              </wps:txbx>
                              <wps:bodyPr rot="0" vert="horz" wrap="square" lIns="91440" tIns="45720" rIns="91440" bIns="45720" anchor="ctr" anchorCtr="0" upright="1">
                                <a:noAutofit/>
                              </wps:bodyPr>
                            </wps:wsp>
                            <wps:wsp>
                              <wps:cNvPr id="86" name="直接箭头连接符 86"/>
                              <wps:cNvCnPr>
                                <a:cxnSpLocks noChangeShapeType="1"/>
                              </wps:cNvCnPr>
                              <wps:spPr bwMode="auto">
                                <a:xfrm flipH="1">
                                  <a:off x="3008630" y="735607"/>
                                  <a:ext cx="4445" cy="281305"/>
                                </a:xfrm>
                                <a:prstGeom prst="straightConnector1">
                                  <a:avLst/>
                                </a:prstGeom>
                                <a:noFill/>
                                <a:ln w="6350" algn="ctr">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87" name="直接箭头连接符 87"/>
                              <wps:cNvCnPr>
                                <a:cxnSpLocks noChangeShapeType="1"/>
                              </wps:cNvCnPr>
                              <wps:spPr bwMode="auto">
                                <a:xfrm flipH="1">
                                  <a:off x="1122975" y="725587"/>
                                  <a:ext cx="4445" cy="280670"/>
                                </a:xfrm>
                                <a:prstGeom prst="straightConnector1">
                                  <a:avLst/>
                                </a:prstGeom>
                                <a:noFill/>
                                <a:ln w="6350" algn="ctr">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88" name="矩形 88"/>
                              <wps:cNvSpPr>
                                <a:spLocks noChangeArrowheads="1"/>
                              </wps:cNvSpPr>
                              <wps:spPr bwMode="auto">
                                <a:xfrm>
                                  <a:off x="694350" y="1014072"/>
                                  <a:ext cx="860766" cy="498939"/>
                                </a:xfrm>
                                <a:prstGeom prst="rect">
                                  <a:avLst/>
                                </a:prstGeom>
                                <a:noFill/>
                                <a:ln w="6350" algn="ctr">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7B86C67B" w14:textId="77777777" w:rsidR="007362D9" w:rsidRDefault="007362D9" w:rsidP="00B328E5">
                                    <w:pPr>
                                      <w:pStyle w:val="af"/>
                                      <w:spacing w:before="0" w:beforeAutospacing="0" w:after="0" w:afterAutospacing="0"/>
                                      <w:jc w:val="center"/>
                                    </w:pPr>
                                    <w:r>
                                      <w:rPr>
                                        <w:rFonts w:ascii="Times New Roman" w:hAnsi="Times New Roman" w:hint="eastAsia"/>
                                        <w:color w:val="000000"/>
                                        <w:kern w:val="2"/>
                                        <w:sz w:val="21"/>
                                        <w:szCs w:val="21"/>
                                      </w:rPr>
                                      <w:t>固废、粉尘、噪声</w:t>
                                    </w:r>
                                  </w:p>
                                </w:txbxContent>
                              </wps:txbx>
                              <wps:bodyPr rot="0" vert="horz" wrap="square" lIns="91440" tIns="45720" rIns="91440" bIns="45720" anchor="ctr" anchorCtr="0" upright="1">
                                <a:noAutofit/>
                              </wps:bodyPr>
                            </wps:wsp>
                          </wpc:wpc>
                        </a:graphicData>
                      </a:graphic>
                    </wp:inline>
                  </w:drawing>
                </mc:Choice>
                <mc:Fallback>
                  <w:pict>
                    <v:group id="画布 465" o:spid="_x0000_s1046" editas="canvas" style="width:6in;height:126pt;mso-position-horizontal-relative:char;mso-position-vertical-relative:line" coordsize="54864,15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54864;height:15995;visibility:visible;mso-wrap-style:square">
                        <v:fill o:detectmouseclick="t"/>
                        <v:path o:connecttype="none"/>
                      </v:shape>
                      <v:rect id="矩形 471" o:spid="_x0000_s1048" style="position:absolute;left:47161;top:4369;width:7226;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viMMA&#10;AADcAAAADwAAAGRycy9kb3ducmV2LnhtbERPTWsCMRC9F/ofwhR6q1mLFtkapYrSXkRXpeJt2Ew3&#10;oZvJukl1/ffmUPD4eN/jaedqcaY2WM8K+r0MBHHpteVKwX63fBmBCBFZY+2ZFFwpwHTy+DDGXPsL&#10;F3TexkqkEA45KjAxNrmUoTTkMPR8Q5y4H986jAm2ldQtXlK4q+Vrlr1Jh5ZTg8GG5obK3+2fU7Da&#10;b2baFmtzPX3OF9/9Q2NnxVGp56fu4x1EpC7exf/uL61gMEzz05l0BOTk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aviMMAAADcAAAADwAAAAAAAAAAAAAAAACYAgAAZHJzL2Rv&#10;d25yZXYueG1sUEsFBgAAAAAEAAQA9QAAAIgDAAAAAA==&#10;" filled="f" stroked="f" strokeweight=".5pt">
                        <v:textbox>
                          <w:txbxContent>
                            <w:p w14:paraId="400BA19F" w14:textId="77777777" w:rsidR="00FE0B79" w:rsidRDefault="00FE0B79" w:rsidP="00B328E5">
                              <w:pPr>
                                <w:jc w:val="center"/>
                              </w:pPr>
                              <w:r>
                                <w:rPr>
                                  <w:rFonts w:hint="eastAsia"/>
                                </w:rPr>
                                <w:t>包装入库</w:t>
                              </w:r>
                            </w:p>
                          </w:txbxContent>
                        </v:textbox>
                      </v:rect>
                      <v:shapetype id="_x0000_t32" coordsize="21600,21600" o:spt="32" o:oned="t" path="m,l21600,21600e" filled="f">
                        <v:path arrowok="t" fillok="f" o:connecttype="none"/>
                        <o:lock v:ext="edit" shapetype="t"/>
                      </v:shapetype>
                      <v:shape id="直接箭头连接符 472" o:spid="_x0000_s1049" type="#_x0000_t32" style="position:absolute;left:40557;top:7356;width:48;height:28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sREsMAAADcAAAADwAAAGRycy9kb3ducmV2LnhtbESPzWsCMRTE74X+D+EVvNWsYlW2RhFB&#10;0Z78uvT22Lz9wM3LkkSN/31TEDwOM/MbZraIphU3cr6xrGDQz0AQF1Y3XCk4n9afUxA+IGtsLZOC&#10;B3lYzN/fZphre+cD3Y6hEgnCPkcFdQhdLqUvajLo+7YjTl5pncGQpKukdnhPcNPKYZaNpcGG00KN&#10;Ha1qKi7Hq1Gw/C3XE7eJP7vR/rLTj1geSieV6n3E5TeIQDG8ws/2VisYfQ3g/0w6An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rERLDAAAA3AAAAA8AAAAAAAAAAAAA&#10;AAAAoQIAAGRycy9kb3ducmV2LnhtbFBLBQYAAAAABAAEAPkAAACRAwAAAAA=&#10;" strokeweight=".5pt">
                        <v:stroke dashstyle="dash" endarrow="block" joinstyle="miter"/>
                      </v:shape>
                      <v:rect id="矩形 260" o:spid="_x0000_s1050" style="position:absolute;left:819;width:53276;height:159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zEsYA&#10;AADcAAAADwAAAGRycy9kb3ducmV2LnhtbESPQWvCQBSE70L/w/IKvekmqRZJXUWllV4KNhHU2yP7&#10;mqTNvg3ZVdN/3xUEj8PMfMPMFr1pxJk6V1tWEI8iEMSF1TWXCnb5+3AKwnlkjY1lUvBHDhbzh8EM&#10;U20v/EXnzJciQNilqKDyvk2ldEVFBt3ItsTB+7adQR9kV0rd4SXATSOTKHqRBmsOCxW2tK6o+M1O&#10;RkGy/FltM3w75M/xsT7GdvO51xulnh775SsIT72/h2/tD61gPEngeiYc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5zEsYAAADcAAAADwAAAAAAAAAAAAAAAACYAgAAZHJz&#10;L2Rvd25yZXYueG1sUEsFBgAAAAAEAAQA9QAAAIsDAAAAAA==&#10;" filled="f" strokeweight=".5pt">
                        <v:stroke dashstyle="longDashDot"/>
                      </v:rect>
                      <v:rect id="_x0000_s1051" style="position:absolute;left:16151;top:4468;width:7667;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XsMMMA&#10;AADcAAAADwAAAGRycy9kb3ducmV2LnhtbESP3YrCMBSE7wXfIRzBO039Wd3tNhUVFK8Efx7g0Jxt&#10;i81JaaJWn94IC14OM/MNkyxaU4kbNa60rGA0jEAQZ1aXnCs4nzaDbxDOI2usLJOCBzlYpN1OgrG2&#10;dz7Q7ehzESDsYlRQeF/HUrqsIINuaGvi4P3ZxqAPssmlbvAe4KaS4yiaSYMlh4UCa1oXlF2OV6PA&#10;7J+lPl3ntPc7u53r1Y85jLVS/V67/AXhqfWf8H97pxVMvybwPhOOgE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XsMMMAAADcAAAADwAAAAAAAAAAAAAAAACYAgAAZHJzL2Rv&#10;d25yZXYueG1sUEsFBgAAAAAEAAQA9QAAAIgDAAAAAA==&#10;" filled="f" strokeweight=".5pt">
                        <v:textbox>
                          <w:txbxContent>
                            <w:p w14:paraId="66798F3F" w14:textId="30E322ED" w:rsidR="00FE0B79" w:rsidRPr="00851725" w:rsidRDefault="00FE0B79" w:rsidP="00B328E5">
                              <w:pPr>
                                <w:jc w:val="center"/>
                                <w:rPr>
                                  <w:color w:val="000000"/>
                                </w:rPr>
                              </w:pPr>
                              <w:r>
                                <w:rPr>
                                  <w:rFonts w:hint="eastAsia"/>
                                  <w:color w:val="000000"/>
                                </w:rPr>
                                <w:t>涂胶卷管</w:t>
                              </w:r>
                            </w:p>
                            <w:p w14:paraId="60794A3D" w14:textId="77777777" w:rsidR="00FE0B79" w:rsidRPr="00851725" w:rsidRDefault="00FE0B79" w:rsidP="00B328E5">
                              <w:pPr>
                                <w:jc w:val="center"/>
                                <w:rPr>
                                  <w:color w:val="000000"/>
                                </w:rPr>
                              </w:pPr>
                            </w:p>
                          </w:txbxContent>
                        </v:textbox>
                      </v:rect>
                      <v:shape id="直接箭头连接符 97" o:spid="_x0000_s1052" type="#_x0000_t32" style="position:absolute;left:20453;top:2667;width:13;height:180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obosMAAADcAAAADwAAAGRycy9kb3ducmV2LnhtbESPQWsCMRSE7wX/Q3iCt5pYrJTVKCIU&#10;RGzBrRdvj80zu7p5WZKo23/fFAo9DjPzDbNY9a4Vdwqx8axhMlYgiCtvGrYajl/vz28gYkI22Hom&#10;Dd8UYbUcPC2wMP7BB7qXyYoM4VighjqlrpAyVjU5jGPfEWfv7IPDlGWw0gR8ZLhr5YtSM+mw4bxQ&#10;Y0ebmqpreXMazKFU9qL6QLP95INP9qbM7lPr0bBfz0Ek6tN/+K+9NRqmr1P4PZOP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aG6LDAAAA3AAAAA8AAAAAAAAAAAAA&#10;AAAAoQIAAGRycy9kb3ducmV2LnhtbFBLBQYAAAAABAAEAPkAAACRAwAAAAA=&#10;" strokeweight=".5pt">
                        <v:stroke startarrow="block" joinstyle="miter"/>
                      </v:shape>
                      <v:rect id="_x0000_s1053" style="position:absolute;left:35991;top:10164;width:9227;height:4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6Y8UA&#10;AADcAAAADwAAAGRycy9kb3ducmV2LnhtbESPQWvCQBSE74X+h+UJvZS6SVEpMRspolCECk3b+zP7&#10;TEKyb8Puqum/dwuCx2FmvmHy1Wh6cSbnW8sK0mkCgriyuuVawc/39uUNhA/IGnvLpOCPPKyKx4cc&#10;M20v/EXnMtQiQthnqKAJYcik9FVDBv3UDsTRO1pnMETpaqkdXiLc9PI1SRbSYMtxocGB1g1VXXky&#10;Cj6H38Vs53Db+ee0O5h0v+nrk1JPk/F9CSLQGO7hW/tDK5jN5/B/Jh4BW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7pjxQAAANwAAAAPAAAAAAAAAAAAAAAAAJgCAABkcnMv&#10;ZG93bnJldi54bWxQSwUGAAAAAAQABAD1AAAAigMAAAAA&#10;" filled="f" strokeweight=".5pt">
                        <v:stroke dashstyle="longDash"/>
                        <v:textbox>
                          <w:txbxContent>
                            <w:p w14:paraId="374D69A8" w14:textId="77777777" w:rsidR="00FE0B79" w:rsidRPr="00851725" w:rsidRDefault="00FE0B79" w:rsidP="00B328E5">
                              <w:pPr>
                                <w:jc w:val="center"/>
                                <w:rPr>
                                  <w:color w:val="000000"/>
                                </w:rPr>
                              </w:pPr>
                              <w:r w:rsidRPr="00851725">
                                <w:rPr>
                                  <w:rFonts w:hint="eastAsia"/>
                                  <w:color w:val="000000"/>
                                </w:rPr>
                                <w:t>固废、</w:t>
                              </w:r>
                              <w:r>
                                <w:rPr>
                                  <w:rFonts w:hint="eastAsia"/>
                                  <w:color w:val="000000"/>
                                </w:rPr>
                                <w:t>粉尘、</w:t>
                              </w:r>
                              <w:r w:rsidRPr="00851725">
                                <w:rPr>
                                  <w:rFonts w:hint="eastAsia"/>
                                  <w:color w:val="000000"/>
                                </w:rPr>
                                <w:t>噪声</w:t>
                              </w:r>
                            </w:p>
                          </w:txbxContent>
                        </v:textbox>
                      </v:rect>
                      <v:rect id="_x0000_s1054" style="position:absolute;left:36585;top:4473;width:7944;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JPqL8A&#10;AADcAAAADwAAAGRycy9kb3ducmV2LnhtbESPzQrCMBCE74LvEFbwpqnibzWKCoonwZ8HWJq1LTab&#10;0kStPr0RBI/DzHzDzJe1KcSDKpdbVtDrRiCIE6tzThVcztvOBITzyBoLy6TgRQ6Wi2ZjjrG2Tz7S&#10;4+RTESDsYlSQeV/GUrokI4Oua0vi4F1tZdAHWaVSV/gMcFPIfhSNpMGcw0KGJW0ySm6nu1FgDu9c&#10;n+9jOvi93Y31emqOfa1Uu1WvZiA81f4f/rX3WsFgOILv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ck+ovwAAANwAAAAPAAAAAAAAAAAAAAAAAJgCAABkcnMvZG93bnJl&#10;di54bWxQSwUGAAAAAAQABAD1AAAAhAMAAAAA&#10;" filled="f" strokeweight=".5pt">
                        <v:textbox>
                          <w:txbxContent>
                            <w:p w14:paraId="0252082D" w14:textId="77777777" w:rsidR="00FE0B79" w:rsidRPr="00851725" w:rsidRDefault="00FE0B79" w:rsidP="00B328E5">
                              <w:pPr>
                                <w:jc w:val="center"/>
                                <w:rPr>
                                  <w:color w:val="000000"/>
                                </w:rPr>
                              </w:pPr>
                              <w:r>
                                <w:rPr>
                                  <w:rFonts w:hint="eastAsia"/>
                                  <w:color w:val="000000"/>
                                </w:rPr>
                                <w:t>切管、打孔</w:t>
                              </w:r>
                            </w:p>
                            <w:p w14:paraId="20105794" w14:textId="77777777" w:rsidR="00FE0B79" w:rsidRDefault="00FE0B79" w:rsidP="00B328E5"/>
                          </w:txbxContent>
                        </v:textbox>
                      </v:rect>
                      <v:rect id="_x0000_s1055" style="position:absolute;left:26701;top:4472;width:6687;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7qM8EA&#10;AADcAAAADwAAAGRycy9kb3ducmV2LnhtbESP0YrCMBRE3wX/IVzBN00VtW7XKCooPglVP+DS3G3L&#10;NjeliVr9eiMIPg4zc4ZZrFpTiRs1rrSsYDSMQBBnVpecK7icd4M5COeRNVaWScGDHKyW3c4CE23v&#10;nNLt5HMRIOwSVFB4XydSuqwgg25oa+Lg/dnGoA+yyaVu8B7gppLjKJpJgyWHhQJr2haU/Z+uRoE5&#10;Pkt9vsZ09Ae7j/Xmx6RjrVS/165/QXhq/Tf8aR+0gsk0hveZc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6jPBAAAA3AAAAA8AAAAAAAAAAAAAAAAAmAIAAGRycy9kb3du&#10;cmV2LnhtbFBLBQYAAAAABAAEAPUAAACGAwAAAAA=&#10;" filled="f" strokeweight=".5pt">
                        <v:textbox>
                          <w:txbxContent>
                            <w:p w14:paraId="4C2888D3" w14:textId="77777777" w:rsidR="00FE0B79" w:rsidRPr="00851725" w:rsidRDefault="00FE0B79" w:rsidP="00B328E5">
                              <w:pPr>
                                <w:jc w:val="center"/>
                                <w:rPr>
                                  <w:color w:val="000000"/>
                                </w:rPr>
                              </w:pPr>
                              <w:r>
                                <w:rPr>
                                  <w:rFonts w:hint="eastAsia"/>
                                  <w:color w:val="000000"/>
                                </w:rPr>
                                <w:t>烘干</w:t>
                              </w:r>
                            </w:p>
                            <w:p w14:paraId="4A15E6EF" w14:textId="77777777" w:rsidR="00FE0B79" w:rsidRDefault="00FE0B79" w:rsidP="00B328E5"/>
                          </w:txbxContent>
                        </v:textbox>
                      </v:rect>
                      <v:shape id="直接箭头连接符 106" o:spid="_x0000_s1056" type="#_x0000_t32" style="position:absolute;left:44513;top:5797;width:288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M9ib8AAADcAAAADwAAAGRycy9kb3ducmV2LnhtbERPy6rCMBDdC/5DGMGNaKqoSDWKXBDd&#10;+kBcjs3YVptJbxNr/XuzEFweznuxakwhaqpcblnBcBCBIE6szjlVcDpu+jMQziNrLCyTgjc5WC3b&#10;rQXG2r54T/XBpyKEsItRQeZ9GUvpkowMuoEtiQN3s5VBH2CVSl3hK4SbQo6iaCoN5hwaMizpL6Pk&#10;cXgaBf+3e37Zb0o8b6+P9Pq89Opi11Oq22nWcxCeGv8Tf907rWA8CWvDmXAE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4M9ib8AAADcAAAADwAAAAAAAAAAAAAAAACh&#10;AgAAZHJzL2Rvd25yZXYueG1sUEsFBgAAAAAEAAQA+QAAAI0DAAAAAA==&#10;" strokeweight=".5pt">
                        <v:stroke endarrow="block" joinstyle="miter"/>
                      </v:shape>
                      <v:rect id="矩形 473" o:spid="_x0000_s1057" style="position:absolute;left:14979;width:10948;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GFccA&#10;AADcAAAADwAAAGRycy9kb3ducmV2LnhtbESPQWsCMRSE7wX/Q3iF3mrW0ha7NUoVxV6kXSstvT02&#10;r5vg5mXdRF3/vREKHoeZ+YYZTTpXiwO1wXpWMOhnIIhLry1XCjZfi/shiBCRNdaeScGJAkzGvZsR&#10;5tofuaDDOlYiQTjkqMDE2ORShtKQw9D3DXHy/nzrMCbZVlK3eExwV8uHLHuWDi2nBYMNzQyV2/Xe&#10;KVhtPqfaFh/mtFvO5t+Dn8ZOi1+l7m67t1cQkbp4Df+337WCx6cXuJxJR0CO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MBhXHAAAA3AAAAA8AAAAAAAAAAAAAAAAAmAIAAGRy&#10;cy9kb3ducmV2LnhtbFBLBQYAAAAABAAEAPUAAACMAwAAAAA=&#10;" filled="f" stroked="f" strokeweight=".5pt">
                        <v:textbox>
                          <w:txbxContent>
                            <w:p w14:paraId="27686867" w14:textId="77777777" w:rsidR="00FE0B79" w:rsidRPr="00851725" w:rsidRDefault="00FE0B79" w:rsidP="00B328E5">
                              <w:pPr>
                                <w:jc w:val="center"/>
                                <w:rPr>
                                  <w:color w:val="000000"/>
                                </w:rPr>
                              </w:pPr>
                              <w:r>
                                <w:rPr>
                                  <w:rFonts w:hint="eastAsia"/>
                                  <w:color w:val="000000"/>
                                </w:rPr>
                                <w:t>白乳胶</w:t>
                              </w:r>
                            </w:p>
                          </w:txbxContent>
                        </v:textbox>
                      </v:rect>
                      <v:rect id="_x0000_s1058" style="position:absolute;left:8286;top:4470;width:5741;height:2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4+r0A&#10;AADcAAAADwAAAGRycy9kb3ducmV2LnhtbERPSwrCMBDdC94hjOBOU0X8VNOiguJK8HOAoRnbYjMp&#10;TdTq6c1CcPl4/1Xamko8qXGlZQWjYQSCOLO65FzB9bIbzEE4j6yxskwK3uQgTbqdFcbavvhEz7PP&#10;RQhhF6OCwvs6ltJlBRl0Q1sTB+5mG4M+wCaXusFXCDeVHEfRVBosOTQUWNO2oOx+fhgF5vgp9eUx&#10;o6M/2P1MbxbmNNZK9XvtegnCU+v/4p/7oBVMpmF+OBOOgE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Lu4+r0AAADcAAAADwAAAAAAAAAAAAAAAACYAgAAZHJzL2Rvd25yZXYu&#10;eG1sUEsFBgAAAAAEAAQA9QAAAIIDAAAAAA==&#10;" filled="f" strokeweight=".5pt">
                        <v:textbox>
                          <w:txbxContent>
                            <w:p w14:paraId="424BA14C" w14:textId="77777777" w:rsidR="00FE0B79" w:rsidRPr="00851725" w:rsidRDefault="00FE0B79" w:rsidP="00B328E5">
                              <w:pPr>
                                <w:jc w:val="center"/>
                                <w:rPr>
                                  <w:color w:val="000000"/>
                                </w:rPr>
                              </w:pPr>
                              <w:r>
                                <w:rPr>
                                  <w:rFonts w:hint="eastAsia"/>
                                  <w:color w:val="000000"/>
                                </w:rPr>
                                <w:t>分纸</w:t>
                              </w:r>
                            </w:p>
                          </w:txbxContent>
                        </v:textbox>
                      </v:rect>
                      <v:shape id="直接箭头连接符 106" o:spid="_x0000_s1059" type="#_x0000_t32" style="position:absolute;left:14027;top:5909;width:2124;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FB78UAAADcAAAADwAAAGRycy9kb3ducmV2LnhtbESPT4vCMBTE74LfITzBm6aKits1igiL&#10;rgfBP5e9PZq3TbF5KU221v30RhA8DjPzG2axam0pGqp94VjBaJiAIM6cLjhXcDl/DeYgfEDWWDom&#10;BXfysFp2OwtMtbvxkZpTyEWEsE9RgQmhSqX0mSGLfugq4uj9utpiiLLOpa7xFuG2lOMkmUmLBccF&#10;gxVtDGXX059VcNh9bH/2h+/Q/E/v2/2xSExTXpTq99r1J4hAbXiHX+2dVjCZjeB5Jh4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FB78UAAADcAAAADwAAAAAAAAAA&#10;AAAAAAChAgAAZHJzL2Rvd25yZXYueG1sUEsFBgAAAAAEAAQA+QAAAJMDAAAAAA==&#10;" strokeweight=".5pt">
                        <v:stroke endarrow="block" joinstyle="miter"/>
                      </v:shape>
                      <v:shape id="直接箭头连接符 106" o:spid="_x0000_s1060" type="#_x0000_t32" style="position:absolute;left:33394;top:5803;width:2883;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fA3sMAAADcAAAADwAAAGRycy9kb3ducmV2LnhtbESPzarCMBSE94LvEI7gRjRVLiLVKBdB&#10;dOsP0uWxOba9Nie1ibW+/Y0guBxm5htmsWpNKRqqXWFZwXgUgSBOrS44U3A6boYzEM4jaywtk4IX&#10;OVgtu50Fxto+eU/NwWciQNjFqCD3voqldGlOBt3IVsTBu9raoA+yzqSu8RngppSTKJpKgwWHhRwr&#10;WueU3g4Po+B+/SuS/abC8/Zyyy6PZNCUu4FS/V77OwfhqfXf8Ke90wp+phN4nw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HwN7DAAAA3AAAAA8AAAAAAAAAAAAA&#10;AAAAoQIAAGRycy9kb3ducmV2LnhtbFBLBQYAAAAABAAEAPkAAACRAwAAAAA=&#10;" strokeweight=".5pt">
                        <v:stroke endarrow="block" joinstyle="miter"/>
                      </v:shape>
                      <v:shape id="直接箭头连接符 106" o:spid="_x0000_s1061" type="#_x0000_t32" style="position:absolute;left:23818;top:5810;width:288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tlRcUAAADcAAAADwAAAGRycy9kb3ducmV2LnhtbESPT2vCQBTE74V+h+UVvEjd+AcpqWso&#10;QtBroojHZ/aZpGbfptk1xm/vFgo9DjPzG2aVDKYRPXWutqxgOolAEBdW11wqOOzT9w8QziNrbCyT&#10;ggc5SNavLyuMtb1zRn3uSxEg7GJUUHnfxlK6oiKDbmJb4uBdbGfQB9mVUnd4D3DTyFkULaXBmsNC&#10;hS1tKiqu+c0o+Ll816csbfG4PV/L8+007pvdWKnR2/D1CcLT4P/Df+2dVrBYzuH3TDgCcv0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tlRcUAAADcAAAADwAAAAAAAAAA&#10;AAAAAAChAgAAZHJzL2Rvd25yZXYueG1sUEsFBgAAAAAEAAQA+QAAAJMDAAAAAA==&#10;" strokeweight=".5pt">
                        <v:stroke endarrow="block" joinstyle="miter"/>
                      </v:shape>
                      <v:shape id="直接箭头连接符 106" o:spid="_x0000_s1062" type="#_x0000_t32" style="position:absolute;left:5295;top:5822;width:2883;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L9McMAAADcAAAADwAAAGRycy9kb3ducmV2LnhtbESPzarCMBSE94LvEI7gRjRVRKQa5SKI&#10;bv1Bujw2x7bX5qQ2sfa+/Y0guBxm5htmuW5NKRqqXWFZwXgUgSBOrS44U3A+bYdzEM4jaywtk4I/&#10;crBedTtLjLV98YGao89EgLCLUUHufRVL6dKcDLqRrYiDd7O1QR9knUld4yvATSknUTSTBgsOCzlW&#10;tMkpvR+fRsHj9lskh22Fl931nl2fyaAp9wOl+r32ZwHCU+u/4U97rxVMZ1N4nw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i/THDAAAA3AAAAA8AAAAAAAAAAAAA&#10;AAAAoQIAAGRycy9kb3ducmV2LnhtbFBLBQYAAAAABAAEAPkAAACRAwAAAAA=&#10;" strokeweight=".5pt">
                        <v:stroke endarrow="block" joinstyle="miter"/>
                      </v:shape>
                      <v:shape id="图片 466" o:spid="_x0000_s1063" type="#_x0000_t75" style="position:absolute;left:381;top:4391;width:5904;height:29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nNZzGAAAA3AAAAA8AAABkcnMvZG93bnJldi54bWxEj91qwkAUhO+FvsNyCr0pdaNILKmrWEEq&#10;UgT/8PaQPU1Cs2dDdo2rT+8WCl4OM/MNM5kFU4uOWldZVjDoJyCIc6srLhQc9su3dxDOI2usLZOC&#10;KzmYTZ96E8y0vfCWup0vRISwy1BB6X2TSenykgy6vm2Io/djW4M+yraQusVLhJtaDpMklQYrjgsl&#10;NrQoKf/dnY2C7vS1XLzOv/fjs/085qcmrDe3oNTLc5h/gPAU/CP8315pBaM0hb8z8QjI6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c1nMYAAADcAAAADwAAAAAAAAAAAAAA&#10;AACfAgAAZHJzL2Rvd25yZXYueG1sUEsFBgAAAAAEAAQA9wAAAJIDAAAAAA==&#10;">
                        <v:imagedata r:id="rId26" o:title=""/>
                        <v:path arrowok="t"/>
                      </v:shape>
                      <v:rect id="矩形 85" o:spid="_x0000_s1064" style="position:absolute;left:26212;top:10263;width:7976;height:3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5+ZMMA&#10;AADbAAAADwAAAGRycy9kb3ducmV2LnhtbESP3WrCQBSE7wXfYTmCN6KbSBVJXUVEoRQU6s/9afaY&#10;hGTPht1V07d3C4VeDjPzDbNcd6YRD3K+sqwgnSQgiHOrKy4UXM778QKED8gaG8uk4Ic8rFf93hIz&#10;bZ/8RY9TKESEsM9QQRlCm0np85IM+oltiaN3s85giNIVUjt8Rrhp5DRJ5tJgxXGhxJa2JeX16W4U&#10;HNrr/O3T4b72o7T+Nulx1xR3pYaDbvMOIlAX/sN/7Q+tYDGD3y/xB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5+ZMMAAADbAAAADwAAAAAAAAAAAAAAAACYAgAAZHJzL2Rv&#10;d25yZXYueG1sUEsFBgAAAAAEAAQA9QAAAIgDAAAAAA==&#10;" filled="f" strokeweight=".5pt">
                        <v:stroke dashstyle="longDash"/>
                        <v:textbox>
                          <w:txbxContent>
                            <w:p w14:paraId="10CDC1B5" w14:textId="77777777" w:rsidR="00FE0B79" w:rsidRDefault="00FE0B79" w:rsidP="00B328E5">
                              <w:pPr>
                                <w:pStyle w:val="af"/>
                                <w:spacing w:before="0" w:beforeAutospacing="0" w:after="0" w:afterAutospacing="0"/>
                                <w:jc w:val="center"/>
                              </w:pPr>
                              <w:r>
                                <w:rPr>
                                  <w:rFonts w:ascii="Times New Roman" w:hint="eastAsia"/>
                                  <w:color w:val="000000"/>
                                  <w:kern w:val="2"/>
                                  <w:sz w:val="21"/>
                                  <w:szCs w:val="21"/>
                                </w:rPr>
                                <w:t>废气</w:t>
                              </w:r>
                            </w:p>
                          </w:txbxContent>
                        </v:textbox>
                      </v:rect>
                      <v:shape id="直接箭头连接符 86" o:spid="_x0000_s1065" type="#_x0000_t32" style="position:absolute;left:30086;top:7356;width:44;height:28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AbscMAAADbAAAADwAAAGRycy9kb3ducmV2LnhtbESPUWvCQBCE3wX/w7EFX6S5aMVKzCkh&#10;IPSlBW1/wJJbk9DcXsitJv77XqHQx2FmvmHy4+Q6dachtJ4NrJIUFHHlbcu1ga/P0/MOVBBki51n&#10;MvCgAMfDfJZjZv3IZ7pfpFYRwiFDA41In2kdqoYchsT3xNG7+sGhRDnU2g44Rrjr9DpNt9phy3Gh&#10;wZ7Khqrvy80ZWJbvry+TcFmcdMnLD9mcx8Ibs3iaij0ooUn+w3/tN2tgt4XfL/EH6MM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AG7HDAAAA2wAAAA8AAAAAAAAAAAAA&#10;AAAAoQIAAGRycy9kb3ducmV2LnhtbFBLBQYAAAAABAAEAPkAAACRAwAAAAA=&#10;" strokeweight=".5pt">
                        <v:stroke dashstyle="dash" endarrow="block" joinstyle="miter"/>
                      </v:shape>
                      <v:shape id="直接箭头连接符 87" o:spid="_x0000_s1066" type="#_x0000_t32" style="position:absolute;left:11229;top:7255;width:45;height:28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y+KsIAAADbAAAADwAAAGRycy9kb3ducmV2LnhtbESPUWvCQBCE3wv+h2MFX0Qv1lIlekoI&#10;CL60oPUHLLk1Ceb2Qm5r4r/3CkIfh5n5htnuB9eoO3Wh9mxgMU9AERfe1lwauPwcZmtQQZAtNp7J&#10;wIMC7Hejty2m1vd8ovtZShUhHFI0UIm0qdahqMhhmPuWOHpX3zmUKLtS2w77CHeNfk+ST+2w5rhQ&#10;YUt5RcXt/OsMTPOv1XIQzrODznn6LR+nPvPGTMZDtgElNMh/+NU+WgPrFfx9iT9A75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y+KsIAAADbAAAADwAAAAAAAAAAAAAA&#10;AAChAgAAZHJzL2Rvd25yZXYueG1sUEsFBgAAAAAEAAQA+QAAAJADAAAAAA==&#10;" strokeweight=".5pt">
                        <v:stroke dashstyle="dash" endarrow="block" joinstyle="miter"/>
                      </v:shape>
                      <v:rect id="矩形 88" o:spid="_x0000_s1067" style="position:absolute;left:6943;top:10140;width:8608;height:49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R+sEA&#10;AADbAAAADwAAAGRycy9kb3ducmV2LnhtbERPXWvCMBR9H/gfwhV8GWvaMUqpRpExYQgbrLr3a3Nt&#10;S5ubkkTb/fvlYbDHw/ne7GYziDs531lWkCUpCOLa6o4bBefT4akA4QOyxsEyKfghD7vt4mGDpbYT&#10;f9G9Co2IIexLVNCGMJZS+rolgz6xI3HkrtYZDBG6RmqHUww3g3xO01wa7Dg2tDjSa0t1X92Mgo/x&#10;O385Ojz0/jHrLyb7fBuam1Kr5bxfgwg0h3/xn/tdKyji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f0frBAAAA2wAAAA8AAAAAAAAAAAAAAAAAmAIAAGRycy9kb3du&#10;cmV2LnhtbFBLBQYAAAAABAAEAPUAAACGAwAAAAA=&#10;" filled="f" strokeweight=".5pt">
                        <v:stroke dashstyle="longDash"/>
                        <v:textbox>
                          <w:txbxContent>
                            <w:p w14:paraId="7B86C67B" w14:textId="77777777" w:rsidR="00FE0B79" w:rsidRDefault="00FE0B79" w:rsidP="00B328E5">
                              <w:pPr>
                                <w:pStyle w:val="af"/>
                                <w:spacing w:before="0" w:beforeAutospacing="0" w:after="0" w:afterAutospacing="0"/>
                                <w:jc w:val="center"/>
                              </w:pPr>
                              <w:r>
                                <w:rPr>
                                  <w:rFonts w:ascii="Times New Roman" w:hAnsi="Times New Roman" w:hint="eastAsia"/>
                                  <w:color w:val="000000"/>
                                  <w:kern w:val="2"/>
                                  <w:sz w:val="21"/>
                                  <w:szCs w:val="21"/>
                                </w:rPr>
                                <w:t>固废、粉尘、噪声</w:t>
                              </w:r>
                            </w:p>
                          </w:txbxContent>
                        </v:textbox>
                      </v:rect>
                      <w10:anchorlock/>
                    </v:group>
                  </w:pict>
                </mc:Fallback>
              </mc:AlternateContent>
            </w:r>
          </w:p>
          <w:p w14:paraId="30B753A2" w14:textId="2891BB27" w:rsidR="00BF2110" w:rsidRPr="000A08A9" w:rsidRDefault="0006136B">
            <w:pPr>
              <w:pStyle w:val="22"/>
              <w:adjustRightInd w:val="0"/>
              <w:snapToGrid w:val="0"/>
              <w:spacing w:after="0" w:line="355" w:lineRule="auto"/>
              <w:ind w:leftChars="0" w:left="0" w:firstLineChars="0" w:firstLine="0"/>
              <w:jc w:val="center"/>
              <w:rPr>
                <w:kern w:val="2"/>
                <w:sz w:val="21"/>
                <w:szCs w:val="21"/>
              </w:rPr>
            </w:pPr>
            <w:r w:rsidRPr="000A08A9">
              <w:rPr>
                <w:b/>
                <w:bCs/>
                <w:sz w:val="21"/>
                <w:szCs w:val="21"/>
              </w:rPr>
              <w:t>图</w:t>
            </w:r>
            <w:r w:rsidRPr="000A08A9">
              <w:rPr>
                <w:b/>
                <w:bCs/>
                <w:sz w:val="21"/>
                <w:szCs w:val="21"/>
              </w:rPr>
              <w:t>5-1</w:t>
            </w:r>
            <w:r w:rsidR="00DC1FAE" w:rsidRPr="000A08A9">
              <w:rPr>
                <w:rFonts w:hint="eastAsia"/>
                <w:b/>
                <w:bCs/>
                <w:sz w:val="21"/>
                <w:szCs w:val="21"/>
              </w:rPr>
              <w:t xml:space="preserve"> </w:t>
            </w:r>
            <w:r w:rsidR="005E04F4" w:rsidRPr="000A08A9">
              <w:rPr>
                <w:rFonts w:hint="eastAsia"/>
                <w:b/>
                <w:bCs/>
                <w:sz w:val="21"/>
                <w:szCs w:val="21"/>
              </w:rPr>
              <w:t xml:space="preserve"> </w:t>
            </w:r>
            <w:r w:rsidRPr="000A08A9">
              <w:rPr>
                <w:rFonts w:hint="eastAsia"/>
                <w:b/>
                <w:bCs/>
                <w:sz w:val="21"/>
                <w:szCs w:val="21"/>
              </w:rPr>
              <w:t>项目生产</w:t>
            </w:r>
            <w:r w:rsidRPr="000A08A9">
              <w:rPr>
                <w:b/>
                <w:bCs/>
                <w:sz w:val="21"/>
                <w:szCs w:val="21"/>
              </w:rPr>
              <w:t>工艺流程</w:t>
            </w:r>
            <w:proofErr w:type="gramStart"/>
            <w:r w:rsidRPr="000A08A9">
              <w:rPr>
                <w:rFonts w:hint="eastAsia"/>
                <w:b/>
                <w:bCs/>
                <w:sz w:val="21"/>
                <w:szCs w:val="21"/>
              </w:rPr>
              <w:t>及产污环节</w:t>
            </w:r>
            <w:proofErr w:type="gramEnd"/>
            <w:r w:rsidRPr="000A08A9">
              <w:rPr>
                <w:b/>
                <w:bCs/>
                <w:sz w:val="21"/>
                <w:szCs w:val="21"/>
              </w:rPr>
              <w:t>图</w:t>
            </w:r>
          </w:p>
          <w:p w14:paraId="04102F31" w14:textId="77777777" w:rsidR="00BF2110" w:rsidRPr="000A08A9" w:rsidRDefault="002C67AE" w:rsidP="002C67AE">
            <w:pPr>
              <w:pStyle w:val="22"/>
              <w:spacing w:after="0" w:line="360" w:lineRule="auto"/>
              <w:ind w:leftChars="0" w:left="0" w:firstLine="480"/>
              <w:rPr>
                <w:kern w:val="2"/>
                <w:sz w:val="24"/>
              </w:rPr>
            </w:pPr>
            <w:r w:rsidRPr="000A08A9">
              <w:rPr>
                <w:rFonts w:hint="eastAsia"/>
                <w:kern w:val="2"/>
                <w:sz w:val="24"/>
              </w:rPr>
              <w:t>生产</w:t>
            </w:r>
            <w:r w:rsidR="0006136B" w:rsidRPr="000A08A9">
              <w:rPr>
                <w:rFonts w:hint="eastAsia"/>
                <w:kern w:val="2"/>
                <w:sz w:val="24"/>
              </w:rPr>
              <w:t>工艺</w:t>
            </w:r>
            <w:r w:rsidRPr="000A08A9">
              <w:rPr>
                <w:rFonts w:hint="eastAsia"/>
                <w:kern w:val="2"/>
                <w:sz w:val="24"/>
              </w:rPr>
              <w:t>简介</w:t>
            </w:r>
            <w:r w:rsidR="0006136B" w:rsidRPr="000A08A9">
              <w:rPr>
                <w:rFonts w:hint="eastAsia"/>
                <w:kern w:val="2"/>
                <w:sz w:val="24"/>
              </w:rPr>
              <w:t>：</w:t>
            </w:r>
          </w:p>
          <w:p w14:paraId="7BEF2D42" w14:textId="627AE466" w:rsidR="000F3A7F" w:rsidRPr="000A08A9" w:rsidRDefault="000F3A7F" w:rsidP="000F3A7F">
            <w:pPr>
              <w:adjustRightInd w:val="0"/>
              <w:snapToGrid w:val="0"/>
              <w:spacing w:line="360" w:lineRule="auto"/>
              <w:ind w:firstLineChars="200" w:firstLine="480"/>
              <w:rPr>
                <w:sz w:val="24"/>
              </w:rPr>
            </w:pPr>
            <w:r w:rsidRPr="000A08A9">
              <w:rPr>
                <w:sz w:val="24"/>
              </w:rPr>
              <w:t>将</w:t>
            </w:r>
            <w:r w:rsidRPr="000A08A9">
              <w:rPr>
                <w:rFonts w:hint="eastAsia"/>
                <w:sz w:val="24"/>
              </w:rPr>
              <w:t>卷状的纸板</w:t>
            </w:r>
            <w:proofErr w:type="gramStart"/>
            <w:r w:rsidRPr="000A08A9">
              <w:rPr>
                <w:rFonts w:hint="eastAsia"/>
                <w:sz w:val="24"/>
              </w:rPr>
              <w:t>通过分</w:t>
            </w:r>
            <w:r w:rsidR="00DE11B7" w:rsidRPr="000A08A9">
              <w:rPr>
                <w:rFonts w:hint="eastAsia"/>
                <w:sz w:val="24"/>
              </w:rPr>
              <w:t>纸</w:t>
            </w:r>
            <w:r w:rsidRPr="000A08A9">
              <w:rPr>
                <w:rFonts w:hint="eastAsia"/>
                <w:sz w:val="24"/>
              </w:rPr>
              <w:t>机</w:t>
            </w:r>
            <w:proofErr w:type="gramEnd"/>
            <w:r w:rsidRPr="000A08A9">
              <w:rPr>
                <w:rFonts w:hint="eastAsia"/>
                <w:sz w:val="24"/>
              </w:rPr>
              <w:t>分成窄的卷状纸张，以便卷管，然后将胶水添加到卷管机的胶水槽中，边</w:t>
            </w:r>
            <w:r w:rsidR="00A54819" w:rsidRPr="000A08A9">
              <w:rPr>
                <w:rFonts w:hint="eastAsia"/>
                <w:sz w:val="24"/>
              </w:rPr>
              <w:t>涂</w:t>
            </w:r>
            <w:r w:rsidR="008E5220" w:rsidRPr="000A08A9">
              <w:rPr>
                <w:rFonts w:hint="eastAsia"/>
                <w:sz w:val="24"/>
              </w:rPr>
              <w:t>胶边卷管。</w:t>
            </w:r>
            <w:r w:rsidR="007A14CF" w:rsidRPr="000A08A9">
              <w:rPr>
                <w:rFonts w:hint="eastAsia"/>
                <w:sz w:val="24"/>
              </w:rPr>
              <w:t>随后使</w:t>
            </w:r>
            <w:r w:rsidR="00F67674" w:rsidRPr="000A08A9">
              <w:rPr>
                <w:rFonts w:hint="eastAsia"/>
                <w:sz w:val="24"/>
              </w:rPr>
              <w:t>用电</w:t>
            </w:r>
            <w:r w:rsidR="007A14CF" w:rsidRPr="000A08A9">
              <w:rPr>
                <w:rFonts w:hint="eastAsia"/>
                <w:sz w:val="24"/>
              </w:rPr>
              <w:t>烘干机对其进行烘干加固</w:t>
            </w:r>
            <w:r w:rsidR="002C67AE" w:rsidRPr="000A08A9">
              <w:rPr>
                <w:rFonts w:hint="eastAsia"/>
                <w:sz w:val="24"/>
              </w:rPr>
              <w:t>，烘干温度约为</w:t>
            </w:r>
            <w:r w:rsidR="00101F64" w:rsidRPr="000A08A9">
              <w:rPr>
                <w:rFonts w:hint="eastAsia"/>
                <w:sz w:val="24"/>
              </w:rPr>
              <w:t>70~80</w:t>
            </w:r>
            <w:r w:rsidR="002C67AE" w:rsidRPr="000A08A9">
              <w:rPr>
                <w:sz w:val="24"/>
              </w:rPr>
              <w:t>℃</w:t>
            </w:r>
            <w:r w:rsidR="007A14CF" w:rsidRPr="000A08A9">
              <w:rPr>
                <w:rFonts w:hint="eastAsia"/>
                <w:sz w:val="24"/>
              </w:rPr>
              <w:t>，</w:t>
            </w:r>
            <w:r w:rsidRPr="000A08A9">
              <w:rPr>
                <w:rFonts w:hint="eastAsia"/>
                <w:sz w:val="24"/>
              </w:rPr>
              <w:t>再将</w:t>
            </w:r>
            <w:r w:rsidR="007C080A" w:rsidRPr="000A08A9">
              <w:rPr>
                <w:rFonts w:hint="eastAsia"/>
                <w:sz w:val="24"/>
              </w:rPr>
              <w:t>烘干后的</w:t>
            </w:r>
            <w:r w:rsidRPr="000A08A9">
              <w:rPr>
                <w:rFonts w:hint="eastAsia"/>
                <w:sz w:val="24"/>
              </w:rPr>
              <w:t>纸管</w:t>
            </w:r>
            <w:proofErr w:type="gramStart"/>
            <w:r w:rsidRPr="000A08A9">
              <w:rPr>
                <w:rFonts w:hint="eastAsia"/>
                <w:sz w:val="24"/>
              </w:rPr>
              <w:t>进行切管打孔</w:t>
            </w:r>
            <w:proofErr w:type="gramEnd"/>
            <w:r w:rsidRPr="000A08A9">
              <w:rPr>
                <w:rFonts w:hint="eastAsia"/>
                <w:sz w:val="24"/>
              </w:rPr>
              <w:t>等，最后</w:t>
            </w:r>
            <w:r w:rsidR="007C080A" w:rsidRPr="000A08A9">
              <w:rPr>
                <w:rFonts w:hint="eastAsia"/>
                <w:sz w:val="24"/>
              </w:rPr>
              <w:t>包装入</w:t>
            </w:r>
            <w:r w:rsidRPr="000A08A9">
              <w:rPr>
                <w:rFonts w:hint="eastAsia"/>
                <w:sz w:val="24"/>
              </w:rPr>
              <w:t>库。</w:t>
            </w:r>
          </w:p>
          <w:p w14:paraId="21A8419A" w14:textId="77777777" w:rsidR="00BF2110" w:rsidRPr="000A08A9" w:rsidRDefault="0006136B">
            <w:pPr>
              <w:adjustRightInd w:val="0"/>
              <w:snapToGrid w:val="0"/>
              <w:spacing w:line="360" w:lineRule="auto"/>
              <w:outlineLvl w:val="1"/>
              <w:rPr>
                <w:b/>
                <w:sz w:val="28"/>
                <w:szCs w:val="28"/>
              </w:rPr>
            </w:pPr>
            <w:r w:rsidRPr="000A08A9">
              <w:rPr>
                <w:b/>
                <w:sz w:val="28"/>
                <w:szCs w:val="28"/>
              </w:rPr>
              <w:t>5.2</w:t>
            </w:r>
            <w:r w:rsidRPr="000A08A9">
              <w:rPr>
                <w:rFonts w:hint="eastAsia"/>
                <w:b/>
                <w:sz w:val="28"/>
                <w:szCs w:val="28"/>
              </w:rPr>
              <w:t>.2</w:t>
            </w:r>
            <w:r w:rsidRPr="000A08A9">
              <w:rPr>
                <w:b/>
                <w:sz w:val="28"/>
                <w:szCs w:val="28"/>
              </w:rPr>
              <w:t>主要污染工序</w:t>
            </w:r>
          </w:p>
          <w:p w14:paraId="4EE977E7" w14:textId="77777777" w:rsidR="00BF2110" w:rsidRPr="000A08A9" w:rsidRDefault="0006136B">
            <w:pPr>
              <w:adjustRightInd w:val="0"/>
              <w:snapToGrid w:val="0"/>
              <w:spacing w:line="360" w:lineRule="auto"/>
              <w:ind w:firstLine="480"/>
              <w:rPr>
                <w:sz w:val="24"/>
              </w:rPr>
            </w:pPr>
            <w:r w:rsidRPr="000A08A9">
              <w:rPr>
                <w:sz w:val="24"/>
              </w:rPr>
              <w:t>本项目主要</w:t>
            </w:r>
            <w:r w:rsidRPr="000A08A9">
              <w:rPr>
                <w:rFonts w:hint="eastAsia"/>
                <w:sz w:val="24"/>
              </w:rPr>
              <w:t>污染工序及</w:t>
            </w:r>
            <w:r w:rsidRPr="000A08A9">
              <w:rPr>
                <w:sz w:val="24"/>
              </w:rPr>
              <w:t>污染因子</w:t>
            </w:r>
            <w:r w:rsidRPr="000A08A9">
              <w:rPr>
                <w:rFonts w:hint="eastAsia"/>
                <w:sz w:val="24"/>
              </w:rPr>
              <w:t>见表</w:t>
            </w:r>
            <w:r w:rsidRPr="000A08A9">
              <w:rPr>
                <w:rFonts w:hint="eastAsia"/>
                <w:sz w:val="24"/>
              </w:rPr>
              <w:t>5-1</w:t>
            </w:r>
            <w:r w:rsidRPr="000A08A9">
              <w:rPr>
                <w:rFonts w:hint="eastAsia"/>
                <w:sz w:val="24"/>
              </w:rPr>
              <w:t>。</w:t>
            </w:r>
          </w:p>
          <w:p w14:paraId="6DA9B347" w14:textId="4E0786D5" w:rsidR="00BF2110" w:rsidRPr="000A08A9" w:rsidRDefault="0006136B">
            <w:pPr>
              <w:pStyle w:val="5-1"/>
              <w:numPr>
                <w:ilvl w:val="0"/>
                <w:numId w:val="0"/>
              </w:numPr>
              <w:adjustRightInd w:val="0"/>
              <w:spacing w:line="240" w:lineRule="auto"/>
              <w:rPr>
                <w:rFonts w:ascii="Times New Roman" w:hAnsi="Times New Roman" w:cs="Times New Roman"/>
                <w:b/>
                <w:sz w:val="21"/>
              </w:rPr>
            </w:pPr>
            <w:r w:rsidRPr="000A08A9">
              <w:rPr>
                <w:rFonts w:ascii="Times New Roman" w:hAnsi="Times New Roman" w:cs="Times New Roman" w:hint="eastAsia"/>
                <w:b/>
                <w:sz w:val="21"/>
              </w:rPr>
              <w:t>表</w:t>
            </w:r>
            <w:r w:rsidRPr="000A08A9">
              <w:rPr>
                <w:rFonts w:ascii="Times New Roman" w:hAnsi="Times New Roman" w:cs="Times New Roman" w:hint="eastAsia"/>
                <w:b/>
                <w:sz w:val="21"/>
              </w:rPr>
              <w:t xml:space="preserve">5-1 </w:t>
            </w:r>
            <w:r w:rsidR="00F1286F" w:rsidRPr="000A08A9">
              <w:rPr>
                <w:rFonts w:ascii="Times New Roman" w:hAnsi="Times New Roman" w:cs="Times New Roman" w:hint="eastAsia"/>
                <w:b/>
                <w:sz w:val="21"/>
              </w:rPr>
              <w:t xml:space="preserve"> </w:t>
            </w:r>
            <w:r w:rsidRPr="000A08A9">
              <w:rPr>
                <w:rFonts w:ascii="Times New Roman" w:hAnsi="Times New Roman" w:cs="Times New Roman"/>
                <w:b/>
                <w:sz w:val="21"/>
              </w:rPr>
              <w:t>主要污染工序</w:t>
            </w:r>
            <w:r w:rsidRPr="000A08A9">
              <w:rPr>
                <w:rFonts w:ascii="Times New Roman" w:hAnsi="Times New Roman" w:cs="Times New Roman" w:hint="eastAsia"/>
                <w:b/>
                <w:sz w:val="21"/>
              </w:rPr>
              <w:t>及污染因子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979"/>
              <w:gridCol w:w="1839"/>
              <w:gridCol w:w="3189"/>
            </w:tblGrid>
            <w:tr w:rsidR="000A08A9" w:rsidRPr="000A08A9" w14:paraId="42B10F27" w14:textId="77777777" w:rsidTr="00C01FEF">
              <w:trPr>
                <w:trHeight w:val="283"/>
                <w:jc w:val="center"/>
              </w:trPr>
              <w:tc>
                <w:tcPr>
                  <w:tcW w:w="845" w:type="dxa"/>
                  <w:shd w:val="clear" w:color="auto" w:fill="auto"/>
                  <w:vAlign w:val="center"/>
                </w:tcPr>
                <w:p w14:paraId="224FAD3F" w14:textId="77777777" w:rsidR="008E5220" w:rsidRPr="000A08A9" w:rsidRDefault="008E5220" w:rsidP="005F2E0A">
                  <w:pPr>
                    <w:pStyle w:val="5-1"/>
                    <w:numPr>
                      <w:ilvl w:val="0"/>
                      <w:numId w:val="0"/>
                    </w:numPr>
                    <w:adjustRightInd w:val="0"/>
                    <w:spacing w:line="240" w:lineRule="auto"/>
                    <w:rPr>
                      <w:rFonts w:ascii="Times New Roman" w:hAnsi="Times New Roman" w:cs="Times New Roman"/>
                      <w:b/>
                      <w:sz w:val="21"/>
                      <w:szCs w:val="21"/>
                    </w:rPr>
                  </w:pPr>
                  <w:r w:rsidRPr="000A08A9">
                    <w:rPr>
                      <w:rFonts w:ascii="Times New Roman" w:hAnsi="Times New Roman" w:cs="Times New Roman" w:hint="eastAsia"/>
                      <w:b/>
                      <w:sz w:val="21"/>
                      <w:szCs w:val="21"/>
                    </w:rPr>
                    <w:t>项目</w:t>
                  </w:r>
                </w:p>
              </w:tc>
              <w:tc>
                <w:tcPr>
                  <w:tcW w:w="1979" w:type="dxa"/>
                  <w:shd w:val="clear" w:color="auto" w:fill="auto"/>
                  <w:vAlign w:val="center"/>
                </w:tcPr>
                <w:p w14:paraId="65B60680" w14:textId="77777777" w:rsidR="008E5220" w:rsidRPr="000A08A9" w:rsidRDefault="008E5220" w:rsidP="005F2E0A">
                  <w:pPr>
                    <w:pStyle w:val="5-1"/>
                    <w:numPr>
                      <w:ilvl w:val="0"/>
                      <w:numId w:val="0"/>
                    </w:numPr>
                    <w:adjustRightInd w:val="0"/>
                    <w:spacing w:line="240" w:lineRule="auto"/>
                    <w:rPr>
                      <w:rFonts w:ascii="Times New Roman" w:hAnsi="Times New Roman" w:cs="Times New Roman"/>
                      <w:b/>
                      <w:sz w:val="21"/>
                      <w:szCs w:val="21"/>
                    </w:rPr>
                  </w:pPr>
                  <w:r w:rsidRPr="000A08A9">
                    <w:rPr>
                      <w:rFonts w:ascii="Times New Roman" w:hAnsi="Times New Roman" w:cs="Times New Roman" w:hint="eastAsia"/>
                      <w:b/>
                      <w:sz w:val="21"/>
                      <w:szCs w:val="21"/>
                    </w:rPr>
                    <w:t>污染源</w:t>
                  </w:r>
                </w:p>
              </w:tc>
              <w:tc>
                <w:tcPr>
                  <w:tcW w:w="1839" w:type="dxa"/>
                  <w:shd w:val="clear" w:color="auto" w:fill="auto"/>
                  <w:vAlign w:val="center"/>
                </w:tcPr>
                <w:p w14:paraId="13245AAF" w14:textId="77777777" w:rsidR="008E5220" w:rsidRPr="000A08A9" w:rsidRDefault="008E5220" w:rsidP="005F2E0A">
                  <w:pPr>
                    <w:pStyle w:val="5-1"/>
                    <w:numPr>
                      <w:ilvl w:val="0"/>
                      <w:numId w:val="0"/>
                    </w:numPr>
                    <w:adjustRightInd w:val="0"/>
                    <w:spacing w:line="240" w:lineRule="auto"/>
                    <w:rPr>
                      <w:rFonts w:ascii="Times New Roman" w:hAnsi="Times New Roman" w:cs="Times New Roman"/>
                      <w:b/>
                      <w:sz w:val="21"/>
                      <w:szCs w:val="21"/>
                    </w:rPr>
                  </w:pPr>
                  <w:r w:rsidRPr="000A08A9">
                    <w:rPr>
                      <w:rFonts w:ascii="Times New Roman" w:hAnsi="Times New Roman" w:cs="Times New Roman" w:hint="eastAsia"/>
                      <w:b/>
                      <w:sz w:val="21"/>
                      <w:szCs w:val="21"/>
                    </w:rPr>
                    <w:t>污染物类型</w:t>
                  </w:r>
                </w:p>
              </w:tc>
              <w:tc>
                <w:tcPr>
                  <w:tcW w:w="3189" w:type="dxa"/>
                  <w:shd w:val="clear" w:color="auto" w:fill="auto"/>
                  <w:vAlign w:val="center"/>
                </w:tcPr>
                <w:p w14:paraId="74B79A8D" w14:textId="77777777" w:rsidR="008E5220" w:rsidRPr="000A08A9" w:rsidRDefault="008E5220" w:rsidP="005F2E0A">
                  <w:pPr>
                    <w:pStyle w:val="5-1"/>
                    <w:numPr>
                      <w:ilvl w:val="0"/>
                      <w:numId w:val="0"/>
                    </w:numPr>
                    <w:adjustRightInd w:val="0"/>
                    <w:spacing w:line="240" w:lineRule="auto"/>
                    <w:rPr>
                      <w:rFonts w:ascii="Times New Roman" w:hAnsi="Times New Roman" w:cs="Times New Roman"/>
                      <w:b/>
                      <w:sz w:val="21"/>
                      <w:szCs w:val="21"/>
                    </w:rPr>
                  </w:pPr>
                  <w:r w:rsidRPr="000A08A9">
                    <w:rPr>
                      <w:rFonts w:ascii="Times New Roman" w:hAnsi="Times New Roman" w:cs="Times New Roman" w:hint="eastAsia"/>
                      <w:b/>
                      <w:sz w:val="21"/>
                      <w:szCs w:val="21"/>
                    </w:rPr>
                    <w:t>主要污染因子</w:t>
                  </w:r>
                </w:p>
              </w:tc>
            </w:tr>
            <w:tr w:rsidR="000A08A9" w:rsidRPr="000A08A9" w14:paraId="7524A5DA" w14:textId="77777777" w:rsidTr="00C01FEF">
              <w:trPr>
                <w:trHeight w:val="283"/>
                <w:jc w:val="center"/>
              </w:trPr>
              <w:tc>
                <w:tcPr>
                  <w:tcW w:w="845" w:type="dxa"/>
                  <w:shd w:val="clear" w:color="auto" w:fill="auto"/>
                  <w:vAlign w:val="center"/>
                </w:tcPr>
                <w:p w14:paraId="1D9F35CB" w14:textId="77777777" w:rsidR="008E5220" w:rsidRPr="000A08A9" w:rsidRDefault="008E5220"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废水</w:t>
                  </w:r>
                </w:p>
              </w:tc>
              <w:tc>
                <w:tcPr>
                  <w:tcW w:w="1979" w:type="dxa"/>
                  <w:shd w:val="clear" w:color="auto" w:fill="auto"/>
                  <w:vAlign w:val="center"/>
                </w:tcPr>
                <w:p w14:paraId="7FDF726D" w14:textId="77777777" w:rsidR="008E5220" w:rsidRPr="000A08A9" w:rsidRDefault="008E5220"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职工生活</w:t>
                  </w:r>
                </w:p>
              </w:tc>
              <w:tc>
                <w:tcPr>
                  <w:tcW w:w="1839" w:type="dxa"/>
                  <w:shd w:val="clear" w:color="auto" w:fill="auto"/>
                  <w:vAlign w:val="center"/>
                </w:tcPr>
                <w:p w14:paraId="3A35BCF4" w14:textId="77777777" w:rsidR="008E5220" w:rsidRPr="000A08A9" w:rsidRDefault="008E5220"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生活污水</w:t>
                  </w:r>
                </w:p>
              </w:tc>
              <w:tc>
                <w:tcPr>
                  <w:tcW w:w="3189" w:type="dxa"/>
                  <w:shd w:val="clear" w:color="auto" w:fill="auto"/>
                  <w:vAlign w:val="center"/>
                </w:tcPr>
                <w:p w14:paraId="3A9EB222" w14:textId="77777777" w:rsidR="008E5220" w:rsidRPr="000A08A9" w:rsidRDefault="008E5220"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COD</w:t>
                  </w:r>
                  <w:r w:rsidRPr="000A08A9">
                    <w:rPr>
                      <w:rFonts w:ascii="Times New Roman" w:hAnsi="Times New Roman" w:cs="Times New Roman" w:hint="eastAsia"/>
                      <w:sz w:val="21"/>
                      <w:szCs w:val="21"/>
                      <w:vertAlign w:val="subscript"/>
                    </w:rPr>
                    <w:t>Cr</w:t>
                  </w:r>
                  <w:r w:rsidRPr="000A08A9">
                    <w:rPr>
                      <w:rFonts w:ascii="Times New Roman" w:hAnsi="Times New Roman" w:cs="Times New Roman" w:hint="eastAsia"/>
                      <w:sz w:val="21"/>
                      <w:szCs w:val="21"/>
                    </w:rPr>
                    <w:t>、</w:t>
                  </w:r>
                  <w:r w:rsidRPr="000A08A9">
                    <w:rPr>
                      <w:rFonts w:ascii="Times New Roman" w:hAnsi="Times New Roman" w:cs="Times New Roman" w:hint="eastAsia"/>
                      <w:sz w:val="21"/>
                      <w:szCs w:val="21"/>
                    </w:rPr>
                    <w:t>NH</w:t>
                  </w:r>
                  <w:r w:rsidRPr="000A08A9">
                    <w:rPr>
                      <w:rFonts w:ascii="Times New Roman" w:hAnsi="Times New Roman" w:cs="Times New Roman" w:hint="eastAsia"/>
                      <w:sz w:val="21"/>
                      <w:szCs w:val="21"/>
                      <w:vertAlign w:val="subscript"/>
                    </w:rPr>
                    <w:t>3</w:t>
                  </w:r>
                  <w:r w:rsidRPr="000A08A9">
                    <w:rPr>
                      <w:rFonts w:ascii="Times New Roman" w:hAnsi="Times New Roman" w:cs="Times New Roman" w:hint="eastAsia"/>
                      <w:sz w:val="21"/>
                      <w:szCs w:val="21"/>
                    </w:rPr>
                    <w:t>-N</w:t>
                  </w:r>
                </w:p>
              </w:tc>
            </w:tr>
            <w:tr w:rsidR="000A08A9" w:rsidRPr="000A08A9" w14:paraId="4C169193" w14:textId="77777777" w:rsidTr="00C01FEF">
              <w:trPr>
                <w:trHeight w:val="283"/>
                <w:jc w:val="center"/>
              </w:trPr>
              <w:tc>
                <w:tcPr>
                  <w:tcW w:w="845" w:type="dxa"/>
                  <w:vMerge w:val="restart"/>
                  <w:shd w:val="clear" w:color="auto" w:fill="auto"/>
                  <w:vAlign w:val="center"/>
                </w:tcPr>
                <w:p w14:paraId="19FBA4CB" w14:textId="77777777" w:rsidR="000A0C11" w:rsidRPr="000A08A9" w:rsidRDefault="000A0C11"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废气</w:t>
                  </w:r>
                </w:p>
              </w:tc>
              <w:tc>
                <w:tcPr>
                  <w:tcW w:w="1979" w:type="dxa"/>
                  <w:shd w:val="clear" w:color="auto" w:fill="auto"/>
                  <w:vAlign w:val="center"/>
                </w:tcPr>
                <w:p w14:paraId="65EDB851" w14:textId="548ED6F5" w:rsidR="000A0C11" w:rsidRPr="000A08A9" w:rsidRDefault="000A0C11"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烘干工序</w:t>
                  </w:r>
                </w:p>
              </w:tc>
              <w:tc>
                <w:tcPr>
                  <w:tcW w:w="1839" w:type="dxa"/>
                  <w:shd w:val="clear" w:color="auto" w:fill="auto"/>
                  <w:vAlign w:val="center"/>
                </w:tcPr>
                <w:p w14:paraId="6BC4DA95" w14:textId="06D96613" w:rsidR="000A0C11" w:rsidRPr="000A08A9" w:rsidRDefault="000A0C11"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烘干废气</w:t>
                  </w:r>
                </w:p>
              </w:tc>
              <w:tc>
                <w:tcPr>
                  <w:tcW w:w="3189" w:type="dxa"/>
                  <w:shd w:val="clear" w:color="auto" w:fill="auto"/>
                  <w:vAlign w:val="center"/>
                </w:tcPr>
                <w:p w14:paraId="7A027A31" w14:textId="77777777" w:rsidR="000A0C11" w:rsidRPr="000A08A9" w:rsidRDefault="000A0C11"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非甲烷总烃</w:t>
                  </w:r>
                </w:p>
              </w:tc>
            </w:tr>
            <w:tr w:rsidR="000A08A9" w:rsidRPr="000A08A9" w14:paraId="5AB5525F" w14:textId="77777777" w:rsidTr="00C01FEF">
              <w:trPr>
                <w:trHeight w:val="283"/>
                <w:jc w:val="center"/>
              </w:trPr>
              <w:tc>
                <w:tcPr>
                  <w:tcW w:w="845" w:type="dxa"/>
                  <w:vMerge/>
                  <w:shd w:val="clear" w:color="auto" w:fill="auto"/>
                  <w:vAlign w:val="center"/>
                </w:tcPr>
                <w:p w14:paraId="53795EA8" w14:textId="77777777" w:rsidR="000A0C11" w:rsidRPr="000A08A9" w:rsidRDefault="000A0C11" w:rsidP="005F2E0A">
                  <w:pPr>
                    <w:pStyle w:val="5-1"/>
                    <w:numPr>
                      <w:ilvl w:val="0"/>
                      <w:numId w:val="0"/>
                    </w:numPr>
                    <w:adjustRightInd w:val="0"/>
                    <w:spacing w:line="240" w:lineRule="auto"/>
                    <w:rPr>
                      <w:rFonts w:ascii="Times New Roman" w:hAnsi="Times New Roman" w:cs="Times New Roman"/>
                      <w:sz w:val="21"/>
                      <w:szCs w:val="21"/>
                    </w:rPr>
                  </w:pPr>
                </w:p>
              </w:tc>
              <w:tc>
                <w:tcPr>
                  <w:tcW w:w="1979" w:type="dxa"/>
                  <w:shd w:val="clear" w:color="auto" w:fill="auto"/>
                  <w:vAlign w:val="center"/>
                </w:tcPr>
                <w:p w14:paraId="7231381B" w14:textId="5D5D81F3" w:rsidR="000A0C11" w:rsidRPr="000A08A9" w:rsidRDefault="000A0C11"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分纸、</w:t>
                  </w:r>
                  <w:proofErr w:type="gramStart"/>
                  <w:r w:rsidRPr="000A08A9">
                    <w:rPr>
                      <w:rFonts w:ascii="Times New Roman" w:hAnsi="Times New Roman" w:cs="Times New Roman" w:hint="eastAsia"/>
                      <w:sz w:val="21"/>
                      <w:szCs w:val="21"/>
                    </w:rPr>
                    <w:t>切管</w:t>
                  </w:r>
                  <w:proofErr w:type="gramEnd"/>
                </w:p>
              </w:tc>
              <w:tc>
                <w:tcPr>
                  <w:tcW w:w="1839" w:type="dxa"/>
                  <w:shd w:val="clear" w:color="auto" w:fill="auto"/>
                  <w:vAlign w:val="center"/>
                </w:tcPr>
                <w:p w14:paraId="65426548" w14:textId="387EFBEC" w:rsidR="000A0C11" w:rsidRPr="000A08A9" w:rsidRDefault="000A0C11"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切割粉尘</w:t>
                  </w:r>
                </w:p>
              </w:tc>
              <w:tc>
                <w:tcPr>
                  <w:tcW w:w="3189" w:type="dxa"/>
                  <w:shd w:val="clear" w:color="auto" w:fill="auto"/>
                  <w:vAlign w:val="center"/>
                </w:tcPr>
                <w:p w14:paraId="3F347690" w14:textId="5D4FC790" w:rsidR="000A0C11" w:rsidRPr="000A08A9" w:rsidRDefault="000A0C11"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颗粒物</w:t>
                  </w:r>
                </w:p>
              </w:tc>
            </w:tr>
            <w:tr w:rsidR="000A08A9" w:rsidRPr="000A08A9" w14:paraId="1545B7F4" w14:textId="77777777" w:rsidTr="00C01FEF">
              <w:trPr>
                <w:trHeight w:val="283"/>
                <w:jc w:val="center"/>
              </w:trPr>
              <w:tc>
                <w:tcPr>
                  <w:tcW w:w="845" w:type="dxa"/>
                  <w:vMerge w:val="restart"/>
                  <w:shd w:val="clear" w:color="auto" w:fill="auto"/>
                  <w:vAlign w:val="center"/>
                </w:tcPr>
                <w:p w14:paraId="18DBA446" w14:textId="77777777" w:rsidR="00AB3298" w:rsidRPr="000A08A9" w:rsidRDefault="00AB3298"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固废</w:t>
                  </w:r>
                </w:p>
              </w:tc>
              <w:tc>
                <w:tcPr>
                  <w:tcW w:w="1979" w:type="dxa"/>
                  <w:shd w:val="clear" w:color="auto" w:fill="auto"/>
                  <w:vAlign w:val="center"/>
                </w:tcPr>
                <w:p w14:paraId="3D39CC2D" w14:textId="77777777" w:rsidR="00AB3298" w:rsidRPr="000A08A9" w:rsidRDefault="00AB3298" w:rsidP="005F2E0A">
                  <w:pPr>
                    <w:jc w:val="center"/>
                    <w:rPr>
                      <w:szCs w:val="21"/>
                    </w:rPr>
                  </w:pPr>
                  <w:r w:rsidRPr="000A08A9">
                    <w:rPr>
                      <w:rFonts w:hint="eastAsia"/>
                      <w:szCs w:val="21"/>
                    </w:rPr>
                    <w:t>分纸、</w:t>
                  </w:r>
                  <w:proofErr w:type="gramStart"/>
                  <w:r w:rsidRPr="000A08A9">
                    <w:rPr>
                      <w:rFonts w:hint="eastAsia"/>
                      <w:szCs w:val="21"/>
                    </w:rPr>
                    <w:t>切管</w:t>
                  </w:r>
                  <w:proofErr w:type="gramEnd"/>
                </w:p>
              </w:tc>
              <w:tc>
                <w:tcPr>
                  <w:tcW w:w="1839" w:type="dxa"/>
                  <w:shd w:val="clear" w:color="auto" w:fill="auto"/>
                  <w:vAlign w:val="center"/>
                </w:tcPr>
                <w:p w14:paraId="6D5A9D68" w14:textId="77777777" w:rsidR="00AB3298" w:rsidRPr="000A08A9" w:rsidRDefault="00AB3298"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一般固废</w:t>
                  </w:r>
                </w:p>
              </w:tc>
              <w:tc>
                <w:tcPr>
                  <w:tcW w:w="3189" w:type="dxa"/>
                  <w:shd w:val="clear" w:color="auto" w:fill="auto"/>
                  <w:vAlign w:val="center"/>
                </w:tcPr>
                <w:p w14:paraId="48558E6D" w14:textId="77777777" w:rsidR="00AB3298" w:rsidRPr="000A08A9" w:rsidRDefault="00AB3298" w:rsidP="005F2E0A">
                  <w:pPr>
                    <w:jc w:val="center"/>
                    <w:rPr>
                      <w:szCs w:val="21"/>
                    </w:rPr>
                  </w:pPr>
                  <w:r w:rsidRPr="000A08A9">
                    <w:rPr>
                      <w:rFonts w:hint="eastAsia"/>
                      <w:szCs w:val="21"/>
                    </w:rPr>
                    <w:t>废边角料</w:t>
                  </w:r>
                </w:p>
              </w:tc>
            </w:tr>
            <w:tr w:rsidR="000A08A9" w:rsidRPr="000A08A9" w14:paraId="062AFE27" w14:textId="77777777" w:rsidTr="00C01FEF">
              <w:trPr>
                <w:trHeight w:val="283"/>
                <w:jc w:val="center"/>
              </w:trPr>
              <w:tc>
                <w:tcPr>
                  <w:tcW w:w="845" w:type="dxa"/>
                  <w:vMerge/>
                  <w:shd w:val="clear" w:color="auto" w:fill="auto"/>
                  <w:vAlign w:val="center"/>
                </w:tcPr>
                <w:p w14:paraId="2EAEC2A4" w14:textId="77777777" w:rsidR="00AB3298" w:rsidRPr="000A08A9" w:rsidRDefault="00AB3298" w:rsidP="005F2E0A">
                  <w:pPr>
                    <w:pStyle w:val="5-1"/>
                    <w:numPr>
                      <w:ilvl w:val="0"/>
                      <w:numId w:val="0"/>
                    </w:numPr>
                    <w:adjustRightInd w:val="0"/>
                    <w:spacing w:line="240" w:lineRule="auto"/>
                    <w:rPr>
                      <w:rFonts w:ascii="Times New Roman" w:hAnsi="Times New Roman" w:cs="Times New Roman"/>
                      <w:sz w:val="21"/>
                      <w:szCs w:val="21"/>
                    </w:rPr>
                  </w:pPr>
                </w:p>
              </w:tc>
              <w:tc>
                <w:tcPr>
                  <w:tcW w:w="1979" w:type="dxa"/>
                  <w:shd w:val="clear" w:color="auto" w:fill="auto"/>
                  <w:vAlign w:val="center"/>
                </w:tcPr>
                <w:p w14:paraId="016DCD7F" w14:textId="77777777" w:rsidR="00AB3298" w:rsidRPr="000A08A9" w:rsidRDefault="00AB3298" w:rsidP="005F2E0A">
                  <w:pPr>
                    <w:jc w:val="center"/>
                    <w:rPr>
                      <w:szCs w:val="21"/>
                    </w:rPr>
                  </w:pPr>
                  <w:r w:rsidRPr="000A08A9">
                    <w:rPr>
                      <w:rFonts w:hint="eastAsia"/>
                      <w:szCs w:val="21"/>
                    </w:rPr>
                    <w:t>原料拆包</w:t>
                  </w:r>
                </w:p>
              </w:tc>
              <w:tc>
                <w:tcPr>
                  <w:tcW w:w="1839" w:type="dxa"/>
                  <w:shd w:val="clear" w:color="auto" w:fill="auto"/>
                  <w:vAlign w:val="center"/>
                </w:tcPr>
                <w:p w14:paraId="6C71324A" w14:textId="77777777" w:rsidR="00AB3298" w:rsidRPr="000A08A9" w:rsidRDefault="00AB3298"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一般固废</w:t>
                  </w:r>
                </w:p>
              </w:tc>
              <w:tc>
                <w:tcPr>
                  <w:tcW w:w="3189" w:type="dxa"/>
                  <w:shd w:val="clear" w:color="auto" w:fill="auto"/>
                  <w:vAlign w:val="center"/>
                </w:tcPr>
                <w:p w14:paraId="4DA320B7" w14:textId="77777777" w:rsidR="00AB3298" w:rsidRPr="000A08A9" w:rsidRDefault="00AB3298" w:rsidP="005F2E0A">
                  <w:pPr>
                    <w:adjustRightInd w:val="0"/>
                    <w:snapToGrid w:val="0"/>
                    <w:jc w:val="center"/>
                    <w:rPr>
                      <w:szCs w:val="21"/>
                    </w:rPr>
                  </w:pPr>
                  <w:r w:rsidRPr="000A08A9">
                    <w:rPr>
                      <w:rFonts w:hint="eastAsia"/>
                      <w:szCs w:val="21"/>
                    </w:rPr>
                    <w:t>废包装材料</w:t>
                  </w:r>
                </w:p>
              </w:tc>
            </w:tr>
            <w:tr w:rsidR="000A08A9" w:rsidRPr="000A08A9" w14:paraId="60FA832A" w14:textId="77777777" w:rsidTr="00C01FEF">
              <w:trPr>
                <w:trHeight w:val="283"/>
                <w:jc w:val="center"/>
              </w:trPr>
              <w:tc>
                <w:tcPr>
                  <w:tcW w:w="845" w:type="dxa"/>
                  <w:vMerge/>
                  <w:shd w:val="clear" w:color="auto" w:fill="auto"/>
                  <w:vAlign w:val="center"/>
                </w:tcPr>
                <w:p w14:paraId="3A64C056" w14:textId="77777777" w:rsidR="00AB3298" w:rsidRPr="000A08A9" w:rsidRDefault="00AB3298" w:rsidP="005F2E0A">
                  <w:pPr>
                    <w:pStyle w:val="5-1"/>
                    <w:numPr>
                      <w:ilvl w:val="0"/>
                      <w:numId w:val="0"/>
                    </w:numPr>
                    <w:adjustRightInd w:val="0"/>
                    <w:spacing w:line="240" w:lineRule="auto"/>
                    <w:rPr>
                      <w:rFonts w:ascii="Times New Roman" w:hAnsi="Times New Roman" w:cs="Times New Roman"/>
                      <w:sz w:val="21"/>
                      <w:szCs w:val="21"/>
                    </w:rPr>
                  </w:pPr>
                </w:p>
              </w:tc>
              <w:tc>
                <w:tcPr>
                  <w:tcW w:w="1979" w:type="dxa"/>
                  <w:shd w:val="clear" w:color="auto" w:fill="auto"/>
                  <w:vAlign w:val="center"/>
                </w:tcPr>
                <w:p w14:paraId="4633767D" w14:textId="06A8366A" w:rsidR="00AB3298" w:rsidRPr="000A08A9" w:rsidRDefault="000042C5" w:rsidP="005F2E0A">
                  <w:pPr>
                    <w:jc w:val="center"/>
                    <w:rPr>
                      <w:szCs w:val="21"/>
                    </w:rPr>
                  </w:pPr>
                  <w:proofErr w:type="gramStart"/>
                  <w:r w:rsidRPr="000A08A9">
                    <w:rPr>
                      <w:rFonts w:hint="eastAsia"/>
                      <w:szCs w:val="21"/>
                    </w:rPr>
                    <w:t>涂胶卷管</w:t>
                  </w:r>
                  <w:proofErr w:type="gramEnd"/>
                </w:p>
              </w:tc>
              <w:tc>
                <w:tcPr>
                  <w:tcW w:w="1839" w:type="dxa"/>
                  <w:shd w:val="clear" w:color="auto" w:fill="auto"/>
                  <w:vAlign w:val="center"/>
                </w:tcPr>
                <w:p w14:paraId="3F556BAF" w14:textId="77777777" w:rsidR="00AB3298" w:rsidRPr="000A08A9" w:rsidRDefault="00AB3298"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危险固废</w:t>
                  </w:r>
                </w:p>
              </w:tc>
              <w:tc>
                <w:tcPr>
                  <w:tcW w:w="3189" w:type="dxa"/>
                  <w:shd w:val="clear" w:color="auto" w:fill="auto"/>
                  <w:vAlign w:val="center"/>
                </w:tcPr>
                <w:p w14:paraId="4B10DCFC" w14:textId="77777777" w:rsidR="00AB3298" w:rsidRPr="000A08A9" w:rsidRDefault="00AB3298" w:rsidP="005F2E0A">
                  <w:pPr>
                    <w:jc w:val="center"/>
                    <w:rPr>
                      <w:szCs w:val="21"/>
                    </w:rPr>
                  </w:pPr>
                  <w:r w:rsidRPr="000A08A9">
                    <w:rPr>
                      <w:szCs w:val="21"/>
                    </w:rPr>
                    <w:t>废胶水</w:t>
                  </w:r>
                </w:p>
              </w:tc>
            </w:tr>
            <w:tr w:rsidR="000A08A9" w:rsidRPr="000A08A9" w14:paraId="2D54286D" w14:textId="77777777" w:rsidTr="00C01FEF">
              <w:trPr>
                <w:trHeight w:val="283"/>
                <w:jc w:val="center"/>
              </w:trPr>
              <w:tc>
                <w:tcPr>
                  <w:tcW w:w="845" w:type="dxa"/>
                  <w:vMerge/>
                  <w:shd w:val="clear" w:color="auto" w:fill="auto"/>
                  <w:vAlign w:val="center"/>
                </w:tcPr>
                <w:p w14:paraId="0586D760" w14:textId="77777777" w:rsidR="00114A92" w:rsidRPr="000A08A9" w:rsidRDefault="00114A92" w:rsidP="005F2E0A">
                  <w:pPr>
                    <w:pStyle w:val="5-1"/>
                    <w:numPr>
                      <w:ilvl w:val="0"/>
                      <w:numId w:val="0"/>
                    </w:numPr>
                    <w:adjustRightInd w:val="0"/>
                    <w:spacing w:line="240" w:lineRule="auto"/>
                    <w:rPr>
                      <w:rFonts w:ascii="Times New Roman" w:hAnsi="Times New Roman" w:cs="Times New Roman"/>
                      <w:sz w:val="21"/>
                      <w:szCs w:val="21"/>
                    </w:rPr>
                  </w:pPr>
                </w:p>
              </w:tc>
              <w:tc>
                <w:tcPr>
                  <w:tcW w:w="1979" w:type="dxa"/>
                  <w:shd w:val="clear" w:color="auto" w:fill="auto"/>
                  <w:vAlign w:val="center"/>
                </w:tcPr>
                <w:p w14:paraId="21012DAE" w14:textId="524961B6" w:rsidR="00114A92" w:rsidRPr="000A08A9" w:rsidRDefault="00114A92" w:rsidP="005F2E0A">
                  <w:pPr>
                    <w:jc w:val="center"/>
                    <w:rPr>
                      <w:szCs w:val="21"/>
                    </w:rPr>
                  </w:pPr>
                  <w:r w:rsidRPr="000A08A9">
                    <w:rPr>
                      <w:rFonts w:hint="eastAsia"/>
                      <w:szCs w:val="21"/>
                    </w:rPr>
                    <w:t>废气处理</w:t>
                  </w:r>
                </w:p>
              </w:tc>
              <w:tc>
                <w:tcPr>
                  <w:tcW w:w="1839" w:type="dxa"/>
                  <w:shd w:val="clear" w:color="auto" w:fill="auto"/>
                  <w:vAlign w:val="center"/>
                </w:tcPr>
                <w:p w14:paraId="454241B4" w14:textId="643668CC" w:rsidR="00114A92" w:rsidRPr="000A08A9" w:rsidRDefault="00114A92"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危险固废</w:t>
                  </w:r>
                </w:p>
              </w:tc>
              <w:tc>
                <w:tcPr>
                  <w:tcW w:w="3189" w:type="dxa"/>
                  <w:shd w:val="clear" w:color="auto" w:fill="auto"/>
                  <w:vAlign w:val="center"/>
                </w:tcPr>
                <w:p w14:paraId="19DF79E6" w14:textId="165F3740" w:rsidR="00114A92" w:rsidRPr="000A08A9" w:rsidRDefault="00114A92" w:rsidP="005F2E0A">
                  <w:pPr>
                    <w:jc w:val="center"/>
                    <w:rPr>
                      <w:szCs w:val="21"/>
                    </w:rPr>
                  </w:pPr>
                  <w:r w:rsidRPr="000A08A9">
                    <w:rPr>
                      <w:rFonts w:hint="eastAsia"/>
                      <w:szCs w:val="21"/>
                    </w:rPr>
                    <w:t>废活性炭</w:t>
                  </w:r>
                </w:p>
              </w:tc>
            </w:tr>
            <w:tr w:rsidR="000A08A9" w:rsidRPr="000A08A9" w14:paraId="099F5EC3" w14:textId="77777777" w:rsidTr="00C01FEF">
              <w:trPr>
                <w:trHeight w:val="283"/>
                <w:jc w:val="center"/>
              </w:trPr>
              <w:tc>
                <w:tcPr>
                  <w:tcW w:w="845" w:type="dxa"/>
                  <w:vMerge/>
                  <w:shd w:val="clear" w:color="auto" w:fill="auto"/>
                  <w:vAlign w:val="center"/>
                </w:tcPr>
                <w:p w14:paraId="2A1C0D4A" w14:textId="77777777" w:rsidR="00114A92" w:rsidRPr="000A08A9" w:rsidRDefault="00114A92" w:rsidP="005F2E0A">
                  <w:pPr>
                    <w:pStyle w:val="5-1"/>
                    <w:numPr>
                      <w:ilvl w:val="0"/>
                      <w:numId w:val="0"/>
                    </w:numPr>
                    <w:adjustRightInd w:val="0"/>
                    <w:spacing w:line="240" w:lineRule="auto"/>
                    <w:rPr>
                      <w:rFonts w:ascii="Times New Roman" w:hAnsi="Times New Roman" w:cs="Times New Roman"/>
                      <w:sz w:val="21"/>
                      <w:szCs w:val="21"/>
                    </w:rPr>
                  </w:pPr>
                </w:p>
              </w:tc>
              <w:tc>
                <w:tcPr>
                  <w:tcW w:w="1979" w:type="dxa"/>
                  <w:shd w:val="clear" w:color="auto" w:fill="auto"/>
                  <w:vAlign w:val="center"/>
                </w:tcPr>
                <w:p w14:paraId="113695F2" w14:textId="2555F0DC" w:rsidR="00114A92" w:rsidRPr="000A08A9" w:rsidRDefault="00114A92" w:rsidP="005F2E0A">
                  <w:pPr>
                    <w:jc w:val="center"/>
                    <w:rPr>
                      <w:szCs w:val="21"/>
                    </w:rPr>
                  </w:pPr>
                  <w:r w:rsidRPr="000A08A9">
                    <w:rPr>
                      <w:rFonts w:hint="eastAsia"/>
                      <w:szCs w:val="21"/>
                    </w:rPr>
                    <w:t>废气处理</w:t>
                  </w:r>
                </w:p>
              </w:tc>
              <w:tc>
                <w:tcPr>
                  <w:tcW w:w="1839" w:type="dxa"/>
                  <w:shd w:val="clear" w:color="auto" w:fill="auto"/>
                  <w:vAlign w:val="center"/>
                </w:tcPr>
                <w:p w14:paraId="76231205" w14:textId="15798153" w:rsidR="00114A92" w:rsidRPr="000A08A9" w:rsidRDefault="00114A92"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危险固废</w:t>
                  </w:r>
                </w:p>
              </w:tc>
              <w:tc>
                <w:tcPr>
                  <w:tcW w:w="3189" w:type="dxa"/>
                  <w:shd w:val="clear" w:color="auto" w:fill="auto"/>
                  <w:vAlign w:val="center"/>
                </w:tcPr>
                <w:p w14:paraId="3A7730FE" w14:textId="7E2771A4" w:rsidR="00114A92" w:rsidRPr="000A08A9" w:rsidRDefault="00114A92" w:rsidP="005F2E0A">
                  <w:pPr>
                    <w:jc w:val="center"/>
                    <w:rPr>
                      <w:szCs w:val="21"/>
                    </w:rPr>
                  </w:pPr>
                  <w:r w:rsidRPr="000A08A9">
                    <w:rPr>
                      <w:rFonts w:eastAsiaTheme="minorEastAsia" w:hint="eastAsia"/>
                      <w:szCs w:val="21"/>
                    </w:rPr>
                    <w:t>废</w:t>
                  </w:r>
                  <w:r w:rsidRPr="000A08A9">
                    <w:rPr>
                      <w:rFonts w:eastAsiaTheme="minorEastAsia" w:hint="eastAsia"/>
                      <w:szCs w:val="21"/>
                    </w:rPr>
                    <w:t>UV</w:t>
                  </w:r>
                  <w:r w:rsidRPr="000A08A9">
                    <w:rPr>
                      <w:rFonts w:eastAsiaTheme="minorEastAsia" w:hint="eastAsia"/>
                      <w:szCs w:val="21"/>
                    </w:rPr>
                    <w:t>灯管</w:t>
                  </w:r>
                </w:p>
              </w:tc>
            </w:tr>
            <w:tr w:rsidR="000A08A9" w:rsidRPr="000A08A9" w14:paraId="15F0C1EF" w14:textId="77777777" w:rsidTr="00C01FEF">
              <w:trPr>
                <w:trHeight w:val="283"/>
                <w:jc w:val="center"/>
              </w:trPr>
              <w:tc>
                <w:tcPr>
                  <w:tcW w:w="845" w:type="dxa"/>
                  <w:vMerge/>
                  <w:shd w:val="clear" w:color="auto" w:fill="auto"/>
                  <w:vAlign w:val="center"/>
                </w:tcPr>
                <w:p w14:paraId="109F9619" w14:textId="77777777" w:rsidR="00114A92" w:rsidRPr="000A08A9" w:rsidRDefault="00114A92" w:rsidP="005F2E0A">
                  <w:pPr>
                    <w:pStyle w:val="5-1"/>
                    <w:numPr>
                      <w:ilvl w:val="0"/>
                      <w:numId w:val="0"/>
                    </w:numPr>
                    <w:adjustRightInd w:val="0"/>
                    <w:spacing w:line="240" w:lineRule="auto"/>
                    <w:rPr>
                      <w:rFonts w:ascii="Times New Roman" w:hAnsi="Times New Roman" w:cs="Times New Roman"/>
                      <w:sz w:val="21"/>
                      <w:szCs w:val="21"/>
                    </w:rPr>
                  </w:pPr>
                </w:p>
              </w:tc>
              <w:tc>
                <w:tcPr>
                  <w:tcW w:w="1979" w:type="dxa"/>
                  <w:shd w:val="clear" w:color="auto" w:fill="auto"/>
                  <w:vAlign w:val="center"/>
                </w:tcPr>
                <w:p w14:paraId="554DEEE9" w14:textId="67074A28" w:rsidR="00114A92" w:rsidRPr="000A08A9" w:rsidRDefault="00114A92" w:rsidP="005F2E0A">
                  <w:pPr>
                    <w:jc w:val="center"/>
                    <w:rPr>
                      <w:szCs w:val="21"/>
                    </w:rPr>
                  </w:pPr>
                  <w:r w:rsidRPr="000A08A9">
                    <w:rPr>
                      <w:rFonts w:hint="eastAsia"/>
                      <w:szCs w:val="21"/>
                    </w:rPr>
                    <w:t>原料使用</w:t>
                  </w:r>
                </w:p>
              </w:tc>
              <w:tc>
                <w:tcPr>
                  <w:tcW w:w="1839" w:type="dxa"/>
                  <w:shd w:val="clear" w:color="auto" w:fill="auto"/>
                  <w:vAlign w:val="center"/>
                </w:tcPr>
                <w:p w14:paraId="29D33278" w14:textId="1DB4D160" w:rsidR="00114A92" w:rsidRPr="000A08A9" w:rsidRDefault="00114A92"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危险固废</w:t>
                  </w:r>
                </w:p>
              </w:tc>
              <w:tc>
                <w:tcPr>
                  <w:tcW w:w="3189" w:type="dxa"/>
                  <w:shd w:val="clear" w:color="auto" w:fill="auto"/>
                  <w:vAlign w:val="center"/>
                </w:tcPr>
                <w:p w14:paraId="2643E68F" w14:textId="3CD1187B" w:rsidR="00114A92" w:rsidRPr="000A08A9" w:rsidRDefault="00114A92" w:rsidP="005F2E0A">
                  <w:pPr>
                    <w:jc w:val="center"/>
                    <w:rPr>
                      <w:szCs w:val="21"/>
                    </w:rPr>
                  </w:pPr>
                  <w:r w:rsidRPr="000A08A9">
                    <w:rPr>
                      <w:rFonts w:hint="eastAsia"/>
                      <w:szCs w:val="21"/>
                    </w:rPr>
                    <w:t>废包装桶</w:t>
                  </w:r>
                </w:p>
              </w:tc>
            </w:tr>
            <w:tr w:rsidR="000A08A9" w:rsidRPr="000A08A9" w14:paraId="31C2F6CF" w14:textId="77777777" w:rsidTr="00C01FEF">
              <w:trPr>
                <w:trHeight w:val="283"/>
                <w:jc w:val="center"/>
              </w:trPr>
              <w:tc>
                <w:tcPr>
                  <w:tcW w:w="845" w:type="dxa"/>
                  <w:vMerge/>
                  <w:shd w:val="clear" w:color="auto" w:fill="auto"/>
                  <w:vAlign w:val="center"/>
                </w:tcPr>
                <w:p w14:paraId="504CBA53" w14:textId="77777777" w:rsidR="00114A92" w:rsidRPr="000A08A9" w:rsidRDefault="00114A92" w:rsidP="005F2E0A">
                  <w:pPr>
                    <w:pStyle w:val="5-1"/>
                    <w:numPr>
                      <w:ilvl w:val="0"/>
                      <w:numId w:val="0"/>
                    </w:numPr>
                    <w:adjustRightInd w:val="0"/>
                    <w:spacing w:line="240" w:lineRule="auto"/>
                    <w:rPr>
                      <w:rFonts w:ascii="Times New Roman" w:hAnsi="Times New Roman" w:cs="Times New Roman"/>
                      <w:sz w:val="21"/>
                      <w:szCs w:val="21"/>
                    </w:rPr>
                  </w:pPr>
                </w:p>
              </w:tc>
              <w:tc>
                <w:tcPr>
                  <w:tcW w:w="1979" w:type="dxa"/>
                  <w:shd w:val="clear" w:color="auto" w:fill="auto"/>
                  <w:vAlign w:val="center"/>
                </w:tcPr>
                <w:p w14:paraId="2A94ED74" w14:textId="77777777" w:rsidR="00114A92" w:rsidRPr="000A08A9" w:rsidRDefault="00114A92" w:rsidP="005F2E0A">
                  <w:pPr>
                    <w:jc w:val="center"/>
                    <w:rPr>
                      <w:szCs w:val="21"/>
                    </w:rPr>
                  </w:pPr>
                  <w:r w:rsidRPr="000A08A9">
                    <w:rPr>
                      <w:rFonts w:hint="eastAsia"/>
                      <w:szCs w:val="21"/>
                    </w:rPr>
                    <w:t>职工生活</w:t>
                  </w:r>
                </w:p>
              </w:tc>
              <w:tc>
                <w:tcPr>
                  <w:tcW w:w="1839" w:type="dxa"/>
                  <w:shd w:val="clear" w:color="auto" w:fill="auto"/>
                  <w:vAlign w:val="center"/>
                </w:tcPr>
                <w:p w14:paraId="2E6632D0" w14:textId="77777777" w:rsidR="00114A92" w:rsidRPr="000A08A9" w:rsidRDefault="00114A92"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生活垃圾</w:t>
                  </w:r>
                </w:p>
              </w:tc>
              <w:tc>
                <w:tcPr>
                  <w:tcW w:w="3189" w:type="dxa"/>
                  <w:shd w:val="clear" w:color="auto" w:fill="auto"/>
                  <w:vAlign w:val="center"/>
                </w:tcPr>
                <w:p w14:paraId="21B82DD5" w14:textId="77777777" w:rsidR="00114A92" w:rsidRPr="000A08A9" w:rsidRDefault="00114A92" w:rsidP="005F2E0A">
                  <w:pPr>
                    <w:jc w:val="center"/>
                    <w:rPr>
                      <w:szCs w:val="21"/>
                    </w:rPr>
                  </w:pPr>
                  <w:r w:rsidRPr="000A08A9">
                    <w:rPr>
                      <w:szCs w:val="21"/>
                    </w:rPr>
                    <w:t>生活垃圾</w:t>
                  </w:r>
                </w:p>
              </w:tc>
            </w:tr>
            <w:tr w:rsidR="000A08A9" w:rsidRPr="000A08A9" w14:paraId="39229623" w14:textId="77777777" w:rsidTr="00C01FEF">
              <w:trPr>
                <w:trHeight w:val="283"/>
                <w:jc w:val="center"/>
              </w:trPr>
              <w:tc>
                <w:tcPr>
                  <w:tcW w:w="845" w:type="dxa"/>
                  <w:shd w:val="clear" w:color="auto" w:fill="auto"/>
                  <w:vAlign w:val="center"/>
                </w:tcPr>
                <w:p w14:paraId="1F83200B" w14:textId="77777777" w:rsidR="00114A92" w:rsidRPr="000A08A9" w:rsidRDefault="00114A92"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噪声</w:t>
                  </w:r>
                </w:p>
              </w:tc>
              <w:tc>
                <w:tcPr>
                  <w:tcW w:w="1979" w:type="dxa"/>
                  <w:shd w:val="clear" w:color="auto" w:fill="auto"/>
                  <w:vAlign w:val="center"/>
                </w:tcPr>
                <w:p w14:paraId="04710C5C" w14:textId="77777777" w:rsidR="00114A92" w:rsidRPr="000A08A9" w:rsidRDefault="00114A92"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生产设备</w:t>
                  </w:r>
                </w:p>
              </w:tc>
              <w:tc>
                <w:tcPr>
                  <w:tcW w:w="1839" w:type="dxa"/>
                  <w:shd w:val="clear" w:color="auto" w:fill="auto"/>
                  <w:vAlign w:val="center"/>
                </w:tcPr>
                <w:p w14:paraId="7FF3C809" w14:textId="77777777" w:rsidR="00114A92" w:rsidRPr="000A08A9" w:rsidRDefault="00114A92"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机械噪声</w:t>
                  </w:r>
                </w:p>
              </w:tc>
              <w:tc>
                <w:tcPr>
                  <w:tcW w:w="3189" w:type="dxa"/>
                  <w:shd w:val="clear" w:color="auto" w:fill="auto"/>
                  <w:vAlign w:val="center"/>
                </w:tcPr>
                <w:p w14:paraId="464DFE53" w14:textId="77777777" w:rsidR="00114A92" w:rsidRPr="000A08A9" w:rsidRDefault="00114A92" w:rsidP="005F2E0A">
                  <w:pPr>
                    <w:pStyle w:val="5-1"/>
                    <w:numPr>
                      <w:ilvl w:val="0"/>
                      <w:numId w:val="0"/>
                    </w:numPr>
                    <w:adjustRightInd w:val="0"/>
                    <w:spacing w:line="240" w:lineRule="auto"/>
                    <w:rPr>
                      <w:rFonts w:ascii="Times New Roman" w:hAnsi="Times New Roman" w:cs="Times New Roman"/>
                      <w:sz w:val="21"/>
                      <w:szCs w:val="21"/>
                    </w:rPr>
                  </w:pPr>
                  <w:r w:rsidRPr="000A08A9">
                    <w:rPr>
                      <w:rFonts w:ascii="Times New Roman" w:hAnsi="Times New Roman" w:cs="Times New Roman" w:hint="eastAsia"/>
                      <w:sz w:val="21"/>
                      <w:szCs w:val="21"/>
                    </w:rPr>
                    <w:t>Leq</w:t>
                  </w:r>
                  <w:r w:rsidRPr="000A08A9">
                    <w:rPr>
                      <w:rFonts w:ascii="Times New Roman" w:hAnsi="Times New Roman" w:cs="Times New Roman" w:hint="eastAsia"/>
                      <w:sz w:val="21"/>
                      <w:szCs w:val="21"/>
                    </w:rPr>
                    <w:t>（</w:t>
                  </w:r>
                  <w:r w:rsidRPr="000A08A9">
                    <w:rPr>
                      <w:rFonts w:ascii="Times New Roman" w:hAnsi="Times New Roman" w:cs="Times New Roman" w:hint="eastAsia"/>
                      <w:sz w:val="21"/>
                      <w:szCs w:val="21"/>
                    </w:rPr>
                    <w:t>A</w:t>
                  </w:r>
                  <w:r w:rsidRPr="000A08A9">
                    <w:rPr>
                      <w:rFonts w:ascii="Times New Roman" w:hAnsi="Times New Roman" w:cs="Times New Roman" w:hint="eastAsia"/>
                      <w:sz w:val="21"/>
                      <w:szCs w:val="21"/>
                    </w:rPr>
                    <w:t>）</w:t>
                  </w:r>
                </w:p>
              </w:tc>
            </w:tr>
          </w:tbl>
          <w:p w14:paraId="7EE68A56" w14:textId="77777777" w:rsidR="008E5220" w:rsidRPr="000A08A9" w:rsidRDefault="008E5220">
            <w:pPr>
              <w:pStyle w:val="5-1"/>
              <w:numPr>
                <w:ilvl w:val="0"/>
                <w:numId w:val="0"/>
              </w:numPr>
              <w:adjustRightInd w:val="0"/>
              <w:spacing w:line="240" w:lineRule="auto"/>
              <w:rPr>
                <w:rFonts w:ascii="Times New Roman" w:hAnsi="Times New Roman" w:cs="Times New Roman"/>
                <w:b/>
                <w:sz w:val="21"/>
              </w:rPr>
            </w:pPr>
          </w:p>
          <w:p w14:paraId="6D560C56" w14:textId="77777777" w:rsidR="00BF2110" w:rsidRPr="000A08A9" w:rsidRDefault="0006136B">
            <w:pPr>
              <w:adjustRightInd w:val="0"/>
              <w:snapToGrid w:val="0"/>
              <w:spacing w:line="353" w:lineRule="auto"/>
              <w:outlineLvl w:val="1"/>
              <w:rPr>
                <w:b/>
                <w:bCs/>
                <w:sz w:val="24"/>
              </w:rPr>
            </w:pPr>
            <w:r w:rsidRPr="000A08A9">
              <w:rPr>
                <w:b/>
                <w:sz w:val="28"/>
                <w:szCs w:val="28"/>
              </w:rPr>
              <w:lastRenderedPageBreak/>
              <w:t>5.2.</w:t>
            </w:r>
            <w:r w:rsidRPr="000A08A9">
              <w:rPr>
                <w:rFonts w:hint="eastAsia"/>
                <w:b/>
                <w:sz w:val="28"/>
                <w:szCs w:val="28"/>
              </w:rPr>
              <w:t>3</w:t>
            </w:r>
            <w:r w:rsidRPr="000A08A9">
              <w:rPr>
                <w:b/>
                <w:sz w:val="28"/>
                <w:szCs w:val="28"/>
              </w:rPr>
              <w:t>污染源强分析</w:t>
            </w:r>
          </w:p>
          <w:p w14:paraId="19242C44" w14:textId="77777777" w:rsidR="00BF2110" w:rsidRPr="000A08A9" w:rsidRDefault="0006136B">
            <w:pPr>
              <w:adjustRightInd w:val="0"/>
              <w:snapToGrid w:val="0"/>
              <w:spacing w:line="353" w:lineRule="auto"/>
              <w:rPr>
                <w:b/>
                <w:bCs/>
                <w:sz w:val="24"/>
              </w:rPr>
            </w:pPr>
            <w:r w:rsidRPr="000A08A9">
              <w:rPr>
                <w:b/>
                <w:bCs/>
                <w:sz w:val="24"/>
              </w:rPr>
              <w:t>5.2.</w:t>
            </w:r>
            <w:r w:rsidRPr="000A08A9">
              <w:rPr>
                <w:rFonts w:hint="eastAsia"/>
                <w:b/>
                <w:bCs/>
                <w:sz w:val="24"/>
              </w:rPr>
              <w:t>3</w:t>
            </w:r>
            <w:r w:rsidRPr="000A08A9">
              <w:rPr>
                <w:b/>
                <w:bCs/>
                <w:sz w:val="24"/>
              </w:rPr>
              <w:t>.1</w:t>
            </w:r>
            <w:r w:rsidRPr="000A08A9">
              <w:rPr>
                <w:rFonts w:hint="eastAsia"/>
                <w:b/>
                <w:bCs/>
                <w:sz w:val="24"/>
              </w:rPr>
              <w:t>废水</w:t>
            </w:r>
          </w:p>
          <w:p w14:paraId="1BC2EB45" w14:textId="77777777" w:rsidR="00BF2110" w:rsidRPr="000A08A9" w:rsidRDefault="0006136B" w:rsidP="002F6EA9">
            <w:pPr>
              <w:adjustRightInd w:val="0"/>
              <w:snapToGrid w:val="0"/>
              <w:spacing w:line="360" w:lineRule="auto"/>
              <w:ind w:firstLineChars="200" w:firstLine="480"/>
              <w:rPr>
                <w:sz w:val="24"/>
              </w:rPr>
            </w:pPr>
            <w:r w:rsidRPr="000A08A9">
              <w:rPr>
                <w:rFonts w:hint="eastAsia"/>
                <w:sz w:val="24"/>
              </w:rPr>
              <w:t>本项目无生产废水产生，外排废水仅</w:t>
            </w:r>
            <w:r w:rsidR="007F71F9" w:rsidRPr="000A08A9">
              <w:rPr>
                <w:rFonts w:hint="eastAsia"/>
                <w:sz w:val="24"/>
              </w:rPr>
              <w:t>为</w:t>
            </w:r>
            <w:r w:rsidRPr="000A08A9">
              <w:rPr>
                <w:rFonts w:hint="eastAsia"/>
                <w:sz w:val="24"/>
              </w:rPr>
              <w:t>生活污水。</w:t>
            </w:r>
          </w:p>
          <w:p w14:paraId="1FC8833F" w14:textId="77777777" w:rsidR="00BF2110" w:rsidRPr="000A08A9" w:rsidRDefault="0006136B" w:rsidP="002F6EA9">
            <w:pPr>
              <w:adjustRightInd w:val="0"/>
              <w:snapToGrid w:val="0"/>
              <w:spacing w:line="360" w:lineRule="auto"/>
              <w:ind w:firstLineChars="200" w:firstLine="482"/>
              <w:rPr>
                <w:sz w:val="24"/>
              </w:rPr>
            </w:pPr>
            <w:r w:rsidRPr="000A08A9">
              <w:rPr>
                <w:rFonts w:hint="eastAsia"/>
                <w:b/>
                <w:bCs/>
                <w:sz w:val="24"/>
              </w:rPr>
              <w:t>生活污水。</w:t>
            </w:r>
            <w:r w:rsidRPr="000A08A9">
              <w:rPr>
                <w:rFonts w:hint="eastAsia"/>
                <w:bCs/>
                <w:sz w:val="24"/>
              </w:rPr>
              <w:t>本项目</w:t>
            </w:r>
            <w:r w:rsidRPr="000A08A9">
              <w:rPr>
                <w:sz w:val="24"/>
              </w:rPr>
              <w:t>员工为</w:t>
            </w:r>
            <w:r w:rsidR="000F3A7F" w:rsidRPr="000A08A9">
              <w:rPr>
                <w:rFonts w:hint="eastAsia"/>
                <w:sz w:val="24"/>
              </w:rPr>
              <w:t>3</w:t>
            </w:r>
            <w:r w:rsidRPr="000A08A9">
              <w:rPr>
                <w:rFonts w:hint="eastAsia"/>
                <w:sz w:val="24"/>
              </w:rPr>
              <w:t>0</w:t>
            </w:r>
            <w:r w:rsidRPr="000A08A9">
              <w:rPr>
                <w:rFonts w:hint="eastAsia"/>
                <w:sz w:val="24"/>
              </w:rPr>
              <w:t>人，不设食堂、宿舍，用水量按</w:t>
            </w:r>
            <w:r w:rsidRPr="000A08A9">
              <w:rPr>
                <w:rFonts w:hint="eastAsia"/>
                <w:sz w:val="24"/>
              </w:rPr>
              <w:t>50</w:t>
            </w:r>
            <w:r w:rsidRPr="000A08A9">
              <w:rPr>
                <w:sz w:val="24"/>
              </w:rPr>
              <w:t>L/</w:t>
            </w:r>
            <w:r w:rsidRPr="000A08A9">
              <w:rPr>
                <w:sz w:val="24"/>
              </w:rPr>
              <w:t>人</w:t>
            </w:r>
            <w:r w:rsidRPr="000A08A9">
              <w:rPr>
                <w:sz w:val="24"/>
              </w:rPr>
              <w:t>·d</w:t>
            </w:r>
            <w:r w:rsidRPr="000A08A9">
              <w:rPr>
                <w:sz w:val="24"/>
              </w:rPr>
              <w:t>计，年生产天数为</w:t>
            </w:r>
            <w:r w:rsidRPr="000A08A9">
              <w:rPr>
                <w:rFonts w:hint="eastAsia"/>
                <w:sz w:val="24"/>
              </w:rPr>
              <w:t>300</w:t>
            </w:r>
            <w:r w:rsidRPr="000A08A9">
              <w:rPr>
                <w:sz w:val="24"/>
              </w:rPr>
              <w:t>d</w:t>
            </w:r>
            <w:r w:rsidRPr="000A08A9">
              <w:rPr>
                <w:sz w:val="24"/>
              </w:rPr>
              <w:t>，则用水量为</w:t>
            </w:r>
            <w:r w:rsidRPr="000A08A9">
              <w:rPr>
                <w:rFonts w:hint="eastAsia"/>
                <w:sz w:val="24"/>
              </w:rPr>
              <w:t>1</w:t>
            </w:r>
            <w:r w:rsidR="000F3A7F" w:rsidRPr="000A08A9">
              <w:rPr>
                <w:rFonts w:hint="eastAsia"/>
                <w:sz w:val="24"/>
              </w:rPr>
              <w:t>.5</w:t>
            </w:r>
            <w:r w:rsidRPr="000A08A9">
              <w:rPr>
                <w:sz w:val="24"/>
              </w:rPr>
              <w:t>m</w:t>
            </w:r>
            <w:r w:rsidRPr="000A08A9">
              <w:rPr>
                <w:sz w:val="24"/>
                <w:vertAlign w:val="superscript"/>
              </w:rPr>
              <w:t>3</w:t>
            </w:r>
            <w:r w:rsidRPr="000A08A9">
              <w:rPr>
                <w:sz w:val="24"/>
              </w:rPr>
              <w:t>/d</w:t>
            </w:r>
            <w:r w:rsidRPr="000A08A9">
              <w:rPr>
                <w:sz w:val="24"/>
              </w:rPr>
              <w:t>（</w:t>
            </w:r>
            <w:r w:rsidR="000F3A7F" w:rsidRPr="000A08A9">
              <w:rPr>
                <w:rFonts w:hint="eastAsia"/>
                <w:sz w:val="24"/>
              </w:rPr>
              <w:t>45</w:t>
            </w:r>
            <w:r w:rsidRPr="000A08A9">
              <w:rPr>
                <w:rFonts w:hint="eastAsia"/>
                <w:sz w:val="24"/>
              </w:rPr>
              <w:t>0</w:t>
            </w:r>
            <w:r w:rsidRPr="000A08A9">
              <w:rPr>
                <w:sz w:val="24"/>
              </w:rPr>
              <w:t>m</w:t>
            </w:r>
            <w:r w:rsidRPr="000A08A9">
              <w:rPr>
                <w:sz w:val="24"/>
                <w:vertAlign w:val="superscript"/>
              </w:rPr>
              <w:t>3</w:t>
            </w:r>
            <w:r w:rsidRPr="000A08A9">
              <w:rPr>
                <w:sz w:val="24"/>
              </w:rPr>
              <w:t>/a</w:t>
            </w:r>
            <w:r w:rsidRPr="000A08A9">
              <w:rPr>
                <w:sz w:val="24"/>
              </w:rPr>
              <w:t>），生活污水按用水量的</w:t>
            </w:r>
            <w:r w:rsidRPr="000A08A9">
              <w:rPr>
                <w:sz w:val="24"/>
              </w:rPr>
              <w:t>90%</w:t>
            </w:r>
            <w:r w:rsidRPr="000A08A9">
              <w:rPr>
                <w:sz w:val="24"/>
              </w:rPr>
              <w:t>计，则生活污水量为</w:t>
            </w:r>
            <w:r w:rsidR="000F3A7F" w:rsidRPr="000A08A9">
              <w:rPr>
                <w:rFonts w:hint="eastAsia"/>
                <w:sz w:val="24"/>
              </w:rPr>
              <w:t>1.35</w:t>
            </w:r>
            <w:r w:rsidRPr="000A08A9">
              <w:rPr>
                <w:sz w:val="24"/>
              </w:rPr>
              <w:t>m</w:t>
            </w:r>
            <w:r w:rsidRPr="000A08A9">
              <w:rPr>
                <w:sz w:val="24"/>
                <w:vertAlign w:val="superscript"/>
              </w:rPr>
              <w:t>3</w:t>
            </w:r>
            <w:r w:rsidRPr="000A08A9">
              <w:rPr>
                <w:sz w:val="24"/>
              </w:rPr>
              <w:t>/d</w:t>
            </w:r>
            <w:r w:rsidRPr="000A08A9">
              <w:rPr>
                <w:sz w:val="24"/>
              </w:rPr>
              <w:t>（</w:t>
            </w:r>
            <w:r w:rsidR="000F3A7F" w:rsidRPr="000A08A9">
              <w:rPr>
                <w:rFonts w:hint="eastAsia"/>
                <w:sz w:val="24"/>
              </w:rPr>
              <w:t>405</w:t>
            </w:r>
            <w:r w:rsidRPr="000A08A9">
              <w:rPr>
                <w:sz w:val="24"/>
              </w:rPr>
              <w:t>m</w:t>
            </w:r>
            <w:r w:rsidRPr="000A08A9">
              <w:rPr>
                <w:sz w:val="24"/>
                <w:vertAlign w:val="superscript"/>
              </w:rPr>
              <w:t>3</w:t>
            </w:r>
            <w:r w:rsidRPr="000A08A9">
              <w:rPr>
                <w:sz w:val="24"/>
              </w:rPr>
              <w:t>/a</w:t>
            </w:r>
            <w:r w:rsidRPr="000A08A9">
              <w:rPr>
                <w:sz w:val="24"/>
              </w:rPr>
              <w:t>），该污水</w:t>
            </w:r>
            <w:r w:rsidRPr="000A08A9">
              <w:rPr>
                <w:sz w:val="24"/>
              </w:rPr>
              <w:t>COD</w:t>
            </w:r>
            <w:r w:rsidRPr="000A08A9">
              <w:rPr>
                <w:sz w:val="24"/>
                <w:vertAlign w:val="subscript"/>
              </w:rPr>
              <w:t>Cr</w:t>
            </w:r>
            <w:r w:rsidRPr="000A08A9">
              <w:rPr>
                <w:sz w:val="24"/>
              </w:rPr>
              <w:t>为</w:t>
            </w:r>
            <w:r w:rsidRPr="000A08A9">
              <w:rPr>
                <w:sz w:val="24"/>
              </w:rPr>
              <w:t>320mg/L</w:t>
            </w:r>
            <w:r w:rsidRPr="000A08A9">
              <w:rPr>
                <w:sz w:val="24"/>
              </w:rPr>
              <w:t>，</w:t>
            </w:r>
            <w:r w:rsidRPr="000A08A9">
              <w:rPr>
                <w:sz w:val="24"/>
              </w:rPr>
              <w:t>COD</w:t>
            </w:r>
            <w:r w:rsidRPr="000A08A9">
              <w:rPr>
                <w:sz w:val="24"/>
                <w:vertAlign w:val="subscript"/>
              </w:rPr>
              <w:t>Cr</w:t>
            </w:r>
            <w:r w:rsidRPr="000A08A9">
              <w:rPr>
                <w:sz w:val="24"/>
              </w:rPr>
              <w:t>的产生量为</w:t>
            </w:r>
            <w:r w:rsidR="000F3A7F" w:rsidRPr="000A08A9">
              <w:rPr>
                <w:sz w:val="24"/>
              </w:rPr>
              <w:t>0.130t/a</w:t>
            </w:r>
            <w:r w:rsidRPr="000A08A9">
              <w:rPr>
                <w:sz w:val="24"/>
              </w:rPr>
              <w:t>，</w:t>
            </w:r>
            <w:r w:rsidRPr="000A08A9">
              <w:rPr>
                <w:sz w:val="24"/>
              </w:rPr>
              <w:t>NH</w:t>
            </w:r>
            <w:r w:rsidRPr="000A08A9">
              <w:rPr>
                <w:sz w:val="24"/>
                <w:vertAlign w:val="subscript"/>
              </w:rPr>
              <w:t>3</w:t>
            </w:r>
            <w:r w:rsidRPr="000A08A9">
              <w:rPr>
                <w:sz w:val="24"/>
              </w:rPr>
              <w:t>-N</w:t>
            </w:r>
            <w:r w:rsidRPr="000A08A9">
              <w:rPr>
                <w:sz w:val="24"/>
              </w:rPr>
              <w:t>为</w:t>
            </w:r>
            <w:r w:rsidRPr="000A08A9">
              <w:rPr>
                <w:sz w:val="24"/>
              </w:rPr>
              <w:t>35mg/L</w:t>
            </w:r>
            <w:r w:rsidRPr="000A08A9">
              <w:rPr>
                <w:sz w:val="24"/>
              </w:rPr>
              <w:t>，</w:t>
            </w:r>
            <w:r w:rsidRPr="000A08A9">
              <w:rPr>
                <w:sz w:val="24"/>
              </w:rPr>
              <w:t>NH</w:t>
            </w:r>
            <w:r w:rsidRPr="000A08A9">
              <w:rPr>
                <w:sz w:val="24"/>
                <w:vertAlign w:val="subscript"/>
              </w:rPr>
              <w:t>3</w:t>
            </w:r>
            <w:r w:rsidRPr="000A08A9">
              <w:rPr>
                <w:sz w:val="24"/>
              </w:rPr>
              <w:t>-N</w:t>
            </w:r>
            <w:r w:rsidRPr="000A08A9">
              <w:rPr>
                <w:sz w:val="24"/>
              </w:rPr>
              <w:t>的产生量为</w:t>
            </w:r>
            <w:r w:rsidR="000F3A7F" w:rsidRPr="000A08A9">
              <w:rPr>
                <w:sz w:val="24"/>
              </w:rPr>
              <w:t>0.014t/a</w:t>
            </w:r>
            <w:r w:rsidRPr="000A08A9">
              <w:rPr>
                <w:rFonts w:hint="eastAsia"/>
                <w:sz w:val="24"/>
              </w:rPr>
              <w:t>。</w:t>
            </w:r>
          </w:p>
          <w:p w14:paraId="6A5FBECF" w14:textId="77777777" w:rsidR="000F3A7F" w:rsidRPr="000A08A9" w:rsidRDefault="000F3A7F" w:rsidP="002F6EA9">
            <w:pPr>
              <w:adjustRightInd w:val="0"/>
              <w:snapToGrid w:val="0"/>
              <w:spacing w:line="360" w:lineRule="auto"/>
              <w:ind w:firstLineChars="200" w:firstLine="480"/>
              <w:jc w:val="left"/>
              <w:rPr>
                <w:sz w:val="24"/>
              </w:rPr>
            </w:pPr>
            <w:r w:rsidRPr="000A08A9">
              <w:rPr>
                <w:rFonts w:hint="eastAsia"/>
                <w:sz w:val="24"/>
              </w:rPr>
              <w:t>项目</w:t>
            </w:r>
            <w:r w:rsidR="0006136B" w:rsidRPr="000A08A9">
              <w:rPr>
                <w:rFonts w:hint="eastAsia"/>
                <w:sz w:val="24"/>
              </w:rPr>
              <w:t>生活污水经化粪池处理后排</w:t>
            </w:r>
            <w:proofErr w:type="gramStart"/>
            <w:r w:rsidR="0006136B" w:rsidRPr="000A08A9">
              <w:rPr>
                <w:rFonts w:hint="eastAsia"/>
                <w:sz w:val="24"/>
              </w:rPr>
              <w:t>入区域</w:t>
            </w:r>
            <w:proofErr w:type="gramEnd"/>
            <w:r w:rsidR="0006136B" w:rsidRPr="000A08A9">
              <w:rPr>
                <w:rFonts w:hint="eastAsia"/>
                <w:sz w:val="24"/>
              </w:rPr>
              <w:t>污水处理工程管网，最终经嘉善大成环保有限公司处理达标后排放。</w:t>
            </w:r>
          </w:p>
          <w:p w14:paraId="7627EA81" w14:textId="396EC5F3" w:rsidR="000F3A7F" w:rsidRPr="000A08A9" w:rsidRDefault="000F3A7F" w:rsidP="000F3A7F">
            <w:pPr>
              <w:adjustRightInd w:val="0"/>
              <w:snapToGrid w:val="0"/>
              <w:jc w:val="center"/>
              <w:rPr>
                <w:sz w:val="24"/>
              </w:rPr>
            </w:pPr>
            <w:r w:rsidRPr="000A08A9">
              <w:rPr>
                <w:b/>
                <w:szCs w:val="21"/>
              </w:rPr>
              <w:t>表</w:t>
            </w:r>
            <w:r w:rsidR="00DC1FAE" w:rsidRPr="000A08A9">
              <w:rPr>
                <w:rFonts w:hint="eastAsia"/>
                <w:b/>
                <w:szCs w:val="21"/>
              </w:rPr>
              <w:t>5</w:t>
            </w:r>
            <w:r w:rsidRPr="000A08A9">
              <w:rPr>
                <w:b/>
                <w:szCs w:val="21"/>
              </w:rPr>
              <w:t>-</w:t>
            </w:r>
            <w:r w:rsidR="005E04F4" w:rsidRPr="000A08A9">
              <w:rPr>
                <w:rFonts w:hint="eastAsia"/>
                <w:b/>
                <w:szCs w:val="21"/>
              </w:rPr>
              <w:t>2</w:t>
            </w:r>
            <w:r w:rsidRPr="000A08A9">
              <w:rPr>
                <w:b/>
                <w:szCs w:val="21"/>
              </w:rPr>
              <w:t xml:space="preserve">  </w:t>
            </w:r>
            <w:r w:rsidRPr="000A08A9">
              <w:rPr>
                <w:b/>
                <w:szCs w:val="21"/>
              </w:rPr>
              <w:t>项目废水产生、排放量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135"/>
              <w:gridCol w:w="1417"/>
              <w:gridCol w:w="1461"/>
              <w:gridCol w:w="1417"/>
              <w:gridCol w:w="1355"/>
            </w:tblGrid>
            <w:tr w:rsidR="000A08A9" w:rsidRPr="000A08A9" w14:paraId="38E038D0" w14:textId="77777777" w:rsidTr="002F6EA9">
              <w:trPr>
                <w:trHeight w:val="340"/>
                <w:jc w:val="center"/>
              </w:trPr>
              <w:tc>
                <w:tcPr>
                  <w:tcW w:w="1087" w:type="dxa"/>
                  <w:vMerge w:val="restart"/>
                  <w:shd w:val="clear" w:color="auto" w:fill="auto"/>
                  <w:vAlign w:val="center"/>
                </w:tcPr>
                <w:p w14:paraId="745C58DC"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污染物</w:t>
                  </w:r>
                </w:p>
              </w:tc>
              <w:tc>
                <w:tcPr>
                  <w:tcW w:w="1135" w:type="dxa"/>
                  <w:vMerge w:val="restart"/>
                  <w:shd w:val="clear" w:color="auto" w:fill="auto"/>
                  <w:vAlign w:val="center"/>
                </w:tcPr>
                <w:p w14:paraId="15C9F5D2"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污染物</w:t>
                  </w:r>
                </w:p>
                <w:p w14:paraId="7FE8438A"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产生量</w:t>
                  </w:r>
                </w:p>
                <w:p w14:paraId="0C740590"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w:t>
                  </w:r>
                  <w:r w:rsidRPr="000A08A9">
                    <w:rPr>
                      <w:bCs/>
                      <w:sz w:val="21"/>
                      <w:szCs w:val="21"/>
                    </w:rPr>
                    <w:t>t/a</w:t>
                  </w:r>
                  <w:r w:rsidRPr="000A08A9">
                    <w:rPr>
                      <w:bCs/>
                      <w:sz w:val="21"/>
                      <w:szCs w:val="21"/>
                    </w:rPr>
                    <w:t>）</w:t>
                  </w:r>
                </w:p>
              </w:tc>
              <w:tc>
                <w:tcPr>
                  <w:tcW w:w="5650" w:type="dxa"/>
                  <w:gridSpan w:val="4"/>
                  <w:shd w:val="clear" w:color="auto" w:fill="auto"/>
                  <w:vAlign w:val="center"/>
                </w:tcPr>
                <w:p w14:paraId="5A0625AD"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污染物排放量</w:t>
                  </w:r>
                </w:p>
              </w:tc>
            </w:tr>
            <w:tr w:rsidR="000A08A9" w:rsidRPr="000A08A9" w14:paraId="75758E7B" w14:textId="77777777" w:rsidTr="002F6EA9">
              <w:trPr>
                <w:trHeight w:val="340"/>
                <w:jc w:val="center"/>
              </w:trPr>
              <w:tc>
                <w:tcPr>
                  <w:tcW w:w="1087" w:type="dxa"/>
                  <w:vMerge/>
                  <w:shd w:val="clear" w:color="auto" w:fill="auto"/>
                  <w:vAlign w:val="center"/>
                </w:tcPr>
                <w:p w14:paraId="0CF04AAC" w14:textId="77777777" w:rsidR="000F3A7F" w:rsidRPr="000A08A9" w:rsidRDefault="000F3A7F" w:rsidP="000F3A7F">
                  <w:pPr>
                    <w:pStyle w:val="a8"/>
                    <w:adjustRightInd w:val="0"/>
                    <w:snapToGrid w:val="0"/>
                    <w:spacing w:after="0"/>
                    <w:ind w:leftChars="0" w:left="0"/>
                    <w:jc w:val="center"/>
                    <w:rPr>
                      <w:bCs/>
                      <w:sz w:val="21"/>
                      <w:szCs w:val="21"/>
                    </w:rPr>
                  </w:pPr>
                </w:p>
              </w:tc>
              <w:tc>
                <w:tcPr>
                  <w:tcW w:w="1135" w:type="dxa"/>
                  <w:vMerge/>
                  <w:shd w:val="clear" w:color="auto" w:fill="auto"/>
                  <w:vAlign w:val="center"/>
                </w:tcPr>
                <w:p w14:paraId="796D6A6B" w14:textId="77777777" w:rsidR="000F3A7F" w:rsidRPr="000A08A9" w:rsidRDefault="000F3A7F" w:rsidP="000F3A7F">
                  <w:pPr>
                    <w:pStyle w:val="a8"/>
                    <w:adjustRightInd w:val="0"/>
                    <w:snapToGrid w:val="0"/>
                    <w:spacing w:after="0"/>
                    <w:ind w:leftChars="0" w:left="0"/>
                    <w:jc w:val="center"/>
                    <w:rPr>
                      <w:bCs/>
                      <w:sz w:val="21"/>
                      <w:szCs w:val="21"/>
                    </w:rPr>
                  </w:pPr>
                </w:p>
              </w:tc>
              <w:tc>
                <w:tcPr>
                  <w:tcW w:w="2878" w:type="dxa"/>
                  <w:gridSpan w:val="2"/>
                  <w:shd w:val="clear" w:color="auto" w:fill="auto"/>
                  <w:vAlign w:val="center"/>
                </w:tcPr>
                <w:p w14:paraId="75988514"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纳管</w:t>
                  </w:r>
                </w:p>
              </w:tc>
              <w:tc>
                <w:tcPr>
                  <w:tcW w:w="2772" w:type="dxa"/>
                  <w:gridSpan w:val="2"/>
                  <w:shd w:val="clear" w:color="auto" w:fill="auto"/>
                  <w:vAlign w:val="center"/>
                </w:tcPr>
                <w:p w14:paraId="773633FE"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排入环境</w:t>
                  </w:r>
                </w:p>
              </w:tc>
            </w:tr>
            <w:tr w:rsidR="000A08A9" w:rsidRPr="000A08A9" w14:paraId="0FBC9E99" w14:textId="77777777" w:rsidTr="002F6EA9">
              <w:trPr>
                <w:trHeight w:val="340"/>
                <w:jc w:val="center"/>
              </w:trPr>
              <w:tc>
                <w:tcPr>
                  <w:tcW w:w="1087" w:type="dxa"/>
                  <w:vMerge/>
                  <w:shd w:val="clear" w:color="auto" w:fill="auto"/>
                  <w:vAlign w:val="center"/>
                </w:tcPr>
                <w:p w14:paraId="39E80496" w14:textId="77777777" w:rsidR="000F3A7F" w:rsidRPr="000A08A9" w:rsidRDefault="000F3A7F" w:rsidP="000F3A7F">
                  <w:pPr>
                    <w:pStyle w:val="a8"/>
                    <w:adjustRightInd w:val="0"/>
                    <w:snapToGrid w:val="0"/>
                    <w:spacing w:after="0"/>
                    <w:ind w:leftChars="0" w:left="0"/>
                    <w:jc w:val="center"/>
                    <w:rPr>
                      <w:bCs/>
                      <w:sz w:val="21"/>
                      <w:szCs w:val="21"/>
                    </w:rPr>
                  </w:pPr>
                </w:p>
              </w:tc>
              <w:tc>
                <w:tcPr>
                  <w:tcW w:w="1135" w:type="dxa"/>
                  <w:vMerge/>
                  <w:shd w:val="clear" w:color="auto" w:fill="auto"/>
                  <w:vAlign w:val="center"/>
                </w:tcPr>
                <w:p w14:paraId="1504CABB" w14:textId="77777777" w:rsidR="000F3A7F" w:rsidRPr="000A08A9" w:rsidRDefault="000F3A7F" w:rsidP="000F3A7F">
                  <w:pPr>
                    <w:pStyle w:val="a8"/>
                    <w:adjustRightInd w:val="0"/>
                    <w:snapToGrid w:val="0"/>
                    <w:spacing w:after="0"/>
                    <w:ind w:leftChars="0" w:left="0"/>
                    <w:jc w:val="center"/>
                    <w:rPr>
                      <w:bCs/>
                      <w:sz w:val="21"/>
                      <w:szCs w:val="21"/>
                    </w:rPr>
                  </w:pPr>
                </w:p>
              </w:tc>
              <w:tc>
                <w:tcPr>
                  <w:tcW w:w="1417" w:type="dxa"/>
                  <w:shd w:val="clear" w:color="auto" w:fill="auto"/>
                  <w:vAlign w:val="center"/>
                </w:tcPr>
                <w:p w14:paraId="73E23269"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浓度（</w:t>
                  </w:r>
                  <w:r w:rsidRPr="000A08A9">
                    <w:rPr>
                      <w:bCs/>
                      <w:sz w:val="21"/>
                      <w:szCs w:val="21"/>
                    </w:rPr>
                    <w:t>mg/L</w:t>
                  </w:r>
                  <w:r w:rsidRPr="000A08A9">
                    <w:rPr>
                      <w:bCs/>
                      <w:sz w:val="21"/>
                      <w:szCs w:val="21"/>
                    </w:rPr>
                    <w:t>）</w:t>
                  </w:r>
                </w:p>
              </w:tc>
              <w:tc>
                <w:tcPr>
                  <w:tcW w:w="1461" w:type="dxa"/>
                  <w:shd w:val="clear" w:color="auto" w:fill="auto"/>
                  <w:vAlign w:val="center"/>
                </w:tcPr>
                <w:p w14:paraId="47B4D51D"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排放量（</w:t>
                  </w:r>
                  <w:r w:rsidRPr="000A08A9">
                    <w:rPr>
                      <w:bCs/>
                      <w:sz w:val="21"/>
                      <w:szCs w:val="21"/>
                    </w:rPr>
                    <w:t>t/a</w:t>
                  </w:r>
                  <w:r w:rsidRPr="000A08A9">
                    <w:rPr>
                      <w:bCs/>
                      <w:sz w:val="21"/>
                      <w:szCs w:val="21"/>
                    </w:rPr>
                    <w:t>）</w:t>
                  </w:r>
                </w:p>
              </w:tc>
              <w:tc>
                <w:tcPr>
                  <w:tcW w:w="1417" w:type="dxa"/>
                  <w:shd w:val="clear" w:color="auto" w:fill="auto"/>
                  <w:vAlign w:val="center"/>
                </w:tcPr>
                <w:p w14:paraId="7F6093D2"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浓度（</w:t>
                  </w:r>
                  <w:r w:rsidRPr="000A08A9">
                    <w:rPr>
                      <w:bCs/>
                      <w:sz w:val="21"/>
                      <w:szCs w:val="21"/>
                    </w:rPr>
                    <w:t>mg/L</w:t>
                  </w:r>
                  <w:r w:rsidRPr="000A08A9">
                    <w:rPr>
                      <w:bCs/>
                      <w:sz w:val="21"/>
                      <w:szCs w:val="21"/>
                    </w:rPr>
                    <w:t>）</w:t>
                  </w:r>
                </w:p>
              </w:tc>
              <w:tc>
                <w:tcPr>
                  <w:tcW w:w="1355" w:type="dxa"/>
                  <w:shd w:val="clear" w:color="auto" w:fill="auto"/>
                  <w:vAlign w:val="center"/>
                </w:tcPr>
                <w:p w14:paraId="3713DAC6"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排放量（</w:t>
                  </w:r>
                  <w:r w:rsidRPr="000A08A9">
                    <w:rPr>
                      <w:bCs/>
                      <w:sz w:val="21"/>
                      <w:szCs w:val="21"/>
                    </w:rPr>
                    <w:t>t/a</w:t>
                  </w:r>
                  <w:r w:rsidRPr="000A08A9">
                    <w:rPr>
                      <w:bCs/>
                      <w:sz w:val="21"/>
                      <w:szCs w:val="21"/>
                    </w:rPr>
                    <w:t>）</w:t>
                  </w:r>
                </w:p>
              </w:tc>
            </w:tr>
            <w:tr w:rsidR="000A08A9" w:rsidRPr="000A08A9" w14:paraId="3A547F72" w14:textId="77777777" w:rsidTr="002F6EA9">
              <w:trPr>
                <w:trHeight w:val="340"/>
                <w:jc w:val="center"/>
              </w:trPr>
              <w:tc>
                <w:tcPr>
                  <w:tcW w:w="1087" w:type="dxa"/>
                  <w:shd w:val="clear" w:color="auto" w:fill="auto"/>
                  <w:vAlign w:val="center"/>
                </w:tcPr>
                <w:p w14:paraId="521CFDB1"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废水量</w:t>
                  </w:r>
                </w:p>
              </w:tc>
              <w:tc>
                <w:tcPr>
                  <w:tcW w:w="1135" w:type="dxa"/>
                  <w:shd w:val="clear" w:color="auto" w:fill="auto"/>
                  <w:vAlign w:val="center"/>
                </w:tcPr>
                <w:p w14:paraId="3D3D4C4A"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405</w:t>
                  </w:r>
                </w:p>
              </w:tc>
              <w:tc>
                <w:tcPr>
                  <w:tcW w:w="1417" w:type="dxa"/>
                  <w:shd w:val="clear" w:color="auto" w:fill="auto"/>
                  <w:vAlign w:val="center"/>
                </w:tcPr>
                <w:p w14:paraId="73A47651"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w:t>
                  </w:r>
                </w:p>
              </w:tc>
              <w:tc>
                <w:tcPr>
                  <w:tcW w:w="1461" w:type="dxa"/>
                  <w:shd w:val="clear" w:color="auto" w:fill="auto"/>
                  <w:vAlign w:val="center"/>
                </w:tcPr>
                <w:p w14:paraId="075BED8D"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405</w:t>
                  </w:r>
                </w:p>
              </w:tc>
              <w:tc>
                <w:tcPr>
                  <w:tcW w:w="1417" w:type="dxa"/>
                  <w:shd w:val="clear" w:color="auto" w:fill="auto"/>
                  <w:vAlign w:val="center"/>
                </w:tcPr>
                <w:p w14:paraId="6CB4F1E4"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w:t>
                  </w:r>
                </w:p>
              </w:tc>
              <w:tc>
                <w:tcPr>
                  <w:tcW w:w="1355" w:type="dxa"/>
                  <w:shd w:val="clear" w:color="auto" w:fill="auto"/>
                  <w:vAlign w:val="center"/>
                </w:tcPr>
                <w:p w14:paraId="74B0B674"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405</w:t>
                  </w:r>
                </w:p>
              </w:tc>
            </w:tr>
            <w:tr w:rsidR="000A08A9" w:rsidRPr="000A08A9" w14:paraId="70D281B3" w14:textId="77777777" w:rsidTr="002F6EA9">
              <w:trPr>
                <w:trHeight w:val="340"/>
                <w:jc w:val="center"/>
              </w:trPr>
              <w:tc>
                <w:tcPr>
                  <w:tcW w:w="1087" w:type="dxa"/>
                  <w:shd w:val="clear" w:color="auto" w:fill="auto"/>
                  <w:vAlign w:val="center"/>
                </w:tcPr>
                <w:p w14:paraId="56AA0344" w14:textId="77777777" w:rsidR="000F3A7F" w:rsidRPr="000A08A9" w:rsidRDefault="000F3A7F" w:rsidP="000F3A7F">
                  <w:pPr>
                    <w:pStyle w:val="a8"/>
                    <w:adjustRightInd w:val="0"/>
                    <w:snapToGrid w:val="0"/>
                    <w:spacing w:after="0"/>
                    <w:ind w:leftChars="0" w:left="0"/>
                    <w:jc w:val="center"/>
                    <w:rPr>
                      <w:bCs/>
                      <w:sz w:val="21"/>
                      <w:szCs w:val="21"/>
                      <w:vertAlign w:val="subscript"/>
                    </w:rPr>
                  </w:pPr>
                  <w:r w:rsidRPr="000A08A9">
                    <w:rPr>
                      <w:bCs/>
                      <w:sz w:val="21"/>
                      <w:szCs w:val="21"/>
                    </w:rPr>
                    <w:t>COD</w:t>
                  </w:r>
                  <w:r w:rsidRPr="000A08A9">
                    <w:rPr>
                      <w:bCs/>
                      <w:sz w:val="21"/>
                      <w:szCs w:val="21"/>
                      <w:vertAlign w:val="subscript"/>
                    </w:rPr>
                    <w:t>C</w:t>
                  </w:r>
                </w:p>
              </w:tc>
              <w:tc>
                <w:tcPr>
                  <w:tcW w:w="1135" w:type="dxa"/>
                  <w:shd w:val="clear" w:color="auto" w:fill="auto"/>
                  <w:vAlign w:val="center"/>
                </w:tcPr>
                <w:p w14:paraId="534C3326"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0.130</w:t>
                  </w:r>
                </w:p>
              </w:tc>
              <w:tc>
                <w:tcPr>
                  <w:tcW w:w="1417" w:type="dxa"/>
                  <w:shd w:val="clear" w:color="auto" w:fill="auto"/>
                  <w:vAlign w:val="center"/>
                </w:tcPr>
                <w:p w14:paraId="2D5324C7"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500</w:t>
                  </w:r>
                </w:p>
              </w:tc>
              <w:tc>
                <w:tcPr>
                  <w:tcW w:w="1461" w:type="dxa"/>
                  <w:shd w:val="clear" w:color="auto" w:fill="auto"/>
                  <w:vAlign w:val="center"/>
                </w:tcPr>
                <w:p w14:paraId="69B6B650" w14:textId="2D0B1CD1" w:rsidR="000F3A7F" w:rsidRPr="000A08A9" w:rsidRDefault="000F3A7F" w:rsidP="000A744E">
                  <w:pPr>
                    <w:pStyle w:val="a8"/>
                    <w:adjustRightInd w:val="0"/>
                    <w:snapToGrid w:val="0"/>
                    <w:spacing w:after="0"/>
                    <w:ind w:leftChars="0" w:left="0"/>
                    <w:jc w:val="center"/>
                    <w:rPr>
                      <w:bCs/>
                      <w:sz w:val="21"/>
                      <w:szCs w:val="21"/>
                    </w:rPr>
                  </w:pPr>
                  <w:r w:rsidRPr="000A08A9">
                    <w:rPr>
                      <w:bCs/>
                      <w:sz w:val="21"/>
                      <w:szCs w:val="21"/>
                    </w:rPr>
                    <w:t>0.20</w:t>
                  </w:r>
                  <w:r w:rsidR="000A744E" w:rsidRPr="000A08A9">
                    <w:rPr>
                      <w:rFonts w:hint="eastAsia"/>
                      <w:bCs/>
                      <w:sz w:val="21"/>
                      <w:szCs w:val="21"/>
                    </w:rPr>
                    <w:t>2</w:t>
                  </w:r>
                </w:p>
              </w:tc>
              <w:tc>
                <w:tcPr>
                  <w:tcW w:w="1417" w:type="dxa"/>
                  <w:shd w:val="clear" w:color="auto" w:fill="auto"/>
                  <w:vAlign w:val="center"/>
                </w:tcPr>
                <w:p w14:paraId="217D1AF8"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50</w:t>
                  </w:r>
                </w:p>
              </w:tc>
              <w:tc>
                <w:tcPr>
                  <w:tcW w:w="1355" w:type="dxa"/>
                  <w:shd w:val="clear" w:color="auto" w:fill="auto"/>
                  <w:vAlign w:val="center"/>
                </w:tcPr>
                <w:p w14:paraId="578051E4"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0.020</w:t>
                  </w:r>
                </w:p>
              </w:tc>
            </w:tr>
            <w:tr w:rsidR="000A08A9" w:rsidRPr="000A08A9" w14:paraId="03E1D2FB" w14:textId="77777777" w:rsidTr="002F6EA9">
              <w:trPr>
                <w:trHeight w:val="340"/>
                <w:jc w:val="center"/>
              </w:trPr>
              <w:tc>
                <w:tcPr>
                  <w:tcW w:w="1087" w:type="dxa"/>
                  <w:shd w:val="clear" w:color="auto" w:fill="auto"/>
                  <w:vAlign w:val="center"/>
                </w:tcPr>
                <w:p w14:paraId="56C6A31E"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NH</w:t>
                  </w:r>
                  <w:r w:rsidRPr="000A08A9">
                    <w:rPr>
                      <w:bCs/>
                      <w:sz w:val="21"/>
                      <w:szCs w:val="21"/>
                      <w:vertAlign w:val="subscript"/>
                    </w:rPr>
                    <w:t>3</w:t>
                  </w:r>
                  <w:r w:rsidRPr="000A08A9">
                    <w:rPr>
                      <w:bCs/>
                      <w:sz w:val="21"/>
                      <w:szCs w:val="21"/>
                    </w:rPr>
                    <w:t>-N</w:t>
                  </w:r>
                </w:p>
              </w:tc>
              <w:tc>
                <w:tcPr>
                  <w:tcW w:w="1135" w:type="dxa"/>
                  <w:shd w:val="clear" w:color="auto" w:fill="auto"/>
                  <w:vAlign w:val="center"/>
                </w:tcPr>
                <w:p w14:paraId="1D6C8FBD"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0.014</w:t>
                  </w:r>
                </w:p>
              </w:tc>
              <w:tc>
                <w:tcPr>
                  <w:tcW w:w="1417" w:type="dxa"/>
                  <w:shd w:val="clear" w:color="auto" w:fill="auto"/>
                  <w:vAlign w:val="center"/>
                </w:tcPr>
                <w:p w14:paraId="68D31754"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35</w:t>
                  </w:r>
                </w:p>
              </w:tc>
              <w:tc>
                <w:tcPr>
                  <w:tcW w:w="1461" w:type="dxa"/>
                  <w:shd w:val="clear" w:color="auto" w:fill="auto"/>
                  <w:vAlign w:val="center"/>
                </w:tcPr>
                <w:p w14:paraId="0532F146"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0.014</w:t>
                  </w:r>
                </w:p>
              </w:tc>
              <w:tc>
                <w:tcPr>
                  <w:tcW w:w="1417" w:type="dxa"/>
                  <w:shd w:val="clear" w:color="auto" w:fill="auto"/>
                  <w:vAlign w:val="center"/>
                </w:tcPr>
                <w:p w14:paraId="0E5EB24B"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5</w:t>
                  </w:r>
                </w:p>
              </w:tc>
              <w:tc>
                <w:tcPr>
                  <w:tcW w:w="1355" w:type="dxa"/>
                  <w:shd w:val="clear" w:color="auto" w:fill="auto"/>
                  <w:vAlign w:val="center"/>
                </w:tcPr>
                <w:p w14:paraId="61EAB2FF" w14:textId="77777777" w:rsidR="000F3A7F" w:rsidRPr="000A08A9" w:rsidRDefault="000F3A7F" w:rsidP="000F3A7F">
                  <w:pPr>
                    <w:pStyle w:val="a8"/>
                    <w:adjustRightInd w:val="0"/>
                    <w:snapToGrid w:val="0"/>
                    <w:spacing w:after="0"/>
                    <w:ind w:leftChars="0" w:left="0"/>
                    <w:jc w:val="center"/>
                    <w:rPr>
                      <w:bCs/>
                      <w:sz w:val="21"/>
                      <w:szCs w:val="21"/>
                    </w:rPr>
                  </w:pPr>
                  <w:r w:rsidRPr="000A08A9">
                    <w:rPr>
                      <w:bCs/>
                      <w:sz w:val="21"/>
                      <w:szCs w:val="21"/>
                    </w:rPr>
                    <w:t>0.002</w:t>
                  </w:r>
                </w:p>
              </w:tc>
            </w:tr>
          </w:tbl>
          <w:p w14:paraId="0967A1B5" w14:textId="77777777" w:rsidR="00BF2110" w:rsidRPr="000A08A9" w:rsidRDefault="0006136B">
            <w:pPr>
              <w:adjustRightInd w:val="0"/>
              <w:snapToGrid w:val="0"/>
              <w:spacing w:line="348" w:lineRule="auto"/>
              <w:rPr>
                <w:b/>
                <w:bCs/>
                <w:sz w:val="24"/>
              </w:rPr>
            </w:pPr>
            <w:r w:rsidRPr="000A08A9">
              <w:rPr>
                <w:b/>
                <w:bCs/>
                <w:sz w:val="24"/>
              </w:rPr>
              <w:t>5.2.</w:t>
            </w:r>
            <w:r w:rsidRPr="000A08A9">
              <w:rPr>
                <w:rFonts w:hint="eastAsia"/>
                <w:b/>
                <w:bCs/>
                <w:sz w:val="24"/>
              </w:rPr>
              <w:t>3</w:t>
            </w:r>
            <w:r w:rsidRPr="000A08A9">
              <w:rPr>
                <w:b/>
                <w:bCs/>
                <w:sz w:val="24"/>
              </w:rPr>
              <w:t>.2</w:t>
            </w:r>
            <w:r w:rsidRPr="000A08A9">
              <w:rPr>
                <w:rFonts w:hint="eastAsia"/>
                <w:b/>
                <w:bCs/>
                <w:sz w:val="24"/>
              </w:rPr>
              <w:t>废气</w:t>
            </w:r>
          </w:p>
          <w:p w14:paraId="67B34AE8" w14:textId="7E3C2345" w:rsidR="00BF2110" w:rsidRPr="000A08A9" w:rsidRDefault="000F3A7F" w:rsidP="000F3A7F">
            <w:pPr>
              <w:adjustRightInd w:val="0"/>
              <w:snapToGrid w:val="0"/>
              <w:spacing w:line="350" w:lineRule="auto"/>
              <w:ind w:firstLine="480"/>
              <w:rPr>
                <w:bCs/>
                <w:sz w:val="24"/>
              </w:rPr>
            </w:pPr>
            <w:r w:rsidRPr="000A08A9">
              <w:rPr>
                <w:rFonts w:hint="eastAsia"/>
                <w:bCs/>
                <w:sz w:val="24"/>
              </w:rPr>
              <w:t>本项目实施后废气污染源主要为</w:t>
            </w:r>
            <w:r w:rsidR="00DE11B7" w:rsidRPr="000A08A9">
              <w:rPr>
                <w:rFonts w:hint="eastAsia"/>
                <w:bCs/>
                <w:sz w:val="24"/>
              </w:rPr>
              <w:t>烘干</w:t>
            </w:r>
            <w:r w:rsidRPr="000A08A9">
              <w:rPr>
                <w:rFonts w:hint="eastAsia"/>
                <w:bCs/>
                <w:sz w:val="24"/>
              </w:rPr>
              <w:t>过程中产生的有机废气和切割粉尘</w:t>
            </w:r>
            <w:r w:rsidR="0006136B" w:rsidRPr="000A08A9">
              <w:rPr>
                <w:rFonts w:hint="eastAsia"/>
                <w:bCs/>
                <w:sz w:val="24"/>
              </w:rPr>
              <w:t>。</w:t>
            </w:r>
          </w:p>
          <w:p w14:paraId="644DA249" w14:textId="3A152693" w:rsidR="000F3A7F" w:rsidRPr="000A08A9" w:rsidRDefault="000F3A7F" w:rsidP="000F3A7F">
            <w:pPr>
              <w:adjustRightInd w:val="0"/>
              <w:snapToGrid w:val="0"/>
              <w:spacing w:line="350" w:lineRule="auto"/>
              <w:ind w:firstLine="480"/>
              <w:rPr>
                <w:b/>
                <w:bCs/>
                <w:sz w:val="24"/>
              </w:rPr>
            </w:pPr>
            <w:r w:rsidRPr="000A08A9">
              <w:rPr>
                <w:rFonts w:hint="eastAsia"/>
                <w:b/>
                <w:bCs/>
                <w:sz w:val="24"/>
              </w:rPr>
              <w:t>1</w:t>
            </w:r>
            <w:r w:rsidRPr="000A08A9">
              <w:rPr>
                <w:rFonts w:hint="eastAsia"/>
                <w:b/>
                <w:bCs/>
                <w:sz w:val="24"/>
              </w:rPr>
              <w:t>、</w:t>
            </w:r>
            <w:r w:rsidR="00401FED" w:rsidRPr="000A08A9">
              <w:rPr>
                <w:rFonts w:hint="eastAsia"/>
                <w:b/>
                <w:bCs/>
                <w:sz w:val="24"/>
              </w:rPr>
              <w:t>烘干</w:t>
            </w:r>
            <w:r w:rsidRPr="000A08A9">
              <w:rPr>
                <w:rFonts w:hint="eastAsia"/>
                <w:b/>
                <w:bCs/>
                <w:sz w:val="24"/>
              </w:rPr>
              <w:t>废气</w:t>
            </w:r>
          </w:p>
          <w:p w14:paraId="1157BBF7" w14:textId="0DFBEAD8" w:rsidR="000F3A7F" w:rsidRPr="000A08A9" w:rsidRDefault="000F3A7F" w:rsidP="002F6EA9">
            <w:pPr>
              <w:adjustRightInd w:val="0"/>
              <w:snapToGrid w:val="0"/>
              <w:spacing w:line="360" w:lineRule="auto"/>
              <w:ind w:firstLine="482"/>
              <w:rPr>
                <w:sz w:val="24"/>
              </w:rPr>
            </w:pPr>
            <w:r w:rsidRPr="000A08A9">
              <w:rPr>
                <w:rFonts w:hint="eastAsia"/>
                <w:bCs/>
                <w:sz w:val="24"/>
              </w:rPr>
              <w:t>本项目</w:t>
            </w:r>
            <w:proofErr w:type="gramStart"/>
            <w:r w:rsidR="00DE11B7" w:rsidRPr="000A08A9">
              <w:rPr>
                <w:rFonts w:hint="eastAsia"/>
                <w:bCs/>
                <w:sz w:val="24"/>
              </w:rPr>
              <w:t>涂胶</w:t>
            </w:r>
            <w:r w:rsidRPr="000A08A9">
              <w:rPr>
                <w:rFonts w:hint="eastAsia"/>
                <w:bCs/>
                <w:sz w:val="24"/>
              </w:rPr>
              <w:t>卷管工序</w:t>
            </w:r>
            <w:proofErr w:type="gramEnd"/>
            <w:r w:rsidRPr="000A08A9">
              <w:rPr>
                <w:rFonts w:hint="eastAsia"/>
                <w:bCs/>
                <w:sz w:val="24"/>
              </w:rPr>
              <w:t>采用白乳胶作为胶粘剂，白乳胶消耗量约为</w:t>
            </w:r>
            <w:r w:rsidR="003D5543" w:rsidRPr="000A08A9">
              <w:rPr>
                <w:rFonts w:hint="eastAsia"/>
                <w:bCs/>
                <w:sz w:val="24"/>
              </w:rPr>
              <w:t>48</w:t>
            </w:r>
            <w:r w:rsidRPr="000A08A9">
              <w:rPr>
                <w:rFonts w:hint="eastAsia"/>
                <w:bCs/>
                <w:sz w:val="24"/>
              </w:rPr>
              <w:t>t/a</w:t>
            </w:r>
            <w:r w:rsidRPr="000A08A9">
              <w:rPr>
                <w:rFonts w:hint="eastAsia"/>
                <w:bCs/>
                <w:sz w:val="24"/>
              </w:rPr>
              <w:t>。</w:t>
            </w:r>
            <w:r w:rsidRPr="000A08A9">
              <w:rPr>
                <w:rFonts w:hint="eastAsia"/>
                <w:sz w:val="24"/>
              </w:rPr>
              <w:t>根据企业提供的资料，本项目白乳胶主要是由</w:t>
            </w:r>
            <w:r w:rsidR="00C84D4A" w:rsidRPr="000A08A9">
              <w:rPr>
                <w:rFonts w:hint="eastAsia"/>
                <w:sz w:val="24"/>
              </w:rPr>
              <w:t>醋酸乙烯</w:t>
            </w:r>
            <w:r w:rsidRPr="000A08A9">
              <w:rPr>
                <w:rFonts w:hint="eastAsia"/>
                <w:sz w:val="24"/>
              </w:rPr>
              <w:t>3~</w:t>
            </w:r>
            <w:r w:rsidR="003938F1" w:rsidRPr="000A08A9">
              <w:rPr>
                <w:rFonts w:hint="eastAsia"/>
                <w:sz w:val="24"/>
              </w:rPr>
              <w:t>6</w:t>
            </w:r>
            <w:r w:rsidRPr="000A08A9">
              <w:rPr>
                <w:rFonts w:hint="eastAsia"/>
                <w:sz w:val="24"/>
              </w:rPr>
              <w:t>%</w:t>
            </w:r>
            <w:r w:rsidRPr="000A08A9">
              <w:rPr>
                <w:rFonts w:hint="eastAsia"/>
                <w:sz w:val="24"/>
              </w:rPr>
              <w:t>、聚乙烯醇</w:t>
            </w:r>
            <w:r w:rsidRPr="000A08A9">
              <w:rPr>
                <w:rFonts w:hint="eastAsia"/>
                <w:sz w:val="24"/>
              </w:rPr>
              <w:t>5-</w:t>
            </w:r>
            <w:r w:rsidR="000042C5" w:rsidRPr="000A08A9">
              <w:rPr>
                <w:rFonts w:hint="eastAsia"/>
                <w:sz w:val="24"/>
              </w:rPr>
              <w:t>8</w:t>
            </w:r>
            <w:r w:rsidRPr="000A08A9">
              <w:rPr>
                <w:rFonts w:hint="eastAsia"/>
                <w:sz w:val="24"/>
              </w:rPr>
              <w:t>%</w:t>
            </w:r>
            <w:r w:rsidRPr="000A08A9">
              <w:rPr>
                <w:rFonts w:hint="eastAsia"/>
                <w:sz w:val="24"/>
              </w:rPr>
              <w:t>、</w:t>
            </w:r>
            <w:r w:rsidRPr="000A08A9">
              <w:rPr>
                <w:rFonts w:hint="eastAsia"/>
                <w:sz w:val="24"/>
                <w:szCs w:val="32"/>
              </w:rPr>
              <w:t>水</w:t>
            </w:r>
            <w:r w:rsidRPr="000A08A9">
              <w:rPr>
                <w:rFonts w:hint="eastAsia"/>
                <w:sz w:val="24"/>
                <w:szCs w:val="32"/>
              </w:rPr>
              <w:t>80%</w:t>
            </w:r>
            <w:r w:rsidRPr="000A08A9">
              <w:rPr>
                <w:rFonts w:hint="eastAsia"/>
                <w:sz w:val="24"/>
                <w:szCs w:val="32"/>
              </w:rPr>
              <w:t>和少量助剂</w:t>
            </w:r>
            <w:r w:rsidRPr="000A08A9">
              <w:rPr>
                <w:rFonts w:hint="eastAsia"/>
                <w:sz w:val="24"/>
              </w:rPr>
              <w:t>组成。</w:t>
            </w:r>
            <w:r w:rsidR="00A93016" w:rsidRPr="000A08A9">
              <w:rPr>
                <w:sz w:val="24"/>
              </w:rPr>
              <w:t>聚乙烯醇受热性能：在空气中加热至</w:t>
            </w:r>
            <w:r w:rsidR="00A93016" w:rsidRPr="000A08A9">
              <w:rPr>
                <w:sz w:val="24"/>
              </w:rPr>
              <w:t>100℃</w:t>
            </w:r>
            <w:r w:rsidR="00A93016" w:rsidRPr="000A08A9">
              <w:rPr>
                <w:sz w:val="24"/>
              </w:rPr>
              <w:t>以上慢慢变色、脆化。加热至</w:t>
            </w:r>
            <w:r w:rsidR="00A93016" w:rsidRPr="000A08A9">
              <w:rPr>
                <w:sz w:val="24"/>
              </w:rPr>
              <w:t>160~170℃</w:t>
            </w:r>
            <w:r w:rsidR="00A93016" w:rsidRPr="000A08A9">
              <w:rPr>
                <w:sz w:val="24"/>
              </w:rPr>
              <w:t>脱水醚化，失去溶解性，加热到</w:t>
            </w:r>
            <w:r w:rsidR="00A93016" w:rsidRPr="000A08A9">
              <w:rPr>
                <w:sz w:val="24"/>
              </w:rPr>
              <w:t>200℃</w:t>
            </w:r>
            <w:r w:rsidR="00A93016" w:rsidRPr="000A08A9">
              <w:rPr>
                <w:sz w:val="24"/>
              </w:rPr>
              <w:t>开始分解。超过</w:t>
            </w:r>
            <w:r w:rsidR="00A93016" w:rsidRPr="000A08A9">
              <w:rPr>
                <w:sz w:val="24"/>
              </w:rPr>
              <w:t>250℃</w:t>
            </w:r>
            <w:r w:rsidR="00A93016" w:rsidRPr="000A08A9">
              <w:rPr>
                <w:sz w:val="24"/>
              </w:rPr>
              <w:t>变成含有共轭双键的聚合物。本项目烘干温度为</w:t>
            </w:r>
            <w:r w:rsidR="00A93016" w:rsidRPr="000A08A9">
              <w:rPr>
                <w:sz w:val="24"/>
              </w:rPr>
              <w:t>70~80℃</w:t>
            </w:r>
            <w:r w:rsidR="00A93016" w:rsidRPr="000A08A9">
              <w:rPr>
                <w:sz w:val="24"/>
              </w:rPr>
              <w:t>，因此聚乙烯醇不会分解。</w:t>
            </w:r>
            <w:r w:rsidR="00401FED" w:rsidRPr="000A08A9">
              <w:rPr>
                <w:rFonts w:hint="eastAsia"/>
                <w:sz w:val="24"/>
              </w:rPr>
              <w:t>由于胶水在常温状态下不易挥发，因此</w:t>
            </w:r>
            <w:proofErr w:type="gramStart"/>
            <w:r w:rsidR="00401FED" w:rsidRPr="000A08A9">
              <w:rPr>
                <w:rFonts w:hint="eastAsia"/>
                <w:sz w:val="24"/>
              </w:rPr>
              <w:t>涂胶涂胶卷管</w:t>
            </w:r>
            <w:proofErr w:type="gramEnd"/>
            <w:r w:rsidR="00401FED" w:rsidRPr="000A08A9">
              <w:rPr>
                <w:rFonts w:hint="eastAsia"/>
                <w:sz w:val="24"/>
              </w:rPr>
              <w:t>废气的产生量不定量分析</w:t>
            </w:r>
            <w:r w:rsidR="000042C5" w:rsidRPr="000A08A9">
              <w:rPr>
                <w:rFonts w:hint="eastAsia"/>
                <w:sz w:val="24"/>
              </w:rPr>
              <w:t>，</w:t>
            </w:r>
            <w:r w:rsidR="00A93016" w:rsidRPr="000A08A9">
              <w:rPr>
                <w:rFonts w:hint="eastAsia"/>
                <w:sz w:val="24"/>
              </w:rPr>
              <w:t>仅</w:t>
            </w:r>
            <w:r w:rsidRPr="000A08A9">
              <w:rPr>
                <w:rFonts w:hint="eastAsia"/>
                <w:sz w:val="24"/>
              </w:rPr>
              <w:t>考虑烘干过程胶水中的溶剂完全挥发，</w:t>
            </w:r>
            <w:r w:rsidR="00A93016" w:rsidRPr="000A08A9">
              <w:rPr>
                <w:rFonts w:hint="eastAsia"/>
                <w:sz w:val="24"/>
              </w:rPr>
              <w:t>项目</w:t>
            </w:r>
            <w:r w:rsidRPr="000A08A9">
              <w:rPr>
                <w:rFonts w:hint="eastAsia"/>
                <w:sz w:val="24"/>
              </w:rPr>
              <w:t>白乳胶年用量为</w:t>
            </w:r>
            <w:r w:rsidR="003D5543" w:rsidRPr="000A08A9">
              <w:rPr>
                <w:rFonts w:hint="eastAsia"/>
                <w:sz w:val="24"/>
              </w:rPr>
              <w:t>48</w:t>
            </w:r>
            <w:r w:rsidRPr="000A08A9">
              <w:rPr>
                <w:rFonts w:hint="eastAsia"/>
                <w:sz w:val="24"/>
              </w:rPr>
              <w:t>t</w:t>
            </w:r>
            <w:r w:rsidRPr="000A08A9">
              <w:rPr>
                <w:rFonts w:hint="eastAsia"/>
                <w:sz w:val="24"/>
              </w:rPr>
              <w:t>，</w:t>
            </w:r>
            <w:r w:rsidR="00C84D4A" w:rsidRPr="000A08A9">
              <w:rPr>
                <w:rFonts w:hint="eastAsia"/>
                <w:sz w:val="24"/>
              </w:rPr>
              <w:t>醋酸乙烯</w:t>
            </w:r>
            <w:r w:rsidR="009A0083" w:rsidRPr="000A08A9">
              <w:rPr>
                <w:rFonts w:hint="eastAsia"/>
                <w:sz w:val="24"/>
              </w:rPr>
              <w:t>按平均值</w:t>
            </w:r>
            <w:r w:rsidR="009C32CA" w:rsidRPr="000A08A9">
              <w:rPr>
                <w:rFonts w:hint="eastAsia"/>
                <w:sz w:val="24"/>
              </w:rPr>
              <w:t>4.5</w:t>
            </w:r>
            <w:r w:rsidRPr="000A08A9">
              <w:rPr>
                <w:rFonts w:hint="eastAsia"/>
                <w:sz w:val="24"/>
              </w:rPr>
              <w:t>%</w:t>
            </w:r>
            <w:r w:rsidRPr="000A08A9">
              <w:rPr>
                <w:rFonts w:hint="eastAsia"/>
                <w:sz w:val="24"/>
              </w:rPr>
              <w:t>计</w:t>
            </w:r>
            <w:r w:rsidR="009C32CA" w:rsidRPr="000A08A9">
              <w:rPr>
                <w:rFonts w:hint="eastAsia"/>
                <w:sz w:val="24"/>
              </w:rPr>
              <w:t>，聚乙烯醇</w:t>
            </w:r>
            <w:r w:rsidR="00A93016" w:rsidRPr="000A08A9">
              <w:rPr>
                <w:rFonts w:hint="eastAsia"/>
                <w:sz w:val="24"/>
              </w:rPr>
              <w:t>不挥发</w:t>
            </w:r>
            <w:r w:rsidRPr="000A08A9">
              <w:rPr>
                <w:rFonts w:hint="eastAsia"/>
                <w:sz w:val="24"/>
              </w:rPr>
              <w:t>，则本项目非甲烷总烃产生量为</w:t>
            </w:r>
            <w:r w:rsidR="00A93016" w:rsidRPr="000A08A9">
              <w:rPr>
                <w:rFonts w:hint="eastAsia"/>
                <w:sz w:val="24"/>
              </w:rPr>
              <w:t>2.16</w:t>
            </w:r>
            <w:r w:rsidRPr="000A08A9">
              <w:rPr>
                <w:rFonts w:hint="eastAsia"/>
                <w:sz w:val="24"/>
              </w:rPr>
              <w:t>t/a</w:t>
            </w:r>
            <w:r w:rsidRPr="000A08A9">
              <w:rPr>
                <w:rFonts w:hint="eastAsia"/>
                <w:sz w:val="24"/>
              </w:rPr>
              <w:t>。</w:t>
            </w:r>
          </w:p>
          <w:p w14:paraId="6DD2A65B" w14:textId="77777777" w:rsidR="008E5220" w:rsidRPr="000A08A9" w:rsidRDefault="008E5220" w:rsidP="000F3A7F">
            <w:pPr>
              <w:adjustRightInd w:val="0"/>
              <w:snapToGrid w:val="0"/>
              <w:spacing w:line="350" w:lineRule="auto"/>
              <w:ind w:firstLine="480"/>
              <w:rPr>
                <w:b/>
                <w:sz w:val="24"/>
              </w:rPr>
            </w:pPr>
            <w:r w:rsidRPr="000A08A9">
              <w:rPr>
                <w:rFonts w:hint="eastAsia"/>
                <w:b/>
                <w:sz w:val="24"/>
              </w:rPr>
              <w:t>2</w:t>
            </w:r>
            <w:r w:rsidRPr="000A08A9">
              <w:rPr>
                <w:rFonts w:hint="eastAsia"/>
                <w:b/>
                <w:sz w:val="24"/>
              </w:rPr>
              <w:t>、粉尘</w:t>
            </w:r>
          </w:p>
          <w:p w14:paraId="4544D0AB" w14:textId="4E2A6C0F" w:rsidR="008E5220" w:rsidRPr="000A08A9" w:rsidRDefault="008E5220" w:rsidP="002F6EA9">
            <w:pPr>
              <w:adjustRightInd w:val="0"/>
              <w:snapToGrid w:val="0"/>
              <w:spacing w:line="360" w:lineRule="auto"/>
              <w:ind w:firstLine="482"/>
              <w:rPr>
                <w:sz w:val="24"/>
              </w:rPr>
            </w:pPr>
            <w:r w:rsidRPr="000A08A9">
              <w:rPr>
                <w:rFonts w:hint="eastAsia"/>
                <w:sz w:val="24"/>
              </w:rPr>
              <w:t>本项目</w:t>
            </w:r>
            <w:proofErr w:type="gramStart"/>
            <w:r w:rsidRPr="000A08A9">
              <w:rPr>
                <w:rFonts w:hint="eastAsia"/>
                <w:sz w:val="24"/>
              </w:rPr>
              <w:t>分纸和切管</w:t>
            </w:r>
            <w:proofErr w:type="gramEnd"/>
            <w:r w:rsidRPr="000A08A9">
              <w:rPr>
                <w:rFonts w:hint="eastAsia"/>
                <w:sz w:val="24"/>
              </w:rPr>
              <w:t>过程中会产生</w:t>
            </w:r>
            <w:r w:rsidR="00F67674" w:rsidRPr="000A08A9">
              <w:rPr>
                <w:rFonts w:hint="eastAsia"/>
                <w:sz w:val="24"/>
              </w:rPr>
              <w:t>少量</w:t>
            </w:r>
            <w:r w:rsidRPr="000A08A9">
              <w:rPr>
                <w:rFonts w:hint="eastAsia"/>
                <w:sz w:val="24"/>
              </w:rPr>
              <w:t>切割</w:t>
            </w:r>
            <w:r w:rsidR="00C20EE8" w:rsidRPr="000A08A9">
              <w:rPr>
                <w:rFonts w:hint="eastAsia"/>
                <w:sz w:val="24"/>
              </w:rPr>
              <w:t>碎屑（粉尘很少）</w:t>
            </w:r>
            <w:r w:rsidRPr="000A08A9">
              <w:rPr>
                <w:rFonts w:hint="eastAsia"/>
                <w:sz w:val="24"/>
              </w:rPr>
              <w:t>，</w:t>
            </w:r>
            <w:r w:rsidR="00C20EE8" w:rsidRPr="000A08A9">
              <w:rPr>
                <w:rFonts w:hint="eastAsia"/>
                <w:sz w:val="24"/>
              </w:rPr>
              <w:t>主要堆沉在设备附近，</w:t>
            </w:r>
            <w:r w:rsidR="007F71F9" w:rsidRPr="000A08A9">
              <w:rPr>
                <w:rFonts w:hint="eastAsia"/>
                <w:sz w:val="24"/>
              </w:rPr>
              <w:t>进行</w:t>
            </w:r>
            <w:r w:rsidRPr="000A08A9">
              <w:rPr>
                <w:rFonts w:hint="eastAsia"/>
                <w:sz w:val="24"/>
              </w:rPr>
              <w:t>定期清理</w:t>
            </w:r>
            <w:r w:rsidR="00C10903" w:rsidRPr="000A08A9">
              <w:rPr>
                <w:rFonts w:hint="eastAsia"/>
                <w:sz w:val="24"/>
              </w:rPr>
              <w:t>，</w:t>
            </w:r>
            <w:r w:rsidR="00C20EE8" w:rsidRPr="000A08A9">
              <w:rPr>
                <w:rFonts w:hint="eastAsia"/>
                <w:sz w:val="24"/>
              </w:rPr>
              <w:t>可与边角料合并处理，</w:t>
            </w:r>
            <w:r w:rsidR="00C10903" w:rsidRPr="000A08A9">
              <w:rPr>
                <w:rFonts w:hint="eastAsia"/>
                <w:sz w:val="24"/>
              </w:rPr>
              <w:t>对环境无影响</w:t>
            </w:r>
            <w:r w:rsidR="008115AD" w:rsidRPr="000A08A9">
              <w:rPr>
                <w:rFonts w:hint="eastAsia"/>
                <w:sz w:val="24"/>
              </w:rPr>
              <w:t>，因此本项目切割粉尘产生量可不定量分析</w:t>
            </w:r>
            <w:r w:rsidRPr="000A08A9">
              <w:rPr>
                <w:rFonts w:hint="eastAsia"/>
                <w:sz w:val="24"/>
              </w:rPr>
              <w:t>。</w:t>
            </w:r>
          </w:p>
          <w:p w14:paraId="7C060144" w14:textId="3B7A301B" w:rsidR="008E5220" w:rsidRPr="000A08A9" w:rsidRDefault="008E5220" w:rsidP="002F6EA9">
            <w:pPr>
              <w:adjustRightInd w:val="0"/>
              <w:snapToGrid w:val="0"/>
              <w:spacing w:line="360" w:lineRule="auto"/>
              <w:ind w:firstLine="482"/>
              <w:rPr>
                <w:sz w:val="24"/>
              </w:rPr>
            </w:pPr>
            <w:r w:rsidRPr="000A08A9">
              <w:rPr>
                <w:rFonts w:hint="eastAsia"/>
                <w:sz w:val="24"/>
              </w:rPr>
              <w:lastRenderedPageBreak/>
              <w:t>综上，项目</w:t>
            </w:r>
            <w:r w:rsidR="002C67AE" w:rsidRPr="000A08A9">
              <w:rPr>
                <w:rFonts w:hint="eastAsia"/>
                <w:sz w:val="24"/>
              </w:rPr>
              <w:t>烘干</w:t>
            </w:r>
            <w:r w:rsidRPr="000A08A9">
              <w:rPr>
                <w:rFonts w:hint="eastAsia"/>
                <w:sz w:val="24"/>
              </w:rPr>
              <w:t>工序产生的非甲烷总烃</w:t>
            </w:r>
            <w:r w:rsidR="00A93016" w:rsidRPr="000A08A9">
              <w:rPr>
                <w:rFonts w:hint="eastAsia"/>
                <w:sz w:val="24"/>
              </w:rPr>
              <w:t>2.16</w:t>
            </w:r>
            <w:r w:rsidRPr="000A08A9">
              <w:rPr>
                <w:rFonts w:hint="eastAsia"/>
                <w:sz w:val="24"/>
              </w:rPr>
              <w:t>t/a</w:t>
            </w:r>
            <w:r w:rsidR="002C67AE" w:rsidRPr="000A08A9">
              <w:rPr>
                <w:rFonts w:hint="eastAsia"/>
                <w:sz w:val="24"/>
              </w:rPr>
              <w:t>。</w:t>
            </w:r>
            <w:r w:rsidR="009A0083" w:rsidRPr="000A08A9">
              <w:rPr>
                <w:rFonts w:hint="eastAsia"/>
                <w:sz w:val="24"/>
              </w:rPr>
              <w:t>由于本项目采用隧道式烘干机，属于半封闭式，</w:t>
            </w:r>
            <w:r w:rsidRPr="000A08A9">
              <w:rPr>
                <w:rFonts w:hint="eastAsia"/>
                <w:sz w:val="24"/>
              </w:rPr>
              <w:t>因此</w:t>
            </w:r>
            <w:proofErr w:type="gramStart"/>
            <w:r w:rsidRPr="000A08A9">
              <w:rPr>
                <w:rFonts w:hint="eastAsia"/>
                <w:sz w:val="24"/>
              </w:rPr>
              <w:t>本环评要求</w:t>
            </w:r>
            <w:proofErr w:type="gramEnd"/>
            <w:r w:rsidRPr="000A08A9">
              <w:rPr>
                <w:rFonts w:hint="eastAsia"/>
                <w:sz w:val="24"/>
              </w:rPr>
              <w:t>企业在</w:t>
            </w:r>
            <w:r w:rsidR="004C5064" w:rsidRPr="000A08A9">
              <w:rPr>
                <w:rFonts w:hint="eastAsia"/>
                <w:sz w:val="24"/>
              </w:rPr>
              <w:t>烘干机</w:t>
            </w:r>
            <w:r w:rsidR="009A0083" w:rsidRPr="000A08A9">
              <w:rPr>
                <w:rFonts w:hint="eastAsia"/>
                <w:sz w:val="24"/>
              </w:rPr>
              <w:t>进出口</w:t>
            </w:r>
            <w:r w:rsidRPr="000A08A9">
              <w:rPr>
                <w:rFonts w:hint="eastAsia"/>
                <w:sz w:val="24"/>
              </w:rPr>
              <w:t>上方设置集气罩（收集效率</w:t>
            </w:r>
            <w:r w:rsidR="003D5543" w:rsidRPr="000A08A9">
              <w:rPr>
                <w:rFonts w:hint="eastAsia"/>
                <w:sz w:val="24"/>
              </w:rPr>
              <w:t>9</w:t>
            </w:r>
            <w:r w:rsidR="00A93016" w:rsidRPr="000A08A9">
              <w:rPr>
                <w:rFonts w:hint="eastAsia"/>
                <w:sz w:val="24"/>
              </w:rPr>
              <w:t>0</w:t>
            </w:r>
            <w:r w:rsidRPr="000A08A9">
              <w:rPr>
                <w:rFonts w:hint="eastAsia"/>
                <w:sz w:val="24"/>
              </w:rPr>
              <w:t>%</w:t>
            </w:r>
            <w:r w:rsidRPr="000A08A9">
              <w:rPr>
                <w:rFonts w:hint="eastAsia"/>
                <w:sz w:val="24"/>
              </w:rPr>
              <w:t>，风机风量不低于</w:t>
            </w:r>
            <w:r w:rsidR="003D5543" w:rsidRPr="000A08A9">
              <w:rPr>
                <w:rFonts w:hint="eastAsia"/>
                <w:sz w:val="24"/>
              </w:rPr>
              <w:t>5</w:t>
            </w:r>
            <w:r w:rsidRPr="000A08A9">
              <w:rPr>
                <w:rFonts w:hint="eastAsia"/>
                <w:sz w:val="24"/>
              </w:rPr>
              <w:t>000m</w:t>
            </w:r>
            <w:r w:rsidRPr="000A08A9">
              <w:rPr>
                <w:rFonts w:hint="eastAsia"/>
                <w:sz w:val="24"/>
                <w:vertAlign w:val="superscript"/>
              </w:rPr>
              <w:t>3</w:t>
            </w:r>
            <w:r w:rsidRPr="000A08A9">
              <w:rPr>
                <w:rFonts w:hint="eastAsia"/>
                <w:sz w:val="24"/>
              </w:rPr>
              <w:t>/h</w:t>
            </w:r>
            <w:r w:rsidRPr="000A08A9">
              <w:rPr>
                <w:rFonts w:hint="eastAsia"/>
                <w:sz w:val="24"/>
              </w:rPr>
              <w:t>）进行废气的收集，收集后废气通过</w:t>
            </w:r>
            <w:r w:rsidR="00114A92" w:rsidRPr="000A08A9">
              <w:rPr>
                <w:rFonts w:hint="eastAsia"/>
                <w:sz w:val="24"/>
              </w:rPr>
              <w:t>一套</w:t>
            </w:r>
            <w:r w:rsidR="007925D4" w:rsidRPr="000A08A9">
              <w:rPr>
                <w:rFonts w:hint="eastAsia"/>
                <w:sz w:val="24"/>
              </w:rPr>
              <w:t>“</w:t>
            </w:r>
            <w:r w:rsidR="00FE1269" w:rsidRPr="000A08A9">
              <w:rPr>
                <w:rFonts w:hint="eastAsia"/>
                <w:sz w:val="24"/>
              </w:rPr>
              <w:t>UV</w:t>
            </w:r>
            <w:r w:rsidR="00FE1269" w:rsidRPr="000A08A9">
              <w:rPr>
                <w:rFonts w:hint="eastAsia"/>
                <w:sz w:val="24"/>
              </w:rPr>
              <w:t>光氧化</w:t>
            </w:r>
            <w:r w:rsidR="009A0083" w:rsidRPr="000A08A9">
              <w:rPr>
                <w:rFonts w:hint="eastAsia"/>
                <w:sz w:val="24"/>
              </w:rPr>
              <w:t>+</w:t>
            </w:r>
            <w:r w:rsidRPr="000A08A9">
              <w:rPr>
                <w:rFonts w:hint="eastAsia"/>
                <w:sz w:val="24"/>
              </w:rPr>
              <w:t>活性炭吸附</w:t>
            </w:r>
            <w:r w:rsidR="007925D4" w:rsidRPr="000A08A9">
              <w:rPr>
                <w:rFonts w:hint="eastAsia"/>
                <w:sz w:val="24"/>
              </w:rPr>
              <w:t>”</w:t>
            </w:r>
            <w:r w:rsidR="00114A92" w:rsidRPr="000A08A9">
              <w:rPr>
                <w:rFonts w:hint="eastAsia"/>
                <w:sz w:val="24"/>
              </w:rPr>
              <w:t>（净化效率不低于</w:t>
            </w:r>
            <w:r w:rsidR="00114A92" w:rsidRPr="000A08A9">
              <w:rPr>
                <w:rFonts w:hint="eastAsia"/>
                <w:sz w:val="24"/>
              </w:rPr>
              <w:t>75%</w:t>
            </w:r>
            <w:r w:rsidR="00114A92" w:rsidRPr="000A08A9">
              <w:rPr>
                <w:rFonts w:hint="eastAsia"/>
                <w:sz w:val="24"/>
              </w:rPr>
              <w:t>）一体化设备处理，</w:t>
            </w:r>
            <w:r w:rsidRPr="000A08A9">
              <w:rPr>
                <w:rFonts w:hint="eastAsia"/>
                <w:sz w:val="24"/>
              </w:rPr>
              <w:t>处理后</w:t>
            </w:r>
            <w:r w:rsidR="009A0083" w:rsidRPr="000A08A9">
              <w:rPr>
                <w:rFonts w:hint="eastAsia"/>
                <w:sz w:val="24"/>
              </w:rPr>
              <w:t>通过</w:t>
            </w:r>
            <w:r w:rsidRPr="000A08A9">
              <w:rPr>
                <w:rFonts w:hint="eastAsia"/>
                <w:sz w:val="24"/>
              </w:rPr>
              <w:t>15m</w:t>
            </w:r>
            <w:r w:rsidR="009A0083" w:rsidRPr="000A08A9">
              <w:rPr>
                <w:rFonts w:hint="eastAsia"/>
                <w:sz w:val="24"/>
              </w:rPr>
              <w:t>排气筒</w:t>
            </w:r>
            <w:r w:rsidR="009A0083" w:rsidRPr="000A08A9">
              <w:rPr>
                <w:rFonts w:hint="eastAsia"/>
                <w:sz w:val="24"/>
              </w:rPr>
              <w:t>DA001</w:t>
            </w:r>
            <w:r w:rsidRPr="000A08A9">
              <w:rPr>
                <w:rFonts w:hint="eastAsia"/>
                <w:sz w:val="24"/>
              </w:rPr>
              <w:t>高空排放。经采用环</w:t>
            </w:r>
            <w:proofErr w:type="gramStart"/>
            <w:r w:rsidRPr="000A08A9">
              <w:rPr>
                <w:rFonts w:hint="eastAsia"/>
                <w:sz w:val="24"/>
              </w:rPr>
              <w:t>评提出</w:t>
            </w:r>
            <w:proofErr w:type="gramEnd"/>
            <w:r w:rsidRPr="000A08A9">
              <w:rPr>
                <w:rFonts w:hint="eastAsia"/>
                <w:sz w:val="24"/>
              </w:rPr>
              <w:t>的措施后，项目废气有组织排放量为</w:t>
            </w:r>
            <w:r w:rsidR="00A93016" w:rsidRPr="000A08A9">
              <w:rPr>
                <w:rFonts w:hint="eastAsia"/>
                <w:sz w:val="24"/>
              </w:rPr>
              <w:t>0.486</w:t>
            </w:r>
            <w:r w:rsidRPr="000A08A9">
              <w:rPr>
                <w:rFonts w:hint="eastAsia"/>
                <w:sz w:val="24"/>
              </w:rPr>
              <w:t>t/a</w:t>
            </w:r>
            <w:r w:rsidR="003938F1" w:rsidRPr="000A08A9">
              <w:rPr>
                <w:rFonts w:hint="eastAsia"/>
                <w:sz w:val="24"/>
              </w:rPr>
              <w:t>。</w:t>
            </w:r>
          </w:p>
          <w:p w14:paraId="0911F1C9" w14:textId="77777777" w:rsidR="000A744E" w:rsidRPr="000A08A9" w:rsidRDefault="000A744E" w:rsidP="000A744E">
            <w:pPr>
              <w:adjustRightInd w:val="0"/>
              <w:snapToGrid w:val="0"/>
              <w:spacing w:line="360" w:lineRule="auto"/>
              <w:ind w:firstLineChars="200" w:firstLine="480"/>
              <w:rPr>
                <w:sz w:val="24"/>
              </w:rPr>
            </w:pPr>
            <w:r w:rsidRPr="000A08A9">
              <w:rPr>
                <w:rFonts w:hint="eastAsia"/>
                <w:sz w:val="24"/>
              </w:rPr>
              <w:t>具体废气产生、排放情况见表</w:t>
            </w:r>
            <w:r w:rsidRPr="000A08A9">
              <w:rPr>
                <w:rFonts w:hint="eastAsia"/>
                <w:sz w:val="24"/>
              </w:rPr>
              <w:t>5-3</w:t>
            </w:r>
            <w:r w:rsidRPr="000A08A9">
              <w:rPr>
                <w:rFonts w:hint="eastAsia"/>
                <w:sz w:val="24"/>
              </w:rPr>
              <w:t>。</w:t>
            </w:r>
          </w:p>
          <w:p w14:paraId="1075730E" w14:textId="22097156" w:rsidR="000A744E" w:rsidRPr="000A08A9" w:rsidRDefault="000A744E" w:rsidP="000A744E">
            <w:pPr>
              <w:adjustRightInd w:val="0"/>
              <w:snapToGrid w:val="0"/>
              <w:jc w:val="center"/>
              <w:rPr>
                <w:sz w:val="24"/>
              </w:rPr>
            </w:pPr>
            <w:r w:rsidRPr="000A08A9">
              <w:rPr>
                <w:rFonts w:hint="eastAsia"/>
                <w:b/>
              </w:rPr>
              <w:t>表</w:t>
            </w:r>
            <w:r w:rsidRPr="000A08A9">
              <w:rPr>
                <w:rFonts w:hint="eastAsia"/>
                <w:b/>
              </w:rPr>
              <w:t xml:space="preserve">5-3  </w:t>
            </w:r>
            <w:r w:rsidRPr="000A08A9">
              <w:rPr>
                <w:rFonts w:hint="eastAsia"/>
                <w:b/>
              </w:rPr>
              <w:t>项目</w:t>
            </w:r>
            <w:r w:rsidR="005E04F4" w:rsidRPr="000A08A9">
              <w:rPr>
                <w:rFonts w:hint="eastAsia"/>
                <w:b/>
              </w:rPr>
              <w:t>烘干</w:t>
            </w:r>
            <w:r w:rsidRPr="000A08A9">
              <w:rPr>
                <w:rFonts w:hint="eastAsia"/>
                <w:b/>
              </w:rPr>
              <w:t>废气产生、排放情况表</w:t>
            </w:r>
          </w:p>
          <w:tbl>
            <w:tblPr>
              <w:tblStyle w:val="af2"/>
              <w:tblW w:w="5000" w:type="pct"/>
              <w:jc w:val="center"/>
              <w:tblLook w:val="04A0" w:firstRow="1" w:lastRow="0" w:firstColumn="1" w:lastColumn="0" w:noHBand="0" w:noVBand="1"/>
            </w:tblPr>
            <w:tblGrid>
              <w:gridCol w:w="845"/>
              <w:gridCol w:w="1277"/>
              <w:gridCol w:w="992"/>
              <w:gridCol w:w="1134"/>
              <w:gridCol w:w="1134"/>
              <w:gridCol w:w="1135"/>
              <w:gridCol w:w="1078"/>
              <w:gridCol w:w="1125"/>
            </w:tblGrid>
            <w:tr w:rsidR="000A08A9" w:rsidRPr="000A08A9" w14:paraId="3B4C449B" w14:textId="77777777" w:rsidTr="002F6EA9">
              <w:trPr>
                <w:trHeight w:val="397"/>
                <w:jc w:val="center"/>
              </w:trPr>
              <w:tc>
                <w:tcPr>
                  <w:tcW w:w="485" w:type="pct"/>
                  <w:vMerge w:val="restart"/>
                  <w:vAlign w:val="center"/>
                </w:tcPr>
                <w:p w14:paraId="04CB9B0F" w14:textId="77777777"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r w:rsidRPr="000A08A9">
                    <w:rPr>
                      <w:rFonts w:ascii="Times New Roman" w:eastAsiaTheme="minorEastAsia" w:hAnsi="Times New Roman"/>
                      <w:b/>
                      <w:color w:val="auto"/>
                      <w:sz w:val="21"/>
                      <w:szCs w:val="21"/>
                    </w:rPr>
                    <w:t>工序</w:t>
                  </w:r>
                </w:p>
              </w:tc>
              <w:tc>
                <w:tcPr>
                  <w:tcW w:w="732" w:type="pct"/>
                  <w:vMerge w:val="restart"/>
                  <w:vAlign w:val="center"/>
                </w:tcPr>
                <w:p w14:paraId="1208400E" w14:textId="77777777"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r w:rsidRPr="000A08A9">
                    <w:rPr>
                      <w:rFonts w:ascii="Times New Roman" w:eastAsiaTheme="minorEastAsia" w:hAnsi="Times New Roman"/>
                      <w:b/>
                      <w:color w:val="auto"/>
                      <w:sz w:val="21"/>
                      <w:szCs w:val="21"/>
                    </w:rPr>
                    <w:t>污染物</w:t>
                  </w:r>
                </w:p>
              </w:tc>
              <w:tc>
                <w:tcPr>
                  <w:tcW w:w="569" w:type="pct"/>
                  <w:vMerge w:val="restart"/>
                  <w:vAlign w:val="center"/>
                </w:tcPr>
                <w:p w14:paraId="6059853D" w14:textId="77777777"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r w:rsidRPr="000A08A9">
                    <w:rPr>
                      <w:rFonts w:ascii="Times New Roman" w:eastAsiaTheme="minorEastAsia" w:hAnsi="Times New Roman"/>
                      <w:b/>
                      <w:color w:val="auto"/>
                      <w:sz w:val="21"/>
                      <w:szCs w:val="21"/>
                    </w:rPr>
                    <w:t>产生量</w:t>
                  </w:r>
                </w:p>
                <w:p w14:paraId="618E1600" w14:textId="65595511"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r w:rsidRPr="000A08A9">
                    <w:rPr>
                      <w:rFonts w:ascii="Times New Roman" w:eastAsiaTheme="minorEastAsia" w:hAnsi="Times New Roman"/>
                      <w:b/>
                      <w:color w:val="auto"/>
                      <w:sz w:val="21"/>
                      <w:szCs w:val="21"/>
                    </w:rPr>
                    <w:t>t/a</w:t>
                  </w:r>
                </w:p>
              </w:tc>
              <w:tc>
                <w:tcPr>
                  <w:tcW w:w="650" w:type="pct"/>
                  <w:vMerge w:val="restart"/>
                  <w:vAlign w:val="center"/>
                </w:tcPr>
                <w:p w14:paraId="43BAD829" w14:textId="2F215A33" w:rsidR="000A744E" w:rsidRPr="000A08A9" w:rsidRDefault="000A744E" w:rsidP="000A744E">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r w:rsidRPr="000A08A9">
                    <w:rPr>
                      <w:rFonts w:ascii="Times New Roman" w:eastAsiaTheme="minorEastAsia" w:hAnsi="Times New Roman"/>
                      <w:b/>
                      <w:color w:val="auto"/>
                      <w:sz w:val="21"/>
                      <w:szCs w:val="21"/>
                    </w:rPr>
                    <w:t>产生速率</w:t>
                  </w:r>
                  <w:r w:rsidRPr="000A08A9">
                    <w:rPr>
                      <w:rFonts w:ascii="Times New Roman" w:eastAsiaTheme="minorEastAsia" w:hAnsi="Times New Roman"/>
                      <w:b/>
                      <w:color w:val="auto"/>
                      <w:sz w:val="21"/>
                      <w:szCs w:val="21"/>
                    </w:rPr>
                    <w:t>kg/h</w:t>
                  </w:r>
                </w:p>
              </w:tc>
              <w:tc>
                <w:tcPr>
                  <w:tcW w:w="1301" w:type="pct"/>
                  <w:gridSpan w:val="2"/>
                  <w:vAlign w:val="center"/>
                </w:tcPr>
                <w:p w14:paraId="720373F5" w14:textId="77777777"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r w:rsidRPr="000A08A9">
                    <w:rPr>
                      <w:rFonts w:ascii="Times New Roman" w:eastAsiaTheme="minorEastAsia" w:hAnsi="Times New Roman"/>
                      <w:b/>
                      <w:color w:val="auto"/>
                      <w:sz w:val="21"/>
                      <w:szCs w:val="21"/>
                    </w:rPr>
                    <w:t>有组织</w:t>
                  </w:r>
                </w:p>
              </w:tc>
              <w:tc>
                <w:tcPr>
                  <w:tcW w:w="1263" w:type="pct"/>
                  <w:gridSpan w:val="2"/>
                  <w:vAlign w:val="center"/>
                </w:tcPr>
                <w:p w14:paraId="098480C2" w14:textId="77777777"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r w:rsidRPr="000A08A9">
                    <w:rPr>
                      <w:rFonts w:ascii="Times New Roman" w:eastAsiaTheme="minorEastAsia" w:hAnsi="Times New Roman"/>
                      <w:b/>
                      <w:color w:val="auto"/>
                      <w:sz w:val="21"/>
                      <w:szCs w:val="21"/>
                    </w:rPr>
                    <w:t>无组织</w:t>
                  </w:r>
                </w:p>
              </w:tc>
            </w:tr>
            <w:tr w:rsidR="000A08A9" w:rsidRPr="000A08A9" w14:paraId="0020C9F5" w14:textId="77777777" w:rsidTr="002F6EA9">
              <w:trPr>
                <w:trHeight w:val="397"/>
                <w:jc w:val="center"/>
              </w:trPr>
              <w:tc>
                <w:tcPr>
                  <w:tcW w:w="485" w:type="pct"/>
                  <w:vMerge/>
                  <w:vAlign w:val="center"/>
                </w:tcPr>
                <w:p w14:paraId="77F0B5A3" w14:textId="77777777"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p>
              </w:tc>
              <w:tc>
                <w:tcPr>
                  <w:tcW w:w="732" w:type="pct"/>
                  <w:vMerge/>
                  <w:vAlign w:val="center"/>
                </w:tcPr>
                <w:p w14:paraId="68752B6B" w14:textId="77777777"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p>
              </w:tc>
              <w:tc>
                <w:tcPr>
                  <w:tcW w:w="569" w:type="pct"/>
                  <w:vMerge/>
                  <w:vAlign w:val="center"/>
                </w:tcPr>
                <w:p w14:paraId="720F95CA" w14:textId="77777777"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p>
              </w:tc>
              <w:tc>
                <w:tcPr>
                  <w:tcW w:w="650" w:type="pct"/>
                  <w:vMerge/>
                  <w:vAlign w:val="center"/>
                </w:tcPr>
                <w:p w14:paraId="5AF25221" w14:textId="77777777"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p>
              </w:tc>
              <w:tc>
                <w:tcPr>
                  <w:tcW w:w="650" w:type="pct"/>
                  <w:vAlign w:val="center"/>
                </w:tcPr>
                <w:p w14:paraId="1D459D79" w14:textId="77777777"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r w:rsidRPr="000A08A9">
                    <w:rPr>
                      <w:rFonts w:ascii="Times New Roman" w:eastAsiaTheme="minorEastAsia" w:hAnsi="Times New Roman"/>
                      <w:b/>
                      <w:color w:val="auto"/>
                      <w:sz w:val="21"/>
                      <w:szCs w:val="21"/>
                    </w:rPr>
                    <w:t>排放量</w:t>
                  </w:r>
                </w:p>
                <w:p w14:paraId="12B6EA80" w14:textId="77777777"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r w:rsidRPr="000A08A9">
                    <w:rPr>
                      <w:rFonts w:ascii="Times New Roman" w:eastAsiaTheme="minorEastAsia" w:hAnsi="Times New Roman"/>
                      <w:b/>
                      <w:color w:val="auto"/>
                      <w:sz w:val="21"/>
                      <w:szCs w:val="21"/>
                    </w:rPr>
                    <w:t>t/a</w:t>
                  </w:r>
                </w:p>
              </w:tc>
              <w:tc>
                <w:tcPr>
                  <w:tcW w:w="651" w:type="pct"/>
                  <w:vAlign w:val="center"/>
                </w:tcPr>
                <w:p w14:paraId="2D8E1505" w14:textId="77777777"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r w:rsidRPr="000A08A9">
                    <w:rPr>
                      <w:rFonts w:ascii="Times New Roman" w:eastAsiaTheme="minorEastAsia" w:hAnsi="Times New Roman"/>
                      <w:b/>
                      <w:color w:val="auto"/>
                      <w:sz w:val="21"/>
                      <w:szCs w:val="21"/>
                    </w:rPr>
                    <w:t>排放速率</w:t>
                  </w:r>
                </w:p>
                <w:p w14:paraId="0E4EE52E" w14:textId="3EC92706"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r w:rsidRPr="000A08A9">
                    <w:rPr>
                      <w:rFonts w:ascii="Times New Roman" w:eastAsiaTheme="minorEastAsia" w:hAnsi="Times New Roman"/>
                      <w:b/>
                      <w:color w:val="auto"/>
                      <w:sz w:val="21"/>
                      <w:szCs w:val="21"/>
                    </w:rPr>
                    <w:t>kg/h</w:t>
                  </w:r>
                </w:p>
              </w:tc>
              <w:tc>
                <w:tcPr>
                  <w:tcW w:w="618" w:type="pct"/>
                  <w:vAlign w:val="center"/>
                </w:tcPr>
                <w:p w14:paraId="03BABD6D" w14:textId="77777777"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r w:rsidRPr="000A08A9">
                    <w:rPr>
                      <w:rFonts w:ascii="Times New Roman" w:eastAsiaTheme="minorEastAsia" w:hAnsi="Times New Roman" w:hint="eastAsia"/>
                      <w:b/>
                      <w:color w:val="auto"/>
                      <w:sz w:val="21"/>
                      <w:szCs w:val="21"/>
                    </w:rPr>
                    <w:t>排放</w:t>
                  </w:r>
                  <w:r w:rsidRPr="000A08A9">
                    <w:rPr>
                      <w:rFonts w:ascii="Times New Roman" w:eastAsiaTheme="minorEastAsia" w:hAnsi="Times New Roman"/>
                      <w:b/>
                      <w:color w:val="auto"/>
                      <w:sz w:val="21"/>
                      <w:szCs w:val="21"/>
                    </w:rPr>
                    <w:t>量</w:t>
                  </w:r>
                </w:p>
                <w:p w14:paraId="2E01BC6A" w14:textId="77777777"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r w:rsidRPr="000A08A9">
                    <w:rPr>
                      <w:rFonts w:ascii="Times New Roman" w:eastAsiaTheme="minorEastAsia" w:hAnsi="Times New Roman"/>
                      <w:b/>
                      <w:color w:val="auto"/>
                      <w:sz w:val="21"/>
                      <w:szCs w:val="21"/>
                    </w:rPr>
                    <w:t>t/a</w:t>
                  </w:r>
                </w:p>
              </w:tc>
              <w:tc>
                <w:tcPr>
                  <w:tcW w:w="645" w:type="pct"/>
                  <w:vAlign w:val="center"/>
                </w:tcPr>
                <w:p w14:paraId="13A602BB" w14:textId="77777777"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r w:rsidRPr="000A08A9">
                    <w:rPr>
                      <w:rFonts w:ascii="Times New Roman" w:eastAsiaTheme="minorEastAsia" w:hAnsi="Times New Roman"/>
                      <w:b/>
                      <w:color w:val="auto"/>
                      <w:sz w:val="21"/>
                      <w:szCs w:val="21"/>
                    </w:rPr>
                    <w:t>排放</w:t>
                  </w:r>
                  <w:r w:rsidRPr="000A08A9">
                    <w:rPr>
                      <w:rFonts w:ascii="Times New Roman" w:eastAsiaTheme="minorEastAsia" w:hAnsi="Times New Roman" w:hint="eastAsia"/>
                      <w:b/>
                      <w:color w:val="auto"/>
                      <w:sz w:val="21"/>
                      <w:szCs w:val="21"/>
                    </w:rPr>
                    <w:t>速率</w:t>
                  </w:r>
                </w:p>
                <w:p w14:paraId="62C379B4" w14:textId="77777777"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b/>
                      <w:color w:val="auto"/>
                      <w:sz w:val="21"/>
                      <w:szCs w:val="21"/>
                    </w:rPr>
                  </w:pPr>
                  <w:r w:rsidRPr="000A08A9">
                    <w:rPr>
                      <w:rFonts w:ascii="Times New Roman" w:eastAsiaTheme="minorEastAsia" w:hAnsi="Times New Roman" w:hint="eastAsia"/>
                      <w:b/>
                      <w:color w:val="auto"/>
                      <w:sz w:val="21"/>
                      <w:szCs w:val="21"/>
                    </w:rPr>
                    <w:t>kg</w:t>
                  </w:r>
                  <w:r w:rsidRPr="000A08A9">
                    <w:rPr>
                      <w:rFonts w:ascii="Times New Roman" w:eastAsiaTheme="minorEastAsia" w:hAnsi="Times New Roman"/>
                      <w:b/>
                      <w:color w:val="auto"/>
                      <w:sz w:val="21"/>
                      <w:szCs w:val="21"/>
                    </w:rPr>
                    <w:t>/</w:t>
                  </w:r>
                  <w:r w:rsidRPr="000A08A9">
                    <w:rPr>
                      <w:rFonts w:ascii="Times New Roman" w:eastAsiaTheme="minorEastAsia" w:hAnsi="Times New Roman" w:hint="eastAsia"/>
                      <w:b/>
                      <w:color w:val="auto"/>
                      <w:sz w:val="21"/>
                      <w:szCs w:val="21"/>
                    </w:rPr>
                    <w:t>h</w:t>
                  </w:r>
                </w:p>
              </w:tc>
            </w:tr>
            <w:tr w:rsidR="000A08A9" w:rsidRPr="000A08A9" w14:paraId="12A48AD0" w14:textId="77777777" w:rsidTr="002F6EA9">
              <w:trPr>
                <w:trHeight w:val="397"/>
                <w:jc w:val="center"/>
              </w:trPr>
              <w:tc>
                <w:tcPr>
                  <w:tcW w:w="485" w:type="pct"/>
                  <w:vAlign w:val="center"/>
                </w:tcPr>
                <w:p w14:paraId="04F06E23" w14:textId="5875A4AD" w:rsidR="000A744E" w:rsidRPr="000A08A9" w:rsidRDefault="005E04F4" w:rsidP="008152C1">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0A08A9">
                    <w:rPr>
                      <w:rFonts w:ascii="Times New Roman" w:eastAsiaTheme="minorEastAsia" w:hAnsi="Times New Roman" w:hint="eastAsia"/>
                      <w:color w:val="auto"/>
                      <w:sz w:val="21"/>
                      <w:szCs w:val="21"/>
                    </w:rPr>
                    <w:t>烘干</w:t>
                  </w:r>
                </w:p>
              </w:tc>
              <w:tc>
                <w:tcPr>
                  <w:tcW w:w="732" w:type="pct"/>
                  <w:vAlign w:val="center"/>
                </w:tcPr>
                <w:p w14:paraId="16BDD5B0" w14:textId="77777777" w:rsidR="000A744E" w:rsidRPr="000A08A9" w:rsidRDefault="000A744E" w:rsidP="008152C1">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0A08A9">
                    <w:rPr>
                      <w:rFonts w:ascii="Times New Roman" w:eastAsiaTheme="minorEastAsia" w:hAnsi="Times New Roman" w:hint="eastAsia"/>
                      <w:color w:val="auto"/>
                      <w:sz w:val="21"/>
                      <w:szCs w:val="21"/>
                    </w:rPr>
                    <w:t>非甲烷总烃</w:t>
                  </w:r>
                </w:p>
              </w:tc>
              <w:tc>
                <w:tcPr>
                  <w:tcW w:w="569" w:type="pct"/>
                  <w:vAlign w:val="center"/>
                </w:tcPr>
                <w:p w14:paraId="0BBB7FCB" w14:textId="076ACE06" w:rsidR="000A744E" w:rsidRPr="000A08A9" w:rsidRDefault="00A93016" w:rsidP="008152C1">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0A08A9">
                    <w:rPr>
                      <w:rFonts w:ascii="Times New Roman" w:eastAsiaTheme="minorEastAsia" w:hAnsi="Times New Roman" w:hint="eastAsia"/>
                      <w:color w:val="auto"/>
                      <w:sz w:val="21"/>
                      <w:szCs w:val="21"/>
                    </w:rPr>
                    <w:t>2.16</w:t>
                  </w:r>
                </w:p>
              </w:tc>
              <w:tc>
                <w:tcPr>
                  <w:tcW w:w="650" w:type="pct"/>
                  <w:vAlign w:val="center"/>
                </w:tcPr>
                <w:p w14:paraId="33223A8B" w14:textId="644C414B" w:rsidR="000A744E" w:rsidRPr="000A08A9" w:rsidRDefault="00A93016" w:rsidP="008152C1">
                  <w:pPr>
                    <w:pStyle w:val="230"/>
                    <w:adjustRightInd w:val="0"/>
                    <w:snapToGrid w:val="0"/>
                    <w:spacing w:line="240" w:lineRule="auto"/>
                    <w:ind w:firstLineChars="0" w:firstLine="0"/>
                    <w:jc w:val="center"/>
                    <w:rPr>
                      <w:rFonts w:ascii="Times New Roman" w:eastAsiaTheme="minorEastAsia" w:hAnsi="Times New Roman"/>
                      <w:color w:val="auto"/>
                      <w:sz w:val="21"/>
                      <w:szCs w:val="21"/>
                    </w:rPr>
                  </w:pPr>
                  <w:r w:rsidRPr="000A08A9">
                    <w:rPr>
                      <w:rFonts w:ascii="Times New Roman" w:eastAsiaTheme="minorEastAsia" w:hAnsi="Times New Roman" w:hint="eastAsia"/>
                      <w:color w:val="auto"/>
                      <w:sz w:val="21"/>
                      <w:szCs w:val="21"/>
                    </w:rPr>
                    <w:t>0.6</w:t>
                  </w:r>
                </w:p>
              </w:tc>
              <w:tc>
                <w:tcPr>
                  <w:tcW w:w="650" w:type="pct"/>
                  <w:vAlign w:val="center"/>
                </w:tcPr>
                <w:p w14:paraId="432CB3A3" w14:textId="0710C223" w:rsidR="000A744E" w:rsidRPr="000A08A9" w:rsidRDefault="00A93016" w:rsidP="008152C1">
                  <w:pPr>
                    <w:jc w:val="center"/>
                    <w:rPr>
                      <w:rFonts w:eastAsiaTheme="minorEastAsia"/>
                      <w:szCs w:val="21"/>
                    </w:rPr>
                  </w:pPr>
                  <w:r w:rsidRPr="000A08A9">
                    <w:rPr>
                      <w:rFonts w:eastAsiaTheme="minorEastAsia" w:hint="eastAsia"/>
                      <w:szCs w:val="21"/>
                    </w:rPr>
                    <w:t>0.486</w:t>
                  </w:r>
                </w:p>
              </w:tc>
              <w:tc>
                <w:tcPr>
                  <w:tcW w:w="651" w:type="pct"/>
                  <w:vAlign w:val="center"/>
                </w:tcPr>
                <w:p w14:paraId="24F43AD6" w14:textId="30A8D4AE" w:rsidR="000A744E" w:rsidRPr="000A08A9" w:rsidRDefault="009A0083" w:rsidP="00A93016">
                  <w:pPr>
                    <w:jc w:val="center"/>
                    <w:rPr>
                      <w:rFonts w:eastAsiaTheme="minorEastAsia"/>
                      <w:szCs w:val="21"/>
                    </w:rPr>
                  </w:pPr>
                  <w:r w:rsidRPr="000A08A9">
                    <w:rPr>
                      <w:rFonts w:eastAsiaTheme="minorEastAsia" w:hint="eastAsia"/>
                      <w:szCs w:val="21"/>
                    </w:rPr>
                    <w:t>0.</w:t>
                  </w:r>
                  <w:r w:rsidR="00A93016" w:rsidRPr="000A08A9">
                    <w:rPr>
                      <w:rFonts w:eastAsiaTheme="minorEastAsia" w:hint="eastAsia"/>
                      <w:szCs w:val="21"/>
                    </w:rPr>
                    <w:t>135</w:t>
                  </w:r>
                </w:p>
              </w:tc>
              <w:tc>
                <w:tcPr>
                  <w:tcW w:w="618" w:type="pct"/>
                  <w:vAlign w:val="center"/>
                </w:tcPr>
                <w:p w14:paraId="4881F1F8" w14:textId="05541436" w:rsidR="000A744E" w:rsidRPr="000A08A9" w:rsidRDefault="00A93016" w:rsidP="009A0083">
                  <w:pPr>
                    <w:jc w:val="center"/>
                    <w:rPr>
                      <w:rFonts w:eastAsiaTheme="minorEastAsia"/>
                      <w:szCs w:val="21"/>
                    </w:rPr>
                  </w:pPr>
                  <w:r w:rsidRPr="000A08A9">
                    <w:rPr>
                      <w:rFonts w:eastAsiaTheme="minorEastAsia" w:hint="eastAsia"/>
                      <w:szCs w:val="21"/>
                    </w:rPr>
                    <w:t>0.216</w:t>
                  </w:r>
                </w:p>
              </w:tc>
              <w:tc>
                <w:tcPr>
                  <w:tcW w:w="645" w:type="pct"/>
                  <w:vAlign w:val="center"/>
                </w:tcPr>
                <w:p w14:paraId="3C2C82D9" w14:textId="32D5FC6E" w:rsidR="000A744E" w:rsidRPr="000A08A9" w:rsidRDefault="009A0083" w:rsidP="00A93016">
                  <w:pPr>
                    <w:jc w:val="center"/>
                    <w:rPr>
                      <w:rFonts w:eastAsiaTheme="minorEastAsia"/>
                      <w:szCs w:val="21"/>
                    </w:rPr>
                  </w:pPr>
                  <w:r w:rsidRPr="000A08A9">
                    <w:rPr>
                      <w:rFonts w:eastAsiaTheme="minorEastAsia" w:hint="eastAsia"/>
                      <w:szCs w:val="21"/>
                    </w:rPr>
                    <w:t>0.0</w:t>
                  </w:r>
                  <w:r w:rsidR="00A93016" w:rsidRPr="000A08A9">
                    <w:rPr>
                      <w:rFonts w:eastAsiaTheme="minorEastAsia" w:hint="eastAsia"/>
                      <w:szCs w:val="21"/>
                    </w:rPr>
                    <w:t>6</w:t>
                  </w:r>
                </w:p>
              </w:tc>
            </w:tr>
          </w:tbl>
          <w:p w14:paraId="4D6E0815" w14:textId="167BAF86" w:rsidR="000A744E" w:rsidRPr="000A08A9" w:rsidRDefault="000A744E" w:rsidP="000042C5">
            <w:pPr>
              <w:adjustRightInd w:val="0"/>
              <w:snapToGrid w:val="0"/>
              <w:spacing w:afterLines="20" w:after="48"/>
              <w:ind w:firstLineChars="200" w:firstLine="422"/>
              <w:rPr>
                <w:b/>
                <w:bCs/>
                <w:szCs w:val="21"/>
              </w:rPr>
            </w:pPr>
            <w:r w:rsidRPr="000A08A9">
              <w:rPr>
                <w:rFonts w:hint="eastAsia"/>
                <w:b/>
                <w:bCs/>
                <w:szCs w:val="21"/>
              </w:rPr>
              <w:t>注：年</w:t>
            </w:r>
            <w:r w:rsidR="005E04F4" w:rsidRPr="000A08A9">
              <w:rPr>
                <w:rFonts w:hint="eastAsia"/>
                <w:b/>
                <w:bCs/>
                <w:szCs w:val="21"/>
              </w:rPr>
              <w:t>烘干</w:t>
            </w:r>
            <w:r w:rsidRPr="000A08A9">
              <w:rPr>
                <w:rFonts w:hint="eastAsia"/>
                <w:b/>
                <w:bCs/>
                <w:szCs w:val="21"/>
              </w:rPr>
              <w:t>工序时间以</w:t>
            </w:r>
            <w:r w:rsidR="005E04F4" w:rsidRPr="000A08A9">
              <w:rPr>
                <w:rFonts w:hint="eastAsia"/>
                <w:b/>
                <w:bCs/>
                <w:szCs w:val="21"/>
              </w:rPr>
              <w:t>3600</w:t>
            </w:r>
            <w:r w:rsidRPr="000A08A9">
              <w:rPr>
                <w:rFonts w:hint="eastAsia"/>
                <w:b/>
                <w:bCs/>
                <w:szCs w:val="21"/>
              </w:rPr>
              <w:t>h</w:t>
            </w:r>
            <w:r w:rsidRPr="000A08A9">
              <w:rPr>
                <w:rFonts w:hint="eastAsia"/>
                <w:b/>
                <w:bCs/>
                <w:szCs w:val="21"/>
              </w:rPr>
              <w:t>计。</w:t>
            </w:r>
          </w:p>
          <w:p w14:paraId="1138E227" w14:textId="521DE7FC" w:rsidR="000A744E" w:rsidRPr="000A08A9" w:rsidRDefault="000A744E" w:rsidP="000A744E">
            <w:pPr>
              <w:adjustRightInd w:val="0"/>
              <w:snapToGrid w:val="0"/>
              <w:spacing w:line="360" w:lineRule="auto"/>
              <w:ind w:firstLineChars="200" w:firstLine="482"/>
              <w:rPr>
                <w:b/>
                <w:sz w:val="24"/>
              </w:rPr>
            </w:pPr>
            <w:r w:rsidRPr="000A08A9">
              <w:rPr>
                <w:rFonts w:hint="eastAsia"/>
                <w:b/>
                <w:sz w:val="24"/>
              </w:rPr>
              <w:t>3</w:t>
            </w:r>
            <w:r w:rsidRPr="000A08A9">
              <w:rPr>
                <w:rFonts w:hint="eastAsia"/>
                <w:b/>
                <w:sz w:val="24"/>
              </w:rPr>
              <w:t>、工艺废气总的产生及排放情况</w:t>
            </w:r>
          </w:p>
          <w:p w14:paraId="4E48A172" w14:textId="61BAE093" w:rsidR="000A744E" w:rsidRPr="000A08A9" w:rsidRDefault="000A744E" w:rsidP="002F6EA9">
            <w:pPr>
              <w:adjustRightInd w:val="0"/>
              <w:snapToGrid w:val="0"/>
              <w:spacing w:line="360" w:lineRule="auto"/>
              <w:ind w:firstLineChars="200" w:firstLine="480"/>
              <w:rPr>
                <w:sz w:val="24"/>
              </w:rPr>
            </w:pPr>
            <w:r w:rsidRPr="000A08A9">
              <w:rPr>
                <w:rFonts w:hint="eastAsia"/>
                <w:sz w:val="24"/>
              </w:rPr>
              <w:t>本项目废气产生及排放情况见表</w:t>
            </w:r>
            <w:r w:rsidRPr="000A08A9">
              <w:rPr>
                <w:rFonts w:hint="eastAsia"/>
                <w:sz w:val="24"/>
              </w:rPr>
              <w:t>5-</w:t>
            </w:r>
            <w:r w:rsidR="005E04F4" w:rsidRPr="000A08A9">
              <w:rPr>
                <w:rFonts w:hint="eastAsia"/>
                <w:sz w:val="24"/>
              </w:rPr>
              <w:t>4</w:t>
            </w:r>
            <w:r w:rsidRPr="000A08A9">
              <w:rPr>
                <w:rFonts w:hint="eastAsia"/>
                <w:sz w:val="24"/>
              </w:rPr>
              <w:t>。</w:t>
            </w:r>
          </w:p>
          <w:p w14:paraId="536683DB" w14:textId="7758B828" w:rsidR="000A744E" w:rsidRPr="000A08A9" w:rsidRDefault="000A744E" w:rsidP="000A744E">
            <w:pPr>
              <w:adjustRightInd w:val="0"/>
              <w:snapToGrid w:val="0"/>
              <w:jc w:val="center"/>
              <w:rPr>
                <w:sz w:val="24"/>
              </w:rPr>
            </w:pPr>
            <w:r w:rsidRPr="000A08A9">
              <w:rPr>
                <w:rFonts w:hint="eastAsia"/>
                <w:b/>
              </w:rPr>
              <w:t>表</w:t>
            </w:r>
            <w:r w:rsidRPr="000A08A9">
              <w:rPr>
                <w:rFonts w:hint="eastAsia"/>
                <w:b/>
              </w:rPr>
              <w:t>5-</w:t>
            </w:r>
            <w:r w:rsidR="005E04F4" w:rsidRPr="000A08A9">
              <w:rPr>
                <w:rFonts w:hint="eastAsia"/>
                <w:b/>
              </w:rPr>
              <w:t>4</w:t>
            </w:r>
            <w:r w:rsidRPr="000A08A9">
              <w:rPr>
                <w:rFonts w:hint="eastAsia"/>
                <w:b/>
              </w:rPr>
              <w:t xml:space="preserve">  </w:t>
            </w:r>
            <w:r w:rsidRPr="000A08A9">
              <w:rPr>
                <w:rFonts w:hint="eastAsia"/>
                <w:b/>
              </w:rPr>
              <w:t>本项目工艺废气产生及排放情况汇总</w:t>
            </w:r>
          </w:p>
          <w:tbl>
            <w:tblPr>
              <w:tblStyle w:val="af2"/>
              <w:tblW w:w="86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54"/>
              <w:gridCol w:w="850"/>
              <w:gridCol w:w="851"/>
              <w:gridCol w:w="677"/>
              <w:gridCol w:w="843"/>
              <w:gridCol w:w="860"/>
              <w:gridCol w:w="845"/>
              <w:gridCol w:w="845"/>
              <w:gridCol w:w="1044"/>
              <w:gridCol w:w="882"/>
            </w:tblGrid>
            <w:tr w:rsidR="000A08A9" w:rsidRPr="000A08A9" w14:paraId="48B3739E" w14:textId="77777777" w:rsidTr="00FE1269">
              <w:trPr>
                <w:trHeight w:val="340"/>
                <w:jc w:val="center"/>
              </w:trPr>
              <w:tc>
                <w:tcPr>
                  <w:tcW w:w="954" w:type="dxa"/>
                  <w:vMerge w:val="restart"/>
                  <w:vAlign w:val="center"/>
                </w:tcPr>
                <w:p w14:paraId="1EDD428D" w14:textId="77777777" w:rsidR="000A744E" w:rsidRPr="000A08A9" w:rsidRDefault="000A744E" w:rsidP="008152C1">
                  <w:pPr>
                    <w:autoSpaceDE w:val="0"/>
                    <w:autoSpaceDN w:val="0"/>
                    <w:adjustRightInd w:val="0"/>
                    <w:jc w:val="center"/>
                    <w:rPr>
                      <w:rFonts w:eastAsiaTheme="minorEastAsia"/>
                      <w:b/>
                      <w:bCs/>
                      <w:kern w:val="0"/>
                      <w:szCs w:val="21"/>
                    </w:rPr>
                  </w:pPr>
                  <w:r w:rsidRPr="000A08A9">
                    <w:rPr>
                      <w:rFonts w:eastAsiaTheme="minorEastAsia"/>
                      <w:b/>
                      <w:bCs/>
                      <w:kern w:val="0"/>
                      <w:szCs w:val="21"/>
                    </w:rPr>
                    <w:t>排</w:t>
                  </w:r>
                  <w:r w:rsidRPr="000A08A9">
                    <w:rPr>
                      <w:rFonts w:eastAsiaTheme="minorEastAsia" w:hint="eastAsia"/>
                      <w:b/>
                      <w:bCs/>
                      <w:kern w:val="0"/>
                      <w:szCs w:val="21"/>
                    </w:rPr>
                    <w:t>气</w:t>
                  </w:r>
                  <w:r w:rsidRPr="000A08A9">
                    <w:rPr>
                      <w:rFonts w:eastAsiaTheme="minorEastAsia"/>
                      <w:b/>
                      <w:bCs/>
                      <w:kern w:val="0"/>
                      <w:szCs w:val="21"/>
                    </w:rPr>
                    <w:t>筒</w:t>
                  </w:r>
                </w:p>
              </w:tc>
              <w:tc>
                <w:tcPr>
                  <w:tcW w:w="850" w:type="dxa"/>
                  <w:vMerge w:val="restart"/>
                  <w:vAlign w:val="center"/>
                </w:tcPr>
                <w:p w14:paraId="294ED478" w14:textId="77777777" w:rsidR="000A744E" w:rsidRPr="000A08A9" w:rsidRDefault="000A744E" w:rsidP="008152C1">
                  <w:pPr>
                    <w:autoSpaceDE w:val="0"/>
                    <w:autoSpaceDN w:val="0"/>
                    <w:adjustRightInd w:val="0"/>
                    <w:jc w:val="center"/>
                    <w:rPr>
                      <w:rFonts w:eastAsiaTheme="minorEastAsia"/>
                      <w:b/>
                      <w:bCs/>
                      <w:kern w:val="0"/>
                      <w:szCs w:val="21"/>
                    </w:rPr>
                  </w:pPr>
                  <w:r w:rsidRPr="000A08A9">
                    <w:rPr>
                      <w:rFonts w:eastAsiaTheme="minorEastAsia"/>
                      <w:b/>
                      <w:bCs/>
                      <w:kern w:val="0"/>
                      <w:szCs w:val="21"/>
                    </w:rPr>
                    <w:t>产生工序</w:t>
                  </w:r>
                </w:p>
              </w:tc>
              <w:tc>
                <w:tcPr>
                  <w:tcW w:w="851" w:type="dxa"/>
                  <w:vMerge w:val="restart"/>
                  <w:vAlign w:val="center"/>
                </w:tcPr>
                <w:p w14:paraId="5039D0BE" w14:textId="77777777" w:rsidR="000A744E" w:rsidRPr="000A08A9" w:rsidRDefault="000A744E" w:rsidP="008152C1">
                  <w:pPr>
                    <w:autoSpaceDE w:val="0"/>
                    <w:autoSpaceDN w:val="0"/>
                    <w:adjustRightInd w:val="0"/>
                    <w:jc w:val="center"/>
                    <w:rPr>
                      <w:rFonts w:eastAsiaTheme="minorEastAsia"/>
                      <w:b/>
                      <w:bCs/>
                      <w:kern w:val="0"/>
                      <w:szCs w:val="21"/>
                    </w:rPr>
                  </w:pPr>
                  <w:r w:rsidRPr="000A08A9">
                    <w:rPr>
                      <w:rFonts w:eastAsiaTheme="minorEastAsia"/>
                      <w:b/>
                      <w:bCs/>
                      <w:kern w:val="0"/>
                      <w:szCs w:val="21"/>
                    </w:rPr>
                    <w:t>污染</w:t>
                  </w:r>
                </w:p>
                <w:p w14:paraId="5509D7FF" w14:textId="77777777" w:rsidR="000A744E" w:rsidRPr="000A08A9" w:rsidRDefault="000A744E" w:rsidP="008152C1">
                  <w:pPr>
                    <w:autoSpaceDE w:val="0"/>
                    <w:autoSpaceDN w:val="0"/>
                    <w:adjustRightInd w:val="0"/>
                    <w:jc w:val="center"/>
                    <w:rPr>
                      <w:rFonts w:eastAsiaTheme="minorEastAsia"/>
                      <w:b/>
                      <w:bCs/>
                      <w:kern w:val="0"/>
                      <w:szCs w:val="21"/>
                    </w:rPr>
                  </w:pPr>
                  <w:r w:rsidRPr="000A08A9">
                    <w:rPr>
                      <w:rFonts w:eastAsiaTheme="minorEastAsia"/>
                      <w:b/>
                      <w:bCs/>
                      <w:kern w:val="0"/>
                      <w:szCs w:val="21"/>
                    </w:rPr>
                    <w:t>因子</w:t>
                  </w:r>
                </w:p>
              </w:tc>
              <w:tc>
                <w:tcPr>
                  <w:tcW w:w="677" w:type="dxa"/>
                  <w:vMerge w:val="restart"/>
                  <w:vAlign w:val="center"/>
                </w:tcPr>
                <w:p w14:paraId="75B03CB5" w14:textId="77777777" w:rsidR="000A744E" w:rsidRPr="000A08A9" w:rsidRDefault="000A744E" w:rsidP="008152C1">
                  <w:pPr>
                    <w:autoSpaceDE w:val="0"/>
                    <w:autoSpaceDN w:val="0"/>
                    <w:adjustRightInd w:val="0"/>
                    <w:jc w:val="center"/>
                    <w:rPr>
                      <w:rFonts w:eastAsiaTheme="minorEastAsia"/>
                      <w:b/>
                      <w:bCs/>
                      <w:kern w:val="0"/>
                      <w:szCs w:val="21"/>
                    </w:rPr>
                  </w:pPr>
                  <w:r w:rsidRPr="000A08A9">
                    <w:rPr>
                      <w:rFonts w:eastAsiaTheme="minorEastAsia"/>
                      <w:b/>
                      <w:bCs/>
                      <w:kern w:val="0"/>
                      <w:szCs w:val="21"/>
                    </w:rPr>
                    <w:t>产生量</w:t>
                  </w:r>
                  <w:r w:rsidRPr="000A08A9">
                    <w:rPr>
                      <w:rFonts w:eastAsiaTheme="minorEastAsia"/>
                      <w:b/>
                      <w:bCs/>
                      <w:kern w:val="0"/>
                      <w:szCs w:val="21"/>
                    </w:rPr>
                    <w:t>t/a</w:t>
                  </w:r>
                </w:p>
              </w:tc>
              <w:tc>
                <w:tcPr>
                  <w:tcW w:w="4437" w:type="dxa"/>
                  <w:gridSpan w:val="5"/>
                  <w:vAlign w:val="center"/>
                </w:tcPr>
                <w:p w14:paraId="0515DB40" w14:textId="77777777" w:rsidR="000A744E" w:rsidRPr="000A08A9" w:rsidRDefault="000A744E" w:rsidP="008152C1">
                  <w:pPr>
                    <w:autoSpaceDE w:val="0"/>
                    <w:autoSpaceDN w:val="0"/>
                    <w:adjustRightInd w:val="0"/>
                    <w:jc w:val="center"/>
                    <w:rPr>
                      <w:rFonts w:eastAsiaTheme="minorEastAsia"/>
                      <w:b/>
                      <w:bCs/>
                      <w:kern w:val="0"/>
                      <w:szCs w:val="21"/>
                    </w:rPr>
                  </w:pPr>
                  <w:r w:rsidRPr="000A08A9">
                    <w:rPr>
                      <w:rFonts w:eastAsiaTheme="minorEastAsia"/>
                      <w:b/>
                      <w:bCs/>
                      <w:kern w:val="0"/>
                      <w:szCs w:val="21"/>
                    </w:rPr>
                    <w:t>有组织</w:t>
                  </w:r>
                  <w:r w:rsidRPr="000A08A9">
                    <w:rPr>
                      <w:rFonts w:eastAsiaTheme="minorEastAsia" w:hint="eastAsia"/>
                      <w:b/>
                      <w:bCs/>
                      <w:kern w:val="0"/>
                      <w:szCs w:val="21"/>
                    </w:rPr>
                    <w:t>污</w:t>
                  </w:r>
                  <w:r w:rsidRPr="000A08A9">
                    <w:rPr>
                      <w:rFonts w:eastAsiaTheme="minorEastAsia"/>
                      <w:b/>
                      <w:bCs/>
                      <w:kern w:val="0"/>
                      <w:szCs w:val="21"/>
                    </w:rPr>
                    <w:t>染物产生及排放情况</w:t>
                  </w:r>
                </w:p>
              </w:tc>
              <w:tc>
                <w:tcPr>
                  <w:tcW w:w="882" w:type="dxa"/>
                  <w:vMerge w:val="restart"/>
                  <w:vAlign w:val="center"/>
                </w:tcPr>
                <w:p w14:paraId="3288E484" w14:textId="77777777" w:rsidR="000A744E" w:rsidRPr="000A08A9" w:rsidRDefault="000A744E" w:rsidP="008152C1">
                  <w:pPr>
                    <w:autoSpaceDE w:val="0"/>
                    <w:autoSpaceDN w:val="0"/>
                    <w:adjustRightInd w:val="0"/>
                    <w:jc w:val="center"/>
                    <w:rPr>
                      <w:rFonts w:eastAsiaTheme="minorEastAsia"/>
                      <w:b/>
                      <w:bCs/>
                      <w:kern w:val="0"/>
                      <w:szCs w:val="21"/>
                    </w:rPr>
                  </w:pPr>
                  <w:r w:rsidRPr="000A08A9">
                    <w:rPr>
                      <w:rFonts w:eastAsiaTheme="minorEastAsia"/>
                      <w:b/>
                      <w:bCs/>
                      <w:kern w:val="0"/>
                      <w:szCs w:val="21"/>
                    </w:rPr>
                    <w:t>无组织排放情况</w:t>
                  </w:r>
                  <w:r w:rsidRPr="000A08A9">
                    <w:rPr>
                      <w:rFonts w:eastAsiaTheme="minorEastAsia"/>
                      <w:b/>
                      <w:bCs/>
                      <w:kern w:val="0"/>
                      <w:szCs w:val="21"/>
                    </w:rPr>
                    <w:t>t/a</w:t>
                  </w:r>
                </w:p>
              </w:tc>
            </w:tr>
            <w:tr w:rsidR="000A08A9" w:rsidRPr="000A08A9" w14:paraId="5FD8C47D" w14:textId="77777777" w:rsidTr="00FE1269">
              <w:trPr>
                <w:trHeight w:val="340"/>
                <w:jc w:val="center"/>
              </w:trPr>
              <w:tc>
                <w:tcPr>
                  <w:tcW w:w="954" w:type="dxa"/>
                  <w:vMerge/>
                  <w:vAlign w:val="center"/>
                </w:tcPr>
                <w:p w14:paraId="2767622C" w14:textId="77777777" w:rsidR="000A744E" w:rsidRPr="000A08A9" w:rsidRDefault="000A744E" w:rsidP="008152C1">
                  <w:pPr>
                    <w:autoSpaceDE w:val="0"/>
                    <w:autoSpaceDN w:val="0"/>
                    <w:adjustRightInd w:val="0"/>
                    <w:jc w:val="center"/>
                    <w:rPr>
                      <w:rFonts w:eastAsiaTheme="minorEastAsia"/>
                      <w:kern w:val="0"/>
                      <w:szCs w:val="21"/>
                    </w:rPr>
                  </w:pPr>
                </w:p>
              </w:tc>
              <w:tc>
                <w:tcPr>
                  <w:tcW w:w="850" w:type="dxa"/>
                  <w:vMerge/>
                  <w:vAlign w:val="center"/>
                </w:tcPr>
                <w:p w14:paraId="442DE96E" w14:textId="77777777" w:rsidR="000A744E" w:rsidRPr="000A08A9" w:rsidRDefault="000A744E" w:rsidP="008152C1">
                  <w:pPr>
                    <w:autoSpaceDE w:val="0"/>
                    <w:autoSpaceDN w:val="0"/>
                    <w:adjustRightInd w:val="0"/>
                    <w:jc w:val="center"/>
                    <w:rPr>
                      <w:rFonts w:eastAsiaTheme="minorEastAsia"/>
                      <w:kern w:val="0"/>
                      <w:szCs w:val="21"/>
                    </w:rPr>
                  </w:pPr>
                </w:p>
              </w:tc>
              <w:tc>
                <w:tcPr>
                  <w:tcW w:w="851" w:type="dxa"/>
                  <w:vMerge/>
                  <w:vAlign w:val="center"/>
                </w:tcPr>
                <w:p w14:paraId="30610AB0" w14:textId="77777777" w:rsidR="000A744E" w:rsidRPr="000A08A9" w:rsidRDefault="000A744E" w:rsidP="008152C1">
                  <w:pPr>
                    <w:autoSpaceDE w:val="0"/>
                    <w:autoSpaceDN w:val="0"/>
                    <w:adjustRightInd w:val="0"/>
                    <w:jc w:val="center"/>
                    <w:rPr>
                      <w:rFonts w:eastAsiaTheme="minorEastAsia"/>
                      <w:kern w:val="0"/>
                      <w:szCs w:val="21"/>
                    </w:rPr>
                  </w:pPr>
                </w:p>
              </w:tc>
              <w:tc>
                <w:tcPr>
                  <w:tcW w:w="677" w:type="dxa"/>
                  <w:vMerge/>
                  <w:vAlign w:val="center"/>
                </w:tcPr>
                <w:p w14:paraId="15E3C0BB" w14:textId="77777777" w:rsidR="000A744E" w:rsidRPr="000A08A9" w:rsidRDefault="000A744E" w:rsidP="008152C1">
                  <w:pPr>
                    <w:autoSpaceDE w:val="0"/>
                    <w:autoSpaceDN w:val="0"/>
                    <w:adjustRightInd w:val="0"/>
                    <w:jc w:val="center"/>
                    <w:rPr>
                      <w:rFonts w:eastAsiaTheme="minorEastAsia"/>
                      <w:kern w:val="0"/>
                      <w:szCs w:val="21"/>
                    </w:rPr>
                  </w:pPr>
                </w:p>
              </w:tc>
              <w:tc>
                <w:tcPr>
                  <w:tcW w:w="843" w:type="dxa"/>
                  <w:vAlign w:val="center"/>
                </w:tcPr>
                <w:p w14:paraId="5D6581A6" w14:textId="77777777" w:rsidR="000A744E" w:rsidRPr="000A08A9" w:rsidRDefault="000A744E" w:rsidP="008152C1">
                  <w:pPr>
                    <w:autoSpaceDE w:val="0"/>
                    <w:autoSpaceDN w:val="0"/>
                    <w:adjustRightInd w:val="0"/>
                    <w:jc w:val="center"/>
                    <w:rPr>
                      <w:rFonts w:eastAsiaTheme="minorEastAsia"/>
                      <w:b/>
                      <w:bCs/>
                      <w:kern w:val="0"/>
                      <w:szCs w:val="21"/>
                    </w:rPr>
                  </w:pPr>
                  <w:r w:rsidRPr="000A08A9">
                    <w:rPr>
                      <w:rFonts w:eastAsiaTheme="minorEastAsia"/>
                      <w:b/>
                      <w:bCs/>
                      <w:kern w:val="0"/>
                      <w:szCs w:val="21"/>
                    </w:rPr>
                    <w:t>风量</w:t>
                  </w:r>
                  <w:r w:rsidRPr="000A08A9">
                    <w:rPr>
                      <w:rFonts w:eastAsiaTheme="minorEastAsia"/>
                      <w:b/>
                      <w:bCs/>
                      <w:kern w:val="0"/>
                      <w:szCs w:val="21"/>
                    </w:rPr>
                    <w:t>m</w:t>
                  </w:r>
                  <w:r w:rsidRPr="000A08A9">
                    <w:rPr>
                      <w:rFonts w:eastAsiaTheme="minorEastAsia"/>
                      <w:b/>
                      <w:bCs/>
                      <w:kern w:val="0"/>
                      <w:szCs w:val="21"/>
                      <w:vertAlign w:val="superscript"/>
                    </w:rPr>
                    <w:t>3</w:t>
                  </w:r>
                  <w:r w:rsidRPr="000A08A9">
                    <w:rPr>
                      <w:rFonts w:eastAsiaTheme="minorEastAsia"/>
                      <w:b/>
                      <w:bCs/>
                      <w:kern w:val="0"/>
                      <w:szCs w:val="21"/>
                    </w:rPr>
                    <w:t>/h</w:t>
                  </w:r>
                </w:p>
              </w:tc>
              <w:tc>
                <w:tcPr>
                  <w:tcW w:w="860" w:type="dxa"/>
                  <w:vAlign w:val="center"/>
                </w:tcPr>
                <w:p w14:paraId="1A2BB498" w14:textId="77777777" w:rsidR="000A744E" w:rsidRPr="000A08A9" w:rsidRDefault="000A744E" w:rsidP="008152C1">
                  <w:pPr>
                    <w:autoSpaceDE w:val="0"/>
                    <w:autoSpaceDN w:val="0"/>
                    <w:adjustRightInd w:val="0"/>
                    <w:jc w:val="center"/>
                    <w:rPr>
                      <w:rFonts w:eastAsiaTheme="minorEastAsia"/>
                      <w:b/>
                      <w:bCs/>
                      <w:kern w:val="0"/>
                      <w:szCs w:val="21"/>
                    </w:rPr>
                  </w:pPr>
                  <w:r w:rsidRPr="000A08A9">
                    <w:rPr>
                      <w:rFonts w:eastAsiaTheme="minorEastAsia"/>
                      <w:b/>
                      <w:bCs/>
                      <w:kern w:val="0"/>
                      <w:szCs w:val="21"/>
                    </w:rPr>
                    <w:t>产生量</w:t>
                  </w:r>
                  <w:r w:rsidRPr="000A08A9">
                    <w:rPr>
                      <w:rFonts w:eastAsiaTheme="minorEastAsia"/>
                      <w:b/>
                      <w:bCs/>
                      <w:kern w:val="0"/>
                      <w:szCs w:val="21"/>
                    </w:rPr>
                    <w:t>t/a</w:t>
                  </w:r>
                </w:p>
              </w:tc>
              <w:tc>
                <w:tcPr>
                  <w:tcW w:w="845" w:type="dxa"/>
                  <w:vAlign w:val="center"/>
                </w:tcPr>
                <w:p w14:paraId="19BBE54A" w14:textId="77777777" w:rsidR="000A744E" w:rsidRPr="000A08A9" w:rsidRDefault="000A744E" w:rsidP="008152C1">
                  <w:pPr>
                    <w:autoSpaceDE w:val="0"/>
                    <w:autoSpaceDN w:val="0"/>
                    <w:adjustRightInd w:val="0"/>
                    <w:jc w:val="center"/>
                    <w:rPr>
                      <w:rFonts w:eastAsiaTheme="minorEastAsia"/>
                      <w:b/>
                      <w:bCs/>
                      <w:kern w:val="0"/>
                      <w:szCs w:val="21"/>
                    </w:rPr>
                  </w:pPr>
                  <w:r w:rsidRPr="000A08A9">
                    <w:rPr>
                      <w:rFonts w:eastAsiaTheme="minorEastAsia"/>
                      <w:b/>
                      <w:bCs/>
                      <w:kern w:val="0"/>
                      <w:szCs w:val="21"/>
                    </w:rPr>
                    <w:t>削减量</w:t>
                  </w:r>
                  <w:r w:rsidRPr="000A08A9">
                    <w:rPr>
                      <w:rFonts w:eastAsiaTheme="minorEastAsia"/>
                      <w:b/>
                      <w:bCs/>
                      <w:kern w:val="0"/>
                      <w:szCs w:val="21"/>
                    </w:rPr>
                    <w:t>t/a</w:t>
                  </w:r>
                </w:p>
              </w:tc>
              <w:tc>
                <w:tcPr>
                  <w:tcW w:w="845" w:type="dxa"/>
                  <w:vAlign w:val="center"/>
                </w:tcPr>
                <w:p w14:paraId="585818F4" w14:textId="77777777" w:rsidR="000A744E" w:rsidRPr="000A08A9" w:rsidRDefault="000A744E" w:rsidP="008152C1">
                  <w:pPr>
                    <w:autoSpaceDE w:val="0"/>
                    <w:autoSpaceDN w:val="0"/>
                    <w:adjustRightInd w:val="0"/>
                    <w:jc w:val="center"/>
                    <w:rPr>
                      <w:rFonts w:eastAsiaTheme="minorEastAsia"/>
                      <w:b/>
                      <w:bCs/>
                      <w:kern w:val="0"/>
                      <w:szCs w:val="21"/>
                    </w:rPr>
                  </w:pPr>
                  <w:r w:rsidRPr="000A08A9">
                    <w:rPr>
                      <w:rFonts w:eastAsiaTheme="minorEastAsia"/>
                      <w:b/>
                      <w:bCs/>
                      <w:kern w:val="0"/>
                      <w:szCs w:val="21"/>
                    </w:rPr>
                    <w:t>排放量</w:t>
                  </w:r>
                  <w:r w:rsidRPr="000A08A9">
                    <w:rPr>
                      <w:rFonts w:eastAsiaTheme="minorEastAsia"/>
                      <w:b/>
                      <w:bCs/>
                      <w:kern w:val="0"/>
                      <w:szCs w:val="21"/>
                    </w:rPr>
                    <w:t>t/a</w:t>
                  </w:r>
                </w:p>
              </w:tc>
              <w:tc>
                <w:tcPr>
                  <w:tcW w:w="1044" w:type="dxa"/>
                  <w:vAlign w:val="center"/>
                </w:tcPr>
                <w:p w14:paraId="46C23703" w14:textId="77777777" w:rsidR="000A744E" w:rsidRPr="000A08A9" w:rsidRDefault="000A744E" w:rsidP="008152C1">
                  <w:pPr>
                    <w:autoSpaceDE w:val="0"/>
                    <w:autoSpaceDN w:val="0"/>
                    <w:adjustRightInd w:val="0"/>
                    <w:jc w:val="center"/>
                    <w:rPr>
                      <w:rFonts w:eastAsiaTheme="minorEastAsia"/>
                      <w:b/>
                      <w:bCs/>
                      <w:kern w:val="0"/>
                      <w:szCs w:val="21"/>
                    </w:rPr>
                  </w:pPr>
                  <w:r w:rsidRPr="000A08A9">
                    <w:rPr>
                      <w:rFonts w:eastAsiaTheme="minorEastAsia"/>
                      <w:b/>
                      <w:bCs/>
                      <w:kern w:val="0"/>
                      <w:szCs w:val="21"/>
                    </w:rPr>
                    <w:t>排放浓度</w:t>
                  </w:r>
                  <w:r w:rsidRPr="000A08A9">
                    <w:rPr>
                      <w:rFonts w:eastAsiaTheme="minorEastAsia"/>
                      <w:b/>
                      <w:bCs/>
                      <w:kern w:val="0"/>
                      <w:szCs w:val="21"/>
                    </w:rPr>
                    <w:t>mg/m</w:t>
                  </w:r>
                  <w:r w:rsidRPr="000A08A9">
                    <w:rPr>
                      <w:rFonts w:eastAsiaTheme="minorEastAsia"/>
                      <w:b/>
                      <w:bCs/>
                      <w:kern w:val="0"/>
                      <w:szCs w:val="21"/>
                      <w:vertAlign w:val="superscript"/>
                    </w:rPr>
                    <w:t>3</w:t>
                  </w:r>
                </w:p>
              </w:tc>
              <w:tc>
                <w:tcPr>
                  <w:tcW w:w="882" w:type="dxa"/>
                  <w:vMerge/>
                  <w:vAlign w:val="center"/>
                </w:tcPr>
                <w:p w14:paraId="23C536EC" w14:textId="77777777" w:rsidR="000A744E" w:rsidRPr="000A08A9" w:rsidRDefault="000A744E" w:rsidP="008152C1">
                  <w:pPr>
                    <w:autoSpaceDE w:val="0"/>
                    <w:autoSpaceDN w:val="0"/>
                    <w:adjustRightInd w:val="0"/>
                    <w:jc w:val="center"/>
                    <w:rPr>
                      <w:rFonts w:eastAsiaTheme="minorEastAsia"/>
                      <w:kern w:val="0"/>
                      <w:szCs w:val="21"/>
                    </w:rPr>
                  </w:pPr>
                </w:p>
              </w:tc>
            </w:tr>
            <w:tr w:rsidR="000A08A9" w:rsidRPr="000A08A9" w14:paraId="4132FE43" w14:textId="77777777" w:rsidTr="00FE1269">
              <w:trPr>
                <w:trHeight w:val="340"/>
                <w:jc w:val="center"/>
              </w:trPr>
              <w:tc>
                <w:tcPr>
                  <w:tcW w:w="954" w:type="dxa"/>
                  <w:vAlign w:val="center"/>
                </w:tcPr>
                <w:p w14:paraId="19F6D790" w14:textId="77777777" w:rsidR="000A744E" w:rsidRPr="000A08A9" w:rsidRDefault="000A744E" w:rsidP="008152C1">
                  <w:pPr>
                    <w:autoSpaceDE w:val="0"/>
                    <w:autoSpaceDN w:val="0"/>
                    <w:adjustRightInd w:val="0"/>
                    <w:jc w:val="center"/>
                    <w:rPr>
                      <w:rFonts w:eastAsiaTheme="minorEastAsia"/>
                      <w:kern w:val="0"/>
                      <w:szCs w:val="21"/>
                    </w:rPr>
                  </w:pPr>
                  <w:r w:rsidRPr="000A08A9">
                    <w:rPr>
                      <w:rFonts w:eastAsiaTheme="minorEastAsia" w:hint="eastAsia"/>
                      <w:kern w:val="0"/>
                      <w:szCs w:val="21"/>
                    </w:rPr>
                    <w:t>DA001</w:t>
                  </w:r>
                  <w:r w:rsidRPr="000A08A9">
                    <w:rPr>
                      <w:rFonts w:eastAsiaTheme="minorEastAsia"/>
                      <w:kern w:val="0"/>
                      <w:szCs w:val="21"/>
                    </w:rPr>
                    <w:t>排气筒</w:t>
                  </w:r>
                </w:p>
              </w:tc>
              <w:tc>
                <w:tcPr>
                  <w:tcW w:w="850" w:type="dxa"/>
                  <w:vAlign w:val="center"/>
                </w:tcPr>
                <w:p w14:paraId="2DB87539" w14:textId="343B616E" w:rsidR="000A744E" w:rsidRPr="000A08A9" w:rsidRDefault="005E04F4" w:rsidP="00401FED">
                  <w:pPr>
                    <w:autoSpaceDE w:val="0"/>
                    <w:autoSpaceDN w:val="0"/>
                    <w:adjustRightInd w:val="0"/>
                    <w:jc w:val="center"/>
                    <w:rPr>
                      <w:rFonts w:eastAsiaTheme="minorEastAsia"/>
                      <w:kern w:val="0"/>
                      <w:szCs w:val="21"/>
                    </w:rPr>
                  </w:pPr>
                  <w:r w:rsidRPr="000A08A9">
                    <w:rPr>
                      <w:rFonts w:eastAsiaTheme="minorEastAsia" w:hint="eastAsia"/>
                      <w:kern w:val="0"/>
                      <w:szCs w:val="21"/>
                    </w:rPr>
                    <w:t>烘干</w:t>
                  </w:r>
                </w:p>
              </w:tc>
              <w:tc>
                <w:tcPr>
                  <w:tcW w:w="851" w:type="dxa"/>
                  <w:vAlign w:val="center"/>
                </w:tcPr>
                <w:p w14:paraId="1875D13E" w14:textId="77777777" w:rsidR="000A744E" w:rsidRPr="000A08A9" w:rsidRDefault="000A744E" w:rsidP="00401FED">
                  <w:pPr>
                    <w:snapToGrid w:val="0"/>
                    <w:jc w:val="center"/>
                    <w:rPr>
                      <w:szCs w:val="21"/>
                    </w:rPr>
                  </w:pPr>
                  <w:r w:rsidRPr="000A08A9">
                    <w:rPr>
                      <w:rFonts w:eastAsiaTheme="minorEastAsia" w:hint="eastAsia"/>
                      <w:szCs w:val="21"/>
                    </w:rPr>
                    <w:t>非甲烷总烃</w:t>
                  </w:r>
                </w:p>
              </w:tc>
              <w:tc>
                <w:tcPr>
                  <w:tcW w:w="677" w:type="dxa"/>
                  <w:vAlign w:val="center"/>
                </w:tcPr>
                <w:p w14:paraId="7AE90093" w14:textId="233D8CBB" w:rsidR="000A744E" w:rsidRPr="000A08A9" w:rsidRDefault="00A93016" w:rsidP="00401FED">
                  <w:pPr>
                    <w:jc w:val="center"/>
                    <w:rPr>
                      <w:szCs w:val="21"/>
                    </w:rPr>
                  </w:pPr>
                  <w:r w:rsidRPr="000A08A9">
                    <w:rPr>
                      <w:rFonts w:hint="eastAsia"/>
                      <w:szCs w:val="21"/>
                    </w:rPr>
                    <w:t>2.16</w:t>
                  </w:r>
                </w:p>
              </w:tc>
              <w:tc>
                <w:tcPr>
                  <w:tcW w:w="843" w:type="dxa"/>
                  <w:vAlign w:val="center"/>
                </w:tcPr>
                <w:p w14:paraId="57C80B6D" w14:textId="77777777" w:rsidR="000A744E" w:rsidRPr="000A08A9" w:rsidRDefault="000A744E" w:rsidP="00401FED">
                  <w:pPr>
                    <w:autoSpaceDE w:val="0"/>
                    <w:autoSpaceDN w:val="0"/>
                    <w:adjustRightInd w:val="0"/>
                    <w:jc w:val="center"/>
                    <w:rPr>
                      <w:rFonts w:eastAsiaTheme="minorEastAsia"/>
                      <w:kern w:val="0"/>
                      <w:szCs w:val="21"/>
                    </w:rPr>
                  </w:pPr>
                  <w:r w:rsidRPr="000A08A9">
                    <w:rPr>
                      <w:rFonts w:eastAsiaTheme="minorEastAsia" w:hint="eastAsia"/>
                      <w:kern w:val="0"/>
                      <w:szCs w:val="21"/>
                    </w:rPr>
                    <w:t>5000</w:t>
                  </w:r>
                </w:p>
              </w:tc>
              <w:tc>
                <w:tcPr>
                  <w:tcW w:w="860" w:type="dxa"/>
                  <w:vAlign w:val="center"/>
                </w:tcPr>
                <w:p w14:paraId="306B3063" w14:textId="1E3EBD2C" w:rsidR="000A744E" w:rsidRPr="000A08A9" w:rsidRDefault="00A93016" w:rsidP="00A93016">
                  <w:pPr>
                    <w:autoSpaceDE w:val="0"/>
                    <w:autoSpaceDN w:val="0"/>
                    <w:adjustRightInd w:val="0"/>
                    <w:jc w:val="center"/>
                    <w:rPr>
                      <w:rFonts w:eastAsiaTheme="minorEastAsia"/>
                      <w:kern w:val="0"/>
                      <w:szCs w:val="21"/>
                    </w:rPr>
                  </w:pPr>
                  <w:r w:rsidRPr="000A08A9">
                    <w:rPr>
                      <w:rFonts w:eastAsiaTheme="minorEastAsia" w:hint="eastAsia"/>
                      <w:kern w:val="0"/>
                      <w:szCs w:val="21"/>
                    </w:rPr>
                    <w:t>1.944</w:t>
                  </w:r>
                </w:p>
              </w:tc>
              <w:tc>
                <w:tcPr>
                  <w:tcW w:w="845" w:type="dxa"/>
                  <w:vAlign w:val="center"/>
                </w:tcPr>
                <w:p w14:paraId="1B2C0D00" w14:textId="6C4F15E3" w:rsidR="000A744E" w:rsidRPr="000A08A9" w:rsidRDefault="00A93016" w:rsidP="008152C1">
                  <w:pPr>
                    <w:autoSpaceDE w:val="0"/>
                    <w:autoSpaceDN w:val="0"/>
                    <w:adjustRightInd w:val="0"/>
                    <w:jc w:val="center"/>
                    <w:rPr>
                      <w:rFonts w:eastAsiaTheme="minorEastAsia"/>
                      <w:kern w:val="0"/>
                      <w:szCs w:val="21"/>
                    </w:rPr>
                  </w:pPr>
                  <w:r w:rsidRPr="000A08A9">
                    <w:rPr>
                      <w:rFonts w:eastAsiaTheme="minorEastAsia" w:hint="eastAsia"/>
                      <w:kern w:val="0"/>
                      <w:szCs w:val="21"/>
                    </w:rPr>
                    <w:t>1.458</w:t>
                  </w:r>
                </w:p>
              </w:tc>
              <w:tc>
                <w:tcPr>
                  <w:tcW w:w="845" w:type="dxa"/>
                  <w:vAlign w:val="center"/>
                </w:tcPr>
                <w:p w14:paraId="03FB73F9" w14:textId="627BC42C" w:rsidR="000A744E" w:rsidRPr="000A08A9" w:rsidRDefault="00A93016" w:rsidP="008152C1">
                  <w:pPr>
                    <w:autoSpaceDE w:val="0"/>
                    <w:autoSpaceDN w:val="0"/>
                    <w:adjustRightInd w:val="0"/>
                    <w:jc w:val="center"/>
                    <w:rPr>
                      <w:rFonts w:eastAsiaTheme="minorEastAsia"/>
                      <w:kern w:val="0"/>
                      <w:szCs w:val="21"/>
                    </w:rPr>
                  </w:pPr>
                  <w:r w:rsidRPr="000A08A9">
                    <w:rPr>
                      <w:rFonts w:eastAsiaTheme="minorEastAsia" w:hint="eastAsia"/>
                      <w:kern w:val="0"/>
                      <w:szCs w:val="21"/>
                    </w:rPr>
                    <w:t>0.486</w:t>
                  </w:r>
                </w:p>
              </w:tc>
              <w:tc>
                <w:tcPr>
                  <w:tcW w:w="1044" w:type="dxa"/>
                  <w:vAlign w:val="center"/>
                </w:tcPr>
                <w:p w14:paraId="609CC90F" w14:textId="28A4FDFB" w:rsidR="000A744E" w:rsidRPr="000A08A9" w:rsidRDefault="005F2263" w:rsidP="007925D4">
                  <w:pPr>
                    <w:autoSpaceDE w:val="0"/>
                    <w:autoSpaceDN w:val="0"/>
                    <w:adjustRightInd w:val="0"/>
                    <w:jc w:val="center"/>
                    <w:rPr>
                      <w:rFonts w:eastAsiaTheme="minorEastAsia"/>
                      <w:kern w:val="0"/>
                      <w:szCs w:val="21"/>
                    </w:rPr>
                  </w:pPr>
                  <w:r w:rsidRPr="000A08A9">
                    <w:rPr>
                      <w:rFonts w:eastAsiaTheme="minorEastAsia" w:hint="eastAsia"/>
                      <w:kern w:val="0"/>
                      <w:szCs w:val="21"/>
                    </w:rPr>
                    <w:t>27</w:t>
                  </w:r>
                </w:p>
              </w:tc>
              <w:tc>
                <w:tcPr>
                  <w:tcW w:w="882" w:type="dxa"/>
                  <w:vAlign w:val="center"/>
                </w:tcPr>
                <w:p w14:paraId="79DA27BA" w14:textId="2F4E2C67" w:rsidR="000A744E" w:rsidRPr="000A08A9" w:rsidRDefault="009A0083" w:rsidP="00A93016">
                  <w:pPr>
                    <w:autoSpaceDE w:val="0"/>
                    <w:autoSpaceDN w:val="0"/>
                    <w:adjustRightInd w:val="0"/>
                    <w:jc w:val="center"/>
                    <w:rPr>
                      <w:rFonts w:eastAsiaTheme="minorEastAsia"/>
                      <w:kern w:val="0"/>
                      <w:szCs w:val="21"/>
                    </w:rPr>
                  </w:pPr>
                  <w:r w:rsidRPr="000A08A9">
                    <w:rPr>
                      <w:rFonts w:eastAsiaTheme="minorEastAsia" w:hint="eastAsia"/>
                      <w:kern w:val="0"/>
                      <w:szCs w:val="21"/>
                    </w:rPr>
                    <w:t>0.2</w:t>
                  </w:r>
                  <w:r w:rsidR="00A93016" w:rsidRPr="000A08A9">
                    <w:rPr>
                      <w:rFonts w:eastAsiaTheme="minorEastAsia" w:hint="eastAsia"/>
                      <w:kern w:val="0"/>
                      <w:szCs w:val="21"/>
                    </w:rPr>
                    <w:t>16</w:t>
                  </w:r>
                </w:p>
              </w:tc>
            </w:tr>
            <w:tr w:rsidR="000A08A9" w:rsidRPr="000A08A9" w14:paraId="0F0FC3F7" w14:textId="77777777" w:rsidTr="00FE1269">
              <w:trPr>
                <w:trHeight w:val="340"/>
                <w:jc w:val="center"/>
              </w:trPr>
              <w:tc>
                <w:tcPr>
                  <w:tcW w:w="2655" w:type="dxa"/>
                  <w:gridSpan w:val="3"/>
                  <w:vAlign w:val="center"/>
                </w:tcPr>
                <w:p w14:paraId="5C511533" w14:textId="77777777" w:rsidR="000A744E" w:rsidRPr="000A08A9" w:rsidRDefault="000A744E" w:rsidP="008152C1">
                  <w:pPr>
                    <w:snapToGrid w:val="0"/>
                    <w:jc w:val="center"/>
                    <w:rPr>
                      <w:szCs w:val="21"/>
                    </w:rPr>
                  </w:pPr>
                  <w:r w:rsidRPr="000A08A9">
                    <w:rPr>
                      <w:rFonts w:hint="eastAsia"/>
                      <w:szCs w:val="21"/>
                    </w:rPr>
                    <w:t>VOCs</w:t>
                  </w:r>
                </w:p>
              </w:tc>
              <w:tc>
                <w:tcPr>
                  <w:tcW w:w="677" w:type="dxa"/>
                  <w:vAlign w:val="center"/>
                </w:tcPr>
                <w:p w14:paraId="2DA71C98" w14:textId="5BC843DD" w:rsidR="000A744E" w:rsidRPr="000A08A9" w:rsidRDefault="00A93016" w:rsidP="008152C1">
                  <w:pPr>
                    <w:jc w:val="center"/>
                    <w:rPr>
                      <w:szCs w:val="21"/>
                    </w:rPr>
                  </w:pPr>
                  <w:r w:rsidRPr="000A08A9">
                    <w:rPr>
                      <w:rFonts w:hint="eastAsia"/>
                      <w:szCs w:val="21"/>
                    </w:rPr>
                    <w:t>2.16</w:t>
                  </w:r>
                </w:p>
              </w:tc>
              <w:tc>
                <w:tcPr>
                  <w:tcW w:w="843" w:type="dxa"/>
                  <w:vAlign w:val="center"/>
                </w:tcPr>
                <w:p w14:paraId="7F00CF9A" w14:textId="77777777" w:rsidR="000A744E" w:rsidRPr="000A08A9" w:rsidRDefault="000A744E" w:rsidP="008152C1">
                  <w:pPr>
                    <w:autoSpaceDE w:val="0"/>
                    <w:autoSpaceDN w:val="0"/>
                    <w:adjustRightInd w:val="0"/>
                    <w:jc w:val="center"/>
                    <w:rPr>
                      <w:rFonts w:eastAsiaTheme="minorEastAsia"/>
                      <w:kern w:val="0"/>
                      <w:szCs w:val="21"/>
                    </w:rPr>
                  </w:pPr>
                  <w:r w:rsidRPr="000A08A9">
                    <w:rPr>
                      <w:rFonts w:eastAsiaTheme="minorEastAsia" w:hint="eastAsia"/>
                      <w:kern w:val="0"/>
                      <w:szCs w:val="21"/>
                    </w:rPr>
                    <w:t>/</w:t>
                  </w:r>
                </w:p>
              </w:tc>
              <w:tc>
                <w:tcPr>
                  <w:tcW w:w="860" w:type="dxa"/>
                  <w:vAlign w:val="center"/>
                </w:tcPr>
                <w:p w14:paraId="5D2945B9" w14:textId="53FB82C3" w:rsidR="000A744E" w:rsidRPr="000A08A9" w:rsidRDefault="00A93016" w:rsidP="008152C1">
                  <w:pPr>
                    <w:autoSpaceDE w:val="0"/>
                    <w:autoSpaceDN w:val="0"/>
                    <w:adjustRightInd w:val="0"/>
                    <w:jc w:val="center"/>
                    <w:rPr>
                      <w:rFonts w:eastAsiaTheme="minorEastAsia"/>
                      <w:kern w:val="0"/>
                      <w:szCs w:val="21"/>
                    </w:rPr>
                  </w:pPr>
                  <w:r w:rsidRPr="000A08A9">
                    <w:rPr>
                      <w:rFonts w:eastAsiaTheme="minorEastAsia" w:hint="eastAsia"/>
                      <w:kern w:val="0"/>
                      <w:szCs w:val="21"/>
                    </w:rPr>
                    <w:t>1.944</w:t>
                  </w:r>
                </w:p>
              </w:tc>
              <w:tc>
                <w:tcPr>
                  <w:tcW w:w="845" w:type="dxa"/>
                  <w:vAlign w:val="center"/>
                </w:tcPr>
                <w:p w14:paraId="1364B0F0" w14:textId="5F4EC14C" w:rsidR="000A744E" w:rsidRPr="000A08A9" w:rsidRDefault="00A93016" w:rsidP="008152C1">
                  <w:pPr>
                    <w:autoSpaceDE w:val="0"/>
                    <w:autoSpaceDN w:val="0"/>
                    <w:adjustRightInd w:val="0"/>
                    <w:jc w:val="center"/>
                    <w:rPr>
                      <w:rFonts w:eastAsiaTheme="minorEastAsia"/>
                      <w:kern w:val="0"/>
                      <w:szCs w:val="21"/>
                    </w:rPr>
                  </w:pPr>
                  <w:r w:rsidRPr="000A08A9">
                    <w:rPr>
                      <w:rFonts w:eastAsiaTheme="minorEastAsia" w:hint="eastAsia"/>
                      <w:kern w:val="0"/>
                      <w:szCs w:val="21"/>
                    </w:rPr>
                    <w:t>1.458</w:t>
                  </w:r>
                </w:p>
              </w:tc>
              <w:tc>
                <w:tcPr>
                  <w:tcW w:w="845" w:type="dxa"/>
                  <w:vAlign w:val="center"/>
                </w:tcPr>
                <w:p w14:paraId="18E49BCA" w14:textId="7C6DECFE" w:rsidR="000A744E" w:rsidRPr="000A08A9" w:rsidRDefault="00A93016" w:rsidP="008152C1">
                  <w:pPr>
                    <w:autoSpaceDE w:val="0"/>
                    <w:autoSpaceDN w:val="0"/>
                    <w:adjustRightInd w:val="0"/>
                    <w:jc w:val="center"/>
                    <w:rPr>
                      <w:rFonts w:eastAsiaTheme="minorEastAsia"/>
                      <w:kern w:val="0"/>
                      <w:szCs w:val="21"/>
                    </w:rPr>
                  </w:pPr>
                  <w:r w:rsidRPr="000A08A9">
                    <w:rPr>
                      <w:rFonts w:eastAsiaTheme="minorEastAsia" w:hint="eastAsia"/>
                      <w:kern w:val="0"/>
                      <w:szCs w:val="21"/>
                    </w:rPr>
                    <w:t>0.486</w:t>
                  </w:r>
                </w:p>
              </w:tc>
              <w:tc>
                <w:tcPr>
                  <w:tcW w:w="1044" w:type="dxa"/>
                  <w:vAlign w:val="center"/>
                </w:tcPr>
                <w:p w14:paraId="15395B7E" w14:textId="77777777" w:rsidR="000A744E" w:rsidRPr="000A08A9" w:rsidRDefault="000A744E" w:rsidP="008152C1">
                  <w:pPr>
                    <w:autoSpaceDE w:val="0"/>
                    <w:autoSpaceDN w:val="0"/>
                    <w:adjustRightInd w:val="0"/>
                    <w:jc w:val="center"/>
                    <w:rPr>
                      <w:rFonts w:eastAsiaTheme="minorEastAsia"/>
                      <w:kern w:val="0"/>
                      <w:szCs w:val="21"/>
                    </w:rPr>
                  </w:pPr>
                  <w:r w:rsidRPr="000A08A9">
                    <w:rPr>
                      <w:rFonts w:eastAsiaTheme="minorEastAsia"/>
                      <w:kern w:val="0"/>
                      <w:szCs w:val="21"/>
                    </w:rPr>
                    <w:t>/</w:t>
                  </w:r>
                </w:p>
              </w:tc>
              <w:tc>
                <w:tcPr>
                  <w:tcW w:w="882" w:type="dxa"/>
                  <w:vAlign w:val="center"/>
                </w:tcPr>
                <w:p w14:paraId="5477B2B6" w14:textId="4E4E7B87" w:rsidR="000A744E" w:rsidRPr="000A08A9" w:rsidRDefault="009A0083" w:rsidP="00A93016">
                  <w:pPr>
                    <w:autoSpaceDE w:val="0"/>
                    <w:autoSpaceDN w:val="0"/>
                    <w:adjustRightInd w:val="0"/>
                    <w:jc w:val="center"/>
                    <w:rPr>
                      <w:rFonts w:eastAsiaTheme="minorEastAsia"/>
                      <w:kern w:val="0"/>
                      <w:szCs w:val="21"/>
                    </w:rPr>
                  </w:pPr>
                  <w:r w:rsidRPr="000A08A9">
                    <w:rPr>
                      <w:rFonts w:eastAsiaTheme="minorEastAsia" w:hint="eastAsia"/>
                      <w:kern w:val="0"/>
                      <w:szCs w:val="21"/>
                    </w:rPr>
                    <w:t>0.2</w:t>
                  </w:r>
                  <w:r w:rsidR="00A93016" w:rsidRPr="000A08A9">
                    <w:rPr>
                      <w:rFonts w:eastAsiaTheme="minorEastAsia" w:hint="eastAsia"/>
                      <w:kern w:val="0"/>
                      <w:szCs w:val="21"/>
                    </w:rPr>
                    <w:t>16</w:t>
                  </w:r>
                </w:p>
              </w:tc>
            </w:tr>
          </w:tbl>
          <w:p w14:paraId="0D6B830B" w14:textId="77777777" w:rsidR="00BF2110" w:rsidRPr="000A08A9" w:rsidRDefault="0006136B">
            <w:pPr>
              <w:adjustRightInd w:val="0"/>
              <w:snapToGrid w:val="0"/>
              <w:spacing w:line="350" w:lineRule="auto"/>
              <w:rPr>
                <w:b/>
                <w:bCs/>
                <w:sz w:val="24"/>
              </w:rPr>
            </w:pPr>
            <w:r w:rsidRPr="000A08A9">
              <w:rPr>
                <w:b/>
                <w:bCs/>
                <w:sz w:val="24"/>
              </w:rPr>
              <w:t>5.2.</w:t>
            </w:r>
            <w:r w:rsidRPr="000A08A9">
              <w:rPr>
                <w:rFonts w:hint="eastAsia"/>
                <w:b/>
                <w:bCs/>
                <w:sz w:val="24"/>
              </w:rPr>
              <w:t>3</w:t>
            </w:r>
            <w:r w:rsidRPr="000A08A9">
              <w:rPr>
                <w:b/>
                <w:bCs/>
                <w:sz w:val="24"/>
              </w:rPr>
              <w:t>.3</w:t>
            </w:r>
            <w:r w:rsidRPr="000A08A9">
              <w:rPr>
                <w:rFonts w:hint="eastAsia"/>
                <w:b/>
                <w:bCs/>
                <w:sz w:val="24"/>
              </w:rPr>
              <w:t>噪声</w:t>
            </w:r>
          </w:p>
          <w:p w14:paraId="708F01DA" w14:textId="62EC648B" w:rsidR="00BF2110" w:rsidRPr="000A08A9" w:rsidRDefault="0006136B" w:rsidP="002F6EA9">
            <w:pPr>
              <w:pStyle w:val="31"/>
              <w:adjustRightInd w:val="0"/>
              <w:snapToGrid w:val="0"/>
              <w:spacing w:after="0" w:line="360" w:lineRule="auto"/>
              <w:ind w:leftChars="0" w:left="0" w:firstLineChars="200" w:firstLine="480"/>
              <w:rPr>
                <w:sz w:val="24"/>
              </w:rPr>
            </w:pPr>
            <w:r w:rsidRPr="000A08A9">
              <w:rPr>
                <w:rFonts w:hint="eastAsia"/>
                <w:sz w:val="24"/>
              </w:rPr>
              <w:t>本项目噪声主要</w:t>
            </w:r>
            <w:proofErr w:type="gramStart"/>
            <w:r w:rsidRPr="000A08A9">
              <w:rPr>
                <w:rFonts w:hint="eastAsia"/>
                <w:sz w:val="24"/>
              </w:rPr>
              <w:t>为</w:t>
            </w:r>
            <w:r w:rsidR="000F3A7F" w:rsidRPr="000A08A9">
              <w:rPr>
                <w:rFonts w:hint="eastAsia"/>
                <w:bCs/>
                <w:sz w:val="24"/>
              </w:rPr>
              <w:t>分</w:t>
            </w:r>
            <w:r w:rsidR="00DE11B7" w:rsidRPr="000A08A9">
              <w:rPr>
                <w:rFonts w:hint="eastAsia"/>
                <w:bCs/>
                <w:sz w:val="24"/>
              </w:rPr>
              <w:t>纸</w:t>
            </w:r>
            <w:r w:rsidR="000F3A7F" w:rsidRPr="000A08A9">
              <w:rPr>
                <w:rFonts w:hint="eastAsia"/>
                <w:bCs/>
                <w:sz w:val="24"/>
              </w:rPr>
              <w:t>机</w:t>
            </w:r>
            <w:proofErr w:type="gramEnd"/>
            <w:r w:rsidR="000F3A7F" w:rsidRPr="000A08A9">
              <w:rPr>
                <w:rFonts w:hint="eastAsia"/>
                <w:bCs/>
                <w:sz w:val="24"/>
              </w:rPr>
              <w:t>、卷管机、</w:t>
            </w:r>
            <w:proofErr w:type="gramStart"/>
            <w:r w:rsidR="000F3A7F" w:rsidRPr="000A08A9">
              <w:rPr>
                <w:rFonts w:hint="eastAsia"/>
                <w:bCs/>
                <w:sz w:val="24"/>
              </w:rPr>
              <w:t>切管机</w:t>
            </w:r>
            <w:proofErr w:type="gramEnd"/>
            <w:r w:rsidR="000F3A7F" w:rsidRPr="000A08A9">
              <w:rPr>
                <w:rFonts w:hint="eastAsia"/>
                <w:bCs/>
                <w:sz w:val="24"/>
              </w:rPr>
              <w:t>、打孔机</w:t>
            </w:r>
            <w:r w:rsidR="005E04F4" w:rsidRPr="000A08A9">
              <w:rPr>
                <w:rFonts w:hint="eastAsia"/>
                <w:bCs/>
                <w:sz w:val="24"/>
              </w:rPr>
              <w:t>、烘干机</w:t>
            </w:r>
            <w:r w:rsidRPr="000A08A9">
              <w:rPr>
                <w:rFonts w:hint="eastAsia"/>
                <w:bCs/>
                <w:sz w:val="24"/>
              </w:rPr>
              <w:t>等设备运转时的机械噪声</w:t>
            </w:r>
            <w:r w:rsidRPr="000A08A9">
              <w:rPr>
                <w:rFonts w:hint="eastAsia"/>
                <w:sz w:val="24"/>
              </w:rPr>
              <w:t>，经现场实测，各类生产设备噪声级测量值见表</w:t>
            </w:r>
            <w:r w:rsidRPr="000A08A9">
              <w:rPr>
                <w:sz w:val="24"/>
              </w:rPr>
              <w:t>5-</w:t>
            </w:r>
            <w:r w:rsidR="005E04F4" w:rsidRPr="000A08A9">
              <w:rPr>
                <w:rFonts w:hint="eastAsia"/>
                <w:sz w:val="24"/>
              </w:rPr>
              <w:t>5</w:t>
            </w:r>
            <w:r w:rsidRPr="000A08A9">
              <w:rPr>
                <w:rFonts w:hint="eastAsia"/>
                <w:sz w:val="24"/>
              </w:rPr>
              <w:t>。</w:t>
            </w:r>
          </w:p>
          <w:p w14:paraId="394705A0" w14:textId="40017382" w:rsidR="00BF2110" w:rsidRPr="000A08A9" w:rsidRDefault="00DC1FAE">
            <w:pPr>
              <w:adjustRightInd w:val="0"/>
              <w:snapToGrid w:val="0"/>
              <w:jc w:val="center"/>
              <w:rPr>
                <w:b/>
                <w:szCs w:val="21"/>
              </w:rPr>
            </w:pPr>
            <w:r w:rsidRPr="000A08A9">
              <w:rPr>
                <w:rFonts w:hint="eastAsia"/>
                <w:b/>
                <w:szCs w:val="21"/>
              </w:rPr>
              <w:t xml:space="preserve">                          </w:t>
            </w:r>
            <w:r w:rsidR="0006136B" w:rsidRPr="000A08A9">
              <w:rPr>
                <w:b/>
                <w:szCs w:val="21"/>
              </w:rPr>
              <w:t>表</w:t>
            </w:r>
            <w:r w:rsidR="0006136B" w:rsidRPr="000A08A9">
              <w:rPr>
                <w:b/>
                <w:szCs w:val="21"/>
              </w:rPr>
              <w:t>5-</w:t>
            </w:r>
            <w:r w:rsidR="005E04F4" w:rsidRPr="000A08A9">
              <w:rPr>
                <w:rFonts w:hint="eastAsia"/>
                <w:b/>
                <w:szCs w:val="21"/>
              </w:rPr>
              <w:t>5</w:t>
            </w:r>
            <w:r w:rsidRPr="000A08A9">
              <w:rPr>
                <w:rFonts w:hint="eastAsia"/>
                <w:b/>
                <w:szCs w:val="21"/>
              </w:rPr>
              <w:t xml:space="preserve">  </w:t>
            </w:r>
            <w:r w:rsidR="0006136B" w:rsidRPr="000A08A9">
              <w:rPr>
                <w:b/>
                <w:szCs w:val="21"/>
              </w:rPr>
              <w:t>主要噪声源噪声级</w:t>
            </w:r>
            <w:r w:rsidR="0006136B" w:rsidRPr="000A08A9">
              <w:rPr>
                <w:rFonts w:hint="eastAsia"/>
                <w:b/>
                <w:szCs w:val="21"/>
              </w:rPr>
              <w:t xml:space="preserve"> </w:t>
            </w:r>
            <w:r w:rsidRPr="000A08A9">
              <w:rPr>
                <w:rFonts w:hint="eastAsia"/>
                <w:b/>
                <w:szCs w:val="21"/>
              </w:rPr>
              <w:t xml:space="preserve">            </w:t>
            </w:r>
            <w:r w:rsidR="0006136B" w:rsidRPr="000A08A9">
              <w:rPr>
                <w:rFonts w:hint="eastAsia"/>
                <w:b/>
                <w:szCs w:val="21"/>
              </w:rPr>
              <w:t xml:space="preserve"> </w:t>
            </w:r>
            <w:r w:rsidR="0006136B" w:rsidRPr="000A08A9">
              <w:rPr>
                <w:rFonts w:hint="eastAsia"/>
                <w:b/>
                <w:szCs w:val="21"/>
              </w:rPr>
              <w:t>单位：</w:t>
            </w:r>
            <w:r w:rsidR="0006136B" w:rsidRPr="000A08A9">
              <w:rPr>
                <w:rFonts w:hint="eastAsia"/>
                <w:b/>
                <w:szCs w:val="21"/>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479"/>
              <w:gridCol w:w="1833"/>
              <w:gridCol w:w="3311"/>
            </w:tblGrid>
            <w:tr w:rsidR="000A08A9" w:rsidRPr="000A08A9" w14:paraId="1CA47A6B" w14:textId="77777777" w:rsidTr="002F6EA9">
              <w:trPr>
                <w:trHeight w:val="340"/>
                <w:jc w:val="center"/>
              </w:trPr>
              <w:tc>
                <w:tcPr>
                  <w:tcW w:w="1016" w:type="dxa"/>
                  <w:vAlign w:val="center"/>
                </w:tcPr>
                <w:p w14:paraId="74AFA7A9" w14:textId="77777777" w:rsidR="00BF2110" w:rsidRPr="000A08A9" w:rsidRDefault="0006136B">
                  <w:pPr>
                    <w:adjustRightInd w:val="0"/>
                    <w:snapToGrid w:val="0"/>
                    <w:jc w:val="center"/>
                    <w:rPr>
                      <w:b/>
                    </w:rPr>
                  </w:pPr>
                  <w:r w:rsidRPr="000A08A9">
                    <w:rPr>
                      <w:b/>
                    </w:rPr>
                    <w:t>序号</w:t>
                  </w:r>
                </w:p>
              </w:tc>
              <w:tc>
                <w:tcPr>
                  <w:tcW w:w="2479" w:type="dxa"/>
                  <w:vAlign w:val="center"/>
                </w:tcPr>
                <w:p w14:paraId="11BFE4C0" w14:textId="77777777" w:rsidR="00BF2110" w:rsidRPr="000A08A9" w:rsidRDefault="0006136B">
                  <w:pPr>
                    <w:adjustRightInd w:val="0"/>
                    <w:snapToGrid w:val="0"/>
                    <w:jc w:val="center"/>
                    <w:rPr>
                      <w:b/>
                    </w:rPr>
                  </w:pPr>
                  <w:r w:rsidRPr="000A08A9">
                    <w:rPr>
                      <w:b/>
                    </w:rPr>
                    <w:t>噪声源</w:t>
                  </w:r>
                </w:p>
              </w:tc>
              <w:tc>
                <w:tcPr>
                  <w:tcW w:w="1833" w:type="dxa"/>
                  <w:vAlign w:val="center"/>
                </w:tcPr>
                <w:p w14:paraId="09B75206" w14:textId="77777777" w:rsidR="00BF2110" w:rsidRPr="000A08A9" w:rsidRDefault="0006136B">
                  <w:pPr>
                    <w:adjustRightInd w:val="0"/>
                    <w:snapToGrid w:val="0"/>
                    <w:jc w:val="center"/>
                    <w:rPr>
                      <w:b/>
                    </w:rPr>
                  </w:pPr>
                  <w:r w:rsidRPr="000A08A9">
                    <w:rPr>
                      <w:b/>
                    </w:rPr>
                    <w:t>噪声级</w:t>
                  </w:r>
                </w:p>
              </w:tc>
              <w:tc>
                <w:tcPr>
                  <w:tcW w:w="3311" w:type="dxa"/>
                  <w:vAlign w:val="center"/>
                </w:tcPr>
                <w:p w14:paraId="58D27377" w14:textId="77777777" w:rsidR="00BF2110" w:rsidRPr="000A08A9" w:rsidRDefault="0006136B">
                  <w:pPr>
                    <w:adjustRightInd w:val="0"/>
                    <w:snapToGrid w:val="0"/>
                    <w:jc w:val="center"/>
                    <w:rPr>
                      <w:b/>
                    </w:rPr>
                  </w:pPr>
                  <w:r w:rsidRPr="000A08A9">
                    <w:rPr>
                      <w:b/>
                    </w:rPr>
                    <w:t>备注</w:t>
                  </w:r>
                </w:p>
              </w:tc>
            </w:tr>
            <w:tr w:rsidR="000A08A9" w:rsidRPr="000A08A9" w14:paraId="50000E22" w14:textId="77777777" w:rsidTr="002F6EA9">
              <w:trPr>
                <w:trHeight w:val="340"/>
                <w:jc w:val="center"/>
              </w:trPr>
              <w:tc>
                <w:tcPr>
                  <w:tcW w:w="1016" w:type="dxa"/>
                  <w:vAlign w:val="center"/>
                </w:tcPr>
                <w:p w14:paraId="6CF91AB5" w14:textId="77777777" w:rsidR="000F3A7F" w:rsidRPr="000A08A9" w:rsidRDefault="000F3A7F">
                  <w:pPr>
                    <w:adjustRightInd w:val="0"/>
                    <w:snapToGrid w:val="0"/>
                    <w:jc w:val="center"/>
                  </w:pPr>
                  <w:r w:rsidRPr="000A08A9">
                    <w:t>1</w:t>
                  </w:r>
                </w:p>
              </w:tc>
              <w:tc>
                <w:tcPr>
                  <w:tcW w:w="2479" w:type="dxa"/>
                  <w:vAlign w:val="center"/>
                </w:tcPr>
                <w:p w14:paraId="2B8288AB" w14:textId="77777777" w:rsidR="000F3A7F" w:rsidRPr="000A08A9" w:rsidRDefault="000F3A7F" w:rsidP="005F2E0A">
                  <w:pPr>
                    <w:adjustRightInd w:val="0"/>
                    <w:snapToGrid w:val="0"/>
                    <w:jc w:val="center"/>
                    <w:rPr>
                      <w:kern w:val="0"/>
                      <w:szCs w:val="21"/>
                    </w:rPr>
                  </w:pPr>
                  <w:r w:rsidRPr="000A08A9">
                    <w:rPr>
                      <w:rFonts w:ascii="宋体" w:hAnsi="宋体" w:cs="宋体" w:hint="eastAsia"/>
                      <w:kern w:val="0"/>
                      <w:szCs w:val="21"/>
                    </w:rPr>
                    <w:t>卷管机</w:t>
                  </w:r>
                </w:p>
              </w:tc>
              <w:tc>
                <w:tcPr>
                  <w:tcW w:w="1833" w:type="dxa"/>
                  <w:vAlign w:val="center"/>
                </w:tcPr>
                <w:p w14:paraId="49C1C5C9" w14:textId="77777777" w:rsidR="000F3A7F" w:rsidRPr="000A08A9" w:rsidRDefault="000F3A7F" w:rsidP="005F2E0A">
                  <w:pPr>
                    <w:adjustRightInd w:val="0"/>
                    <w:snapToGrid w:val="0"/>
                    <w:jc w:val="center"/>
                  </w:pPr>
                  <w:r w:rsidRPr="000A08A9">
                    <w:rPr>
                      <w:rFonts w:hint="eastAsia"/>
                    </w:rPr>
                    <w:t>55-60</w:t>
                  </w:r>
                </w:p>
              </w:tc>
              <w:tc>
                <w:tcPr>
                  <w:tcW w:w="3311" w:type="dxa"/>
                  <w:vAlign w:val="center"/>
                </w:tcPr>
                <w:p w14:paraId="29CD9CAB" w14:textId="77777777" w:rsidR="000F3A7F" w:rsidRPr="000A08A9" w:rsidRDefault="000F3A7F">
                  <w:pPr>
                    <w:adjustRightInd w:val="0"/>
                    <w:snapToGrid w:val="0"/>
                    <w:jc w:val="center"/>
                  </w:pPr>
                  <w:r w:rsidRPr="000A08A9">
                    <w:t>距离设备</w:t>
                  </w:r>
                  <w:r w:rsidRPr="000A08A9">
                    <w:t>1m</w:t>
                  </w:r>
                  <w:r w:rsidRPr="000A08A9">
                    <w:rPr>
                      <w:rFonts w:hint="eastAsia"/>
                    </w:rPr>
                    <w:t>、高</w:t>
                  </w:r>
                  <w:r w:rsidRPr="000A08A9">
                    <w:rPr>
                      <w:rFonts w:hint="eastAsia"/>
                    </w:rPr>
                    <w:t>1.2m</w:t>
                  </w:r>
                  <w:r w:rsidRPr="000A08A9">
                    <w:t>处</w:t>
                  </w:r>
                </w:p>
              </w:tc>
            </w:tr>
            <w:tr w:rsidR="000A08A9" w:rsidRPr="000A08A9" w14:paraId="5D8CA57F" w14:textId="77777777" w:rsidTr="002F6EA9">
              <w:trPr>
                <w:trHeight w:val="340"/>
                <w:jc w:val="center"/>
              </w:trPr>
              <w:tc>
                <w:tcPr>
                  <w:tcW w:w="1016" w:type="dxa"/>
                  <w:vAlign w:val="center"/>
                </w:tcPr>
                <w:p w14:paraId="2D2B092B" w14:textId="77777777" w:rsidR="000F3A7F" w:rsidRPr="000A08A9" w:rsidRDefault="000F3A7F">
                  <w:pPr>
                    <w:adjustRightInd w:val="0"/>
                    <w:snapToGrid w:val="0"/>
                    <w:jc w:val="center"/>
                  </w:pPr>
                  <w:r w:rsidRPr="000A08A9">
                    <w:t>2</w:t>
                  </w:r>
                </w:p>
              </w:tc>
              <w:tc>
                <w:tcPr>
                  <w:tcW w:w="2479" w:type="dxa"/>
                  <w:vAlign w:val="center"/>
                </w:tcPr>
                <w:p w14:paraId="670B6FCA" w14:textId="6313751E" w:rsidR="000F3A7F" w:rsidRPr="000A08A9" w:rsidRDefault="000F3A7F" w:rsidP="005F2E0A">
                  <w:pPr>
                    <w:adjustRightInd w:val="0"/>
                    <w:snapToGrid w:val="0"/>
                    <w:jc w:val="center"/>
                    <w:rPr>
                      <w:kern w:val="0"/>
                      <w:szCs w:val="21"/>
                    </w:rPr>
                  </w:pPr>
                  <w:proofErr w:type="gramStart"/>
                  <w:r w:rsidRPr="000A08A9">
                    <w:rPr>
                      <w:rFonts w:ascii="宋体" w:hAnsi="宋体" w:cs="宋体" w:hint="eastAsia"/>
                      <w:kern w:val="0"/>
                      <w:szCs w:val="21"/>
                    </w:rPr>
                    <w:t>分</w:t>
                  </w:r>
                  <w:r w:rsidR="00DE11B7" w:rsidRPr="000A08A9">
                    <w:rPr>
                      <w:rFonts w:ascii="宋体" w:hAnsi="宋体" w:cs="宋体" w:hint="eastAsia"/>
                      <w:kern w:val="0"/>
                      <w:szCs w:val="21"/>
                    </w:rPr>
                    <w:t>纸</w:t>
                  </w:r>
                  <w:r w:rsidRPr="000A08A9">
                    <w:rPr>
                      <w:rFonts w:ascii="宋体" w:hAnsi="宋体" w:cs="宋体" w:hint="eastAsia"/>
                      <w:kern w:val="0"/>
                      <w:szCs w:val="21"/>
                    </w:rPr>
                    <w:t>机</w:t>
                  </w:r>
                  <w:proofErr w:type="gramEnd"/>
                </w:p>
              </w:tc>
              <w:tc>
                <w:tcPr>
                  <w:tcW w:w="1833" w:type="dxa"/>
                  <w:vAlign w:val="center"/>
                </w:tcPr>
                <w:p w14:paraId="3CCC88ED" w14:textId="77777777" w:rsidR="000F3A7F" w:rsidRPr="000A08A9" w:rsidRDefault="000F3A7F" w:rsidP="005F2E0A">
                  <w:pPr>
                    <w:adjustRightInd w:val="0"/>
                    <w:snapToGrid w:val="0"/>
                    <w:jc w:val="center"/>
                  </w:pPr>
                  <w:r w:rsidRPr="000A08A9">
                    <w:rPr>
                      <w:rFonts w:hint="eastAsia"/>
                    </w:rPr>
                    <w:t>60-75</w:t>
                  </w:r>
                </w:p>
              </w:tc>
              <w:tc>
                <w:tcPr>
                  <w:tcW w:w="3311" w:type="dxa"/>
                  <w:vAlign w:val="center"/>
                </w:tcPr>
                <w:p w14:paraId="0DADBF32" w14:textId="77777777" w:rsidR="000F3A7F" w:rsidRPr="000A08A9" w:rsidRDefault="000F3A7F">
                  <w:pPr>
                    <w:adjustRightInd w:val="0"/>
                    <w:snapToGrid w:val="0"/>
                    <w:jc w:val="center"/>
                  </w:pPr>
                  <w:r w:rsidRPr="000A08A9">
                    <w:t>距离设备</w:t>
                  </w:r>
                  <w:r w:rsidRPr="000A08A9">
                    <w:t>1m</w:t>
                  </w:r>
                  <w:r w:rsidRPr="000A08A9">
                    <w:rPr>
                      <w:rFonts w:hint="eastAsia"/>
                    </w:rPr>
                    <w:t>、高</w:t>
                  </w:r>
                  <w:r w:rsidRPr="000A08A9">
                    <w:rPr>
                      <w:rFonts w:hint="eastAsia"/>
                    </w:rPr>
                    <w:t>1.2m</w:t>
                  </w:r>
                  <w:r w:rsidRPr="000A08A9">
                    <w:t>处</w:t>
                  </w:r>
                </w:p>
              </w:tc>
            </w:tr>
            <w:tr w:rsidR="000A08A9" w:rsidRPr="000A08A9" w14:paraId="5F8FA290" w14:textId="77777777" w:rsidTr="002F6EA9">
              <w:trPr>
                <w:trHeight w:val="340"/>
                <w:jc w:val="center"/>
              </w:trPr>
              <w:tc>
                <w:tcPr>
                  <w:tcW w:w="1016" w:type="dxa"/>
                  <w:vAlign w:val="center"/>
                </w:tcPr>
                <w:p w14:paraId="77B5EC26" w14:textId="77777777" w:rsidR="000F3A7F" w:rsidRPr="000A08A9" w:rsidRDefault="000F3A7F">
                  <w:pPr>
                    <w:adjustRightInd w:val="0"/>
                    <w:snapToGrid w:val="0"/>
                    <w:jc w:val="center"/>
                  </w:pPr>
                  <w:r w:rsidRPr="000A08A9">
                    <w:t>3</w:t>
                  </w:r>
                </w:p>
              </w:tc>
              <w:tc>
                <w:tcPr>
                  <w:tcW w:w="2479" w:type="dxa"/>
                  <w:vAlign w:val="center"/>
                </w:tcPr>
                <w:p w14:paraId="1931670B" w14:textId="77777777" w:rsidR="000F3A7F" w:rsidRPr="000A08A9" w:rsidRDefault="000F3A7F" w:rsidP="005F2E0A">
                  <w:pPr>
                    <w:adjustRightInd w:val="0"/>
                    <w:snapToGrid w:val="0"/>
                    <w:jc w:val="center"/>
                    <w:rPr>
                      <w:kern w:val="0"/>
                      <w:szCs w:val="21"/>
                    </w:rPr>
                  </w:pPr>
                  <w:proofErr w:type="gramStart"/>
                  <w:r w:rsidRPr="000A08A9">
                    <w:rPr>
                      <w:kern w:val="0"/>
                      <w:szCs w:val="21"/>
                    </w:rPr>
                    <w:t>切管机</w:t>
                  </w:r>
                  <w:proofErr w:type="gramEnd"/>
                </w:p>
              </w:tc>
              <w:tc>
                <w:tcPr>
                  <w:tcW w:w="1833" w:type="dxa"/>
                  <w:vAlign w:val="center"/>
                </w:tcPr>
                <w:p w14:paraId="174AC094" w14:textId="77777777" w:rsidR="000F3A7F" w:rsidRPr="000A08A9" w:rsidRDefault="000F3A7F" w:rsidP="005F2E0A">
                  <w:pPr>
                    <w:adjustRightInd w:val="0"/>
                    <w:snapToGrid w:val="0"/>
                    <w:jc w:val="center"/>
                  </w:pPr>
                  <w:r w:rsidRPr="000A08A9">
                    <w:rPr>
                      <w:rFonts w:hint="eastAsia"/>
                    </w:rPr>
                    <w:t>60-75</w:t>
                  </w:r>
                </w:p>
              </w:tc>
              <w:tc>
                <w:tcPr>
                  <w:tcW w:w="3311" w:type="dxa"/>
                  <w:vAlign w:val="center"/>
                </w:tcPr>
                <w:p w14:paraId="29CAAE5B" w14:textId="77777777" w:rsidR="000F3A7F" w:rsidRPr="000A08A9" w:rsidRDefault="000F3A7F">
                  <w:pPr>
                    <w:adjustRightInd w:val="0"/>
                    <w:snapToGrid w:val="0"/>
                    <w:jc w:val="center"/>
                  </w:pPr>
                  <w:r w:rsidRPr="000A08A9">
                    <w:t>距离设备</w:t>
                  </w:r>
                  <w:r w:rsidRPr="000A08A9">
                    <w:t>1m</w:t>
                  </w:r>
                  <w:r w:rsidRPr="000A08A9">
                    <w:rPr>
                      <w:rFonts w:hint="eastAsia"/>
                    </w:rPr>
                    <w:t>、高</w:t>
                  </w:r>
                  <w:r w:rsidRPr="000A08A9">
                    <w:rPr>
                      <w:rFonts w:hint="eastAsia"/>
                    </w:rPr>
                    <w:t>1.2m</w:t>
                  </w:r>
                  <w:r w:rsidRPr="000A08A9">
                    <w:t>处</w:t>
                  </w:r>
                </w:p>
              </w:tc>
            </w:tr>
            <w:tr w:rsidR="000A08A9" w:rsidRPr="000A08A9" w14:paraId="34048255" w14:textId="77777777" w:rsidTr="002F6EA9">
              <w:trPr>
                <w:trHeight w:val="340"/>
                <w:jc w:val="center"/>
              </w:trPr>
              <w:tc>
                <w:tcPr>
                  <w:tcW w:w="1016" w:type="dxa"/>
                  <w:vAlign w:val="center"/>
                </w:tcPr>
                <w:p w14:paraId="245C4F6C" w14:textId="77777777" w:rsidR="00BF2110" w:rsidRPr="000A08A9" w:rsidRDefault="0006136B">
                  <w:pPr>
                    <w:adjustRightInd w:val="0"/>
                    <w:snapToGrid w:val="0"/>
                    <w:jc w:val="center"/>
                  </w:pPr>
                  <w:r w:rsidRPr="000A08A9">
                    <w:t>4</w:t>
                  </w:r>
                </w:p>
              </w:tc>
              <w:tc>
                <w:tcPr>
                  <w:tcW w:w="2479" w:type="dxa"/>
                  <w:vAlign w:val="center"/>
                </w:tcPr>
                <w:p w14:paraId="045FA54D" w14:textId="77777777" w:rsidR="00BF2110" w:rsidRPr="000A08A9" w:rsidRDefault="000F3A7F">
                  <w:pPr>
                    <w:adjustRightInd w:val="0"/>
                    <w:snapToGrid w:val="0"/>
                    <w:jc w:val="center"/>
                    <w:rPr>
                      <w:rFonts w:eastAsiaTheme="minorEastAsia"/>
                      <w:kern w:val="0"/>
                      <w:szCs w:val="21"/>
                    </w:rPr>
                  </w:pPr>
                  <w:r w:rsidRPr="000A08A9">
                    <w:rPr>
                      <w:rFonts w:hint="eastAsia"/>
                      <w:kern w:val="0"/>
                      <w:szCs w:val="21"/>
                    </w:rPr>
                    <w:t>打孔机</w:t>
                  </w:r>
                </w:p>
              </w:tc>
              <w:tc>
                <w:tcPr>
                  <w:tcW w:w="1833" w:type="dxa"/>
                  <w:vAlign w:val="center"/>
                </w:tcPr>
                <w:p w14:paraId="64551DE3" w14:textId="77777777" w:rsidR="00BF2110" w:rsidRPr="000A08A9" w:rsidRDefault="000F3A7F">
                  <w:pPr>
                    <w:adjustRightInd w:val="0"/>
                    <w:snapToGrid w:val="0"/>
                    <w:jc w:val="center"/>
                  </w:pPr>
                  <w:r w:rsidRPr="000A08A9">
                    <w:rPr>
                      <w:rFonts w:hint="eastAsia"/>
                    </w:rPr>
                    <w:t>60-75</w:t>
                  </w:r>
                </w:p>
              </w:tc>
              <w:tc>
                <w:tcPr>
                  <w:tcW w:w="3311" w:type="dxa"/>
                  <w:vAlign w:val="center"/>
                </w:tcPr>
                <w:p w14:paraId="30688008" w14:textId="77777777" w:rsidR="00BF2110" w:rsidRPr="000A08A9" w:rsidRDefault="0006136B">
                  <w:pPr>
                    <w:adjustRightInd w:val="0"/>
                    <w:snapToGrid w:val="0"/>
                    <w:jc w:val="center"/>
                  </w:pPr>
                  <w:r w:rsidRPr="000A08A9">
                    <w:t>距离设备</w:t>
                  </w:r>
                  <w:r w:rsidRPr="000A08A9">
                    <w:t>1m</w:t>
                  </w:r>
                  <w:r w:rsidRPr="000A08A9">
                    <w:rPr>
                      <w:rFonts w:hint="eastAsia"/>
                    </w:rPr>
                    <w:t>、高</w:t>
                  </w:r>
                  <w:r w:rsidRPr="000A08A9">
                    <w:rPr>
                      <w:rFonts w:hint="eastAsia"/>
                    </w:rPr>
                    <w:t>1.2m</w:t>
                  </w:r>
                  <w:r w:rsidRPr="000A08A9">
                    <w:t>处</w:t>
                  </w:r>
                </w:p>
              </w:tc>
            </w:tr>
            <w:tr w:rsidR="000A08A9" w:rsidRPr="000A08A9" w14:paraId="363A31D6" w14:textId="77777777" w:rsidTr="002F6EA9">
              <w:trPr>
                <w:trHeight w:val="340"/>
                <w:jc w:val="center"/>
              </w:trPr>
              <w:tc>
                <w:tcPr>
                  <w:tcW w:w="1016" w:type="dxa"/>
                  <w:vAlign w:val="center"/>
                </w:tcPr>
                <w:p w14:paraId="2C08BF09" w14:textId="77777777" w:rsidR="007F71F9" w:rsidRPr="000A08A9" w:rsidRDefault="007F71F9">
                  <w:pPr>
                    <w:adjustRightInd w:val="0"/>
                    <w:snapToGrid w:val="0"/>
                    <w:jc w:val="center"/>
                  </w:pPr>
                  <w:r w:rsidRPr="000A08A9">
                    <w:rPr>
                      <w:rFonts w:hint="eastAsia"/>
                    </w:rPr>
                    <w:t>5</w:t>
                  </w:r>
                </w:p>
              </w:tc>
              <w:tc>
                <w:tcPr>
                  <w:tcW w:w="2479" w:type="dxa"/>
                  <w:vAlign w:val="center"/>
                </w:tcPr>
                <w:p w14:paraId="66959309" w14:textId="77777777" w:rsidR="007F71F9" w:rsidRPr="000A08A9" w:rsidRDefault="007F71F9">
                  <w:pPr>
                    <w:adjustRightInd w:val="0"/>
                    <w:snapToGrid w:val="0"/>
                    <w:jc w:val="center"/>
                    <w:rPr>
                      <w:kern w:val="0"/>
                      <w:szCs w:val="21"/>
                    </w:rPr>
                  </w:pPr>
                  <w:r w:rsidRPr="000A08A9">
                    <w:rPr>
                      <w:rFonts w:hint="eastAsia"/>
                      <w:kern w:val="0"/>
                      <w:szCs w:val="21"/>
                    </w:rPr>
                    <w:t>烘干机</w:t>
                  </w:r>
                </w:p>
              </w:tc>
              <w:tc>
                <w:tcPr>
                  <w:tcW w:w="1833" w:type="dxa"/>
                  <w:vAlign w:val="center"/>
                </w:tcPr>
                <w:p w14:paraId="1336A726" w14:textId="77777777" w:rsidR="007F71F9" w:rsidRPr="000A08A9" w:rsidRDefault="007F71F9">
                  <w:pPr>
                    <w:adjustRightInd w:val="0"/>
                    <w:snapToGrid w:val="0"/>
                    <w:jc w:val="center"/>
                  </w:pPr>
                  <w:r w:rsidRPr="000A08A9">
                    <w:rPr>
                      <w:rFonts w:hint="eastAsia"/>
                    </w:rPr>
                    <w:t>55-60</w:t>
                  </w:r>
                </w:p>
              </w:tc>
              <w:tc>
                <w:tcPr>
                  <w:tcW w:w="3311" w:type="dxa"/>
                  <w:vAlign w:val="center"/>
                </w:tcPr>
                <w:p w14:paraId="32B71F58" w14:textId="77777777" w:rsidR="007F71F9" w:rsidRPr="000A08A9" w:rsidRDefault="007F71F9">
                  <w:pPr>
                    <w:adjustRightInd w:val="0"/>
                    <w:snapToGrid w:val="0"/>
                    <w:jc w:val="center"/>
                  </w:pPr>
                  <w:r w:rsidRPr="000A08A9">
                    <w:t>距离设备</w:t>
                  </w:r>
                  <w:r w:rsidRPr="000A08A9">
                    <w:t>1m</w:t>
                  </w:r>
                  <w:r w:rsidRPr="000A08A9">
                    <w:rPr>
                      <w:rFonts w:hint="eastAsia"/>
                    </w:rPr>
                    <w:t>、高</w:t>
                  </w:r>
                  <w:r w:rsidRPr="000A08A9">
                    <w:rPr>
                      <w:rFonts w:hint="eastAsia"/>
                    </w:rPr>
                    <w:t>1.2m</w:t>
                  </w:r>
                  <w:r w:rsidRPr="000A08A9">
                    <w:t>处</w:t>
                  </w:r>
                </w:p>
              </w:tc>
            </w:tr>
          </w:tbl>
          <w:p w14:paraId="7196A16D" w14:textId="77777777" w:rsidR="00BF2110" w:rsidRPr="000A08A9" w:rsidRDefault="0006136B">
            <w:pPr>
              <w:adjustRightInd w:val="0"/>
              <w:snapToGrid w:val="0"/>
              <w:spacing w:line="360" w:lineRule="auto"/>
              <w:rPr>
                <w:b/>
                <w:bCs/>
                <w:sz w:val="24"/>
              </w:rPr>
            </w:pPr>
            <w:r w:rsidRPr="000A08A9">
              <w:rPr>
                <w:b/>
                <w:bCs/>
                <w:sz w:val="24"/>
              </w:rPr>
              <w:t>5.2.</w:t>
            </w:r>
            <w:r w:rsidRPr="000A08A9">
              <w:rPr>
                <w:rFonts w:hint="eastAsia"/>
                <w:b/>
                <w:bCs/>
                <w:sz w:val="24"/>
              </w:rPr>
              <w:t>3</w:t>
            </w:r>
            <w:r w:rsidRPr="000A08A9">
              <w:rPr>
                <w:b/>
                <w:bCs/>
                <w:sz w:val="24"/>
              </w:rPr>
              <w:t>.4</w:t>
            </w:r>
            <w:r w:rsidRPr="000A08A9">
              <w:rPr>
                <w:rFonts w:hint="eastAsia"/>
                <w:b/>
                <w:bCs/>
                <w:sz w:val="24"/>
              </w:rPr>
              <w:t>固废</w:t>
            </w:r>
          </w:p>
          <w:p w14:paraId="3ABBC5C3" w14:textId="77777777" w:rsidR="00BF2110" w:rsidRPr="000A08A9" w:rsidRDefault="0006136B" w:rsidP="007F71F9">
            <w:pPr>
              <w:adjustRightInd w:val="0"/>
              <w:snapToGrid w:val="0"/>
              <w:spacing w:line="360" w:lineRule="auto"/>
              <w:ind w:firstLineChars="200" w:firstLine="480"/>
              <w:rPr>
                <w:bCs/>
                <w:sz w:val="24"/>
              </w:rPr>
            </w:pPr>
            <w:r w:rsidRPr="000A08A9">
              <w:rPr>
                <w:rFonts w:hint="eastAsia"/>
                <w:bCs/>
                <w:sz w:val="24"/>
              </w:rPr>
              <w:t>本项目产生副产物主要为废</w:t>
            </w:r>
            <w:r w:rsidRPr="000A08A9">
              <w:rPr>
                <w:rFonts w:hint="eastAsia"/>
                <w:sz w:val="24"/>
              </w:rPr>
              <w:t>边角料、</w:t>
            </w:r>
            <w:r w:rsidR="007F71F9" w:rsidRPr="000A08A9">
              <w:rPr>
                <w:rFonts w:hint="eastAsia"/>
                <w:sz w:val="24"/>
              </w:rPr>
              <w:t>废包装材料、废胶水、废活性炭、废包装桶</w:t>
            </w:r>
            <w:r w:rsidRPr="000A08A9">
              <w:rPr>
                <w:rFonts w:hint="eastAsia"/>
                <w:sz w:val="24"/>
              </w:rPr>
              <w:t>和生活垃圾。</w:t>
            </w:r>
          </w:p>
          <w:p w14:paraId="509EAAB9" w14:textId="77777777" w:rsidR="00BF2110" w:rsidRPr="000A08A9" w:rsidRDefault="0006136B" w:rsidP="007F71F9">
            <w:pPr>
              <w:adjustRightInd w:val="0"/>
              <w:snapToGrid w:val="0"/>
              <w:spacing w:line="360" w:lineRule="auto"/>
              <w:ind w:firstLineChars="200" w:firstLine="480"/>
              <w:rPr>
                <w:sz w:val="24"/>
              </w:rPr>
            </w:pPr>
            <w:r w:rsidRPr="000A08A9">
              <w:rPr>
                <w:sz w:val="24"/>
              </w:rPr>
              <w:t>1</w:t>
            </w:r>
            <w:r w:rsidRPr="000A08A9">
              <w:rPr>
                <w:rFonts w:hint="eastAsia"/>
                <w:sz w:val="24"/>
              </w:rPr>
              <w:t>、废边角料</w:t>
            </w:r>
            <w:r w:rsidR="007F71F9" w:rsidRPr="000A08A9">
              <w:rPr>
                <w:rFonts w:hint="eastAsia"/>
                <w:sz w:val="24"/>
              </w:rPr>
              <w:t>：</w:t>
            </w:r>
            <w:r w:rsidRPr="000A08A9">
              <w:rPr>
                <w:rFonts w:hint="eastAsia"/>
                <w:sz w:val="24"/>
              </w:rPr>
              <w:t>企业在机加工过程中产生的废边角料。废边角料的产生量约为</w:t>
            </w:r>
            <w:r w:rsidR="002C67AE" w:rsidRPr="000A08A9">
              <w:rPr>
                <w:rFonts w:hint="eastAsia"/>
                <w:sz w:val="24"/>
              </w:rPr>
              <w:t>纸</w:t>
            </w:r>
            <w:r w:rsidR="002C67AE" w:rsidRPr="000A08A9">
              <w:rPr>
                <w:rFonts w:hint="eastAsia"/>
                <w:sz w:val="24"/>
              </w:rPr>
              <w:lastRenderedPageBreak/>
              <w:t>板</w:t>
            </w:r>
            <w:r w:rsidRPr="000A08A9">
              <w:rPr>
                <w:rFonts w:hint="eastAsia"/>
                <w:sz w:val="24"/>
              </w:rPr>
              <w:t>消耗量的</w:t>
            </w:r>
            <w:r w:rsidRPr="000A08A9">
              <w:rPr>
                <w:sz w:val="24"/>
              </w:rPr>
              <w:t>1%</w:t>
            </w:r>
            <w:r w:rsidRPr="000A08A9">
              <w:rPr>
                <w:rFonts w:hint="eastAsia"/>
                <w:sz w:val="24"/>
              </w:rPr>
              <w:t>，本项目</w:t>
            </w:r>
            <w:r w:rsidR="002C67AE" w:rsidRPr="000A08A9">
              <w:rPr>
                <w:rFonts w:hint="eastAsia"/>
                <w:sz w:val="24"/>
              </w:rPr>
              <w:t>纸板</w:t>
            </w:r>
            <w:r w:rsidRPr="000A08A9">
              <w:rPr>
                <w:rFonts w:hint="eastAsia"/>
                <w:sz w:val="24"/>
              </w:rPr>
              <w:t>用量为</w:t>
            </w:r>
            <w:r w:rsidR="002C67AE" w:rsidRPr="000A08A9">
              <w:rPr>
                <w:rFonts w:hint="eastAsia"/>
                <w:sz w:val="24"/>
              </w:rPr>
              <w:t>4500</w:t>
            </w:r>
            <w:r w:rsidRPr="000A08A9">
              <w:rPr>
                <w:sz w:val="24"/>
              </w:rPr>
              <w:t>t/a</w:t>
            </w:r>
            <w:r w:rsidRPr="000A08A9">
              <w:rPr>
                <w:rFonts w:hint="eastAsia"/>
                <w:sz w:val="24"/>
              </w:rPr>
              <w:t>，则废边角料产生量为</w:t>
            </w:r>
            <w:r w:rsidR="002C67AE" w:rsidRPr="000A08A9">
              <w:rPr>
                <w:rFonts w:hint="eastAsia"/>
                <w:sz w:val="24"/>
              </w:rPr>
              <w:t>45</w:t>
            </w:r>
            <w:r w:rsidRPr="000A08A9">
              <w:rPr>
                <w:sz w:val="24"/>
              </w:rPr>
              <w:t>t/a</w:t>
            </w:r>
            <w:r w:rsidRPr="000A08A9">
              <w:rPr>
                <w:rFonts w:hint="eastAsia"/>
                <w:sz w:val="24"/>
              </w:rPr>
              <w:t>。</w:t>
            </w:r>
          </w:p>
          <w:p w14:paraId="72084FB9" w14:textId="77777777" w:rsidR="007F71F9" w:rsidRPr="000A08A9" w:rsidRDefault="007F71F9" w:rsidP="007F71F9">
            <w:pPr>
              <w:adjustRightInd w:val="0"/>
              <w:snapToGrid w:val="0"/>
              <w:spacing w:line="360" w:lineRule="auto"/>
              <w:ind w:firstLineChars="200" w:firstLine="480"/>
              <w:rPr>
                <w:sz w:val="24"/>
              </w:rPr>
            </w:pPr>
            <w:r w:rsidRPr="000A08A9">
              <w:rPr>
                <w:rFonts w:hint="eastAsia"/>
                <w:sz w:val="24"/>
              </w:rPr>
              <w:t>2</w:t>
            </w:r>
            <w:r w:rsidRPr="000A08A9">
              <w:rPr>
                <w:rFonts w:hint="eastAsia"/>
                <w:sz w:val="24"/>
              </w:rPr>
              <w:t>、废包装材料：在纸板拆包过程中有废包装材料产生，产生量为</w:t>
            </w:r>
            <w:r w:rsidRPr="000A08A9">
              <w:rPr>
                <w:rFonts w:hint="eastAsia"/>
                <w:sz w:val="24"/>
              </w:rPr>
              <w:t>2t/a</w:t>
            </w:r>
            <w:r w:rsidRPr="000A08A9">
              <w:rPr>
                <w:rFonts w:hint="eastAsia"/>
                <w:sz w:val="24"/>
              </w:rPr>
              <w:t>。</w:t>
            </w:r>
          </w:p>
          <w:p w14:paraId="43E76837" w14:textId="2F2D9A2F" w:rsidR="000E3D4D" w:rsidRPr="000A08A9" w:rsidRDefault="007F71F9" w:rsidP="007F71F9">
            <w:pPr>
              <w:adjustRightInd w:val="0"/>
              <w:snapToGrid w:val="0"/>
              <w:spacing w:line="360" w:lineRule="auto"/>
              <w:ind w:firstLineChars="200" w:firstLine="480"/>
              <w:rPr>
                <w:sz w:val="24"/>
              </w:rPr>
            </w:pPr>
            <w:r w:rsidRPr="000A08A9">
              <w:rPr>
                <w:rFonts w:hint="eastAsia"/>
                <w:sz w:val="24"/>
              </w:rPr>
              <w:t>3</w:t>
            </w:r>
            <w:r w:rsidR="000E3D4D" w:rsidRPr="000A08A9">
              <w:rPr>
                <w:rFonts w:hint="eastAsia"/>
                <w:sz w:val="24"/>
              </w:rPr>
              <w:t>、废胶水</w:t>
            </w:r>
            <w:r w:rsidRPr="000A08A9">
              <w:rPr>
                <w:rFonts w:hint="eastAsia"/>
                <w:sz w:val="24"/>
              </w:rPr>
              <w:t>：</w:t>
            </w:r>
            <w:r w:rsidR="000E3D4D" w:rsidRPr="000A08A9">
              <w:rPr>
                <w:rFonts w:hint="eastAsia"/>
                <w:sz w:val="24"/>
              </w:rPr>
              <w:t>本项目在</w:t>
            </w:r>
            <w:proofErr w:type="gramStart"/>
            <w:r w:rsidR="000A744E" w:rsidRPr="000A08A9">
              <w:rPr>
                <w:rFonts w:hint="eastAsia"/>
                <w:sz w:val="24"/>
              </w:rPr>
              <w:t>涂胶</w:t>
            </w:r>
            <w:r w:rsidR="000E3D4D" w:rsidRPr="000A08A9">
              <w:rPr>
                <w:rFonts w:hint="eastAsia"/>
                <w:sz w:val="24"/>
              </w:rPr>
              <w:t>卷管过程</w:t>
            </w:r>
            <w:proofErr w:type="gramEnd"/>
            <w:r w:rsidR="000E3D4D" w:rsidRPr="000A08A9">
              <w:rPr>
                <w:rFonts w:hint="eastAsia"/>
                <w:sz w:val="24"/>
              </w:rPr>
              <w:t>中使用白乳胶，会产生一定量的废胶水，产生量约为</w:t>
            </w:r>
            <w:r w:rsidR="000E3D4D" w:rsidRPr="000A08A9">
              <w:rPr>
                <w:rFonts w:hint="eastAsia"/>
                <w:sz w:val="24"/>
              </w:rPr>
              <w:t>0.3t/a</w:t>
            </w:r>
            <w:r w:rsidR="000E3D4D" w:rsidRPr="000A08A9">
              <w:rPr>
                <w:rFonts w:hint="eastAsia"/>
                <w:sz w:val="24"/>
              </w:rPr>
              <w:t>。</w:t>
            </w:r>
          </w:p>
          <w:p w14:paraId="1F95D123" w14:textId="13C63E2B" w:rsidR="007F71F9" w:rsidRPr="000A08A9" w:rsidRDefault="002C67AE" w:rsidP="007F71F9">
            <w:pPr>
              <w:adjustRightInd w:val="0"/>
              <w:snapToGrid w:val="0"/>
              <w:spacing w:line="360" w:lineRule="auto"/>
              <w:ind w:firstLineChars="200" w:firstLine="480"/>
              <w:rPr>
                <w:sz w:val="24"/>
              </w:rPr>
            </w:pPr>
            <w:r w:rsidRPr="000A08A9">
              <w:rPr>
                <w:rFonts w:hint="eastAsia"/>
                <w:sz w:val="24"/>
              </w:rPr>
              <w:t>4</w:t>
            </w:r>
            <w:r w:rsidRPr="000A08A9">
              <w:rPr>
                <w:rFonts w:hint="eastAsia"/>
                <w:sz w:val="24"/>
              </w:rPr>
              <w:t>、废活性炭</w:t>
            </w:r>
            <w:r w:rsidR="007F71F9" w:rsidRPr="000A08A9">
              <w:rPr>
                <w:rFonts w:hint="eastAsia"/>
                <w:sz w:val="24"/>
              </w:rPr>
              <w:t>：</w:t>
            </w:r>
            <w:r w:rsidRPr="000A08A9">
              <w:rPr>
                <w:rFonts w:hint="eastAsia"/>
                <w:sz w:val="24"/>
              </w:rPr>
              <w:t>在废气处理过程中有废活性炭产生，活性炭需定期更换以保持吸附效率，参照浙江省环境保护科学设计研究院编制的《浙江省重点行业</w:t>
            </w:r>
            <w:r w:rsidRPr="000A08A9">
              <w:rPr>
                <w:rFonts w:hint="eastAsia"/>
                <w:sz w:val="24"/>
              </w:rPr>
              <w:t>VOCs</w:t>
            </w:r>
            <w:r w:rsidRPr="000A08A9">
              <w:rPr>
                <w:rFonts w:hint="eastAsia"/>
                <w:sz w:val="24"/>
              </w:rPr>
              <w:t>污染排放源排放量计算方法（</w:t>
            </w:r>
            <w:r w:rsidRPr="000A08A9">
              <w:rPr>
                <w:rFonts w:hint="eastAsia"/>
                <w:sz w:val="24"/>
              </w:rPr>
              <w:t>1.1</w:t>
            </w:r>
            <w:r w:rsidRPr="000A08A9">
              <w:rPr>
                <w:rFonts w:hint="eastAsia"/>
                <w:sz w:val="24"/>
              </w:rPr>
              <w:t>版）》，活性炭吸附量为年更换量的</w:t>
            </w:r>
            <w:r w:rsidRPr="000A08A9">
              <w:rPr>
                <w:rFonts w:hint="eastAsia"/>
                <w:sz w:val="24"/>
              </w:rPr>
              <w:t>15%</w:t>
            </w:r>
            <w:r w:rsidRPr="000A08A9">
              <w:rPr>
                <w:rFonts w:hint="eastAsia"/>
                <w:sz w:val="24"/>
              </w:rPr>
              <w:t>。本项目有机废气采用</w:t>
            </w:r>
            <w:r w:rsidR="00FE1269" w:rsidRPr="000A08A9">
              <w:rPr>
                <w:rFonts w:hint="eastAsia"/>
                <w:sz w:val="24"/>
              </w:rPr>
              <w:t>一套</w:t>
            </w:r>
            <w:r w:rsidRPr="000A08A9">
              <w:rPr>
                <w:rFonts w:hint="eastAsia"/>
                <w:sz w:val="24"/>
              </w:rPr>
              <w:t>“</w:t>
            </w:r>
            <w:r w:rsidR="00FE1269" w:rsidRPr="000A08A9">
              <w:rPr>
                <w:rFonts w:hint="eastAsia"/>
                <w:sz w:val="24"/>
              </w:rPr>
              <w:t>UV</w:t>
            </w:r>
            <w:r w:rsidR="00FE1269" w:rsidRPr="000A08A9">
              <w:rPr>
                <w:rFonts w:hint="eastAsia"/>
                <w:sz w:val="24"/>
              </w:rPr>
              <w:t>光氧化</w:t>
            </w:r>
            <w:r w:rsidR="00FE1269" w:rsidRPr="000A08A9">
              <w:rPr>
                <w:rFonts w:hint="eastAsia"/>
                <w:sz w:val="24"/>
              </w:rPr>
              <w:t>+</w:t>
            </w:r>
            <w:r w:rsidRPr="000A08A9">
              <w:rPr>
                <w:kern w:val="0"/>
                <w:sz w:val="24"/>
              </w:rPr>
              <w:t>活性炭吸附</w:t>
            </w:r>
            <w:r w:rsidRPr="000A08A9">
              <w:rPr>
                <w:rFonts w:hint="eastAsia"/>
                <w:sz w:val="24"/>
              </w:rPr>
              <w:t>”</w:t>
            </w:r>
            <w:r w:rsidR="00FE1269" w:rsidRPr="000A08A9">
              <w:rPr>
                <w:rFonts w:hint="eastAsia"/>
                <w:sz w:val="24"/>
              </w:rPr>
              <w:t>组合</w:t>
            </w:r>
            <w:r w:rsidRPr="000A08A9">
              <w:rPr>
                <w:rFonts w:hint="eastAsia"/>
                <w:sz w:val="24"/>
              </w:rPr>
              <w:t>工艺进行处理，</w:t>
            </w:r>
            <w:r w:rsidR="00FE1269" w:rsidRPr="000A08A9">
              <w:rPr>
                <w:rFonts w:hint="eastAsia"/>
                <w:sz w:val="24"/>
              </w:rPr>
              <w:t>光氧化</w:t>
            </w:r>
            <w:r w:rsidRPr="000A08A9">
              <w:rPr>
                <w:rFonts w:hint="eastAsia"/>
                <w:sz w:val="24"/>
              </w:rPr>
              <w:t>处理效率按</w:t>
            </w:r>
            <w:r w:rsidR="00FE1269" w:rsidRPr="000A08A9">
              <w:rPr>
                <w:rFonts w:hint="eastAsia"/>
                <w:sz w:val="24"/>
              </w:rPr>
              <w:t>40</w:t>
            </w:r>
            <w:r w:rsidRPr="000A08A9">
              <w:rPr>
                <w:rFonts w:hint="eastAsia"/>
                <w:sz w:val="24"/>
              </w:rPr>
              <w:t>%</w:t>
            </w:r>
            <w:r w:rsidRPr="000A08A9">
              <w:rPr>
                <w:rFonts w:hint="eastAsia"/>
                <w:sz w:val="24"/>
              </w:rPr>
              <w:t>计，</w:t>
            </w:r>
            <w:r w:rsidR="00FE1269" w:rsidRPr="000A08A9">
              <w:rPr>
                <w:rFonts w:hint="eastAsia"/>
                <w:sz w:val="24"/>
              </w:rPr>
              <w:t>为达到整体去除效率（废气</w:t>
            </w:r>
            <w:r w:rsidR="00FE1269" w:rsidRPr="000A08A9">
              <w:rPr>
                <w:rFonts w:hint="eastAsia"/>
                <w:sz w:val="24"/>
              </w:rPr>
              <w:t>75%</w:t>
            </w:r>
            <w:r w:rsidR="00FE1269" w:rsidRPr="000A08A9">
              <w:rPr>
                <w:rFonts w:hint="eastAsia"/>
                <w:sz w:val="24"/>
              </w:rPr>
              <w:t>），</w:t>
            </w:r>
            <w:r w:rsidRPr="000A08A9">
              <w:rPr>
                <w:rFonts w:hint="eastAsia"/>
                <w:sz w:val="24"/>
              </w:rPr>
              <w:t>活性炭应吸附</w:t>
            </w:r>
            <w:r w:rsidR="00A93016" w:rsidRPr="000A08A9">
              <w:rPr>
                <w:rFonts w:hint="eastAsia"/>
                <w:sz w:val="24"/>
              </w:rPr>
              <w:t>0.68</w:t>
            </w:r>
            <w:r w:rsidRPr="000A08A9">
              <w:rPr>
                <w:rFonts w:hint="eastAsia"/>
                <w:sz w:val="24"/>
              </w:rPr>
              <w:t>t/a</w:t>
            </w:r>
            <w:r w:rsidRPr="000A08A9">
              <w:rPr>
                <w:rFonts w:hint="eastAsia"/>
                <w:sz w:val="24"/>
              </w:rPr>
              <w:t>的有机废气，则本项目需更换的废活性炭量为</w:t>
            </w:r>
            <w:r w:rsidR="00A93016" w:rsidRPr="000A08A9">
              <w:rPr>
                <w:rFonts w:hint="eastAsia"/>
                <w:sz w:val="24"/>
              </w:rPr>
              <w:t>4.53</w:t>
            </w:r>
            <w:r w:rsidRPr="000A08A9">
              <w:rPr>
                <w:rFonts w:hint="eastAsia"/>
                <w:sz w:val="24"/>
              </w:rPr>
              <w:t>t/a</w:t>
            </w:r>
            <w:r w:rsidRPr="000A08A9">
              <w:rPr>
                <w:rFonts w:hint="eastAsia"/>
                <w:sz w:val="24"/>
              </w:rPr>
              <w:t>，则总的废活性炭量约为</w:t>
            </w:r>
            <w:r w:rsidR="00A93016" w:rsidRPr="000A08A9">
              <w:rPr>
                <w:rFonts w:hint="eastAsia"/>
                <w:sz w:val="24"/>
              </w:rPr>
              <w:t>5.21</w:t>
            </w:r>
            <w:r w:rsidRPr="000A08A9">
              <w:rPr>
                <w:rFonts w:hint="eastAsia"/>
                <w:sz w:val="24"/>
              </w:rPr>
              <w:t>t/a</w:t>
            </w:r>
            <w:r w:rsidRPr="000A08A9">
              <w:rPr>
                <w:rFonts w:hint="eastAsia"/>
                <w:sz w:val="24"/>
              </w:rPr>
              <w:t>。</w:t>
            </w:r>
          </w:p>
          <w:p w14:paraId="156C55C1" w14:textId="06980A08" w:rsidR="00FE1269" w:rsidRPr="000A08A9" w:rsidRDefault="00FE1269" w:rsidP="007F71F9">
            <w:pPr>
              <w:adjustRightInd w:val="0"/>
              <w:snapToGrid w:val="0"/>
              <w:spacing w:line="360" w:lineRule="auto"/>
              <w:ind w:firstLineChars="200" w:firstLine="480"/>
              <w:rPr>
                <w:sz w:val="24"/>
              </w:rPr>
            </w:pPr>
            <w:r w:rsidRPr="000A08A9">
              <w:rPr>
                <w:rFonts w:hint="eastAsia"/>
                <w:sz w:val="24"/>
              </w:rPr>
              <w:t>5</w:t>
            </w:r>
            <w:r w:rsidRPr="000A08A9">
              <w:rPr>
                <w:rFonts w:hint="eastAsia"/>
                <w:sz w:val="24"/>
              </w:rPr>
              <w:t>、废</w:t>
            </w:r>
            <w:r w:rsidRPr="000A08A9">
              <w:rPr>
                <w:rFonts w:hint="eastAsia"/>
                <w:sz w:val="24"/>
              </w:rPr>
              <w:t>UV</w:t>
            </w:r>
            <w:r w:rsidRPr="000A08A9">
              <w:rPr>
                <w:rFonts w:hint="eastAsia"/>
                <w:sz w:val="24"/>
              </w:rPr>
              <w:t>灯管：本项目有机废气采用一套“</w:t>
            </w:r>
            <w:r w:rsidRPr="000A08A9">
              <w:rPr>
                <w:rFonts w:hint="eastAsia"/>
                <w:sz w:val="24"/>
              </w:rPr>
              <w:t>UV</w:t>
            </w:r>
            <w:r w:rsidRPr="000A08A9">
              <w:rPr>
                <w:rFonts w:hint="eastAsia"/>
                <w:sz w:val="24"/>
              </w:rPr>
              <w:t>光氧化</w:t>
            </w:r>
            <w:r w:rsidRPr="000A08A9">
              <w:rPr>
                <w:rFonts w:hint="eastAsia"/>
                <w:sz w:val="24"/>
              </w:rPr>
              <w:t>+</w:t>
            </w:r>
            <w:r w:rsidRPr="000A08A9">
              <w:rPr>
                <w:kern w:val="0"/>
                <w:sz w:val="24"/>
              </w:rPr>
              <w:t>活性炭吸附</w:t>
            </w:r>
            <w:r w:rsidRPr="000A08A9">
              <w:rPr>
                <w:rFonts w:hint="eastAsia"/>
                <w:sz w:val="24"/>
              </w:rPr>
              <w:t>”组合工艺进行处理，设备中紫外灯管一般使用寿命</w:t>
            </w:r>
            <w:r w:rsidRPr="000A08A9">
              <w:rPr>
                <w:rFonts w:hint="eastAsia"/>
                <w:sz w:val="24"/>
              </w:rPr>
              <w:t>9000-12000</w:t>
            </w:r>
            <w:r w:rsidRPr="000A08A9">
              <w:rPr>
                <w:rFonts w:hint="eastAsia"/>
                <w:sz w:val="24"/>
              </w:rPr>
              <w:t>小时，每三个月定期检查，发现有破损或不能正常工作的应及时更换，每</w:t>
            </w:r>
            <w:r w:rsidRPr="000A08A9">
              <w:rPr>
                <w:rFonts w:hint="eastAsia"/>
                <w:sz w:val="24"/>
              </w:rPr>
              <w:t>1</w:t>
            </w:r>
            <w:r w:rsidRPr="000A08A9">
              <w:rPr>
                <w:rFonts w:hint="eastAsia"/>
                <w:sz w:val="24"/>
              </w:rPr>
              <w:t>年全部更换一次。根据类比调查同类型废气处理装置，风机每</w:t>
            </w:r>
            <w:r w:rsidRPr="000A08A9">
              <w:rPr>
                <w:rFonts w:hint="eastAsia"/>
                <w:sz w:val="24"/>
              </w:rPr>
              <w:t>10000m</w:t>
            </w:r>
            <w:r w:rsidRPr="000A08A9">
              <w:rPr>
                <w:rFonts w:hint="eastAsia"/>
                <w:sz w:val="24"/>
                <w:vertAlign w:val="superscript"/>
              </w:rPr>
              <w:t>3</w:t>
            </w:r>
            <w:r w:rsidRPr="000A08A9">
              <w:rPr>
                <w:rFonts w:hint="eastAsia"/>
                <w:sz w:val="24"/>
              </w:rPr>
              <w:t>风量大约需要</w:t>
            </w:r>
            <w:r w:rsidRPr="000A08A9">
              <w:rPr>
                <w:rFonts w:hint="eastAsia"/>
                <w:sz w:val="24"/>
              </w:rPr>
              <w:t>32</w:t>
            </w:r>
            <w:r w:rsidRPr="000A08A9">
              <w:rPr>
                <w:rFonts w:hint="eastAsia"/>
                <w:sz w:val="24"/>
              </w:rPr>
              <w:t>根紫外灯管，每根灯管重约</w:t>
            </w:r>
            <w:r w:rsidRPr="000A08A9">
              <w:rPr>
                <w:rFonts w:hint="eastAsia"/>
                <w:sz w:val="24"/>
              </w:rPr>
              <w:t>230g</w:t>
            </w:r>
            <w:r w:rsidRPr="000A08A9">
              <w:rPr>
                <w:rFonts w:hint="eastAsia"/>
                <w:sz w:val="24"/>
              </w:rPr>
              <w:t>，本项目废气处理系统总风量为</w:t>
            </w:r>
            <w:r w:rsidRPr="000A08A9">
              <w:rPr>
                <w:rFonts w:hint="eastAsia"/>
                <w:sz w:val="24"/>
              </w:rPr>
              <w:t>5000m</w:t>
            </w:r>
            <w:r w:rsidRPr="000A08A9">
              <w:rPr>
                <w:rFonts w:hint="eastAsia"/>
                <w:sz w:val="24"/>
                <w:vertAlign w:val="superscript"/>
              </w:rPr>
              <w:t>3</w:t>
            </w:r>
            <w:r w:rsidRPr="000A08A9">
              <w:rPr>
                <w:rFonts w:hint="eastAsia"/>
                <w:sz w:val="24"/>
              </w:rPr>
              <w:t>，共需约</w:t>
            </w:r>
            <w:r w:rsidRPr="000A08A9">
              <w:rPr>
                <w:rFonts w:hint="eastAsia"/>
                <w:sz w:val="24"/>
              </w:rPr>
              <w:t>16</w:t>
            </w:r>
            <w:r w:rsidRPr="000A08A9">
              <w:rPr>
                <w:rFonts w:hint="eastAsia"/>
                <w:sz w:val="24"/>
              </w:rPr>
              <w:t>根紫外灯管，则废</w:t>
            </w:r>
            <w:r w:rsidRPr="000A08A9">
              <w:rPr>
                <w:rFonts w:hint="eastAsia"/>
                <w:sz w:val="24"/>
              </w:rPr>
              <w:t>UV</w:t>
            </w:r>
            <w:r w:rsidRPr="000A08A9">
              <w:rPr>
                <w:rFonts w:hint="eastAsia"/>
                <w:sz w:val="24"/>
              </w:rPr>
              <w:t>灯管产生量为</w:t>
            </w:r>
            <w:r w:rsidRPr="000A08A9">
              <w:rPr>
                <w:rFonts w:hint="eastAsia"/>
                <w:sz w:val="24"/>
              </w:rPr>
              <w:t>0.004t/a</w:t>
            </w:r>
            <w:r w:rsidRPr="000A08A9">
              <w:rPr>
                <w:rFonts w:hint="eastAsia"/>
                <w:sz w:val="24"/>
              </w:rPr>
              <w:t>。</w:t>
            </w:r>
          </w:p>
          <w:p w14:paraId="5184E64F" w14:textId="5F5C13D0" w:rsidR="007F71F9" w:rsidRPr="000A08A9" w:rsidRDefault="00FE1269" w:rsidP="007F71F9">
            <w:pPr>
              <w:adjustRightInd w:val="0"/>
              <w:snapToGrid w:val="0"/>
              <w:spacing w:line="360" w:lineRule="auto"/>
              <w:ind w:firstLineChars="200" w:firstLine="480"/>
              <w:rPr>
                <w:sz w:val="24"/>
              </w:rPr>
            </w:pPr>
            <w:r w:rsidRPr="000A08A9">
              <w:rPr>
                <w:rFonts w:hint="eastAsia"/>
                <w:sz w:val="24"/>
              </w:rPr>
              <w:t>6</w:t>
            </w:r>
            <w:r w:rsidR="007F71F9" w:rsidRPr="000A08A9">
              <w:rPr>
                <w:rFonts w:hint="eastAsia"/>
                <w:sz w:val="24"/>
              </w:rPr>
              <w:t>、废包装桶：</w:t>
            </w:r>
            <w:r w:rsidR="007F71F9" w:rsidRPr="000A08A9">
              <w:rPr>
                <w:sz w:val="24"/>
              </w:rPr>
              <w:t>本项目</w:t>
            </w:r>
            <w:r w:rsidR="007F71F9" w:rsidRPr="000A08A9">
              <w:rPr>
                <w:rFonts w:hint="eastAsia"/>
                <w:sz w:val="24"/>
              </w:rPr>
              <w:t>白乳胶</w:t>
            </w:r>
            <w:r w:rsidR="007F71F9" w:rsidRPr="000A08A9">
              <w:rPr>
                <w:sz w:val="24"/>
              </w:rPr>
              <w:t>使用过程中会产生废塑料包装桶</w:t>
            </w:r>
            <w:r w:rsidR="007F71F9" w:rsidRPr="000A08A9">
              <w:rPr>
                <w:rFonts w:hint="eastAsia"/>
                <w:sz w:val="24"/>
              </w:rPr>
              <w:t>，</w:t>
            </w:r>
            <w:r w:rsidR="007F71F9" w:rsidRPr="000A08A9">
              <w:rPr>
                <w:sz w:val="24"/>
              </w:rPr>
              <w:t>产生量约为</w:t>
            </w:r>
            <w:r w:rsidR="007F71F9" w:rsidRPr="000A08A9">
              <w:rPr>
                <w:rFonts w:hint="eastAsia"/>
                <w:sz w:val="24"/>
              </w:rPr>
              <w:t>1.2t/a</w:t>
            </w:r>
            <w:r w:rsidR="007F71F9" w:rsidRPr="000A08A9">
              <w:rPr>
                <w:rFonts w:hint="eastAsia"/>
                <w:sz w:val="24"/>
              </w:rPr>
              <w:t>。</w:t>
            </w:r>
          </w:p>
          <w:p w14:paraId="7284402F" w14:textId="0A08C31C" w:rsidR="00BF2110" w:rsidRPr="000A08A9" w:rsidRDefault="00FE1269" w:rsidP="007F71F9">
            <w:pPr>
              <w:adjustRightInd w:val="0"/>
              <w:snapToGrid w:val="0"/>
              <w:spacing w:line="360" w:lineRule="auto"/>
              <w:ind w:firstLineChars="200" w:firstLine="480"/>
              <w:rPr>
                <w:sz w:val="24"/>
              </w:rPr>
            </w:pPr>
            <w:r w:rsidRPr="000A08A9">
              <w:rPr>
                <w:rFonts w:hint="eastAsia"/>
                <w:sz w:val="24"/>
              </w:rPr>
              <w:t>7</w:t>
            </w:r>
            <w:r w:rsidR="0006136B" w:rsidRPr="000A08A9">
              <w:rPr>
                <w:rFonts w:hint="eastAsia"/>
                <w:sz w:val="24"/>
              </w:rPr>
              <w:t>、生活垃圾</w:t>
            </w:r>
            <w:r w:rsidR="007F71F9" w:rsidRPr="000A08A9">
              <w:rPr>
                <w:rFonts w:hint="eastAsia"/>
                <w:sz w:val="24"/>
              </w:rPr>
              <w:t>：</w:t>
            </w:r>
            <w:r w:rsidR="0006136B" w:rsidRPr="000A08A9">
              <w:rPr>
                <w:bCs/>
                <w:sz w:val="24"/>
              </w:rPr>
              <w:t>生活垃圾产生量按</w:t>
            </w:r>
            <w:r w:rsidR="0006136B" w:rsidRPr="000A08A9">
              <w:rPr>
                <w:bCs/>
                <w:sz w:val="24"/>
              </w:rPr>
              <w:t>1.0kg/</w:t>
            </w:r>
            <w:r w:rsidR="0006136B" w:rsidRPr="000A08A9">
              <w:rPr>
                <w:bCs/>
                <w:sz w:val="24"/>
              </w:rPr>
              <w:t>人</w:t>
            </w:r>
            <w:r w:rsidR="0006136B" w:rsidRPr="000A08A9">
              <w:rPr>
                <w:bCs/>
                <w:sz w:val="24"/>
              </w:rPr>
              <w:t>d</w:t>
            </w:r>
            <w:r w:rsidR="0006136B" w:rsidRPr="000A08A9">
              <w:rPr>
                <w:bCs/>
                <w:sz w:val="24"/>
              </w:rPr>
              <w:t>计，本项目劳动定员为</w:t>
            </w:r>
            <w:r w:rsidR="000E3D4D" w:rsidRPr="000A08A9">
              <w:rPr>
                <w:rFonts w:hint="eastAsia"/>
                <w:bCs/>
                <w:sz w:val="24"/>
              </w:rPr>
              <w:t>3</w:t>
            </w:r>
            <w:r w:rsidR="0006136B" w:rsidRPr="000A08A9">
              <w:rPr>
                <w:rFonts w:hint="eastAsia"/>
                <w:bCs/>
                <w:sz w:val="24"/>
              </w:rPr>
              <w:t>0</w:t>
            </w:r>
            <w:r w:rsidR="0006136B" w:rsidRPr="000A08A9">
              <w:rPr>
                <w:bCs/>
                <w:sz w:val="24"/>
              </w:rPr>
              <w:t>人，年工作天数</w:t>
            </w:r>
            <w:r w:rsidR="0006136B" w:rsidRPr="000A08A9">
              <w:rPr>
                <w:rFonts w:hint="eastAsia"/>
                <w:bCs/>
                <w:sz w:val="24"/>
              </w:rPr>
              <w:t>300</w:t>
            </w:r>
            <w:r w:rsidR="0006136B" w:rsidRPr="000A08A9">
              <w:rPr>
                <w:bCs/>
                <w:sz w:val="24"/>
              </w:rPr>
              <w:t>d</w:t>
            </w:r>
            <w:r w:rsidR="0006136B" w:rsidRPr="000A08A9">
              <w:rPr>
                <w:bCs/>
                <w:sz w:val="24"/>
              </w:rPr>
              <w:t>，则生活垃圾的产生量为</w:t>
            </w:r>
            <w:r w:rsidR="000E3D4D" w:rsidRPr="000A08A9">
              <w:rPr>
                <w:rFonts w:hint="eastAsia"/>
                <w:bCs/>
                <w:sz w:val="24"/>
              </w:rPr>
              <w:t>9</w:t>
            </w:r>
            <w:r w:rsidR="0006136B" w:rsidRPr="000A08A9">
              <w:rPr>
                <w:bCs/>
                <w:sz w:val="24"/>
              </w:rPr>
              <w:t>t/a</w:t>
            </w:r>
            <w:r w:rsidR="0006136B" w:rsidRPr="000A08A9">
              <w:rPr>
                <w:rFonts w:hint="eastAsia"/>
                <w:bCs/>
                <w:sz w:val="24"/>
              </w:rPr>
              <w:t>。</w:t>
            </w:r>
          </w:p>
          <w:p w14:paraId="444CF2B4" w14:textId="204623E9" w:rsidR="00BF2110" w:rsidRPr="000A08A9" w:rsidRDefault="0006136B">
            <w:pPr>
              <w:adjustRightInd w:val="0"/>
              <w:snapToGrid w:val="0"/>
              <w:spacing w:line="360" w:lineRule="auto"/>
              <w:ind w:firstLineChars="200" w:firstLine="480"/>
              <w:rPr>
                <w:sz w:val="24"/>
              </w:rPr>
            </w:pPr>
            <w:r w:rsidRPr="000A08A9">
              <w:rPr>
                <w:rFonts w:hint="eastAsia"/>
                <w:sz w:val="24"/>
              </w:rPr>
              <w:t>本项目副产物产生情况汇总见表</w:t>
            </w:r>
            <w:r w:rsidRPr="000A08A9">
              <w:rPr>
                <w:rFonts w:hint="eastAsia"/>
                <w:sz w:val="24"/>
              </w:rPr>
              <w:t>5-</w:t>
            </w:r>
            <w:r w:rsidR="005E04F4" w:rsidRPr="000A08A9">
              <w:rPr>
                <w:rFonts w:hint="eastAsia"/>
                <w:sz w:val="24"/>
              </w:rPr>
              <w:t>6</w:t>
            </w:r>
            <w:r w:rsidRPr="000A08A9">
              <w:rPr>
                <w:rFonts w:hint="eastAsia"/>
                <w:sz w:val="24"/>
              </w:rPr>
              <w:t>。</w:t>
            </w:r>
          </w:p>
          <w:p w14:paraId="5707C71E" w14:textId="46F3E83F" w:rsidR="00BF2110" w:rsidRPr="000A08A9" w:rsidRDefault="00DC1FAE">
            <w:pPr>
              <w:adjustRightInd w:val="0"/>
              <w:snapToGrid w:val="0"/>
              <w:jc w:val="center"/>
              <w:rPr>
                <w:bCs/>
                <w:sz w:val="24"/>
              </w:rPr>
            </w:pPr>
            <w:r w:rsidRPr="000A08A9">
              <w:rPr>
                <w:rFonts w:hint="eastAsia"/>
                <w:b/>
              </w:rPr>
              <w:t xml:space="preserve">                           </w:t>
            </w:r>
            <w:r w:rsidR="0006136B" w:rsidRPr="000A08A9">
              <w:rPr>
                <w:rFonts w:hint="eastAsia"/>
                <w:b/>
              </w:rPr>
              <w:t>表</w:t>
            </w:r>
            <w:r w:rsidR="0006136B" w:rsidRPr="000A08A9">
              <w:rPr>
                <w:rFonts w:hint="eastAsia"/>
                <w:b/>
              </w:rPr>
              <w:t>5-</w:t>
            </w:r>
            <w:r w:rsidR="005E04F4" w:rsidRPr="000A08A9">
              <w:rPr>
                <w:rFonts w:hint="eastAsia"/>
                <w:b/>
              </w:rPr>
              <w:t>6</w:t>
            </w:r>
            <w:r w:rsidRPr="000A08A9">
              <w:rPr>
                <w:rFonts w:hint="eastAsia"/>
                <w:b/>
              </w:rPr>
              <w:t xml:space="preserve">  </w:t>
            </w:r>
            <w:r w:rsidR="0006136B" w:rsidRPr="000A08A9">
              <w:rPr>
                <w:rFonts w:hint="eastAsia"/>
                <w:b/>
              </w:rPr>
              <w:t>项目副产物情况汇总表</w:t>
            </w:r>
            <w:r w:rsidRPr="000A08A9">
              <w:rPr>
                <w:rFonts w:hint="eastAsia"/>
                <w:b/>
              </w:rPr>
              <w:t xml:space="preserve">              </w:t>
            </w:r>
            <w:r w:rsidR="0006136B" w:rsidRPr="000A08A9">
              <w:rPr>
                <w:rFonts w:hint="eastAsia"/>
                <w:b/>
              </w:rPr>
              <w:t>单位：</w:t>
            </w:r>
            <w:r w:rsidR="0006136B" w:rsidRPr="000A08A9">
              <w:rPr>
                <w:rFonts w:hint="eastAsia"/>
                <w:b/>
              </w:rPr>
              <w:t>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559"/>
              <w:gridCol w:w="1277"/>
              <w:gridCol w:w="849"/>
              <w:gridCol w:w="2040"/>
              <w:gridCol w:w="2290"/>
            </w:tblGrid>
            <w:tr w:rsidR="000A08A9" w:rsidRPr="000A08A9" w14:paraId="258D2917" w14:textId="77777777" w:rsidTr="002F6EA9">
              <w:trPr>
                <w:trHeight w:val="397"/>
                <w:jc w:val="center"/>
              </w:trPr>
              <w:tc>
                <w:tcPr>
                  <w:tcW w:w="404" w:type="pct"/>
                  <w:tcBorders>
                    <w:top w:val="single" w:sz="4" w:space="0" w:color="auto"/>
                    <w:left w:val="single" w:sz="4" w:space="0" w:color="auto"/>
                    <w:bottom w:val="single" w:sz="4" w:space="0" w:color="auto"/>
                    <w:right w:val="single" w:sz="4" w:space="0" w:color="auto"/>
                  </w:tcBorders>
                  <w:vAlign w:val="center"/>
                </w:tcPr>
                <w:p w14:paraId="606EC108" w14:textId="77777777" w:rsidR="00BF2110" w:rsidRPr="000A08A9" w:rsidRDefault="0006136B">
                  <w:pPr>
                    <w:jc w:val="center"/>
                    <w:rPr>
                      <w:szCs w:val="21"/>
                    </w:rPr>
                  </w:pPr>
                  <w:r w:rsidRPr="000A08A9">
                    <w:rPr>
                      <w:rFonts w:hint="eastAsia"/>
                      <w:szCs w:val="21"/>
                    </w:rPr>
                    <w:t>序</w:t>
                  </w:r>
                  <w:r w:rsidR="002C67AE" w:rsidRPr="000A08A9">
                    <w:rPr>
                      <w:rFonts w:hint="eastAsia"/>
                      <w:szCs w:val="21"/>
                    </w:rPr>
                    <w:t>号</w:t>
                  </w:r>
                </w:p>
              </w:tc>
              <w:tc>
                <w:tcPr>
                  <w:tcW w:w="894" w:type="pct"/>
                  <w:tcBorders>
                    <w:top w:val="single" w:sz="4" w:space="0" w:color="auto"/>
                    <w:left w:val="single" w:sz="4" w:space="0" w:color="auto"/>
                    <w:bottom w:val="single" w:sz="4" w:space="0" w:color="auto"/>
                    <w:right w:val="single" w:sz="4" w:space="0" w:color="auto"/>
                  </w:tcBorders>
                  <w:vAlign w:val="center"/>
                </w:tcPr>
                <w:p w14:paraId="13F048C5" w14:textId="77777777" w:rsidR="00BF2110" w:rsidRPr="000A08A9" w:rsidRDefault="0006136B">
                  <w:pPr>
                    <w:jc w:val="center"/>
                    <w:rPr>
                      <w:szCs w:val="21"/>
                    </w:rPr>
                  </w:pPr>
                  <w:r w:rsidRPr="000A08A9">
                    <w:rPr>
                      <w:rFonts w:hint="eastAsia"/>
                      <w:szCs w:val="21"/>
                    </w:rPr>
                    <w:t>副产物名称</w:t>
                  </w:r>
                </w:p>
              </w:tc>
              <w:tc>
                <w:tcPr>
                  <w:tcW w:w="732" w:type="pct"/>
                  <w:tcBorders>
                    <w:top w:val="single" w:sz="4" w:space="0" w:color="auto"/>
                    <w:left w:val="single" w:sz="4" w:space="0" w:color="auto"/>
                    <w:bottom w:val="single" w:sz="4" w:space="0" w:color="auto"/>
                    <w:right w:val="single" w:sz="4" w:space="0" w:color="auto"/>
                  </w:tcBorders>
                  <w:vAlign w:val="center"/>
                </w:tcPr>
                <w:p w14:paraId="04246086" w14:textId="77777777" w:rsidR="00BF2110" w:rsidRPr="000A08A9" w:rsidRDefault="0006136B">
                  <w:pPr>
                    <w:jc w:val="center"/>
                    <w:rPr>
                      <w:szCs w:val="21"/>
                    </w:rPr>
                  </w:pPr>
                  <w:r w:rsidRPr="000A08A9">
                    <w:rPr>
                      <w:rFonts w:hint="eastAsia"/>
                      <w:szCs w:val="21"/>
                    </w:rPr>
                    <w:t>产生工序</w:t>
                  </w:r>
                </w:p>
              </w:tc>
              <w:tc>
                <w:tcPr>
                  <w:tcW w:w="487" w:type="pct"/>
                  <w:tcBorders>
                    <w:top w:val="single" w:sz="4" w:space="0" w:color="auto"/>
                    <w:left w:val="single" w:sz="4" w:space="0" w:color="auto"/>
                    <w:bottom w:val="single" w:sz="4" w:space="0" w:color="auto"/>
                    <w:right w:val="single" w:sz="4" w:space="0" w:color="auto"/>
                  </w:tcBorders>
                  <w:vAlign w:val="center"/>
                </w:tcPr>
                <w:p w14:paraId="02979594" w14:textId="77777777" w:rsidR="00BF2110" w:rsidRPr="000A08A9" w:rsidRDefault="0006136B">
                  <w:pPr>
                    <w:jc w:val="center"/>
                    <w:rPr>
                      <w:szCs w:val="21"/>
                    </w:rPr>
                  </w:pPr>
                  <w:r w:rsidRPr="000A08A9">
                    <w:rPr>
                      <w:rFonts w:hint="eastAsia"/>
                      <w:szCs w:val="21"/>
                    </w:rPr>
                    <w:t>形态</w:t>
                  </w:r>
                </w:p>
              </w:tc>
              <w:tc>
                <w:tcPr>
                  <w:tcW w:w="1170" w:type="pct"/>
                  <w:tcBorders>
                    <w:top w:val="single" w:sz="4" w:space="0" w:color="auto"/>
                    <w:left w:val="single" w:sz="4" w:space="0" w:color="auto"/>
                    <w:bottom w:val="single" w:sz="4" w:space="0" w:color="auto"/>
                    <w:right w:val="single" w:sz="4" w:space="0" w:color="auto"/>
                  </w:tcBorders>
                  <w:vAlign w:val="center"/>
                </w:tcPr>
                <w:p w14:paraId="0C51F848" w14:textId="77777777" w:rsidR="00BF2110" w:rsidRPr="000A08A9" w:rsidRDefault="0006136B">
                  <w:pPr>
                    <w:jc w:val="center"/>
                    <w:rPr>
                      <w:szCs w:val="21"/>
                    </w:rPr>
                  </w:pPr>
                  <w:r w:rsidRPr="000A08A9">
                    <w:rPr>
                      <w:rFonts w:hint="eastAsia"/>
                      <w:szCs w:val="21"/>
                    </w:rPr>
                    <w:t>主要成份</w:t>
                  </w:r>
                </w:p>
              </w:tc>
              <w:tc>
                <w:tcPr>
                  <w:tcW w:w="1313" w:type="pct"/>
                  <w:tcBorders>
                    <w:top w:val="single" w:sz="4" w:space="0" w:color="auto"/>
                    <w:left w:val="single" w:sz="4" w:space="0" w:color="auto"/>
                    <w:bottom w:val="single" w:sz="4" w:space="0" w:color="auto"/>
                    <w:right w:val="single" w:sz="4" w:space="0" w:color="auto"/>
                  </w:tcBorders>
                  <w:vAlign w:val="center"/>
                </w:tcPr>
                <w:p w14:paraId="3FAE8766" w14:textId="77777777" w:rsidR="00BF2110" w:rsidRPr="000A08A9" w:rsidRDefault="0006136B">
                  <w:pPr>
                    <w:jc w:val="center"/>
                    <w:rPr>
                      <w:szCs w:val="21"/>
                    </w:rPr>
                  </w:pPr>
                  <w:r w:rsidRPr="000A08A9">
                    <w:rPr>
                      <w:rFonts w:hint="eastAsia"/>
                      <w:szCs w:val="21"/>
                    </w:rPr>
                    <w:t>预测产生量（吨</w:t>
                  </w:r>
                  <w:r w:rsidRPr="000A08A9">
                    <w:rPr>
                      <w:szCs w:val="21"/>
                    </w:rPr>
                    <w:t>/</w:t>
                  </w:r>
                  <w:r w:rsidRPr="000A08A9">
                    <w:rPr>
                      <w:rFonts w:hint="eastAsia"/>
                      <w:szCs w:val="21"/>
                    </w:rPr>
                    <w:t>年）</w:t>
                  </w:r>
                </w:p>
              </w:tc>
            </w:tr>
            <w:tr w:rsidR="000A08A9" w:rsidRPr="000A08A9" w14:paraId="73B9A370" w14:textId="77777777" w:rsidTr="002F6EA9">
              <w:trPr>
                <w:trHeight w:val="397"/>
                <w:jc w:val="center"/>
              </w:trPr>
              <w:tc>
                <w:tcPr>
                  <w:tcW w:w="404" w:type="pct"/>
                  <w:tcBorders>
                    <w:top w:val="single" w:sz="4" w:space="0" w:color="auto"/>
                    <w:left w:val="single" w:sz="4" w:space="0" w:color="auto"/>
                    <w:bottom w:val="single" w:sz="4" w:space="0" w:color="auto"/>
                    <w:right w:val="single" w:sz="4" w:space="0" w:color="auto"/>
                  </w:tcBorders>
                  <w:vAlign w:val="center"/>
                </w:tcPr>
                <w:p w14:paraId="336E2821" w14:textId="77777777" w:rsidR="00BF2110" w:rsidRPr="000A08A9" w:rsidRDefault="0006136B">
                  <w:pPr>
                    <w:jc w:val="center"/>
                    <w:rPr>
                      <w:szCs w:val="21"/>
                    </w:rPr>
                  </w:pPr>
                  <w:r w:rsidRPr="000A08A9">
                    <w:rPr>
                      <w:szCs w:val="21"/>
                    </w:rPr>
                    <w:t>1</w:t>
                  </w:r>
                </w:p>
              </w:tc>
              <w:tc>
                <w:tcPr>
                  <w:tcW w:w="894" w:type="pct"/>
                  <w:tcBorders>
                    <w:top w:val="single" w:sz="4" w:space="0" w:color="auto"/>
                    <w:left w:val="single" w:sz="4" w:space="0" w:color="auto"/>
                    <w:bottom w:val="single" w:sz="4" w:space="0" w:color="auto"/>
                    <w:right w:val="single" w:sz="4" w:space="0" w:color="auto"/>
                  </w:tcBorders>
                  <w:vAlign w:val="center"/>
                </w:tcPr>
                <w:p w14:paraId="24064C7D" w14:textId="77777777" w:rsidR="00BF2110" w:rsidRPr="000A08A9" w:rsidRDefault="0006136B">
                  <w:pPr>
                    <w:jc w:val="center"/>
                    <w:rPr>
                      <w:szCs w:val="21"/>
                    </w:rPr>
                  </w:pPr>
                  <w:r w:rsidRPr="000A08A9">
                    <w:rPr>
                      <w:rFonts w:hint="eastAsia"/>
                      <w:szCs w:val="21"/>
                    </w:rPr>
                    <w:t>废边角料</w:t>
                  </w:r>
                </w:p>
              </w:tc>
              <w:tc>
                <w:tcPr>
                  <w:tcW w:w="732" w:type="pct"/>
                  <w:tcBorders>
                    <w:top w:val="single" w:sz="4" w:space="0" w:color="auto"/>
                    <w:left w:val="single" w:sz="4" w:space="0" w:color="auto"/>
                    <w:bottom w:val="single" w:sz="4" w:space="0" w:color="auto"/>
                    <w:right w:val="single" w:sz="4" w:space="0" w:color="auto"/>
                  </w:tcBorders>
                  <w:vAlign w:val="center"/>
                </w:tcPr>
                <w:p w14:paraId="20B10A5D" w14:textId="77777777" w:rsidR="00BF2110" w:rsidRPr="000A08A9" w:rsidRDefault="000E3D4D">
                  <w:pPr>
                    <w:jc w:val="center"/>
                    <w:rPr>
                      <w:szCs w:val="21"/>
                    </w:rPr>
                  </w:pPr>
                  <w:r w:rsidRPr="000A08A9">
                    <w:rPr>
                      <w:rFonts w:hint="eastAsia"/>
                      <w:szCs w:val="21"/>
                    </w:rPr>
                    <w:t>分纸、</w:t>
                  </w:r>
                  <w:proofErr w:type="gramStart"/>
                  <w:r w:rsidRPr="000A08A9">
                    <w:rPr>
                      <w:rFonts w:hint="eastAsia"/>
                      <w:szCs w:val="21"/>
                    </w:rPr>
                    <w:t>切管</w:t>
                  </w:r>
                  <w:proofErr w:type="gramEnd"/>
                </w:p>
              </w:tc>
              <w:tc>
                <w:tcPr>
                  <w:tcW w:w="487" w:type="pct"/>
                  <w:tcBorders>
                    <w:top w:val="single" w:sz="4" w:space="0" w:color="auto"/>
                    <w:left w:val="single" w:sz="4" w:space="0" w:color="auto"/>
                    <w:bottom w:val="single" w:sz="4" w:space="0" w:color="auto"/>
                    <w:right w:val="single" w:sz="4" w:space="0" w:color="auto"/>
                  </w:tcBorders>
                  <w:vAlign w:val="center"/>
                </w:tcPr>
                <w:p w14:paraId="42E7590B" w14:textId="77777777" w:rsidR="00BF2110" w:rsidRPr="000A08A9" w:rsidRDefault="0006136B">
                  <w:pPr>
                    <w:jc w:val="center"/>
                    <w:rPr>
                      <w:szCs w:val="21"/>
                    </w:rPr>
                  </w:pPr>
                  <w:r w:rsidRPr="000A08A9">
                    <w:rPr>
                      <w:rFonts w:hint="eastAsia"/>
                      <w:szCs w:val="21"/>
                    </w:rPr>
                    <w:t>固态</w:t>
                  </w:r>
                </w:p>
              </w:tc>
              <w:tc>
                <w:tcPr>
                  <w:tcW w:w="1170" w:type="pct"/>
                  <w:tcBorders>
                    <w:top w:val="single" w:sz="4" w:space="0" w:color="auto"/>
                    <w:left w:val="single" w:sz="4" w:space="0" w:color="auto"/>
                    <w:bottom w:val="single" w:sz="4" w:space="0" w:color="auto"/>
                    <w:right w:val="single" w:sz="4" w:space="0" w:color="auto"/>
                  </w:tcBorders>
                  <w:vAlign w:val="center"/>
                </w:tcPr>
                <w:p w14:paraId="404FCADF" w14:textId="77777777" w:rsidR="00BF2110" w:rsidRPr="000A08A9" w:rsidRDefault="000E3D4D">
                  <w:pPr>
                    <w:jc w:val="center"/>
                    <w:rPr>
                      <w:szCs w:val="21"/>
                    </w:rPr>
                  </w:pPr>
                  <w:r w:rsidRPr="000A08A9">
                    <w:rPr>
                      <w:szCs w:val="21"/>
                    </w:rPr>
                    <w:t>纸</w:t>
                  </w:r>
                </w:p>
              </w:tc>
              <w:tc>
                <w:tcPr>
                  <w:tcW w:w="1313" w:type="pct"/>
                  <w:tcBorders>
                    <w:top w:val="single" w:sz="4" w:space="0" w:color="auto"/>
                    <w:left w:val="single" w:sz="4" w:space="0" w:color="auto"/>
                    <w:bottom w:val="single" w:sz="4" w:space="0" w:color="auto"/>
                    <w:right w:val="single" w:sz="4" w:space="0" w:color="auto"/>
                  </w:tcBorders>
                  <w:vAlign w:val="center"/>
                </w:tcPr>
                <w:p w14:paraId="5026989D" w14:textId="77777777" w:rsidR="00BF2110" w:rsidRPr="000A08A9" w:rsidRDefault="000E3D4D">
                  <w:pPr>
                    <w:jc w:val="center"/>
                    <w:rPr>
                      <w:szCs w:val="21"/>
                    </w:rPr>
                  </w:pPr>
                  <w:r w:rsidRPr="000A08A9">
                    <w:rPr>
                      <w:rFonts w:hint="eastAsia"/>
                      <w:szCs w:val="21"/>
                    </w:rPr>
                    <w:t>45</w:t>
                  </w:r>
                </w:p>
              </w:tc>
            </w:tr>
            <w:tr w:rsidR="000A08A9" w:rsidRPr="000A08A9" w14:paraId="0E5F58EC" w14:textId="77777777" w:rsidTr="002F6EA9">
              <w:trPr>
                <w:trHeight w:val="397"/>
                <w:jc w:val="center"/>
              </w:trPr>
              <w:tc>
                <w:tcPr>
                  <w:tcW w:w="404" w:type="pct"/>
                  <w:tcBorders>
                    <w:top w:val="single" w:sz="4" w:space="0" w:color="auto"/>
                    <w:left w:val="single" w:sz="4" w:space="0" w:color="auto"/>
                    <w:bottom w:val="single" w:sz="4" w:space="0" w:color="auto"/>
                    <w:right w:val="single" w:sz="4" w:space="0" w:color="auto"/>
                  </w:tcBorders>
                  <w:vAlign w:val="center"/>
                </w:tcPr>
                <w:p w14:paraId="33BFE8D0" w14:textId="77777777" w:rsidR="007F71F9" w:rsidRPr="000A08A9" w:rsidRDefault="007F71F9" w:rsidP="005F2E0A">
                  <w:pPr>
                    <w:jc w:val="center"/>
                    <w:rPr>
                      <w:szCs w:val="21"/>
                    </w:rPr>
                  </w:pPr>
                  <w:r w:rsidRPr="000A08A9">
                    <w:rPr>
                      <w:szCs w:val="21"/>
                    </w:rPr>
                    <w:t>2</w:t>
                  </w:r>
                </w:p>
              </w:tc>
              <w:tc>
                <w:tcPr>
                  <w:tcW w:w="894" w:type="pct"/>
                  <w:tcBorders>
                    <w:top w:val="single" w:sz="4" w:space="0" w:color="auto"/>
                    <w:left w:val="single" w:sz="4" w:space="0" w:color="auto"/>
                    <w:bottom w:val="single" w:sz="4" w:space="0" w:color="auto"/>
                    <w:right w:val="single" w:sz="4" w:space="0" w:color="auto"/>
                  </w:tcBorders>
                  <w:vAlign w:val="center"/>
                </w:tcPr>
                <w:p w14:paraId="64534768" w14:textId="77777777" w:rsidR="007F71F9" w:rsidRPr="000A08A9" w:rsidRDefault="007F71F9">
                  <w:pPr>
                    <w:jc w:val="center"/>
                    <w:rPr>
                      <w:szCs w:val="21"/>
                    </w:rPr>
                  </w:pPr>
                  <w:r w:rsidRPr="000A08A9">
                    <w:rPr>
                      <w:rFonts w:hint="eastAsia"/>
                      <w:szCs w:val="21"/>
                    </w:rPr>
                    <w:t>废包装材料</w:t>
                  </w:r>
                </w:p>
              </w:tc>
              <w:tc>
                <w:tcPr>
                  <w:tcW w:w="732" w:type="pct"/>
                  <w:tcBorders>
                    <w:top w:val="single" w:sz="4" w:space="0" w:color="auto"/>
                    <w:left w:val="single" w:sz="4" w:space="0" w:color="auto"/>
                    <w:bottom w:val="single" w:sz="4" w:space="0" w:color="auto"/>
                    <w:right w:val="single" w:sz="4" w:space="0" w:color="auto"/>
                  </w:tcBorders>
                  <w:vAlign w:val="center"/>
                </w:tcPr>
                <w:p w14:paraId="69E7446F" w14:textId="77777777" w:rsidR="007F71F9" w:rsidRPr="000A08A9" w:rsidRDefault="007F71F9">
                  <w:pPr>
                    <w:jc w:val="center"/>
                    <w:rPr>
                      <w:szCs w:val="21"/>
                    </w:rPr>
                  </w:pPr>
                  <w:r w:rsidRPr="000A08A9">
                    <w:rPr>
                      <w:rFonts w:hint="eastAsia"/>
                      <w:szCs w:val="21"/>
                    </w:rPr>
                    <w:t>原料拆包</w:t>
                  </w:r>
                </w:p>
              </w:tc>
              <w:tc>
                <w:tcPr>
                  <w:tcW w:w="487" w:type="pct"/>
                  <w:tcBorders>
                    <w:top w:val="single" w:sz="4" w:space="0" w:color="auto"/>
                    <w:left w:val="single" w:sz="4" w:space="0" w:color="auto"/>
                    <w:bottom w:val="single" w:sz="4" w:space="0" w:color="auto"/>
                    <w:right w:val="single" w:sz="4" w:space="0" w:color="auto"/>
                  </w:tcBorders>
                  <w:vAlign w:val="center"/>
                </w:tcPr>
                <w:p w14:paraId="6839467D" w14:textId="77777777" w:rsidR="007F71F9" w:rsidRPr="000A08A9" w:rsidRDefault="007F71F9">
                  <w:pPr>
                    <w:jc w:val="center"/>
                    <w:rPr>
                      <w:szCs w:val="21"/>
                    </w:rPr>
                  </w:pPr>
                  <w:r w:rsidRPr="000A08A9">
                    <w:rPr>
                      <w:rFonts w:hint="eastAsia"/>
                      <w:szCs w:val="21"/>
                    </w:rPr>
                    <w:t>固态</w:t>
                  </w:r>
                </w:p>
              </w:tc>
              <w:tc>
                <w:tcPr>
                  <w:tcW w:w="1170" w:type="pct"/>
                  <w:tcBorders>
                    <w:top w:val="single" w:sz="4" w:space="0" w:color="auto"/>
                    <w:left w:val="single" w:sz="4" w:space="0" w:color="auto"/>
                    <w:bottom w:val="single" w:sz="4" w:space="0" w:color="auto"/>
                    <w:right w:val="single" w:sz="4" w:space="0" w:color="auto"/>
                  </w:tcBorders>
                  <w:vAlign w:val="center"/>
                </w:tcPr>
                <w:p w14:paraId="78522663" w14:textId="77777777" w:rsidR="007F71F9" w:rsidRPr="000A08A9" w:rsidRDefault="007F71F9">
                  <w:pPr>
                    <w:jc w:val="center"/>
                    <w:rPr>
                      <w:szCs w:val="21"/>
                    </w:rPr>
                  </w:pPr>
                  <w:r w:rsidRPr="000A08A9">
                    <w:rPr>
                      <w:szCs w:val="21"/>
                    </w:rPr>
                    <w:t>纸</w:t>
                  </w:r>
                </w:p>
              </w:tc>
              <w:tc>
                <w:tcPr>
                  <w:tcW w:w="1313" w:type="pct"/>
                  <w:tcBorders>
                    <w:top w:val="single" w:sz="4" w:space="0" w:color="auto"/>
                    <w:left w:val="single" w:sz="4" w:space="0" w:color="auto"/>
                    <w:bottom w:val="single" w:sz="4" w:space="0" w:color="auto"/>
                    <w:right w:val="single" w:sz="4" w:space="0" w:color="auto"/>
                  </w:tcBorders>
                  <w:vAlign w:val="center"/>
                </w:tcPr>
                <w:p w14:paraId="0297A346" w14:textId="77777777" w:rsidR="007F71F9" w:rsidRPr="000A08A9" w:rsidRDefault="007F71F9">
                  <w:pPr>
                    <w:jc w:val="center"/>
                    <w:rPr>
                      <w:szCs w:val="21"/>
                    </w:rPr>
                  </w:pPr>
                  <w:r w:rsidRPr="000A08A9">
                    <w:rPr>
                      <w:rFonts w:hint="eastAsia"/>
                      <w:szCs w:val="21"/>
                    </w:rPr>
                    <w:t>2</w:t>
                  </w:r>
                </w:p>
              </w:tc>
            </w:tr>
            <w:tr w:rsidR="000A08A9" w:rsidRPr="000A08A9" w14:paraId="4683CACC" w14:textId="77777777" w:rsidTr="002F6EA9">
              <w:trPr>
                <w:trHeight w:val="397"/>
                <w:jc w:val="center"/>
              </w:trPr>
              <w:tc>
                <w:tcPr>
                  <w:tcW w:w="404" w:type="pct"/>
                  <w:tcBorders>
                    <w:top w:val="single" w:sz="4" w:space="0" w:color="auto"/>
                    <w:left w:val="single" w:sz="4" w:space="0" w:color="auto"/>
                    <w:bottom w:val="single" w:sz="4" w:space="0" w:color="auto"/>
                    <w:right w:val="single" w:sz="4" w:space="0" w:color="auto"/>
                  </w:tcBorders>
                  <w:vAlign w:val="center"/>
                </w:tcPr>
                <w:p w14:paraId="7AE31AD1" w14:textId="77777777" w:rsidR="007F71F9" w:rsidRPr="000A08A9" w:rsidRDefault="007F71F9" w:rsidP="005F2E0A">
                  <w:pPr>
                    <w:jc w:val="center"/>
                    <w:rPr>
                      <w:szCs w:val="21"/>
                    </w:rPr>
                  </w:pPr>
                  <w:r w:rsidRPr="000A08A9">
                    <w:rPr>
                      <w:szCs w:val="21"/>
                    </w:rPr>
                    <w:t>3</w:t>
                  </w:r>
                </w:p>
              </w:tc>
              <w:tc>
                <w:tcPr>
                  <w:tcW w:w="894" w:type="pct"/>
                  <w:tcBorders>
                    <w:top w:val="single" w:sz="4" w:space="0" w:color="auto"/>
                    <w:left w:val="single" w:sz="4" w:space="0" w:color="auto"/>
                    <w:bottom w:val="single" w:sz="4" w:space="0" w:color="auto"/>
                    <w:right w:val="single" w:sz="4" w:space="0" w:color="auto"/>
                  </w:tcBorders>
                  <w:vAlign w:val="center"/>
                </w:tcPr>
                <w:p w14:paraId="7588C6E6" w14:textId="77777777" w:rsidR="007F71F9" w:rsidRPr="000A08A9" w:rsidRDefault="007F71F9">
                  <w:pPr>
                    <w:jc w:val="center"/>
                    <w:rPr>
                      <w:szCs w:val="21"/>
                    </w:rPr>
                  </w:pPr>
                  <w:r w:rsidRPr="000A08A9">
                    <w:rPr>
                      <w:szCs w:val="21"/>
                    </w:rPr>
                    <w:t>废胶水</w:t>
                  </w:r>
                </w:p>
              </w:tc>
              <w:tc>
                <w:tcPr>
                  <w:tcW w:w="732" w:type="pct"/>
                  <w:tcBorders>
                    <w:top w:val="single" w:sz="4" w:space="0" w:color="auto"/>
                    <w:left w:val="single" w:sz="4" w:space="0" w:color="auto"/>
                    <w:bottom w:val="single" w:sz="4" w:space="0" w:color="auto"/>
                    <w:right w:val="single" w:sz="4" w:space="0" w:color="auto"/>
                  </w:tcBorders>
                  <w:vAlign w:val="center"/>
                </w:tcPr>
                <w:p w14:paraId="1B4352E1" w14:textId="69F0F1F1" w:rsidR="007F71F9" w:rsidRPr="000A08A9" w:rsidRDefault="000042C5">
                  <w:pPr>
                    <w:jc w:val="center"/>
                    <w:rPr>
                      <w:szCs w:val="21"/>
                    </w:rPr>
                  </w:pPr>
                  <w:proofErr w:type="gramStart"/>
                  <w:r w:rsidRPr="000A08A9">
                    <w:rPr>
                      <w:rFonts w:hint="eastAsia"/>
                      <w:szCs w:val="21"/>
                    </w:rPr>
                    <w:t>涂胶卷管</w:t>
                  </w:r>
                  <w:proofErr w:type="gramEnd"/>
                </w:p>
              </w:tc>
              <w:tc>
                <w:tcPr>
                  <w:tcW w:w="487" w:type="pct"/>
                  <w:tcBorders>
                    <w:top w:val="single" w:sz="4" w:space="0" w:color="auto"/>
                    <w:left w:val="single" w:sz="4" w:space="0" w:color="auto"/>
                    <w:bottom w:val="single" w:sz="4" w:space="0" w:color="auto"/>
                    <w:right w:val="single" w:sz="4" w:space="0" w:color="auto"/>
                  </w:tcBorders>
                  <w:vAlign w:val="center"/>
                </w:tcPr>
                <w:p w14:paraId="00CF35D1" w14:textId="77777777" w:rsidR="007F71F9" w:rsidRPr="000A08A9" w:rsidRDefault="007F71F9">
                  <w:pPr>
                    <w:jc w:val="center"/>
                    <w:rPr>
                      <w:szCs w:val="21"/>
                    </w:rPr>
                  </w:pPr>
                  <w:r w:rsidRPr="000A08A9">
                    <w:rPr>
                      <w:rFonts w:hint="eastAsia"/>
                      <w:szCs w:val="21"/>
                    </w:rPr>
                    <w:t>液态</w:t>
                  </w:r>
                </w:p>
              </w:tc>
              <w:tc>
                <w:tcPr>
                  <w:tcW w:w="1170" w:type="pct"/>
                  <w:tcBorders>
                    <w:top w:val="single" w:sz="4" w:space="0" w:color="auto"/>
                    <w:left w:val="single" w:sz="4" w:space="0" w:color="auto"/>
                    <w:bottom w:val="single" w:sz="4" w:space="0" w:color="auto"/>
                    <w:right w:val="single" w:sz="4" w:space="0" w:color="auto"/>
                  </w:tcBorders>
                  <w:vAlign w:val="center"/>
                </w:tcPr>
                <w:p w14:paraId="28504F9F" w14:textId="77777777" w:rsidR="007F71F9" w:rsidRPr="000A08A9" w:rsidRDefault="007F71F9">
                  <w:pPr>
                    <w:jc w:val="center"/>
                    <w:rPr>
                      <w:szCs w:val="21"/>
                    </w:rPr>
                  </w:pPr>
                  <w:r w:rsidRPr="000A08A9">
                    <w:rPr>
                      <w:szCs w:val="21"/>
                    </w:rPr>
                    <w:t>白乳胶</w:t>
                  </w:r>
                </w:p>
              </w:tc>
              <w:tc>
                <w:tcPr>
                  <w:tcW w:w="1313" w:type="pct"/>
                  <w:tcBorders>
                    <w:top w:val="single" w:sz="4" w:space="0" w:color="auto"/>
                    <w:left w:val="single" w:sz="4" w:space="0" w:color="auto"/>
                    <w:bottom w:val="single" w:sz="4" w:space="0" w:color="auto"/>
                    <w:right w:val="single" w:sz="4" w:space="0" w:color="auto"/>
                  </w:tcBorders>
                  <w:vAlign w:val="center"/>
                </w:tcPr>
                <w:p w14:paraId="2C0B3F2F" w14:textId="77777777" w:rsidR="007F71F9" w:rsidRPr="000A08A9" w:rsidRDefault="007F71F9">
                  <w:pPr>
                    <w:jc w:val="center"/>
                    <w:rPr>
                      <w:szCs w:val="21"/>
                    </w:rPr>
                  </w:pPr>
                  <w:r w:rsidRPr="000A08A9">
                    <w:rPr>
                      <w:rFonts w:hint="eastAsia"/>
                      <w:szCs w:val="21"/>
                    </w:rPr>
                    <w:t>0.3</w:t>
                  </w:r>
                </w:p>
              </w:tc>
            </w:tr>
            <w:tr w:rsidR="000A08A9" w:rsidRPr="000A08A9" w14:paraId="6A7F6C97" w14:textId="77777777" w:rsidTr="002F6EA9">
              <w:trPr>
                <w:trHeight w:val="397"/>
                <w:jc w:val="center"/>
              </w:trPr>
              <w:tc>
                <w:tcPr>
                  <w:tcW w:w="404" w:type="pct"/>
                  <w:tcBorders>
                    <w:top w:val="single" w:sz="4" w:space="0" w:color="auto"/>
                    <w:left w:val="single" w:sz="4" w:space="0" w:color="auto"/>
                    <w:bottom w:val="single" w:sz="4" w:space="0" w:color="auto"/>
                    <w:right w:val="single" w:sz="4" w:space="0" w:color="auto"/>
                  </w:tcBorders>
                  <w:vAlign w:val="center"/>
                </w:tcPr>
                <w:p w14:paraId="4907D8B3" w14:textId="77777777" w:rsidR="00FE1269" w:rsidRPr="000A08A9" w:rsidRDefault="00FE1269" w:rsidP="005F2E0A">
                  <w:pPr>
                    <w:jc w:val="center"/>
                    <w:rPr>
                      <w:szCs w:val="21"/>
                    </w:rPr>
                  </w:pPr>
                  <w:r w:rsidRPr="000A08A9">
                    <w:rPr>
                      <w:szCs w:val="21"/>
                    </w:rPr>
                    <w:t>4</w:t>
                  </w:r>
                </w:p>
              </w:tc>
              <w:tc>
                <w:tcPr>
                  <w:tcW w:w="894" w:type="pct"/>
                  <w:tcBorders>
                    <w:top w:val="single" w:sz="4" w:space="0" w:color="auto"/>
                    <w:left w:val="single" w:sz="4" w:space="0" w:color="auto"/>
                    <w:bottom w:val="single" w:sz="4" w:space="0" w:color="auto"/>
                    <w:right w:val="single" w:sz="4" w:space="0" w:color="auto"/>
                  </w:tcBorders>
                  <w:vAlign w:val="center"/>
                </w:tcPr>
                <w:p w14:paraId="4D11326E" w14:textId="26E3AE55" w:rsidR="00FE1269" w:rsidRPr="000A08A9" w:rsidRDefault="00FE1269">
                  <w:pPr>
                    <w:jc w:val="center"/>
                    <w:rPr>
                      <w:szCs w:val="21"/>
                    </w:rPr>
                  </w:pPr>
                  <w:r w:rsidRPr="000A08A9">
                    <w:rPr>
                      <w:rFonts w:hint="eastAsia"/>
                      <w:szCs w:val="21"/>
                    </w:rPr>
                    <w:t>废活性炭</w:t>
                  </w:r>
                </w:p>
              </w:tc>
              <w:tc>
                <w:tcPr>
                  <w:tcW w:w="732" w:type="pct"/>
                  <w:tcBorders>
                    <w:top w:val="single" w:sz="4" w:space="0" w:color="auto"/>
                    <w:left w:val="single" w:sz="4" w:space="0" w:color="auto"/>
                    <w:bottom w:val="single" w:sz="4" w:space="0" w:color="auto"/>
                    <w:right w:val="single" w:sz="4" w:space="0" w:color="auto"/>
                  </w:tcBorders>
                  <w:vAlign w:val="center"/>
                </w:tcPr>
                <w:p w14:paraId="27C872EA" w14:textId="07A3C767" w:rsidR="00FE1269" w:rsidRPr="000A08A9" w:rsidRDefault="00FE1269">
                  <w:pPr>
                    <w:jc w:val="center"/>
                    <w:rPr>
                      <w:szCs w:val="21"/>
                    </w:rPr>
                  </w:pPr>
                  <w:r w:rsidRPr="000A08A9">
                    <w:rPr>
                      <w:rFonts w:hint="eastAsia"/>
                      <w:szCs w:val="21"/>
                    </w:rPr>
                    <w:t>废气处理</w:t>
                  </w:r>
                </w:p>
              </w:tc>
              <w:tc>
                <w:tcPr>
                  <w:tcW w:w="487" w:type="pct"/>
                  <w:tcBorders>
                    <w:top w:val="single" w:sz="4" w:space="0" w:color="auto"/>
                    <w:left w:val="single" w:sz="4" w:space="0" w:color="auto"/>
                    <w:bottom w:val="single" w:sz="4" w:space="0" w:color="auto"/>
                    <w:right w:val="single" w:sz="4" w:space="0" w:color="auto"/>
                  </w:tcBorders>
                  <w:vAlign w:val="center"/>
                </w:tcPr>
                <w:p w14:paraId="4FED4363" w14:textId="312569B3" w:rsidR="00FE1269" w:rsidRPr="000A08A9" w:rsidRDefault="00FE1269">
                  <w:pPr>
                    <w:jc w:val="center"/>
                    <w:rPr>
                      <w:szCs w:val="21"/>
                    </w:rPr>
                  </w:pPr>
                  <w:r w:rsidRPr="000A08A9">
                    <w:rPr>
                      <w:rFonts w:hint="eastAsia"/>
                      <w:szCs w:val="21"/>
                    </w:rPr>
                    <w:t>固态</w:t>
                  </w:r>
                </w:p>
              </w:tc>
              <w:tc>
                <w:tcPr>
                  <w:tcW w:w="1170" w:type="pct"/>
                  <w:tcBorders>
                    <w:top w:val="single" w:sz="4" w:space="0" w:color="auto"/>
                    <w:left w:val="single" w:sz="4" w:space="0" w:color="auto"/>
                    <w:bottom w:val="single" w:sz="4" w:space="0" w:color="auto"/>
                    <w:right w:val="single" w:sz="4" w:space="0" w:color="auto"/>
                  </w:tcBorders>
                  <w:vAlign w:val="center"/>
                </w:tcPr>
                <w:p w14:paraId="5C3F18A3" w14:textId="0354C31C" w:rsidR="00FE1269" w:rsidRPr="000A08A9" w:rsidRDefault="00FE1269">
                  <w:pPr>
                    <w:jc w:val="center"/>
                    <w:rPr>
                      <w:szCs w:val="21"/>
                    </w:rPr>
                  </w:pPr>
                  <w:r w:rsidRPr="000A08A9">
                    <w:rPr>
                      <w:rFonts w:hint="eastAsia"/>
                      <w:szCs w:val="21"/>
                    </w:rPr>
                    <w:t>含有机废气活性炭</w:t>
                  </w:r>
                </w:p>
              </w:tc>
              <w:tc>
                <w:tcPr>
                  <w:tcW w:w="1313" w:type="pct"/>
                  <w:tcBorders>
                    <w:top w:val="single" w:sz="4" w:space="0" w:color="auto"/>
                    <w:left w:val="single" w:sz="4" w:space="0" w:color="auto"/>
                    <w:bottom w:val="single" w:sz="4" w:space="0" w:color="auto"/>
                    <w:right w:val="single" w:sz="4" w:space="0" w:color="auto"/>
                  </w:tcBorders>
                  <w:vAlign w:val="center"/>
                </w:tcPr>
                <w:p w14:paraId="7BA0FFBA" w14:textId="6E40009F" w:rsidR="00FE1269" w:rsidRPr="000A08A9" w:rsidRDefault="00A93016">
                  <w:pPr>
                    <w:jc w:val="center"/>
                    <w:rPr>
                      <w:szCs w:val="21"/>
                    </w:rPr>
                  </w:pPr>
                  <w:r w:rsidRPr="000A08A9">
                    <w:rPr>
                      <w:rFonts w:hint="eastAsia"/>
                      <w:szCs w:val="21"/>
                    </w:rPr>
                    <w:t>5.21</w:t>
                  </w:r>
                </w:p>
              </w:tc>
            </w:tr>
            <w:tr w:rsidR="000A08A9" w:rsidRPr="000A08A9" w14:paraId="39B5D091" w14:textId="77777777" w:rsidTr="002F6EA9">
              <w:trPr>
                <w:trHeight w:val="397"/>
                <w:jc w:val="center"/>
              </w:trPr>
              <w:tc>
                <w:tcPr>
                  <w:tcW w:w="404" w:type="pct"/>
                  <w:tcBorders>
                    <w:top w:val="single" w:sz="4" w:space="0" w:color="auto"/>
                    <w:left w:val="single" w:sz="4" w:space="0" w:color="auto"/>
                    <w:bottom w:val="single" w:sz="4" w:space="0" w:color="auto"/>
                    <w:right w:val="single" w:sz="4" w:space="0" w:color="auto"/>
                  </w:tcBorders>
                  <w:vAlign w:val="center"/>
                </w:tcPr>
                <w:p w14:paraId="3575DDF5" w14:textId="77777777" w:rsidR="00FE1269" w:rsidRPr="000A08A9" w:rsidRDefault="00FE1269" w:rsidP="005F2E0A">
                  <w:pPr>
                    <w:jc w:val="center"/>
                    <w:rPr>
                      <w:szCs w:val="21"/>
                    </w:rPr>
                  </w:pPr>
                  <w:r w:rsidRPr="000A08A9">
                    <w:rPr>
                      <w:rFonts w:hint="eastAsia"/>
                      <w:szCs w:val="21"/>
                    </w:rPr>
                    <w:t>5</w:t>
                  </w:r>
                </w:p>
              </w:tc>
              <w:tc>
                <w:tcPr>
                  <w:tcW w:w="894" w:type="pct"/>
                  <w:tcBorders>
                    <w:top w:val="single" w:sz="4" w:space="0" w:color="auto"/>
                    <w:left w:val="single" w:sz="4" w:space="0" w:color="auto"/>
                    <w:bottom w:val="single" w:sz="4" w:space="0" w:color="auto"/>
                    <w:right w:val="single" w:sz="4" w:space="0" w:color="auto"/>
                  </w:tcBorders>
                  <w:vAlign w:val="center"/>
                </w:tcPr>
                <w:p w14:paraId="05D0D893" w14:textId="5D70B38B" w:rsidR="00FE1269" w:rsidRPr="000A08A9" w:rsidRDefault="00FE1269">
                  <w:pPr>
                    <w:jc w:val="center"/>
                    <w:rPr>
                      <w:szCs w:val="21"/>
                    </w:rPr>
                  </w:pPr>
                  <w:r w:rsidRPr="000A08A9">
                    <w:rPr>
                      <w:rFonts w:hint="eastAsia"/>
                      <w:szCs w:val="21"/>
                    </w:rPr>
                    <w:t>废</w:t>
                  </w:r>
                  <w:r w:rsidRPr="000A08A9">
                    <w:rPr>
                      <w:rFonts w:hint="eastAsia"/>
                      <w:szCs w:val="21"/>
                    </w:rPr>
                    <w:t>UV</w:t>
                  </w:r>
                  <w:r w:rsidRPr="000A08A9">
                    <w:rPr>
                      <w:rFonts w:hint="eastAsia"/>
                      <w:szCs w:val="21"/>
                    </w:rPr>
                    <w:t>灯管</w:t>
                  </w:r>
                </w:p>
              </w:tc>
              <w:tc>
                <w:tcPr>
                  <w:tcW w:w="732" w:type="pct"/>
                  <w:tcBorders>
                    <w:top w:val="single" w:sz="4" w:space="0" w:color="auto"/>
                    <w:left w:val="single" w:sz="4" w:space="0" w:color="auto"/>
                    <w:bottom w:val="single" w:sz="4" w:space="0" w:color="auto"/>
                    <w:right w:val="single" w:sz="4" w:space="0" w:color="auto"/>
                  </w:tcBorders>
                  <w:vAlign w:val="center"/>
                </w:tcPr>
                <w:p w14:paraId="38112757" w14:textId="748BDF56" w:rsidR="00FE1269" w:rsidRPr="000A08A9" w:rsidRDefault="00FE1269">
                  <w:pPr>
                    <w:jc w:val="center"/>
                    <w:rPr>
                      <w:szCs w:val="21"/>
                    </w:rPr>
                  </w:pPr>
                  <w:r w:rsidRPr="000A08A9">
                    <w:rPr>
                      <w:rFonts w:hint="eastAsia"/>
                      <w:szCs w:val="21"/>
                    </w:rPr>
                    <w:t>废气处理</w:t>
                  </w:r>
                </w:p>
              </w:tc>
              <w:tc>
                <w:tcPr>
                  <w:tcW w:w="487" w:type="pct"/>
                  <w:tcBorders>
                    <w:top w:val="single" w:sz="4" w:space="0" w:color="auto"/>
                    <w:left w:val="single" w:sz="4" w:space="0" w:color="auto"/>
                    <w:bottom w:val="single" w:sz="4" w:space="0" w:color="auto"/>
                    <w:right w:val="single" w:sz="4" w:space="0" w:color="auto"/>
                  </w:tcBorders>
                  <w:vAlign w:val="center"/>
                </w:tcPr>
                <w:p w14:paraId="051F0755" w14:textId="3503E9F8" w:rsidR="00FE1269" w:rsidRPr="000A08A9" w:rsidRDefault="00FE1269">
                  <w:pPr>
                    <w:jc w:val="center"/>
                    <w:rPr>
                      <w:szCs w:val="21"/>
                    </w:rPr>
                  </w:pPr>
                  <w:r w:rsidRPr="000A08A9">
                    <w:rPr>
                      <w:rFonts w:hint="eastAsia"/>
                      <w:szCs w:val="21"/>
                    </w:rPr>
                    <w:t>固态</w:t>
                  </w:r>
                </w:p>
              </w:tc>
              <w:tc>
                <w:tcPr>
                  <w:tcW w:w="1170" w:type="pct"/>
                  <w:tcBorders>
                    <w:top w:val="single" w:sz="4" w:space="0" w:color="auto"/>
                    <w:left w:val="single" w:sz="4" w:space="0" w:color="auto"/>
                    <w:bottom w:val="single" w:sz="4" w:space="0" w:color="auto"/>
                    <w:right w:val="single" w:sz="4" w:space="0" w:color="auto"/>
                  </w:tcBorders>
                  <w:vAlign w:val="center"/>
                </w:tcPr>
                <w:p w14:paraId="1268E960" w14:textId="6902DA1C" w:rsidR="00FE1269" w:rsidRPr="000A08A9" w:rsidRDefault="00FE1269">
                  <w:pPr>
                    <w:jc w:val="center"/>
                    <w:rPr>
                      <w:szCs w:val="21"/>
                    </w:rPr>
                  </w:pPr>
                  <w:r w:rsidRPr="000A08A9">
                    <w:rPr>
                      <w:rFonts w:hint="eastAsia"/>
                      <w:szCs w:val="21"/>
                    </w:rPr>
                    <w:t>废</w:t>
                  </w:r>
                  <w:r w:rsidRPr="000A08A9">
                    <w:rPr>
                      <w:rFonts w:hint="eastAsia"/>
                      <w:szCs w:val="21"/>
                    </w:rPr>
                    <w:t>UV</w:t>
                  </w:r>
                  <w:r w:rsidRPr="000A08A9">
                    <w:rPr>
                      <w:rFonts w:hint="eastAsia"/>
                      <w:szCs w:val="21"/>
                    </w:rPr>
                    <w:t>灯管</w:t>
                  </w:r>
                </w:p>
              </w:tc>
              <w:tc>
                <w:tcPr>
                  <w:tcW w:w="1313" w:type="pct"/>
                  <w:tcBorders>
                    <w:top w:val="single" w:sz="4" w:space="0" w:color="auto"/>
                    <w:left w:val="single" w:sz="4" w:space="0" w:color="auto"/>
                    <w:bottom w:val="single" w:sz="4" w:space="0" w:color="auto"/>
                    <w:right w:val="single" w:sz="4" w:space="0" w:color="auto"/>
                  </w:tcBorders>
                  <w:vAlign w:val="center"/>
                </w:tcPr>
                <w:p w14:paraId="5DCDC2C4" w14:textId="159A14B0" w:rsidR="00FE1269" w:rsidRPr="000A08A9" w:rsidRDefault="00FE1269">
                  <w:pPr>
                    <w:jc w:val="center"/>
                    <w:rPr>
                      <w:szCs w:val="21"/>
                    </w:rPr>
                  </w:pPr>
                  <w:r w:rsidRPr="000A08A9">
                    <w:rPr>
                      <w:rFonts w:hint="eastAsia"/>
                      <w:szCs w:val="21"/>
                    </w:rPr>
                    <w:t>0.004</w:t>
                  </w:r>
                </w:p>
              </w:tc>
            </w:tr>
            <w:tr w:rsidR="000A08A9" w:rsidRPr="000A08A9" w14:paraId="7A9F85A3" w14:textId="77777777" w:rsidTr="002F6EA9">
              <w:trPr>
                <w:trHeight w:val="397"/>
                <w:jc w:val="center"/>
              </w:trPr>
              <w:tc>
                <w:tcPr>
                  <w:tcW w:w="404" w:type="pct"/>
                  <w:tcBorders>
                    <w:top w:val="single" w:sz="4" w:space="0" w:color="auto"/>
                    <w:left w:val="single" w:sz="4" w:space="0" w:color="auto"/>
                    <w:bottom w:val="single" w:sz="4" w:space="0" w:color="auto"/>
                    <w:right w:val="single" w:sz="4" w:space="0" w:color="auto"/>
                  </w:tcBorders>
                  <w:vAlign w:val="center"/>
                </w:tcPr>
                <w:p w14:paraId="14FCC0FF" w14:textId="47A4C765" w:rsidR="00FE1269" w:rsidRPr="000A08A9" w:rsidRDefault="00FE1269" w:rsidP="005F2E0A">
                  <w:pPr>
                    <w:jc w:val="center"/>
                    <w:rPr>
                      <w:szCs w:val="21"/>
                    </w:rPr>
                  </w:pPr>
                  <w:r w:rsidRPr="000A08A9">
                    <w:rPr>
                      <w:rFonts w:hint="eastAsia"/>
                      <w:szCs w:val="21"/>
                    </w:rPr>
                    <w:t>6</w:t>
                  </w:r>
                </w:p>
              </w:tc>
              <w:tc>
                <w:tcPr>
                  <w:tcW w:w="894" w:type="pct"/>
                  <w:tcBorders>
                    <w:top w:val="single" w:sz="4" w:space="0" w:color="auto"/>
                    <w:left w:val="single" w:sz="4" w:space="0" w:color="auto"/>
                    <w:bottom w:val="single" w:sz="4" w:space="0" w:color="auto"/>
                    <w:right w:val="single" w:sz="4" w:space="0" w:color="auto"/>
                  </w:tcBorders>
                  <w:vAlign w:val="center"/>
                </w:tcPr>
                <w:p w14:paraId="3F84C4B6" w14:textId="28E4FFFB" w:rsidR="00FE1269" w:rsidRPr="000A08A9" w:rsidRDefault="00FE1269">
                  <w:pPr>
                    <w:jc w:val="center"/>
                    <w:rPr>
                      <w:szCs w:val="21"/>
                    </w:rPr>
                  </w:pPr>
                  <w:r w:rsidRPr="000A08A9">
                    <w:rPr>
                      <w:rFonts w:hint="eastAsia"/>
                      <w:szCs w:val="21"/>
                    </w:rPr>
                    <w:t>废包装桶</w:t>
                  </w:r>
                </w:p>
              </w:tc>
              <w:tc>
                <w:tcPr>
                  <w:tcW w:w="732" w:type="pct"/>
                  <w:tcBorders>
                    <w:top w:val="single" w:sz="4" w:space="0" w:color="auto"/>
                    <w:left w:val="single" w:sz="4" w:space="0" w:color="auto"/>
                    <w:bottom w:val="single" w:sz="4" w:space="0" w:color="auto"/>
                    <w:right w:val="single" w:sz="4" w:space="0" w:color="auto"/>
                  </w:tcBorders>
                  <w:vAlign w:val="center"/>
                </w:tcPr>
                <w:p w14:paraId="637B5E4B" w14:textId="743D12FA" w:rsidR="00FE1269" w:rsidRPr="000A08A9" w:rsidRDefault="00FE1269">
                  <w:pPr>
                    <w:jc w:val="center"/>
                    <w:rPr>
                      <w:szCs w:val="21"/>
                    </w:rPr>
                  </w:pPr>
                  <w:r w:rsidRPr="000A08A9">
                    <w:rPr>
                      <w:rFonts w:hint="eastAsia"/>
                      <w:szCs w:val="21"/>
                    </w:rPr>
                    <w:t>原料使用</w:t>
                  </w:r>
                </w:p>
              </w:tc>
              <w:tc>
                <w:tcPr>
                  <w:tcW w:w="487" w:type="pct"/>
                  <w:tcBorders>
                    <w:top w:val="single" w:sz="4" w:space="0" w:color="auto"/>
                    <w:left w:val="single" w:sz="4" w:space="0" w:color="auto"/>
                    <w:bottom w:val="single" w:sz="4" w:space="0" w:color="auto"/>
                    <w:right w:val="single" w:sz="4" w:space="0" w:color="auto"/>
                  </w:tcBorders>
                  <w:vAlign w:val="center"/>
                </w:tcPr>
                <w:p w14:paraId="0EDD5DD5" w14:textId="660DF602" w:rsidR="00FE1269" w:rsidRPr="000A08A9" w:rsidRDefault="00FE1269">
                  <w:pPr>
                    <w:jc w:val="center"/>
                    <w:rPr>
                      <w:szCs w:val="21"/>
                    </w:rPr>
                  </w:pPr>
                  <w:r w:rsidRPr="000A08A9">
                    <w:rPr>
                      <w:rFonts w:hint="eastAsia"/>
                      <w:szCs w:val="21"/>
                    </w:rPr>
                    <w:t>固态</w:t>
                  </w:r>
                </w:p>
              </w:tc>
              <w:tc>
                <w:tcPr>
                  <w:tcW w:w="1170" w:type="pct"/>
                  <w:tcBorders>
                    <w:top w:val="single" w:sz="4" w:space="0" w:color="auto"/>
                    <w:left w:val="single" w:sz="4" w:space="0" w:color="auto"/>
                    <w:bottom w:val="single" w:sz="4" w:space="0" w:color="auto"/>
                    <w:right w:val="single" w:sz="4" w:space="0" w:color="auto"/>
                  </w:tcBorders>
                  <w:vAlign w:val="center"/>
                </w:tcPr>
                <w:p w14:paraId="5D656E26" w14:textId="40A387DD" w:rsidR="00FE1269" w:rsidRPr="000A08A9" w:rsidRDefault="00FE1269">
                  <w:pPr>
                    <w:jc w:val="center"/>
                    <w:rPr>
                      <w:szCs w:val="21"/>
                    </w:rPr>
                  </w:pPr>
                  <w:r w:rsidRPr="000A08A9">
                    <w:rPr>
                      <w:szCs w:val="21"/>
                    </w:rPr>
                    <w:t>塑料桶</w:t>
                  </w:r>
                  <w:r w:rsidRPr="000A08A9">
                    <w:rPr>
                      <w:rFonts w:hint="eastAsia"/>
                      <w:szCs w:val="21"/>
                    </w:rPr>
                    <w:t>、</w:t>
                  </w:r>
                  <w:r w:rsidRPr="000A08A9">
                    <w:rPr>
                      <w:szCs w:val="21"/>
                    </w:rPr>
                    <w:t>白乳胶</w:t>
                  </w:r>
                </w:p>
              </w:tc>
              <w:tc>
                <w:tcPr>
                  <w:tcW w:w="1313" w:type="pct"/>
                  <w:tcBorders>
                    <w:top w:val="single" w:sz="4" w:space="0" w:color="auto"/>
                    <w:left w:val="single" w:sz="4" w:space="0" w:color="auto"/>
                    <w:bottom w:val="single" w:sz="4" w:space="0" w:color="auto"/>
                    <w:right w:val="single" w:sz="4" w:space="0" w:color="auto"/>
                  </w:tcBorders>
                  <w:vAlign w:val="center"/>
                </w:tcPr>
                <w:p w14:paraId="173F835F" w14:textId="5C9FFAA8" w:rsidR="00FE1269" w:rsidRPr="000A08A9" w:rsidRDefault="00FE1269">
                  <w:pPr>
                    <w:jc w:val="center"/>
                    <w:rPr>
                      <w:szCs w:val="21"/>
                    </w:rPr>
                  </w:pPr>
                  <w:r w:rsidRPr="000A08A9">
                    <w:rPr>
                      <w:rFonts w:hint="eastAsia"/>
                      <w:szCs w:val="21"/>
                    </w:rPr>
                    <w:t>1.2</w:t>
                  </w:r>
                </w:p>
              </w:tc>
            </w:tr>
            <w:tr w:rsidR="000A08A9" w:rsidRPr="000A08A9" w14:paraId="76B86602" w14:textId="77777777" w:rsidTr="002F6EA9">
              <w:trPr>
                <w:trHeight w:val="397"/>
                <w:jc w:val="center"/>
              </w:trPr>
              <w:tc>
                <w:tcPr>
                  <w:tcW w:w="404" w:type="pct"/>
                  <w:tcBorders>
                    <w:top w:val="single" w:sz="4" w:space="0" w:color="auto"/>
                    <w:left w:val="single" w:sz="4" w:space="0" w:color="auto"/>
                    <w:bottom w:val="single" w:sz="4" w:space="0" w:color="auto"/>
                    <w:right w:val="single" w:sz="4" w:space="0" w:color="auto"/>
                  </w:tcBorders>
                  <w:vAlign w:val="center"/>
                </w:tcPr>
                <w:p w14:paraId="0F0F0BB8" w14:textId="7CED9357" w:rsidR="00FE1269" w:rsidRPr="000A08A9" w:rsidRDefault="00FE1269">
                  <w:pPr>
                    <w:jc w:val="center"/>
                    <w:rPr>
                      <w:szCs w:val="21"/>
                    </w:rPr>
                  </w:pPr>
                  <w:r w:rsidRPr="000A08A9">
                    <w:rPr>
                      <w:rFonts w:hint="eastAsia"/>
                      <w:szCs w:val="21"/>
                    </w:rPr>
                    <w:t>7</w:t>
                  </w:r>
                </w:p>
              </w:tc>
              <w:tc>
                <w:tcPr>
                  <w:tcW w:w="894" w:type="pct"/>
                  <w:tcBorders>
                    <w:top w:val="single" w:sz="4" w:space="0" w:color="auto"/>
                    <w:left w:val="single" w:sz="4" w:space="0" w:color="auto"/>
                    <w:bottom w:val="single" w:sz="4" w:space="0" w:color="auto"/>
                    <w:right w:val="single" w:sz="4" w:space="0" w:color="auto"/>
                  </w:tcBorders>
                  <w:vAlign w:val="center"/>
                </w:tcPr>
                <w:p w14:paraId="4F41386E" w14:textId="77777777" w:rsidR="00FE1269" w:rsidRPr="000A08A9" w:rsidRDefault="00FE1269">
                  <w:pPr>
                    <w:jc w:val="center"/>
                    <w:rPr>
                      <w:szCs w:val="21"/>
                    </w:rPr>
                  </w:pPr>
                  <w:r w:rsidRPr="000A08A9">
                    <w:rPr>
                      <w:szCs w:val="21"/>
                    </w:rPr>
                    <w:t>生活垃圾</w:t>
                  </w:r>
                </w:p>
              </w:tc>
              <w:tc>
                <w:tcPr>
                  <w:tcW w:w="732" w:type="pct"/>
                  <w:tcBorders>
                    <w:top w:val="single" w:sz="4" w:space="0" w:color="auto"/>
                    <w:left w:val="single" w:sz="4" w:space="0" w:color="auto"/>
                    <w:bottom w:val="single" w:sz="4" w:space="0" w:color="auto"/>
                    <w:right w:val="single" w:sz="4" w:space="0" w:color="auto"/>
                  </w:tcBorders>
                  <w:vAlign w:val="center"/>
                </w:tcPr>
                <w:p w14:paraId="141EC2B5" w14:textId="77777777" w:rsidR="00FE1269" w:rsidRPr="000A08A9" w:rsidRDefault="00FE1269" w:rsidP="005F2E0A">
                  <w:pPr>
                    <w:jc w:val="center"/>
                    <w:rPr>
                      <w:szCs w:val="21"/>
                    </w:rPr>
                  </w:pPr>
                  <w:r w:rsidRPr="000A08A9">
                    <w:rPr>
                      <w:rFonts w:hint="eastAsia"/>
                      <w:szCs w:val="21"/>
                    </w:rPr>
                    <w:t>职工生活</w:t>
                  </w:r>
                </w:p>
              </w:tc>
              <w:tc>
                <w:tcPr>
                  <w:tcW w:w="487" w:type="pct"/>
                  <w:tcBorders>
                    <w:top w:val="single" w:sz="4" w:space="0" w:color="auto"/>
                    <w:left w:val="single" w:sz="4" w:space="0" w:color="auto"/>
                    <w:bottom w:val="single" w:sz="4" w:space="0" w:color="auto"/>
                    <w:right w:val="single" w:sz="4" w:space="0" w:color="auto"/>
                  </w:tcBorders>
                  <w:vAlign w:val="center"/>
                </w:tcPr>
                <w:p w14:paraId="7B205F0F" w14:textId="77777777" w:rsidR="00FE1269" w:rsidRPr="000A08A9" w:rsidRDefault="00FE1269" w:rsidP="005F2E0A">
                  <w:pPr>
                    <w:jc w:val="center"/>
                    <w:rPr>
                      <w:szCs w:val="21"/>
                    </w:rPr>
                  </w:pPr>
                  <w:r w:rsidRPr="000A08A9">
                    <w:rPr>
                      <w:rFonts w:hint="eastAsia"/>
                      <w:szCs w:val="21"/>
                    </w:rPr>
                    <w:t>固态</w:t>
                  </w:r>
                </w:p>
              </w:tc>
              <w:tc>
                <w:tcPr>
                  <w:tcW w:w="1170" w:type="pct"/>
                  <w:tcBorders>
                    <w:top w:val="single" w:sz="4" w:space="0" w:color="auto"/>
                    <w:left w:val="single" w:sz="4" w:space="0" w:color="auto"/>
                    <w:bottom w:val="single" w:sz="4" w:space="0" w:color="auto"/>
                    <w:right w:val="single" w:sz="4" w:space="0" w:color="auto"/>
                  </w:tcBorders>
                  <w:vAlign w:val="center"/>
                </w:tcPr>
                <w:p w14:paraId="23EBC354" w14:textId="77777777" w:rsidR="00FE1269" w:rsidRPr="000A08A9" w:rsidRDefault="00FE1269" w:rsidP="005F2E0A">
                  <w:pPr>
                    <w:jc w:val="center"/>
                    <w:rPr>
                      <w:szCs w:val="21"/>
                    </w:rPr>
                  </w:pPr>
                  <w:r w:rsidRPr="000A08A9">
                    <w:rPr>
                      <w:rFonts w:hint="eastAsia"/>
                      <w:szCs w:val="21"/>
                    </w:rPr>
                    <w:t>废纸张、垃圾</w:t>
                  </w:r>
                </w:p>
              </w:tc>
              <w:tc>
                <w:tcPr>
                  <w:tcW w:w="1313" w:type="pct"/>
                  <w:tcBorders>
                    <w:top w:val="single" w:sz="4" w:space="0" w:color="auto"/>
                    <w:left w:val="single" w:sz="4" w:space="0" w:color="auto"/>
                    <w:bottom w:val="single" w:sz="4" w:space="0" w:color="auto"/>
                    <w:right w:val="single" w:sz="4" w:space="0" w:color="auto"/>
                  </w:tcBorders>
                  <w:vAlign w:val="center"/>
                </w:tcPr>
                <w:p w14:paraId="26B1312E" w14:textId="77777777" w:rsidR="00FE1269" w:rsidRPr="000A08A9" w:rsidRDefault="00FE1269" w:rsidP="005F2E0A">
                  <w:pPr>
                    <w:jc w:val="center"/>
                    <w:rPr>
                      <w:szCs w:val="21"/>
                    </w:rPr>
                  </w:pPr>
                  <w:r w:rsidRPr="000A08A9">
                    <w:rPr>
                      <w:rFonts w:hint="eastAsia"/>
                      <w:szCs w:val="21"/>
                    </w:rPr>
                    <w:t>9</w:t>
                  </w:r>
                </w:p>
              </w:tc>
            </w:tr>
          </w:tbl>
          <w:p w14:paraId="1B2E52B0" w14:textId="03D9E079" w:rsidR="00BF2110" w:rsidRPr="000A08A9" w:rsidRDefault="0006136B" w:rsidP="002F6EA9">
            <w:pPr>
              <w:adjustRightInd w:val="0"/>
              <w:snapToGrid w:val="0"/>
              <w:spacing w:beforeLines="20" w:before="48" w:line="360" w:lineRule="auto"/>
              <w:ind w:firstLineChars="200" w:firstLine="480"/>
              <w:rPr>
                <w:sz w:val="24"/>
              </w:rPr>
            </w:pPr>
            <w:r w:rsidRPr="000A08A9">
              <w:rPr>
                <w:rFonts w:hint="eastAsia"/>
                <w:bCs/>
                <w:sz w:val="24"/>
              </w:rPr>
              <w:t>副产物属性判定：</w:t>
            </w:r>
            <w:r w:rsidRPr="000A08A9">
              <w:rPr>
                <w:sz w:val="24"/>
              </w:rPr>
              <w:t>根据《固体废物鉴别标准通则》（</w:t>
            </w:r>
            <w:r w:rsidRPr="000A08A9">
              <w:rPr>
                <w:sz w:val="24"/>
              </w:rPr>
              <w:t>GB34330-2017</w:t>
            </w:r>
            <w:r w:rsidRPr="000A08A9">
              <w:rPr>
                <w:sz w:val="24"/>
              </w:rPr>
              <w:t>）的规定对</w:t>
            </w:r>
            <w:r w:rsidRPr="000A08A9">
              <w:rPr>
                <w:sz w:val="24"/>
              </w:rPr>
              <w:lastRenderedPageBreak/>
              <w:t>上述副产物的属性进行判定，具体见表</w:t>
            </w:r>
            <w:r w:rsidRPr="000A08A9">
              <w:rPr>
                <w:sz w:val="24"/>
              </w:rPr>
              <w:t>5-</w:t>
            </w:r>
            <w:r w:rsidR="005E04F4" w:rsidRPr="000A08A9">
              <w:rPr>
                <w:rFonts w:hint="eastAsia"/>
                <w:sz w:val="24"/>
              </w:rPr>
              <w:t>7</w:t>
            </w:r>
            <w:r w:rsidRPr="000A08A9">
              <w:rPr>
                <w:rFonts w:hint="eastAsia"/>
                <w:sz w:val="24"/>
              </w:rPr>
              <w:t>。</w:t>
            </w:r>
          </w:p>
          <w:p w14:paraId="5B26FC6F" w14:textId="49CB6BA6" w:rsidR="00BF2110" w:rsidRPr="000A08A9" w:rsidRDefault="0006136B" w:rsidP="00C81C6B">
            <w:pPr>
              <w:adjustRightInd w:val="0"/>
              <w:snapToGrid w:val="0"/>
              <w:jc w:val="center"/>
              <w:rPr>
                <w:bCs/>
                <w:sz w:val="24"/>
              </w:rPr>
            </w:pPr>
            <w:r w:rsidRPr="000A08A9">
              <w:rPr>
                <w:rFonts w:hint="eastAsia"/>
                <w:b/>
              </w:rPr>
              <w:t>表</w:t>
            </w:r>
            <w:r w:rsidRPr="000A08A9">
              <w:rPr>
                <w:rFonts w:hint="eastAsia"/>
                <w:b/>
              </w:rPr>
              <w:t>5-</w:t>
            </w:r>
            <w:r w:rsidR="005E04F4" w:rsidRPr="000A08A9">
              <w:rPr>
                <w:rFonts w:hint="eastAsia"/>
                <w:b/>
              </w:rPr>
              <w:t>7</w:t>
            </w:r>
            <w:r w:rsidR="00DC1FAE" w:rsidRPr="000A08A9">
              <w:rPr>
                <w:rFonts w:hint="eastAsia"/>
                <w:b/>
              </w:rPr>
              <w:t xml:space="preserve">  </w:t>
            </w:r>
            <w:r w:rsidRPr="000A08A9">
              <w:rPr>
                <w:rFonts w:hint="eastAsia"/>
                <w:b/>
              </w:rPr>
              <w:t>项目副产物属性判定表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1275"/>
              <w:gridCol w:w="851"/>
              <w:gridCol w:w="1984"/>
              <w:gridCol w:w="1419"/>
              <w:gridCol w:w="1069"/>
            </w:tblGrid>
            <w:tr w:rsidR="000A08A9" w:rsidRPr="000A08A9" w14:paraId="35455ABF" w14:textId="77777777" w:rsidTr="00FE126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01AF07A5" w14:textId="77777777" w:rsidR="00BF2110" w:rsidRPr="000A08A9" w:rsidRDefault="0006136B" w:rsidP="007F71F9">
                  <w:pPr>
                    <w:jc w:val="center"/>
                    <w:rPr>
                      <w:szCs w:val="21"/>
                    </w:rPr>
                  </w:pPr>
                  <w:r w:rsidRPr="000A08A9">
                    <w:rPr>
                      <w:rFonts w:hint="eastAsia"/>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32C4E5D6" w14:textId="77777777" w:rsidR="00BF2110" w:rsidRPr="000A08A9" w:rsidRDefault="0006136B" w:rsidP="007F71F9">
                  <w:pPr>
                    <w:jc w:val="center"/>
                    <w:rPr>
                      <w:szCs w:val="21"/>
                    </w:rPr>
                  </w:pPr>
                  <w:r w:rsidRPr="000A08A9">
                    <w:rPr>
                      <w:rFonts w:hint="eastAsia"/>
                      <w:szCs w:val="21"/>
                    </w:rPr>
                    <w:t>副产物名称</w:t>
                  </w:r>
                </w:p>
              </w:tc>
              <w:tc>
                <w:tcPr>
                  <w:tcW w:w="1275" w:type="dxa"/>
                  <w:tcBorders>
                    <w:top w:val="single" w:sz="4" w:space="0" w:color="auto"/>
                    <w:left w:val="single" w:sz="4" w:space="0" w:color="auto"/>
                    <w:bottom w:val="single" w:sz="4" w:space="0" w:color="auto"/>
                    <w:right w:val="single" w:sz="4" w:space="0" w:color="auto"/>
                  </w:tcBorders>
                  <w:vAlign w:val="center"/>
                </w:tcPr>
                <w:p w14:paraId="46B2129E" w14:textId="77777777" w:rsidR="00BF2110" w:rsidRPr="000A08A9" w:rsidRDefault="0006136B" w:rsidP="007F71F9">
                  <w:pPr>
                    <w:jc w:val="center"/>
                    <w:rPr>
                      <w:szCs w:val="21"/>
                    </w:rPr>
                  </w:pPr>
                  <w:r w:rsidRPr="000A08A9">
                    <w:rPr>
                      <w:rFonts w:hint="eastAsia"/>
                      <w:szCs w:val="21"/>
                    </w:rPr>
                    <w:t>产生工序</w:t>
                  </w:r>
                </w:p>
              </w:tc>
              <w:tc>
                <w:tcPr>
                  <w:tcW w:w="851" w:type="dxa"/>
                  <w:tcBorders>
                    <w:top w:val="single" w:sz="4" w:space="0" w:color="auto"/>
                    <w:left w:val="single" w:sz="4" w:space="0" w:color="auto"/>
                    <w:bottom w:val="single" w:sz="4" w:space="0" w:color="auto"/>
                    <w:right w:val="single" w:sz="4" w:space="0" w:color="auto"/>
                  </w:tcBorders>
                  <w:vAlign w:val="center"/>
                </w:tcPr>
                <w:p w14:paraId="38811A01" w14:textId="77777777" w:rsidR="00BF2110" w:rsidRPr="000A08A9" w:rsidRDefault="0006136B" w:rsidP="007F71F9">
                  <w:pPr>
                    <w:jc w:val="center"/>
                    <w:rPr>
                      <w:szCs w:val="21"/>
                    </w:rPr>
                  </w:pPr>
                  <w:r w:rsidRPr="000A08A9">
                    <w:rPr>
                      <w:rFonts w:hint="eastAsia"/>
                      <w:szCs w:val="21"/>
                    </w:rPr>
                    <w:t>形态</w:t>
                  </w:r>
                </w:p>
              </w:tc>
              <w:tc>
                <w:tcPr>
                  <w:tcW w:w="1984" w:type="dxa"/>
                  <w:tcBorders>
                    <w:top w:val="single" w:sz="4" w:space="0" w:color="auto"/>
                    <w:left w:val="single" w:sz="4" w:space="0" w:color="auto"/>
                    <w:bottom w:val="single" w:sz="4" w:space="0" w:color="auto"/>
                    <w:right w:val="single" w:sz="4" w:space="0" w:color="auto"/>
                  </w:tcBorders>
                  <w:vAlign w:val="center"/>
                </w:tcPr>
                <w:p w14:paraId="4BCF73B3" w14:textId="77777777" w:rsidR="00BF2110" w:rsidRPr="000A08A9" w:rsidRDefault="0006136B" w:rsidP="007F71F9">
                  <w:pPr>
                    <w:jc w:val="center"/>
                    <w:rPr>
                      <w:szCs w:val="21"/>
                    </w:rPr>
                  </w:pPr>
                  <w:r w:rsidRPr="000A08A9">
                    <w:rPr>
                      <w:rFonts w:hint="eastAsia"/>
                      <w:szCs w:val="21"/>
                    </w:rPr>
                    <w:t>主要成份</w:t>
                  </w:r>
                </w:p>
              </w:tc>
              <w:tc>
                <w:tcPr>
                  <w:tcW w:w="1419" w:type="dxa"/>
                  <w:tcBorders>
                    <w:top w:val="single" w:sz="4" w:space="0" w:color="auto"/>
                    <w:left w:val="single" w:sz="4" w:space="0" w:color="auto"/>
                    <w:bottom w:val="single" w:sz="4" w:space="0" w:color="auto"/>
                    <w:right w:val="single" w:sz="4" w:space="0" w:color="auto"/>
                  </w:tcBorders>
                  <w:vAlign w:val="center"/>
                </w:tcPr>
                <w:p w14:paraId="709683F9" w14:textId="77777777" w:rsidR="00BF2110" w:rsidRPr="000A08A9" w:rsidRDefault="0006136B" w:rsidP="007F71F9">
                  <w:pPr>
                    <w:jc w:val="center"/>
                    <w:rPr>
                      <w:szCs w:val="21"/>
                    </w:rPr>
                  </w:pPr>
                  <w:r w:rsidRPr="000A08A9">
                    <w:rPr>
                      <w:rFonts w:hint="eastAsia"/>
                      <w:szCs w:val="21"/>
                    </w:rPr>
                    <w:t>是否属于固体废物</w:t>
                  </w:r>
                </w:p>
              </w:tc>
              <w:tc>
                <w:tcPr>
                  <w:tcW w:w="1069" w:type="dxa"/>
                  <w:tcBorders>
                    <w:top w:val="single" w:sz="4" w:space="0" w:color="auto"/>
                    <w:left w:val="single" w:sz="4" w:space="0" w:color="auto"/>
                    <w:bottom w:val="single" w:sz="4" w:space="0" w:color="auto"/>
                    <w:right w:val="single" w:sz="4" w:space="0" w:color="auto"/>
                  </w:tcBorders>
                  <w:vAlign w:val="center"/>
                </w:tcPr>
                <w:p w14:paraId="5951E184" w14:textId="77777777" w:rsidR="00BF2110" w:rsidRPr="000A08A9" w:rsidRDefault="0006136B" w:rsidP="007F71F9">
                  <w:pPr>
                    <w:jc w:val="center"/>
                    <w:rPr>
                      <w:szCs w:val="21"/>
                    </w:rPr>
                  </w:pPr>
                  <w:r w:rsidRPr="000A08A9">
                    <w:rPr>
                      <w:rFonts w:hint="eastAsia"/>
                      <w:szCs w:val="21"/>
                    </w:rPr>
                    <w:t>判断依据</w:t>
                  </w:r>
                </w:p>
              </w:tc>
            </w:tr>
            <w:tr w:rsidR="000A08A9" w:rsidRPr="000A08A9" w14:paraId="5CA13102" w14:textId="77777777" w:rsidTr="00FE126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40B72A67" w14:textId="77777777" w:rsidR="000E3D4D" w:rsidRPr="000A08A9" w:rsidRDefault="000E3D4D" w:rsidP="007F71F9">
                  <w:pPr>
                    <w:jc w:val="center"/>
                    <w:rPr>
                      <w:szCs w:val="21"/>
                    </w:rPr>
                  </w:pPr>
                  <w:r w:rsidRPr="000A08A9">
                    <w:rPr>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14:paraId="4DE2832A" w14:textId="77777777" w:rsidR="000E3D4D" w:rsidRPr="000A08A9" w:rsidRDefault="000E3D4D" w:rsidP="007F71F9">
                  <w:pPr>
                    <w:jc w:val="center"/>
                    <w:rPr>
                      <w:szCs w:val="21"/>
                    </w:rPr>
                  </w:pPr>
                  <w:r w:rsidRPr="000A08A9">
                    <w:rPr>
                      <w:rFonts w:hint="eastAsia"/>
                      <w:szCs w:val="21"/>
                    </w:rPr>
                    <w:t>废边角料</w:t>
                  </w:r>
                </w:p>
              </w:tc>
              <w:tc>
                <w:tcPr>
                  <w:tcW w:w="1275" w:type="dxa"/>
                  <w:tcBorders>
                    <w:top w:val="single" w:sz="4" w:space="0" w:color="auto"/>
                    <w:left w:val="single" w:sz="4" w:space="0" w:color="auto"/>
                    <w:bottom w:val="single" w:sz="4" w:space="0" w:color="auto"/>
                    <w:right w:val="single" w:sz="4" w:space="0" w:color="auto"/>
                  </w:tcBorders>
                  <w:vAlign w:val="center"/>
                </w:tcPr>
                <w:p w14:paraId="05CEC29F" w14:textId="77777777" w:rsidR="000E3D4D" w:rsidRPr="000A08A9" w:rsidRDefault="000E3D4D" w:rsidP="007F71F9">
                  <w:pPr>
                    <w:jc w:val="center"/>
                    <w:rPr>
                      <w:szCs w:val="21"/>
                    </w:rPr>
                  </w:pPr>
                  <w:r w:rsidRPr="000A08A9">
                    <w:rPr>
                      <w:rFonts w:hint="eastAsia"/>
                      <w:szCs w:val="21"/>
                    </w:rPr>
                    <w:t>分纸、</w:t>
                  </w:r>
                  <w:proofErr w:type="gramStart"/>
                  <w:r w:rsidRPr="000A08A9">
                    <w:rPr>
                      <w:rFonts w:hint="eastAsia"/>
                      <w:szCs w:val="21"/>
                    </w:rPr>
                    <w:t>切管</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680CF180" w14:textId="77777777" w:rsidR="000E3D4D" w:rsidRPr="000A08A9" w:rsidRDefault="000E3D4D" w:rsidP="007F71F9">
                  <w:pPr>
                    <w:jc w:val="center"/>
                    <w:rPr>
                      <w:szCs w:val="21"/>
                    </w:rPr>
                  </w:pPr>
                  <w:r w:rsidRPr="000A08A9">
                    <w:rPr>
                      <w:rFonts w:hint="eastAsia"/>
                      <w:szCs w:val="21"/>
                    </w:rPr>
                    <w:t>固态</w:t>
                  </w:r>
                </w:p>
              </w:tc>
              <w:tc>
                <w:tcPr>
                  <w:tcW w:w="1984" w:type="dxa"/>
                  <w:tcBorders>
                    <w:top w:val="single" w:sz="4" w:space="0" w:color="auto"/>
                    <w:left w:val="single" w:sz="4" w:space="0" w:color="auto"/>
                    <w:bottom w:val="single" w:sz="4" w:space="0" w:color="auto"/>
                    <w:right w:val="single" w:sz="4" w:space="0" w:color="auto"/>
                  </w:tcBorders>
                  <w:vAlign w:val="center"/>
                </w:tcPr>
                <w:p w14:paraId="5399ADFD" w14:textId="77777777" w:rsidR="000E3D4D" w:rsidRPr="000A08A9" w:rsidRDefault="000E3D4D" w:rsidP="007F71F9">
                  <w:pPr>
                    <w:jc w:val="center"/>
                    <w:rPr>
                      <w:szCs w:val="21"/>
                    </w:rPr>
                  </w:pPr>
                  <w:r w:rsidRPr="000A08A9">
                    <w:rPr>
                      <w:szCs w:val="21"/>
                    </w:rPr>
                    <w:t>纸</w:t>
                  </w:r>
                </w:p>
              </w:tc>
              <w:tc>
                <w:tcPr>
                  <w:tcW w:w="1419" w:type="dxa"/>
                  <w:tcBorders>
                    <w:top w:val="single" w:sz="4" w:space="0" w:color="auto"/>
                    <w:left w:val="single" w:sz="4" w:space="0" w:color="auto"/>
                    <w:bottom w:val="single" w:sz="4" w:space="0" w:color="auto"/>
                    <w:right w:val="single" w:sz="4" w:space="0" w:color="auto"/>
                  </w:tcBorders>
                  <w:vAlign w:val="center"/>
                </w:tcPr>
                <w:p w14:paraId="49B4B1BB" w14:textId="77777777" w:rsidR="000E3D4D" w:rsidRPr="000A08A9" w:rsidRDefault="000E3D4D" w:rsidP="007F71F9">
                  <w:pPr>
                    <w:jc w:val="center"/>
                    <w:rPr>
                      <w:szCs w:val="21"/>
                    </w:rPr>
                  </w:pPr>
                  <w:r w:rsidRPr="000A08A9">
                    <w:rPr>
                      <w:rFonts w:hint="eastAsia"/>
                      <w:szCs w:val="21"/>
                    </w:rPr>
                    <w:t>是</w:t>
                  </w:r>
                </w:p>
              </w:tc>
              <w:tc>
                <w:tcPr>
                  <w:tcW w:w="1069" w:type="dxa"/>
                  <w:tcBorders>
                    <w:top w:val="single" w:sz="4" w:space="0" w:color="auto"/>
                    <w:left w:val="single" w:sz="4" w:space="0" w:color="auto"/>
                    <w:bottom w:val="single" w:sz="4" w:space="0" w:color="auto"/>
                    <w:right w:val="single" w:sz="4" w:space="0" w:color="auto"/>
                  </w:tcBorders>
                  <w:vAlign w:val="center"/>
                </w:tcPr>
                <w:p w14:paraId="34131F36" w14:textId="77777777" w:rsidR="000E3D4D" w:rsidRPr="000A08A9" w:rsidRDefault="000E3D4D" w:rsidP="007F71F9">
                  <w:pPr>
                    <w:jc w:val="center"/>
                    <w:rPr>
                      <w:szCs w:val="21"/>
                    </w:rPr>
                  </w:pPr>
                  <w:r w:rsidRPr="000A08A9">
                    <w:rPr>
                      <w:szCs w:val="21"/>
                    </w:rPr>
                    <w:t>4.2a</w:t>
                  </w:r>
                </w:p>
              </w:tc>
            </w:tr>
            <w:tr w:rsidR="000A08A9" w:rsidRPr="000A08A9" w14:paraId="3AAB2F4F" w14:textId="77777777" w:rsidTr="00FE126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2EE20420" w14:textId="77777777" w:rsidR="007F71F9" w:rsidRPr="000A08A9" w:rsidRDefault="007F71F9" w:rsidP="007F71F9">
                  <w:pPr>
                    <w:jc w:val="center"/>
                    <w:rPr>
                      <w:szCs w:val="21"/>
                    </w:rPr>
                  </w:pPr>
                  <w:r w:rsidRPr="000A08A9">
                    <w:rPr>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14:paraId="2FC516C5" w14:textId="77777777" w:rsidR="007F71F9" w:rsidRPr="000A08A9" w:rsidRDefault="007F71F9" w:rsidP="007F71F9">
                  <w:pPr>
                    <w:jc w:val="center"/>
                    <w:rPr>
                      <w:szCs w:val="21"/>
                    </w:rPr>
                  </w:pPr>
                  <w:r w:rsidRPr="000A08A9">
                    <w:rPr>
                      <w:rFonts w:hint="eastAsia"/>
                      <w:szCs w:val="21"/>
                    </w:rPr>
                    <w:t>废包装材料</w:t>
                  </w:r>
                </w:p>
              </w:tc>
              <w:tc>
                <w:tcPr>
                  <w:tcW w:w="1275" w:type="dxa"/>
                  <w:tcBorders>
                    <w:top w:val="single" w:sz="4" w:space="0" w:color="auto"/>
                    <w:left w:val="single" w:sz="4" w:space="0" w:color="auto"/>
                    <w:bottom w:val="single" w:sz="4" w:space="0" w:color="auto"/>
                    <w:right w:val="single" w:sz="4" w:space="0" w:color="auto"/>
                  </w:tcBorders>
                  <w:vAlign w:val="center"/>
                </w:tcPr>
                <w:p w14:paraId="3707408F" w14:textId="77777777" w:rsidR="007F71F9" w:rsidRPr="000A08A9" w:rsidRDefault="007F71F9" w:rsidP="007F71F9">
                  <w:pPr>
                    <w:jc w:val="center"/>
                    <w:rPr>
                      <w:szCs w:val="21"/>
                    </w:rPr>
                  </w:pPr>
                  <w:r w:rsidRPr="000A08A9">
                    <w:rPr>
                      <w:rFonts w:hint="eastAsia"/>
                      <w:szCs w:val="21"/>
                    </w:rPr>
                    <w:t>原料拆包</w:t>
                  </w:r>
                </w:p>
              </w:tc>
              <w:tc>
                <w:tcPr>
                  <w:tcW w:w="851" w:type="dxa"/>
                  <w:tcBorders>
                    <w:top w:val="single" w:sz="4" w:space="0" w:color="auto"/>
                    <w:left w:val="single" w:sz="4" w:space="0" w:color="auto"/>
                    <w:bottom w:val="single" w:sz="4" w:space="0" w:color="auto"/>
                    <w:right w:val="single" w:sz="4" w:space="0" w:color="auto"/>
                  </w:tcBorders>
                  <w:vAlign w:val="center"/>
                </w:tcPr>
                <w:p w14:paraId="2C44823F" w14:textId="77777777" w:rsidR="007F71F9" w:rsidRPr="000A08A9" w:rsidRDefault="007F71F9" w:rsidP="007F71F9">
                  <w:pPr>
                    <w:jc w:val="center"/>
                    <w:rPr>
                      <w:szCs w:val="21"/>
                    </w:rPr>
                  </w:pPr>
                  <w:r w:rsidRPr="000A08A9">
                    <w:rPr>
                      <w:rFonts w:hint="eastAsia"/>
                      <w:szCs w:val="21"/>
                    </w:rPr>
                    <w:t>固态</w:t>
                  </w:r>
                </w:p>
              </w:tc>
              <w:tc>
                <w:tcPr>
                  <w:tcW w:w="1984" w:type="dxa"/>
                  <w:tcBorders>
                    <w:top w:val="single" w:sz="4" w:space="0" w:color="auto"/>
                    <w:left w:val="single" w:sz="4" w:space="0" w:color="auto"/>
                    <w:bottom w:val="single" w:sz="4" w:space="0" w:color="auto"/>
                    <w:right w:val="single" w:sz="4" w:space="0" w:color="auto"/>
                  </w:tcBorders>
                  <w:vAlign w:val="center"/>
                </w:tcPr>
                <w:p w14:paraId="5B456BA0" w14:textId="77777777" w:rsidR="007F71F9" w:rsidRPr="000A08A9" w:rsidRDefault="007F71F9" w:rsidP="007F71F9">
                  <w:pPr>
                    <w:jc w:val="center"/>
                    <w:rPr>
                      <w:szCs w:val="21"/>
                    </w:rPr>
                  </w:pPr>
                  <w:r w:rsidRPr="000A08A9">
                    <w:rPr>
                      <w:szCs w:val="21"/>
                    </w:rPr>
                    <w:t>纸</w:t>
                  </w:r>
                </w:p>
              </w:tc>
              <w:tc>
                <w:tcPr>
                  <w:tcW w:w="1419" w:type="dxa"/>
                  <w:tcBorders>
                    <w:top w:val="single" w:sz="4" w:space="0" w:color="auto"/>
                    <w:left w:val="single" w:sz="4" w:space="0" w:color="auto"/>
                    <w:bottom w:val="single" w:sz="4" w:space="0" w:color="auto"/>
                    <w:right w:val="single" w:sz="4" w:space="0" w:color="auto"/>
                  </w:tcBorders>
                  <w:vAlign w:val="center"/>
                </w:tcPr>
                <w:p w14:paraId="113EB092" w14:textId="77777777" w:rsidR="007F71F9" w:rsidRPr="000A08A9" w:rsidRDefault="007F71F9" w:rsidP="007F71F9">
                  <w:pPr>
                    <w:jc w:val="center"/>
                    <w:rPr>
                      <w:szCs w:val="21"/>
                    </w:rPr>
                  </w:pPr>
                  <w:r w:rsidRPr="000A08A9">
                    <w:rPr>
                      <w:rFonts w:hint="eastAsia"/>
                      <w:szCs w:val="21"/>
                    </w:rPr>
                    <w:t>是</w:t>
                  </w:r>
                </w:p>
              </w:tc>
              <w:tc>
                <w:tcPr>
                  <w:tcW w:w="1069" w:type="dxa"/>
                  <w:tcBorders>
                    <w:top w:val="single" w:sz="4" w:space="0" w:color="auto"/>
                    <w:left w:val="single" w:sz="4" w:space="0" w:color="auto"/>
                    <w:bottom w:val="single" w:sz="4" w:space="0" w:color="auto"/>
                    <w:right w:val="single" w:sz="4" w:space="0" w:color="auto"/>
                  </w:tcBorders>
                  <w:vAlign w:val="center"/>
                </w:tcPr>
                <w:p w14:paraId="2D08838B" w14:textId="09787427" w:rsidR="007F71F9" w:rsidRPr="000A08A9" w:rsidRDefault="007F71F9" w:rsidP="000A744E">
                  <w:pPr>
                    <w:jc w:val="center"/>
                    <w:rPr>
                      <w:szCs w:val="21"/>
                    </w:rPr>
                  </w:pPr>
                  <w:r w:rsidRPr="000A08A9">
                    <w:rPr>
                      <w:szCs w:val="21"/>
                    </w:rPr>
                    <w:t>4.</w:t>
                  </w:r>
                  <w:r w:rsidR="000A744E" w:rsidRPr="000A08A9">
                    <w:rPr>
                      <w:rFonts w:hint="eastAsia"/>
                      <w:szCs w:val="21"/>
                    </w:rPr>
                    <w:t>1c</w:t>
                  </w:r>
                </w:p>
              </w:tc>
            </w:tr>
            <w:tr w:rsidR="000A08A9" w:rsidRPr="000A08A9" w14:paraId="607806F2" w14:textId="77777777" w:rsidTr="00FE126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5442ABEF" w14:textId="77777777" w:rsidR="007F71F9" w:rsidRPr="000A08A9" w:rsidRDefault="007F71F9" w:rsidP="007F71F9">
                  <w:pPr>
                    <w:jc w:val="center"/>
                    <w:rPr>
                      <w:szCs w:val="21"/>
                    </w:rPr>
                  </w:pPr>
                  <w:r w:rsidRPr="000A08A9">
                    <w:rPr>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14:paraId="1CCADF8B" w14:textId="77777777" w:rsidR="007F71F9" w:rsidRPr="000A08A9" w:rsidRDefault="007F71F9" w:rsidP="007F71F9">
                  <w:pPr>
                    <w:jc w:val="center"/>
                    <w:rPr>
                      <w:szCs w:val="21"/>
                    </w:rPr>
                  </w:pPr>
                  <w:r w:rsidRPr="000A08A9">
                    <w:rPr>
                      <w:szCs w:val="21"/>
                    </w:rPr>
                    <w:t>废胶水</w:t>
                  </w:r>
                </w:p>
              </w:tc>
              <w:tc>
                <w:tcPr>
                  <w:tcW w:w="1275" w:type="dxa"/>
                  <w:tcBorders>
                    <w:top w:val="single" w:sz="4" w:space="0" w:color="auto"/>
                    <w:left w:val="single" w:sz="4" w:space="0" w:color="auto"/>
                    <w:bottom w:val="single" w:sz="4" w:space="0" w:color="auto"/>
                    <w:right w:val="single" w:sz="4" w:space="0" w:color="auto"/>
                  </w:tcBorders>
                  <w:vAlign w:val="center"/>
                </w:tcPr>
                <w:p w14:paraId="2DEEAAAB" w14:textId="14D3AEAB" w:rsidR="007F71F9" w:rsidRPr="000A08A9" w:rsidRDefault="000A744E" w:rsidP="007F71F9">
                  <w:pPr>
                    <w:jc w:val="center"/>
                    <w:rPr>
                      <w:szCs w:val="21"/>
                    </w:rPr>
                  </w:pPr>
                  <w:proofErr w:type="gramStart"/>
                  <w:r w:rsidRPr="000A08A9">
                    <w:rPr>
                      <w:rFonts w:hint="eastAsia"/>
                      <w:szCs w:val="21"/>
                    </w:rPr>
                    <w:t>涂胶卷管</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38162D6D" w14:textId="77777777" w:rsidR="007F71F9" w:rsidRPr="000A08A9" w:rsidRDefault="007F71F9" w:rsidP="007F71F9">
                  <w:pPr>
                    <w:jc w:val="center"/>
                    <w:rPr>
                      <w:szCs w:val="21"/>
                    </w:rPr>
                  </w:pPr>
                  <w:r w:rsidRPr="000A08A9">
                    <w:rPr>
                      <w:rFonts w:hint="eastAsia"/>
                      <w:szCs w:val="21"/>
                    </w:rPr>
                    <w:t>液态</w:t>
                  </w:r>
                </w:p>
              </w:tc>
              <w:tc>
                <w:tcPr>
                  <w:tcW w:w="1984" w:type="dxa"/>
                  <w:tcBorders>
                    <w:top w:val="single" w:sz="4" w:space="0" w:color="auto"/>
                    <w:left w:val="single" w:sz="4" w:space="0" w:color="auto"/>
                    <w:bottom w:val="single" w:sz="4" w:space="0" w:color="auto"/>
                    <w:right w:val="single" w:sz="4" w:space="0" w:color="auto"/>
                  </w:tcBorders>
                  <w:vAlign w:val="center"/>
                </w:tcPr>
                <w:p w14:paraId="45D97721" w14:textId="77777777" w:rsidR="007F71F9" w:rsidRPr="000A08A9" w:rsidRDefault="007F71F9" w:rsidP="007F71F9">
                  <w:pPr>
                    <w:jc w:val="center"/>
                    <w:rPr>
                      <w:szCs w:val="21"/>
                    </w:rPr>
                  </w:pPr>
                  <w:r w:rsidRPr="000A08A9">
                    <w:rPr>
                      <w:szCs w:val="21"/>
                    </w:rPr>
                    <w:t>白乳胶</w:t>
                  </w:r>
                </w:p>
              </w:tc>
              <w:tc>
                <w:tcPr>
                  <w:tcW w:w="1419" w:type="dxa"/>
                  <w:tcBorders>
                    <w:top w:val="single" w:sz="4" w:space="0" w:color="auto"/>
                    <w:left w:val="single" w:sz="4" w:space="0" w:color="auto"/>
                    <w:bottom w:val="single" w:sz="4" w:space="0" w:color="auto"/>
                    <w:right w:val="single" w:sz="4" w:space="0" w:color="auto"/>
                  </w:tcBorders>
                  <w:vAlign w:val="center"/>
                </w:tcPr>
                <w:p w14:paraId="42BC003C" w14:textId="77777777" w:rsidR="007F71F9" w:rsidRPr="000A08A9" w:rsidRDefault="007F71F9" w:rsidP="007F71F9">
                  <w:pPr>
                    <w:jc w:val="center"/>
                    <w:rPr>
                      <w:szCs w:val="21"/>
                    </w:rPr>
                  </w:pPr>
                  <w:r w:rsidRPr="000A08A9">
                    <w:rPr>
                      <w:rFonts w:hint="eastAsia"/>
                      <w:szCs w:val="21"/>
                    </w:rPr>
                    <w:t>是</w:t>
                  </w:r>
                </w:p>
              </w:tc>
              <w:tc>
                <w:tcPr>
                  <w:tcW w:w="1069" w:type="dxa"/>
                  <w:tcBorders>
                    <w:top w:val="single" w:sz="4" w:space="0" w:color="auto"/>
                    <w:left w:val="single" w:sz="4" w:space="0" w:color="auto"/>
                    <w:bottom w:val="single" w:sz="4" w:space="0" w:color="auto"/>
                    <w:right w:val="single" w:sz="4" w:space="0" w:color="auto"/>
                  </w:tcBorders>
                  <w:vAlign w:val="center"/>
                </w:tcPr>
                <w:p w14:paraId="4161D012" w14:textId="51C2CC30" w:rsidR="007F71F9" w:rsidRPr="000A08A9" w:rsidRDefault="007F71F9" w:rsidP="000A744E">
                  <w:pPr>
                    <w:jc w:val="center"/>
                    <w:rPr>
                      <w:szCs w:val="21"/>
                    </w:rPr>
                  </w:pPr>
                  <w:r w:rsidRPr="000A08A9">
                    <w:rPr>
                      <w:szCs w:val="21"/>
                    </w:rPr>
                    <w:t>4.</w:t>
                  </w:r>
                  <w:r w:rsidR="000A744E" w:rsidRPr="000A08A9">
                    <w:rPr>
                      <w:rFonts w:hint="eastAsia"/>
                      <w:szCs w:val="21"/>
                    </w:rPr>
                    <w:t>2a</w:t>
                  </w:r>
                </w:p>
              </w:tc>
            </w:tr>
            <w:tr w:rsidR="000A08A9" w:rsidRPr="000A08A9" w14:paraId="1EDCFE28" w14:textId="77777777" w:rsidTr="00FE126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77AF6BE5" w14:textId="77777777" w:rsidR="00FE1269" w:rsidRPr="000A08A9" w:rsidRDefault="00FE1269" w:rsidP="007F71F9">
                  <w:pPr>
                    <w:jc w:val="center"/>
                    <w:rPr>
                      <w:szCs w:val="21"/>
                    </w:rPr>
                  </w:pPr>
                  <w:r w:rsidRPr="000A08A9">
                    <w:rPr>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14:paraId="1FCB254E" w14:textId="636B4036" w:rsidR="00FE1269" w:rsidRPr="000A08A9" w:rsidRDefault="00FE1269" w:rsidP="007F71F9">
                  <w:pPr>
                    <w:jc w:val="center"/>
                    <w:rPr>
                      <w:szCs w:val="21"/>
                    </w:rPr>
                  </w:pPr>
                  <w:r w:rsidRPr="000A08A9">
                    <w:rPr>
                      <w:rFonts w:hint="eastAsia"/>
                      <w:szCs w:val="21"/>
                    </w:rPr>
                    <w:t>废活性炭</w:t>
                  </w:r>
                </w:p>
              </w:tc>
              <w:tc>
                <w:tcPr>
                  <w:tcW w:w="1275" w:type="dxa"/>
                  <w:tcBorders>
                    <w:top w:val="single" w:sz="4" w:space="0" w:color="auto"/>
                    <w:left w:val="single" w:sz="4" w:space="0" w:color="auto"/>
                    <w:bottom w:val="single" w:sz="4" w:space="0" w:color="auto"/>
                    <w:right w:val="single" w:sz="4" w:space="0" w:color="auto"/>
                  </w:tcBorders>
                  <w:vAlign w:val="center"/>
                </w:tcPr>
                <w:p w14:paraId="4F62F794" w14:textId="248B4457" w:rsidR="00FE1269" w:rsidRPr="000A08A9" w:rsidRDefault="00FE1269" w:rsidP="007F71F9">
                  <w:pPr>
                    <w:jc w:val="center"/>
                    <w:rPr>
                      <w:szCs w:val="21"/>
                    </w:rPr>
                  </w:pPr>
                  <w:r w:rsidRPr="000A08A9">
                    <w:rPr>
                      <w:rFonts w:hint="eastAsia"/>
                      <w:szCs w:val="21"/>
                    </w:rPr>
                    <w:t>废气处理</w:t>
                  </w:r>
                </w:p>
              </w:tc>
              <w:tc>
                <w:tcPr>
                  <w:tcW w:w="851" w:type="dxa"/>
                  <w:tcBorders>
                    <w:top w:val="single" w:sz="4" w:space="0" w:color="auto"/>
                    <w:left w:val="single" w:sz="4" w:space="0" w:color="auto"/>
                    <w:bottom w:val="single" w:sz="4" w:space="0" w:color="auto"/>
                    <w:right w:val="single" w:sz="4" w:space="0" w:color="auto"/>
                  </w:tcBorders>
                  <w:vAlign w:val="center"/>
                </w:tcPr>
                <w:p w14:paraId="22C0C53B" w14:textId="0DC98697" w:rsidR="00FE1269" w:rsidRPr="000A08A9" w:rsidRDefault="00FE1269" w:rsidP="007F71F9">
                  <w:pPr>
                    <w:jc w:val="center"/>
                    <w:rPr>
                      <w:szCs w:val="21"/>
                    </w:rPr>
                  </w:pPr>
                  <w:r w:rsidRPr="000A08A9">
                    <w:rPr>
                      <w:rFonts w:hint="eastAsia"/>
                      <w:szCs w:val="21"/>
                    </w:rPr>
                    <w:t>固态</w:t>
                  </w:r>
                </w:p>
              </w:tc>
              <w:tc>
                <w:tcPr>
                  <w:tcW w:w="1984" w:type="dxa"/>
                  <w:tcBorders>
                    <w:top w:val="single" w:sz="4" w:space="0" w:color="auto"/>
                    <w:left w:val="single" w:sz="4" w:space="0" w:color="auto"/>
                    <w:bottom w:val="single" w:sz="4" w:space="0" w:color="auto"/>
                    <w:right w:val="single" w:sz="4" w:space="0" w:color="auto"/>
                  </w:tcBorders>
                  <w:vAlign w:val="center"/>
                </w:tcPr>
                <w:p w14:paraId="585B2174" w14:textId="073CFF30" w:rsidR="00FE1269" w:rsidRPr="000A08A9" w:rsidRDefault="00FE1269" w:rsidP="007F71F9">
                  <w:pPr>
                    <w:jc w:val="center"/>
                    <w:rPr>
                      <w:szCs w:val="21"/>
                    </w:rPr>
                  </w:pPr>
                  <w:r w:rsidRPr="000A08A9">
                    <w:rPr>
                      <w:rFonts w:hint="eastAsia"/>
                      <w:szCs w:val="21"/>
                    </w:rPr>
                    <w:t>含有机废气活性炭</w:t>
                  </w:r>
                </w:p>
              </w:tc>
              <w:tc>
                <w:tcPr>
                  <w:tcW w:w="1419" w:type="dxa"/>
                  <w:tcBorders>
                    <w:top w:val="single" w:sz="4" w:space="0" w:color="auto"/>
                    <w:left w:val="single" w:sz="4" w:space="0" w:color="auto"/>
                    <w:bottom w:val="single" w:sz="4" w:space="0" w:color="auto"/>
                    <w:right w:val="single" w:sz="4" w:space="0" w:color="auto"/>
                  </w:tcBorders>
                  <w:vAlign w:val="center"/>
                </w:tcPr>
                <w:p w14:paraId="3B1F41BF" w14:textId="4A168DFB" w:rsidR="00FE1269" w:rsidRPr="000A08A9" w:rsidRDefault="00FE1269" w:rsidP="007F71F9">
                  <w:pPr>
                    <w:jc w:val="center"/>
                    <w:rPr>
                      <w:szCs w:val="21"/>
                    </w:rPr>
                  </w:pPr>
                  <w:r w:rsidRPr="000A08A9">
                    <w:rPr>
                      <w:rFonts w:hint="eastAsia"/>
                      <w:szCs w:val="21"/>
                    </w:rPr>
                    <w:t>是</w:t>
                  </w:r>
                </w:p>
              </w:tc>
              <w:tc>
                <w:tcPr>
                  <w:tcW w:w="1069" w:type="dxa"/>
                  <w:tcBorders>
                    <w:top w:val="single" w:sz="4" w:space="0" w:color="auto"/>
                    <w:left w:val="single" w:sz="4" w:space="0" w:color="auto"/>
                    <w:bottom w:val="single" w:sz="4" w:space="0" w:color="auto"/>
                    <w:right w:val="single" w:sz="4" w:space="0" w:color="auto"/>
                  </w:tcBorders>
                  <w:vAlign w:val="center"/>
                </w:tcPr>
                <w:p w14:paraId="392A17BA" w14:textId="5E51C334" w:rsidR="00FE1269" w:rsidRPr="000A08A9" w:rsidRDefault="00FE1269" w:rsidP="000A744E">
                  <w:pPr>
                    <w:jc w:val="center"/>
                    <w:rPr>
                      <w:szCs w:val="21"/>
                    </w:rPr>
                  </w:pPr>
                  <w:r w:rsidRPr="000A08A9">
                    <w:rPr>
                      <w:szCs w:val="21"/>
                    </w:rPr>
                    <w:t>4.3</w:t>
                  </w:r>
                  <w:r w:rsidRPr="000A08A9">
                    <w:rPr>
                      <w:rFonts w:hint="eastAsia"/>
                      <w:szCs w:val="21"/>
                    </w:rPr>
                    <w:t>l</w:t>
                  </w:r>
                </w:p>
              </w:tc>
            </w:tr>
            <w:tr w:rsidR="000A08A9" w:rsidRPr="000A08A9" w14:paraId="6C079881" w14:textId="77777777" w:rsidTr="00FE126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1F0F183A" w14:textId="77777777" w:rsidR="00FE1269" w:rsidRPr="000A08A9" w:rsidRDefault="00FE1269" w:rsidP="007F71F9">
                  <w:pPr>
                    <w:jc w:val="center"/>
                    <w:rPr>
                      <w:szCs w:val="21"/>
                    </w:rPr>
                  </w:pPr>
                  <w:r w:rsidRPr="000A08A9">
                    <w:rPr>
                      <w:szCs w:val="21"/>
                    </w:rPr>
                    <w:t>5</w:t>
                  </w:r>
                </w:p>
              </w:tc>
              <w:tc>
                <w:tcPr>
                  <w:tcW w:w="1418" w:type="dxa"/>
                  <w:tcBorders>
                    <w:top w:val="single" w:sz="4" w:space="0" w:color="auto"/>
                    <w:left w:val="single" w:sz="4" w:space="0" w:color="auto"/>
                    <w:bottom w:val="single" w:sz="4" w:space="0" w:color="auto"/>
                    <w:right w:val="single" w:sz="4" w:space="0" w:color="auto"/>
                  </w:tcBorders>
                  <w:vAlign w:val="center"/>
                </w:tcPr>
                <w:p w14:paraId="21213ECA" w14:textId="6B2D0626" w:rsidR="00FE1269" w:rsidRPr="000A08A9" w:rsidRDefault="00FE1269" w:rsidP="007F71F9">
                  <w:pPr>
                    <w:jc w:val="center"/>
                    <w:rPr>
                      <w:szCs w:val="21"/>
                    </w:rPr>
                  </w:pPr>
                  <w:r w:rsidRPr="000A08A9">
                    <w:rPr>
                      <w:rFonts w:hint="eastAsia"/>
                      <w:szCs w:val="21"/>
                    </w:rPr>
                    <w:t>废</w:t>
                  </w:r>
                  <w:r w:rsidRPr="000A08A9">
                    <w:rPr>
                      <w:rFonts w:hint="eastAsia"/>
                      <w:szCs w:val="21"/>
                    </w:rPr>
                    <w:t>UV</w:t>
                  </w:r>
                  <w:r w:rsidRPr="000A08A9">
                    <w:rPr>
                      <w:rFonts w:hint="eastAsia"/>
                      <w:szCs w:val="21"/>
                    </w:rPr>
                    <w:t>灯管</w:t>
                  </w:r>
                </w:p>
              </w:tc>
              <w:tc>
                <w:tcPr>
                  <w:tcW w:w="1275" w:type="dxa"/>
                  <w:tcBorders>
                    <w:top w:val="single" w:sz="4" w:space="0" w:color="auto"/>
                    <w:left w:val="single" w:sz="4" w:space="0" w:color="auto"/>
                    <w:bottom w:val="single" w:sz="4" w:space="0" w:color="auto"/>
                    <w:right w:val="single" w:sz="4" w:space="0" w:color="auto"/>
                  </w:tcBorders>
                  <w:vAlign w:val="center"/>
                </w:tcPr>
                <w:p w14:paraId="13729D6F" w14:textId="3951DD29" w:rsidR="00FE1269" w:rsidRPr="000A08A9" w:rsidRDefault="00FE1269" w:rsidP="007F71F9">
                  <w:pPr>
                    <w:jc w:val="center"/>
                    <w:rPr>
                      <w:szCs w:val="21"/>
                    </w:rPr>
                  </w:pPr>
                  <w:r w:rsidRPr="000A08A9">
                    <w:rPr>
                      <w:rFonts w:hint="eastAsia"/>
                      <w:szCs w:val="21"/>
                    </w:rPr>
                    <w:t>废气处理</w:t>
                  </w:r>
                </w:p>
              </w:tc>
              <w:tc>
                <w:tcPr>
                  <w:tcW w:w="851" w:type="dxa"/>
                  <w:tcBorders>
                    <w:top w:val="single" w:sz="4" w:space="0" w:color="auto"/>
                    <w:left w:val="single" w:sz="4" w:space="0" w:color="auto"/>
                    <w:bottom w:val="single" w:sz="4" w:space="0" w:color="auto"/>
                    <w:right w:val="single" w:sz="4" w:space="0" w:color="auto"/>
                  </w:tcBorders>
                  <w:vAlign w:val="center"/>
                </w:tcPr>
                <w:p w14:paraId="2F0E5AD5" w14:textId="149E4364" w:rsidR="00FE1269" w:rsidRPr="000A08A9" w:rsidRDefault="00FE1269" w:rsidP="007F71F9">
                  <w:pPr>
                    <w:jc w:val="center"/>
                    <w:rPr>
                      <w:szCs w:val="21"/>
                    </w:rPr>
                  </w:pPr>
                  <w:r w:rsidRPr="000A08A9">
                    <w:rPr>
                      <w:rFonts w:hint="eastAsia"/>
                      <w:szCs w:val="21"/>
                    </w:rPr>
                    <w:t>固态</w:t>
                  </w:r>
                </w:p>
              </w:tc>
              <w:tc>
                <w:tcPr>
                  <w:tcW w:w="1984" w:type="dxa"/>
                  <w:tcBorders>
                    <w:top w:val="single" w:sz="4" w:space="0" w:color="auto"/>
                    <w:left w:val="single" w:sz="4" w:space="0" w:color="auto"/>
                    <w:bottom w:val="single" w:sz="4" w:space="0" w:color="auto"/>
                    <w:right w:val="single" w:sz="4" w:space="0" w:color="auto"/>
                  </w:tcBorders>
                  <w:vAlign w:val="center"/>
                </w:tcPr>
                <w:p w14:paraId="54BF56FF" w14:textId="168C1079" w:rsidR="00FE1269" w:rsidRPr="000A08A9" w:rsidRDefault="00FE1269" w:rsidP="007F71F9">
                  <w:pPr>
                    <w:jc w:val="center"/>
                    <w:rPr>
                      <w:szCs w:val="21"/>
                    </w:rPr>
                  </w:pPr>
                  <w:r w:rsidRPr="000A08A9">
                    <w:rPr>
                      <w:rFonts w:hint="eastAsia"/>
                      <w:szCs w:val="21"/>
                    </w:rPr>
                    <w:t>废</w:t>
                  </w:r>
                  <w:r w:rsidRPr="000A08A9">
                    <w:rPr>
                      <w:rFonts w:hint="eastAsia"/>
                      <w:szCs w:val="21"/>
                    </w:rPr>
                    <w:t>UV</w:t>
                  </w:r>
                  <w:r w:rsidRPr="000A08A9">
                    <w:rPr>
                      <w:rFonts w:hint="eastAsia"/>
                      <w:szCs w:val="21"/>
                    </w:rPr>
                    <w:t>灯管</w:t>
                  </w:r>
                </w:p>
              </w:tc>
              <w:tc>
                <w:tcPr>
                  <w:tcW w:w="1419" w:type="dxa"/>
                  <w:tcBorders>
                    <w:top w:val="single" w:sz="4" w:space="0" w:color="auto"/>
                    <w:left w:val="single" w:sz="4" w:space="0" w:color="auto"/>
                    <w:bottom w:val="single" w:sz="4" w:space="0" w:color="auto"/>
                    <w:right w:val="single" w:sz="4" w:space="0" w:color="auto"/>
                  </w:tcBorders>
                  <w:vAlign w:val="center"/>
                </w:tcPr>
                <w:p w14:paraId="4B7968A0" w14:textId="1660ADD4" w:rsidR="00FE1269" w:rsidRPr="000A08A9" w:rsidRDefault="00FE1269" w:rsidP="007F71F9">
                  <w:pPr>
                    <w:jc w:val="center"/>
                    <w:rPr>
                      <w:szCs w:val="21"/>
                    </w:rPr>
                  </w:pPr>
                  <w:r w:rsidRPr="000A08A9">
                    <w:rPr>
                      <w:szCs w:val="21"/>
                    </w:rPr>
                    <w:t>是</w:t>
                  </w:r>
                </w:p>
              </w:tc>
              <w:tc>
                <w:tcPr>
                  <w:tcW w:w="1069" w:type="dxa"/>
                  <w:tcBorders>
                    <w:top w:val="single" w:sz="4" w:space="0" w:color="auto"/>
                    <w:left w:val="single" w:sz="4" w:space="0" w:color="auto"/>
                    <w:bottom w:val="single" w:sz="4" w:space="0" w:color="auto"/>
                    <w:right w:val="single" w:sz="4" w:space="0" w:color="auto"/>
                  </w:tcBorders>
                  <w:vAlign w:val="center"/>
                </w:tcPr>
                <w:p w14:paraId="0BAFA2DC" w14:textId="216C7163" w:rsidR="00FE1269" w:rsidRPr="000A08A9" w:rsidRDefault="00FE1269" w:rsidP="007F71F9">
                  <w:pPr>
                    <w:jc w:val="center"/>
                    <w:rPr>
                      <w:szCs w:val="21"/>
                    </w:rPr>
                  </w:pPr>
                  <w:r w:rsidRPr="000A08A9">
                    <w:rPr>
                      <w:rFonts w:hint="eastAsia"/>
                      <w:szCs w:val="21"/>
                    </w:rPr>
                    <w:t>4.3n</w:t>
                  </w:r>
                </w:p>
              </w:tc>
            </w:tr>
            <w:tr w:rsidR="000A08A9" w:rsidRPr="000A08A9" w14:paraId="7634E360" w14:textId="77777777" w:rsidTr="00FE126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7DB7754C" w14:textId="5846A7E6" w:rsidR="00FE1269" w:rsidRPr="000A08A9" w:rsidRDefault="00FE1269" w:rsidP="007F71F9">
                  <w:pPr>
                    <w:jc w:val="center"/>
                    <w:rPr>
                      <w:szCs w:val="21"/>
                    </w:rPr>
                  </w:pPr>
                  <w:r w:rsidRPr="000A08A9">
                    <w:rPr>
                      <w:rFonts w:hint="eastAsia"/>
                      <w:szCs w:val="21"/>
                    </w:rPr>
                    <w:t>6</w:t>
                  </w:r>
                </w:p>
              </w:tc>
              <w:tc>
                <w:tcPr>
                  <w:tcW w:w="1418" w:type="dxa"/>
                  <w:tcBorders>
                    <w:top w:val="single" w:sz="4" w:space="0" w:color="auto"/>
                    <w:left w:val="single" w:sz="4" w:space="0" w:color="auto"/>
                    <w:bottom w:val="single" w:sz="4" w:space="0" w:color="auto"/>
                    <w:right w:val="single" w:sz="4" w:space="0" w:color="auto"/>
                  </w:tcBorders>
                  <w:vAlign w:val="center"/>
                </w:tcPr>
                <w:p w14:paraId="021BEB56" w14:textId="2B22BDB4" w:rsidR="00FE1269" w:rsidRPr="000A08A9" w:rsidRDefault="00FE1269" w:rsidP="007F71F9">
                  <w:pPr>
                    <w:jc w:val="center"/>
                    <w:rPr>
                      <w:szCs w:val="21"/>
                    </w:rPr>
                  </w:pPr>
                  <w:r w:rsidRPr="000A08A9">
                    <w:rPr>
                      <w:rFonts w:hint="eastAsia"/>
                      <w:szCs w:val="21"/>
                    </w:rPr>
                    <w:t>废包装桶</w:t>
                  </w:r>
                </w:p>
              </w:tc>
              <w:tc>
                <w:tcPr>
                  <w:tcW w:w="1275" w:type="dxa"/>
                  <w:tcBorders>
                    <w:top w:val="single" w:sz="4" w:space="0" w:color="auto"/>
                    <w:left w:val="single" w:sz="4" w:space="0" w:color="auto"/>
                    <w:bottom w:val="single" w:sz="4" w:space="0" w:color="auto"/>
                    <w:right w:val="single" w:sz="4" w:space="0" w:color="auto"/>
                  </w:tcBorders>
                  <w:vAlign w:val="center"/>
                </w:tcPr>
                <w:p w14:paraId="041FE5FD" w14:textId="6ED45E1B" w:rsidR="00FE1269" w:rsidRPr="000A08A9" w:rsidRDefault="00FE1269" w:rsidP="007F71F9">
                  <w:pPr>
                    <w:jc w:val="center"/>
                    <w:rPr>
                      <w:szCs w:val="21"/>
                    </w:rPr>
                  </w:pPr>
                  <w:r w:rsidRPr="000A08A9">
                    <w:rPr>
                      <w:rFonts w:hint="eastAsia"/>
                      <w:szCs w:val="21"/>
                    </w:rPr>
                    <w:t>原料使用</w:t>
                  </w:r>
                </w:p>
              </w:tc>
              <w:tc>
                <w:tcPr>
                  <w:tcW w:w="851" w:type="dxa"/>
                  <w:tcBorders>
                    <w:top w:val="single" w:sz="4" w:space="0" w:color="auto"/>
                    <w:left w:val="single" w:sz="4" w:space="0" w:color="auto"/>
                    <w:bottom w:val="single" w:sz="4" w:space="0" w:color="auto"/>
                    <w:right w:val="single" w:sz="4" w:space="0" w:color="auto"/>
                  </w:tcBorders>
                  <w:vAlign w:val="center"/>
                </w:tcPr>
                <w:p w14:paraId="56C6C0AD" w14:textId="642B2918" w:rsidR="00FE1269" w:rsidRPr="000A08A9" w:rsidRDefault="00FE1269" w:rsidP="007F71F9">
                  <w:pPr>
                    <w:jc w:val="center"/>
                    <w:rPr>
                      <w:szCs w:val="21"/>
                    </w:rPr>
                  </w:pPr>
                  <w:r w:rsidRPr="000A08A9">
                    <w:rPr>
                      <w:rFonts w:hint="eastAsia"/>
                      <w:szCs w:val="21"/>
                    </w:rPr>
                    <w:t>固态</w:t>
                  </w:r>
                </w:p>
              </w:tc>
              <w:tc>
                <w:tcPr>
                  <w:tcW w:w="1984" w:type="dxa"/>
                  <w:tcBorders>
                    <w:top w:val="single" w:sz="4" w:space="0" w:color="auto"/>
                    <w:left w:val="single" w:sz="4" w:space="0" w:color="auto"/>
                    <w:bottom w:val="single" w:sz="4" w:space="0" w:color="auto"/>
                    <w:right w:val="single" w:sz="4" w:space="0" w:color="auto"/>
                  </w:tcBorders>
                  <w:vAlign w:val="center"/>
                </w:tcPr>
                <w:p w14:paraId="21DA8C4E" w14:textId="66D45E26" w:rsidR="00FE1269" w:rsidRPr="000A08A9" w:rsidRDefault="00FE1269" w:rsidP="007F71F9">
                  <w:pPr>
                    <w:jc w:val="center"/>
                    <w:rPr>
                      <w:szCs w:val="21"/>
                    </w:rPr>
                  </w:pPr>
                  <w:r w:rsidRPr="000A08A9">
                    <w:rPr>
                      <w:szCs w:val="21"/>
                    </w:rPr>
                    <w:t>塑料桶</w:t>
                  </w:r>
                  <w:r w:rsidRPr="000A08A9">
                    <w:rPr>
                      <w:rFonts w:hint="eastAsia"/>
                      <w:szCs w:val="21"/>
                    </w:rPr>
                    <w:t>、</w:t>
                  </w:r>
                  <w:r w:rsidRPr="000A08A9">
                    <w:rPr>
                      <w:szCs w:val="21"/>
                    </w:rPr>
                    <w:t>白乳胶</w:t>
                  </w:r>
                </w:p>
              </w:tc>
              <w:tc>
                <w:tcPr>
                  <w:tcW w:w="1419" w:type="dxa"/>
                  <w:tcBorders>
                    <w:top w:val="single" w:sz="4" w:space="0" w:color="auto"/>
                    <w:left w:val="single" w:sz="4" w:space="0" w:color="auto"/>
                    <w:bottom w:val="single" w:sz="4" w:space="0" w:color="auto"/>
                    <w:right w:val="single" w:sz="4" w:space="0" w:color="auto"/>
                  </w:tcBorders>
                  <w:vAlign w:val="center"/>
                </w:tcPr>
                <w:p w14:paraId="584547E7" w14:textId="7C2CCF3D" w:rsidR="00FE1269" w:rsidRPr="000A08A9" w:rsidRDefault="00FE1269" w:rsidP="007F71F9">
                  <w:pPr>
                    <w:jc w:val="center"/>
                    <w:rPr>
                      <w:szCs w:val="21"/>
                    </w:rPr>
                  </w:pPr>
                  <w:r w:rsidRPr="000A08A9">
                    <w:rPr>
                      <w:rFonts w:hint="eastAsia"/>
                      <w:szCs w:val="21"/>
                    </w:rPr>
                    <w:t>是</w:t>
                  </w:r>
                </w:p>
              </w:tc>
              <w:tc>
                <w:tcPr>
                  <w:tcW w:w="1069" w:type="dxa"/>
                  <w:tcBorders>
                    <w:top w:val="single" w:sz="4" w:space="0" w:color="auto"/>
                    <w:left w:val="single" w:sz="4" w:space="0" w:color="auto"/>
                    <w:bottom w:val="single" w:sz="4" w:space="0" w:color="auto"/>
                    <w:right w:val="single" w:sz="4" w:space="0" w:color="auto"/>
                  </w:tcBorders>
                  <w:vAlign w:val="center"/>
                </w:tcPr>
                <w:p w14:paraId="74E45244" w14:textId="5E174587" w:rsidR="00FE1269" w:rsidRPr="000A08A9" w:rsidRDefault="00FE1269" w:rsidP="007F71F9">
                  <w:pPr>
                    <w:jc w:val="center"/>
                    <w:rPr>
                      <w:szCs w:val="21"/>
                    </w:rPr>
                  </w:pPr>
                  <w:r w:rsidRPr="000A08A9">
                    <w:rPr>
                      <w:szCs w:val="21"/>
                    </w:rPr>
                    <w:t>4.</w:t>
                  </w:r>
                  <w:r w:rsidRPr="000A08A9">
                    <w:rPr>
                      <w:rFonts w:hint="eastAsia"/>
                      <w:szCs w:val="21"/>
                    </w:rPr>
                    <w:t>1c</w:t>
                  </w:r>
                </w:p>
              </w:tc>
            </w:tr>
            <w:tr w:rsidR="000A08A9" w:rsidRPr="000A08A9" w14:paraId="79CDA314" w14:textId="77777777" w:rsidTr="00FE1269">
              <w:trPr>
                <w:trHeight w:val="340"/>
                <w:jc w:val="center"/>
              </w:trPr>
              <w:tc>
                <w:tcPr>
                  <w:tcW w:w="704" w:type="dxa"/>
                  <w:tcBorders>
                    <w:top w:val="single" w:sz="4" w:space="0" w:color="auto"/>
                    <w:left w:val="single" w:sz="4" w:space="0" w:color="auto"/>
                    <w:bottom w:val="single" w:sz="4" w:space="0" w:color="auto"/>
                    <w:right w:val="single" w:sz="4" w:space="0" w:color="auto"/>
                  </w:tcBorders>
                  <w:vAlign w:val="center"/>
                </w:tcPr>
                <w:p w14:paraId="7A726ABF" w14:textId="13B77920" w:rsidR="00FE1269" w:rsidRPr="000A08A9" w:rsidRDefault="00FE1269" w:rsidP="007F71F9">
                  <w:pPr>
                    <w:jc w:val="center"/>
                    <w:rPr>
                      <w:szCs w:val="21"/>
                    </w:rPr>
                  </w:pPr>
                  <w:r w:rsidRPr="000A08A9">
                    <w:rPr>
                      <w:rFonts w:hint="eastAsia"/>
                      <w:szCs w:val="21"/>
                    </w:rPr>
                    <w:t>7</w:t>
                  </w:r>
                </w:p>
              </w:tc>
              <w:tc>
                <w:tcPr>
                  <w:tcW w:w="1418" w:type="dxa"/>
                  <w:tcBorders>
                    <w:top w:val="single" w:sz="4" w:space="0" w:color="auto"/>
                    <w:left w:val="single" w:sz="4" w:space="0" w:color="auto"/>
                    <w:bottom w:val="single" w:sz="4" w:space="0" w:color="auto"/>
                    <w:right w:val="single" w:sz="4" w:space="0" w:color="auto"/>
                  </w:tcBorders>
                  <w:vAlign w:val="center"/>
                </w:tcPr>
                <w:p w14:paraId="12761228" w14:textId="77777777" w:rsidR="00FE1269" w:rsidRPr="000A08A9" w:rsidRDefault="00FE1269" w:rsidP="007F71F9">
                  <w:pPr>
                    <w:jc w:val="center"/>
                    <w:rPr>
                      <w:szCs w:val="21"/>
                    </w:rPr>
                  </w:pPr>
                  <w:r w:rsidRPr="000A08A9">
                    <w:rPr>
                      <w:szCs w:val="21"/>
                    </w:rPr>
                    <w:t>生活垃圾</w:t>
                  </w:r>
                </w:p>
              </w:tc>
              <w:tc>
                <w:tcPr>
                  <w:tcW w:w="1275" w:type="dxa"/>
                  <w:tcBorders>
                    <w:top w:val="single" w:sz="4" w:space="0" w:color="auto"/>
                    <w:left w:val="single" w:sz="4" w:space="0" w:color="auto"/>
                    <w:bottom w:val="single" w:sz="4" w:space="0" w:color="auto"/>
                    <w:right w:val="single" w:sz="4" w:space="0" w:color="auto"/>
                  </w:tcBorders>
                  <w:vAlign w:val="center"/>
                </w:tcPr>
                <w:p w14:paraId="56A34A3E" w14:textId="77777777" w:rsidR="00FE1269" w:rsidRPr="000A08A9" w:rsidRDefault="00FE1269" w:rsidP="007F71F9">
                  <w:pPr>
                    <w:jc w:val="center"/>
                    <w:rPr>
                      <w:szCs w:val="21"/>
                    </w:rPr>
                  </w:pPr>
                  <w:r w:rsidRPr="000A08A9">
                    <w:rPr>
                      <w:rFonts w:hint="eastAsia"/>
                      <w:szCs w:val="21"/>
                    </w:rPr>
                    <w:t>职工生活</w:t>
                  </w:r>
                </w:p>
              </w:tc>
              <w:tc>
                <w:tcPr>
                  <w:tcW w:w="851" w:type="dxa"/>
                  <w:tcBorders>
                    <w:top w:val="single" w:sz="4" w:space="0" w:color="auto"/>
                    <w:left w:val="single" w:sz="4" w:space="0" w:color="auto"/>
                    <w:bottom w:val="single" w:sz="4" w:space="0" w:color="auto"/>
                    <w:right w:val="single" w:sz="4" w:space="0" w:color="auto"/>
                  </w:tcBorders>
                  <w:vAlign w:val="center"/>
                </w:tcPr>
                <w:p w14:paraId="516411D3" w14:textId="77777777" w:rsidR="00FE1269" w:rsidRPr="000A08A9" w:rsidRDefault="00FE1269" w:rsidP="007F71F9">
                  <w:pPr>
                    <w:jc w:val="center"/>
                    <w:rPr>
                      <w:szCs w:val="21"/>
                    </w:rPr>
                  </w:pPr>
                  <w:r w:rsidRPr="000A08A9">
                    <w:rPr>
                      <w:rFonts w:hint="eastAsia"/>
                      <w:szCs w:val="21"/>
                    </w:rPr>
                    <w:t>固态</w:t>
                  </w:r>
                </w:p>
              </w:tc>
              <w:tc>
                <w:tcPr>
                  <w:tcW w:w="1984" w:type="dxa"/>
                  <w:tcBorders>
                    <w:top w:val="single" w:sz="4" w:space="0" w:color="auto"/>
                    <w:left w:val="single" w:sz="4" w:space="0" w:color="auto"/>
                    <w:bottom w:val="single" w:sz="4" w:space="0" w:color="auto"/>
                    <w:right w:val="single" w:sz="4" w:space="0" w:color="auto"/>
                  </w:tcBorders>
                  <w:vAlign w:val="center"/>
                </w:tcPr>
                <w:p w14:paraId="070CBBAD" w14:textId="77777777" w:rsidR="00FE1269" w:rsidRPr="000A08A9" w:rsidRDefault="00FE1269" w:rsidP="007F71F9">
                  <w:pPr>
                    <w:jc w:val="center"/>
                    <w:rPr>
                      <w:szCs w:val="21"/>
                    </w:rPr>
                  </w:pPr>
                  <w:r w:rsidRPr="000A08A9">
                    <w:rPr>
                      <w:rFonts w:hint="eastAsia"/>
                      <w:szCs w:val="21"/>
                    </w:rPr>
                    <w:t>废纸张、垃圾</w:t>
                  </w:r>
                </w:p>
              </w:tc>
              <w:tc>
                <w:tcPr>
                  <w:tcW w:w="1419" w:type="dxa"/>
                  <w:tcBorders>
                    <w:top w:val="single" w:sz="4" w:space="0" w:color="auto"/>
                    <w:left w:val="single" w:sz="4" w:space="0" w:color="auto"/>
                    <w:bottom w:val="single" w:sz="4" w:space="0" w:color="auto"/>
                    <w:right w:val="single" w:sz="4" w:space="0" w:color="auto"/>
                  </w:tcBorders>
                  <w:vAlign w:val="center"/>
                </w:tcPr>
                <w:p w14:paraId="0E887E2B" w14:textId="77777777" w:rsidR="00FE1269" w:rsidRPr="000A08A9" w:rsidRDefault="00FE1269" w:rsidP="007F71F9">
                  <w:pPr>
                    <w:jc w:val="center"/>
                    <w:rPr>
                      <w:szCs w:val="21"/>
                    </w:rPr>
                  </w:pPr>
                  <w:r w:rsidRPr="000A08A9">
                    <w:rPr>
                      <w:rFonts w:hint="eastAsia"/>
                      <w:szCs w:val="21"/>
                    </w:rPr>
                    <w:t>是</w:t>
                  </w:r>
                </w:p>
              </w:tc>
              <w:tc>
                <w:tcPr>
                  <w:tcW w:w="1069" w:type="dxa"/>
                  <w:tcBorders>
                    <w:top w:val="single" w:sz="4" w:space="0" w:color="auto"/>
                    <w:left w:val="single" w:sz="4" w:space="0" w:color="auto"/>
                    <w:bottom w:val="single" w:sz="4" w:space="0" w:color="auto"/>
                    <w:right w:val="single" w:sz="4" w:space="0" w:color="auto"/>
                  </w:tcBorders>
                  <w:vAlign w:val="center"/>
                </w:tcPr>
                <w:p w14:paraId="255CF271" w14:textId="77777777" w:rsidR="00FE1269" w:rsidRPr="000A08A9" w:rsidRDefault="00FE1269" w:rsidP="007F71F9">
                  <w:pPr>
                    <w:jc w:val="center"/>
                    <w:rPr>
                      <w:szCs w:val="21"/>
                    </w:rPr>
                  </w:pPr>
                  <w:r w:rsidRPr="000A08A9">
                    <w:rPr>
                      <w:szCs w:val="21"/>
                    </w:rPr>
                    <w:t>4.1</w:t>
                  </w:r>
                  <w:r w:rsidRPr="000A08A9">
                    <w:rPr>
                      <w:rFonts w:hint="eastAsia"/>
                      <w:szCs w:val="21"/>
                    </w:rPr>
                    <w:t>h</w:t>
                  </w:r>
                </w:p>
              </w:tc>
            </w:tr>
          </w:tbl>
          <w:p w14:paraId="60F621C9" w14:textId="4C98E5A5" w:rsidR="00BF2110" w:rsidRPr="000A08A9" w:rsidRDefault="0006136B">
            <w:pPr>
              <w:adjustRightInd w:val="0"/>
              <w:snapToGrid w:val="0"/>
              <w:spacing w:line="360" w:lineRule="auto"/>
              <w:ind w:firstLineChars="200" w:firstLine="480"/>
              <w:rPr>
                <w:sz w:val="24"/>
              </w:rPr>
            </w:pPr>
            <w:r w:rsidRPr="000A08A9">
              <w:rPr>
                <w:rFonts w:hint="eastAsia"/>
                <w:sz w:val="24"/>
              </w:rPr>
              <w:t>危险废物属性判定：</w:t>
            </w:r>
            <w:r w:rsidRPr="000A08A9">
              <w:rPr>
                <w:sz w:val="24"/>
              </w:rPr>
              <w:t>根据《国家危险废物名录（</w:t>
            </w:r>
            <w:r w:rsidR="007F71F9" w:rsidRPr="000A08A9">
              <w:rPr>
                <w:sz w:val="24"/>
              </w:rPr>
              <w:t>20</w:t>
            </w:r>
            <w:r w:rsidR="007F71F9" w:rsidRPr="000A08A9">
              <w:rPr>
                <w:rFonts w:hint="eastAsia"/>
                <w:sz w:val="24"/>
              </w:rPr>
              <w:t>21</w:t>
            </w:r>
            <w:r w:rsidRPr="000A08A9">
              <w:rPr>
                <w:sz w:val="24"/>
              </w:rPr>
              <w:t>年）》以及《危险废物鉴别标准》，判定其固体废物是否属于危险废物，判定结果见表</w:t>
            </w:r>
            <w:r w:rsidRPr="000A08A9">
              <w:rPr>
                <w:sz w:val="24"/>
              </w:rPr>
              <w:t>5-</w:t>
            </w:r>
            <w:r w:rsidR="005E04F4" w:rsidRPr="000A08A9">
              <w:rPr>
                <w:rFonts w:hint="eastAsia"/>
                <w:sz w:val="24"/>
              </w:rPr>
              <w:t>8</w:t>
            </w:r>
            <w:r w:rsidRPr="000A08A9">
              <w:rPr>
                <w:rFonts w:hint="eastAsia"/>
                <w:sz w:val="24"/>
              </w:rPr>
              <w:t>。</w:t>
            </w:r>
          </w:p>
          <w:p w14:paraId="5D7B0F08" w14:textId="08DE5AD2" w:rsidR="00BF2110" w:rsidRPr="000A08A9" w:rsidRDefault="0006136B" w:rsidP="007925D4">
            <w:pPr>
              <w:adjustRightInd w:val="0"/>
              <w:snapToGrid w:val="0"/>
              <w:jc w:val="center"/>
              <w:rPr>
                <w:bCs/>
                <w:sz w:val="24"/>
              </w:rPr>
            </w:pPr>
            <w:r w:rsidRPr="000A08A9">
              <w:rPr>
                <w:rFonts w:hint="eastAsia"/>
                <w:b/>
              </w:rPr>
              <w:t>表</w:t>
            </w:r>
            <w:r w:rsidRPr="000A08A9">
              <w:rPr>
                <w:rFonts w:hint="eastAsia"/>
                <w:b/>
              </w:rPr>
              <w:t>5-</w:t>
            </w:r>
            <w:r w:rsidR="005E04F4" w:rsidRPr="000A08A9">
              <w:rPr>
                <w:rFonts w:hint="eastAsia"/>
                <w:b/>
              </w:rPr>
              <w:t>8</w:t>
            </w:r>
            <w:r w:rsidR="00DC1FAE" w:rsidRPr="000A08A9">
              <w:rPr>
                <w:rFonts w:hint="eastAsia"/>
                <w:b/>
              </w:rPr>
              <w:t xml:space="preserve">  </w:t>
            </w:r>
            <w:r w:rsidRPr="000A08A9">
              <w:rPr>
                <w:rFonts w:hint="eastAsia"/>
                <w:b/>
              </w:rPr>
              <w:t>危险废物属性判定表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205"/>
              <w:gridCol w:w="1297"/>
              <w:gridCol w:w="2019"/>
              <w:gridCol w:w="2545"/>
            </w:tblGrid>
            <w:tr w:rsidR="000A08A9" w:rsidRPr="000A08A9" w14:paraId="4B2015A1" w14:textId="77777777" w:rsidTr="007F71F9">
              <w:trPr>
                <w:trHeight w:val="340"/>
                <w:jc w:val="center"/>
              </w:trPr>
              <w:tc>
                <w:tcPr>
                  <w:tcW w:w="654" w:type="dxa"/>
                  <w:tcBorders>
                    <w:top w:val="single" w:sz="4" w:space="0" w:color="auto"/>
                    <w:left w:val="single" w:sz="4" w:space="0" w:color="auto"/>
                    <w:bottom w:val="single" w:sz="4" w:space="0" w:color="auto"/>
                    <w:right w:val="single" w:sz="4" w:space="0" w:color="auto"/>
                  </w:tcBorders>
                  <w:vAlign w:val="center"/>
                </w:tcPr>
                <w:p w14:paraId="54FC9F24" w14:textId="77777777" w:rsidR="00BF2110" w:rsidRPr="000A08A9" w:rsidRDefault="0006136B">
                  <w:pPr>
                    <w:jc w:val="center"/>
                    <w:rPr>
                      <w:szCs w:val="21"/>
                    </w:rPr>
                  </w:pPr>
                  <w:r w:rsidRPr="000A08A9">
                    <w:rPr>
                      <w:rFonts w:hint="eastAsia"/>
                      <w:szCs w:val="21"/>
                    </w:rPr>
                    <w:t>序号</w:t>
                  </w:r>
                </w:p>
              </w:tc>
              <w:tc>
                <w:tcPr>
                  <w:tcW w:w="2205" w:type="dxa"/>
                  <w:tcBorders>
                    <w:top w:val="single" w:sz="4" w:space="0" w:color="auto"/>
                    <w:left w:val="single" w:sz="4" w:space="0" w:color="auto"/>
                    <w:bottom w:val="single" w:sz="4" w:space="0" w:color="auto"/>
                    <w:right w:val="single" w:sz="4" w:space="0" w:color="auto"/>
                  </w:tcBorders>
                  <w:vAlign w:val="center"/>
                </w:tcPr>
                <w:p w14:paraId="7A71FDDE" w14:textId="77777777" w:rsidR="00BF2110" w:rsidRPr="000A08A9" w:rsidRDefault="0006136B">
                  <w:pPr>
                    <w:jc w:val="center"/>
                    <w:rPr>
                      <w:szCs w:val="21"/>
                    </w:rPr>
                  </w:pPr>
                  <w:r w:rsidRPr="000A08A9">
                    <w:rPr>
                      <w:rFonts w:hint="eastAsia"/>
                      <w:szCs w:val="21"/>
                    </w:rPr>
                    <w:t>固体废物名称</w:t>
                  </w:r>
                </w:p>
              </w:tc>
              <w:tc>
                <w:tcPr>
                  <w:tcW w:w="1297" w:type="dxa"/>
                  <w:tcBorders>
                    <w:top w:val="single" w:sz="4" w:space="0" w:color="auto"/>
                    <w:left w:val="single" w:sz="4" w:space="0" w:color="auto"/>
                    <w:bottom w:val="single" w:sz="4" w:space="0" w:color="auto"/>
                    <w:right w:val="single" w:sz="4" w:space="0" w:color="auto"/>
                  </w:tcBorders>
                  <w:vAlign w:val="center"/>
                </w:tcPr>
                <w:p w14:paraId="02252D08" w14:textId="77777777" w:rsidR="00BF2110" w:rsidRPr="000A08A9" w:rsidRDefault="0006136B">
                  <w:pPr>
                    <w:jc w:val="center"/>
                    <w:rPr>
                      <w:szCs w:val="21"/>
                    </w:rPr>
                  </w:pPr>
                  <w:r w:rsidRPr="000A08A9">
                    <w:rPr>
                      <w:rFonts w:hint="eastAsia"/>
                      <w:szCs w:val="21"/>
                    </w:rPr>
                    <w:t>产生工序</w:t>
                  </w:r>
                </w:p>
              </w:tc>
              <w:tc>
                <w:tcPr>
                  <w:tcW w:w="2019" w:type="dxa"/>
                  <w:tcBorders>
                    <w:top w:val="single" w:sz="4" w:space="0" w:color="auto"/>
                    <w:left w:val="single" w:sz="4" w:space="0" w:color="auto"/>
                    <w:bottom w:val="single" w:sz="4" w:space="0" w:color="auto"/>
                    <w:right w:val="single" w:sz="4" w:space="0" w:color="auto"/>
                  </w:tcBorders>
                  <w:vAlign w:val="center"/>
                </w:tcPr>
                <w:p w14:paraId="673D374A" w14:textId="77777777" w:rsidR="00BF2110" w:rsidRPr="000A08A9" w:rsidRDefault="0006136B">
                  <w:pPr>
                    <w:jc w:val="center"/>
                    <w:rPr>
                      <w:szCs w:val="21"/>
                    </w:rPr>
                  </w:pPr>
                  <w:r w:rsidRPr="000A08A9">
                    <w:rPr>
                      <w:rFonts w:hint="eastAsia"/>
                      <w:szCs w:val="21"/>
                    </w:rPr>
                    <w:t>是否</w:t>
                  </w:r>
                  <w:proofErr w:type="gramStart"/>
                  <w:r w:rsidRPr="000A08A9">
                    <w:rPr>
                      <w:rFonts w:hint="eastAsia"/>
                      <w:szCs w:val="21"/>
                    </w:rPr>
                    <w:t>属危险</w:t>
                  </w:r>
                  <w:proofErr w:type="gramEnd"/>
                  <w:r w:rsidRPr="000A08A9">
                    <w:rPr>
                      <w:rFonts w:hint="eastAsia"/>
                      <w:szCs w:val="21"/>
                    </w:rPr>
                    <w:t>废物</w:t>
                  </w:r>
                </w:p>
              </w:tc>
              <w:tc>
                <w:tcPr>
                  <w:tcW w:w="2545" w:type="dxa"/>
                  <w:tcBorders>
                    <w:top w:val="single" w:sz="4" w:space="0" w:color="auto"/>
                    <w:left w:val="single" w:sz="4" w:space="0" w:color="auto"/>
                    <w:bottom w:val="single" w:sz="4" w:space="0" w:color="auto"/>
                    <w:right w:val="single" w:sz="4" w:space="0" w:color="auto"/>
                  </w:tcBorders>
                  <w:vAlign w:val="center"/>
                </w:tcPr>
                <w:p w14:paraId="327EF23E" w14:textId="77777777" w:rsidR="00BF2110" w:rsidRPr="000A08A9" w:rsidRDefault="0006136B">
                  <w:pPr>
                    <w:jc w:val="center"/>
                    <w:rPr>
                      <w:szCs w:val="21"/>
                    </w:rPr>
                  </w:pPr>
                  <w:r w:rsidRPr="000A08A9">
                    <w:rPr>
                      <w:rFonts w:hint="eastAsia"/>
                      <w:szCs w:val="21"/>
                    </w:rPr>
                    <w:t>废物代码</w:t>
                  </w:r>
                </w:p>
              </w:tc>
            </w:tr>
            <w:tr w:rsidR="000A08A9" w:rsidRPr="000A08A9" w14:paraId="42CDCE4F" w14:textId="77777777" w:rsidTr="007F71F9">
              <w:trPr>
                <w:trHeight w:val="340"/>
                <w:jc w:val="center"/>
              </w:trPr>
              <w:tc>
                <w:tcPr>
                  <w:tcW w:w="654" w:type="dxa"/>
                  <w:tcBorders>
                    <w:top w:val="single" w:sz="4" w:space="0" w:color="auto"/>
                    <w:left w:val="single" w:sz="4" w:space="0" w:color="auto"/>
                    <w:bottom w:val="single" w:sz="4" w:space="0" w:color="auto"/>
                    <w:right w:val="single" w:sz="4" w:space="0" w:color="auto"/>
                  </w:tcBorders>
                  <w:vAlign w:val="center"/>
                </w:tcPr>
                <w:p w14:paraId="28EAAAEA" w14:textId="77777777" w:rsidR="000E3D4D" w:rsidRPr="000A08A9" w:rsidRDefault="000E3D4D">
                  <w:pPr>
                    <w:jc w:val="center"/>
                    <w:rPr>
                      <w:szCs w:val="21"/>
                    </w:rPr>
                  </w:pPr>
                  <w:r w:rsidRPr="000A08A9">
                    <w:rPr>
                      <w:szCs w:val="21"/>
                    </w:rPr>
                    <w:t>1</w:t>
                  </w:r>
                </w:p>
              </w:tc>
              <w:tc>
                <w:tcPr>
                  <w:tcW w:w="2205" w:type="dxa"/>
                  <w:tcBorders>
                    <w:top w:val="single" w:sz="4" w:space="0" w:color="auto"/>
                    <w:left w:val="single" w:sz="4" w:space="0" w:color="auto"/>
                    <w:bottom w:val="single" w:sz="4" w:space="0" w:color="auto"/>
                    <w:right w:val="single" w:sz="4" w:space="0" w:color="auto"/>
                  </w:tcBorders>
                  <w:vAlign w:val="center"/>
                </w:tcPr>
                <w:p w14:paraId="4DAB9C4A" w14:textId="77777777" w:rsidR="000E3D4D" w:rsidRPr="000A08A9" w:rsidRDefault="000E3D4D" w:rsidP="005F2E0A">
                  <w:pPr>
                    <w:jc w:val="center"/>
                    <w:rPr>
                      <w:szCs w:val="21"/>
                    </w:rPr>
                  </w:pPr>
                  <w:r w:rsidRPr="000A08A9">
                    <w:rPr>
                      <w:rFonts w:hint="eastAsia"/>
                      <w:szCs w:val="21"/>
                    </w:rPr>
                    <w:t>废边角料</w:t>
                  </w:r>
                </w:p>
              </w:tc>
              <w:tc>
                <w:tcPr>
                  <w:tcW w:w="1297" w:type="dxa"/>
                  <w:tcBorders>
                    <w:top w:val="single" w:sz="4" w:space="0" w:color="auto"/>
                    <w:left w:val="single" w:sz="4" w:space="0" w:color="auto"/>
                    <w:bottom w:val="single" w:sz="4" w:space="0" w:color="auto"/>
                    <w:right w:val="single" w:sz="4" w:space="0" w:color="auto"/>
                  </w:tcBorders>
                  <w:vAlign w:val="center"/>
                </w:tcPr>
                <w:p w14:paraId="4B978F16" w14:textId="77777777" w:rsidR="000E3D4D" w:rsidRPr="000A08A9" w:rsidRDefault="000E3D4D" w:rsidP="005F2E0A">
                  <w:pPr>
                    <w:jc w:val="center"/>
                    <w:rPr>
                      <w:szCs w:val="21"/>
                    </w:rPr>
                  </w:pPr>
                  <w:r w:rsidRPr="000A08A9">
                    <w:rPr>
                      <w:rFonts w:hint="eastAsia"/>
                      <w:szCs w:val="21"/>
                    </w:rPr>
                    <w:t>分纸、</w:t>
                  </w:r>
                  <w:proofErr w:type="gramStart"/>
                  <w:r w:rsidRPr="000A08A9">
                    <w:rPr>
                      <w:rFonts w:hint="eastAsia"/>
                      <w:szCs w:val="21"/>
                    </w:rPr>
                    <w:t>切管</w:t>
                  </w:r>
                  <w:proofErr w:type="gramEnd"/>
                </w:p>
              </w:tc>
              <w:tc>
                <w:tcPr>
                  <w:tcW w:w="2019" w:type="dxa"/>
                  <w:tcBorders>
                    <w:top w:val="single" w:sz="4" w:space="0" w:color="auto"/>
                    <w:left w:val="single" w:sz="4" w:space="0" w:color="auto"/>
                    <w:bottom w:val="single" w:sz="4" w:space="0" w:color="auto"/>
                    <w:right w:val="single" w:sz="4" w:space="0" w:color="auto"/>
                  </w:tcBorders>
                  <w:vAlign w:val="center"/>
                </w:tcPr>
                <w:p w14:paraId="10590E6B" w14:textId="77777777" w:rsidR="000E3D4D" w:rsidRPr="000A08A9" w:rsidRDefault="000E3D4D">
                  <w:pPr>
                    <w:jc w:val="center"/>
                    <w:rPr>
                      <w:szCs w:val="21"/>
                    </w:rPr>
                  </w:pPr>
                  <w:r w:rsidRPr="000A08A9">
                    <w:rPr>
                      <w:rFonts w:hint="eastAsia"/>
                      <w:szCs w:val="21"/>
                    </w:rPr>
                    <w:t>否</w:t>
                  </w:r>
                </w:p>
              </w:tc>
              <w:tc>
                <w:tcPr>
                  <w:tcW w:w="2545" w:type="dxa"/>
                  <w:tcBorders>
                    <w:top w:val="single" w:sz="4" w:space="0" w:color="auto"/>
                    <w:left w:val="single" w:sz="4" w:space="0" w:color="auto"/>
                    <w:bottom w:val="single" w:sz="4" w:space="0" w:color="auto"/>
                    <w:right w:val="single" w:sz="4" w:space="0" w:color="auto"/>
                  </w:tcBorders>
                  <w:vAlign w:val="center"/>
                </w:tcPr>
                <w:p w14:paraId="438AE707" w14:textId="77777777" w:rsidR="000E3D4D" w:rsidRPr="000A08A9" w:rsidRDefault="000E3D4D">
                  <w:pPr>
                    <w:jc w:val="center"/>
                    <w:rPr>
                      <w:szCs w:val="21"/>
                    </w:rPr>
                  </w:pPr>
                  <w:r w:rsidRPr="000A08A9">
                    <w:rPr>
                      <w:szCs w:val="21"/>
                    </w:rPr>
                    <w:t>/</w:t>
                  </w:r>
                </w:p>
              </w:tc>
            </w:tr>
            <w:tr w:rsidR="000A08A9" w:rsidRPr="000A08A9" w14:paraId="15A35490" w14:textId="77777777" w:rsidTr="007F71F9">
              <w:trPr>
                <w:trHeight w:val="340"/>
                <w:jc w:val="center"/>
              </w:trPr>
              <w:tc>
                <w:tcPr>
                  <w:tcW w:w="654" w:type="dxa"/>
                  <w:tcBorders>
                    <w:top w:val="single" w:sz="4" w:space="0" w:color="auto"/>
                    <w:left w:val="single" w:sz="4" w:space="0" w:color="auto"/>
                    <w:bottom w:val="single" w:sz="4" w:space="0" w:color="auto"/>
                    <w:right w:val="single" w:sz="4" w:space="0" w:color="auto"/>
                  </w:tcBorders>
                  <w:vAlign w:val="center"/>
                </w:tcPr>
                <w:p w14:paraId="6C709393" w14:textId="77777777" w:rsidR="007F71F9" w:rsidRPr="000A08A9" w:rsidRDefault="007F71F9" w:rsidP="005F2E0A">
                  <w:pPr>
                    <w:jc w:val="center"/>
                    <w:rPr>
                      <w:szCs w:val="21"/>
                    </w:rPr>
                  </w:pPr>
                  <w:r w:rsidRPr="000A08A9">
                    <w:rPr>
                      <w:szCs w:val="21"/>
                    </w:rPr>
                    <w:t>2</w:t>
                  </w:r>
                </w:p>
              </w:tc>
              <w:tc>
                <w:tcPr>
                  <w:tcW w:w="2205" w:type="dxa"/>
                  <w:tcBorders>
                    <w:top w:val="single" w:sz="4" w:space="0" w:color="auto"/>
                    <w:left w:val="single" w:sz="4" w:space="0" w:color="auto"/>
                    <w:bottom w:val="single" w:sz="4" w:space="0" w:color="auto"/>
                    <w:right w:val="single" w:sz="4" w:space="0" w:color="auto"/>
                  </w:tcBorders>
                  <w:vAlign w:val="center"/>
                </w:tcPr>
                <w:p w14:paraId="35DA574E" w14:textId="77777777" w:rsidR="007F71F9" w:rsidRPr="000A08A9" w:rsidRDefault="007F71F9" w:rsidP="005F2E0A">
                  <w:pPr>
                    <w:jc w:val="center"/>
                    <w:rPr>
                      <w:szCs w:val="21"/>
                    </w:rPr>
                  </w:pPr>
                  <w:r w:rsidRPr="000A08A9">
                    <w:rPr>
                      <w:rFonts w:hint="eastAsia"/>
                      <w:szCs w:val="21"/>
                    </w:rPr>
                    <w:t>废包装材料</w:t>
                  </w:r>
                </w:p>
              </w:tc>
              <w:tc>
                <w:tcPr>
                  <w:tcW w:w="1297" w:type="dxa"/>
                  <w:tcBorders>
                    <w:top w:val="single" w:sz="4" w:space="0" w:color="auto"/>
                    <w:left w:val="single" w:sz="4" w:space="0" w:color="auto"/>
                    <w:bottom w:val="single" w:sz="4" w:space="0" w:color="auto"/>
                    <w:right w:val="single" w:sz="4" w:space="0" w:color="auto"/>
                  </w:tcBorders>
                  <w:vAlign w:val="center"/>
                </w:tcPr>
                <w:p w14:paraId="14540A34" w14:textId="77777777" w:rsidR="007F71F9" w:rsidRPr="000A08A9" w:rsidRDefault="007F71F9" w:rsidP="005F2E0A">
                  <w:pPr>
                    <w:jc w:val="center"/>
                    <w:rPr>
                      <w:szCs w:val="21"/>
                    </w:rPr>
                  </w:pPr>
                  <w:r w:rsidRPr="000A08A9">
                    <w:rPr>
                      <w:rFonts w:hint="eastAsia"/>
                      <w:szCs w:val="21"/>
                    </w:rPr>
                    <w:t>原料拆包</w:t>
                  </w:r>
                </w:p>
              </w:tc>
              <w:tc>
                <w:tcPr>
                  <w:tcW w:w="2019" w:type="dxa"/>
                  <w:tcBorders>
                    <w:top w:val="single" w:sz="4" w:space="0" w:color="auto"/>
                    <w:left w:val="single" w:sz="4" w:space="0" w:color="auto"/>
                    <w:bottom w:val="single" w:sz="4" w:space="0" w:color="auto"/>
                    <w:right w:val="single" w:sz="4" w:space="0" w:color="auto"/>
                  </w:tcBorders>
                  <w:vAlign w:val="center"/>
                </w:tcPr>
                <w:p w14:paraId="77182F93" w14:textId="77777777" w:rsidR="007F71F9" w:rsidRPr="000A08A9" w:rsidRDefault="007F71F9">
                  <w:pPr>
                    <w:jc w:val="center"/>
                    <w:rPr>
                      <w:szCs w:val="21"/>
                    </w:rPr>
                  </w:pPr>
                  <w:r w:rsidRPr="000A08A9">
                    <w:rPr>
                      <w:rFonts w:hint="eastAsia"/>
                      <w:szCs w:val="21"/>
                    </w:rPr>
                    <w:t>否</w:t>
                  </w:r>
                </w:p>
              </w:tc>
              <w:tc>
                <w:tcPr>
                  <w:tcW w:w="2545" w:type="dxa"/>
                  <w:tcBorders>
                    <w:top w:val="single" w:sz="4" w:space="0" w:color="auto"/>
                    <w:left w:val="single" w:sz="4" w:space="0" w:color="auto"/>
                    <w:bottom w:val="single" w:sz="4" w:space="0" w:color="auto"/>
                    <w:right w:val="single" w:sz="4" w:space="0" w:color="auto"/>
                  </w:tcBorders>
                  <w:vAlign w:val="center"/>
                </w:tcPr>
                <w:p w14:paraId="75E60D90" w14:textId="77777777" w:rsidR="007F71F9" w:rsidRPr="000A08A9" w:rsidRDefault="007F71F9">
                  <w:pPr>
                    <w:jc w:val="center"/>
                    <w:rPr>
                      <w:szCs w:val="21"/>
                    </w:rPr>
                  </w:pPr>
                  <w:r w:rsidRPr="000A08A9">
                    <w:rPr>
                      <w:rFonts w:hint="eastAsia"/>
                      <w:szCs w:val="21"/>
                    </w:rPr>
                    <w:t>/</w:t>
                  </w:r>
                </w:p>
              </w:tc>
            </w:tr>
            <w:tr w:rsidR="000A08A9" w:rsidRPr="000A08A9" w14:paraId="6759AB8F" w14:textId="77777777" w:rsidTr="007F71F9">
              <w:trPr>
                <w:trHeight w:val="340"/>
                <w:jc w:val="center"/>
              </w:trPr>
              <w:tc>
                <w:tcPr>
                  <w:tcW w:w="654" w:type="dxa"/>
                  <w:tcBorders>
                    <w:top w:val="single" w:sz="4" w:space="0" w:color="auto"/>
                    <w:left w:val="single" w:sz="4" w:space="0" w:color="auto"/>
                    <w:bottom w:val="single" w:sz="4" w:space="0" w:color="auto"/>
                    <w:right w:val="single" w:sz="4" w:space="0" w:color="auto"/>
                  </w:tcBorders>
                  <w:vAlign w:val="center"/>
                </w:tcPr>
                <w:p w14:paraId="35EFC68B" w14:textId="77777777" w:rsidR="007F71F9" w:rsidRPr="000A08A9" w:rsidRDefault="007F71F9" w:rsidP="0052479A">
                  <w:pPr>
                    <w:jc w:val="center"/>
                    <w:rPr>
                      <w:szCs w:val="21"/>
                    </w:rPr>
                  </w:pPr>
                  <w:r w:rsidRPr="000A08A9">
                    <w:rPr>
                      <w:rFonts w:hint="eastAsia"/>
                      <w:szCs w:val="21"/>
                    </w:rPr>
                    <w:t>3</w:t>
                  </w:r>
                </w:p>
              </w:tc>
              <w:tc>
                <w:tcPr>
                  <w:tcW w:w="2205" w:type="dxa"/>
                  <w:tcBorders>
                    <w:top w:val="single" w:sz="4" w:space="0" w:color="auto"/>
                    <w:left w:val="single" w:sz="4" w:space="0" w:color="auto"/>
                    <w:bottom w:val="single" w:sz="4" w:space="0" w:color="auto"/>
                    <w:right w:val="single" w:sz="4" w:space="0" w:color="auto"/>
                  </w:tcBorders>
                  <w:vAlign w:val="center"/>
                </w:tcPr>
                <w:p w14:paraId="4AA09F1B" w14:textId="77777777" w:rsidR="007F71F9" w:rsidRPr="000A08A9" w:rsidRDefault="007F71F9" w:rsidP="005F2E0A">
                  <w:pPr>
                    <w:jc w:val="center"/>
                    <w:rPr>
                      <w:szCs w:val="21"/>
                    </w:rPr>
                  </w:pPr>
                  <w:r w:rsidRPr="000A08A9">
                    <w:rPr>
                      <w:szCs w:val="21"/>
                    </w:rPr>
                    <w:t>废胶水</w:t>
                  </w:r>
                </w:p>
              </w:tc>
              <w:tc>
                <w:tcPr>
                  <w:tcW w:w="1297" w:type="dxa"/>
                  <w:tcBorders>
                    <w:top w:val="single" w:sz="4" w:space="0" w:color="auto"/>
                    <w:left w:val="single" w:sz="4" w:space="0" w:color="auto"/>
                    <w:bottom w:val="single" w:sz="4" w:space="0" w:color="auto"/>
                    <w:right w:val="single" w:sz="4" w:space="0" w:color="auto"/>
                  </w:tcBorders>
                  <w:vAlign w:val="center"/>
                </w:tcPr>
                <w:p w14:paraId="0F04BC22" w14:textId="4512DE93" w:rsidR="007F71F9" w:rsidRPr="000A08A9" w:rsidRDefault="000A744E" w:rsidP="005F2E0A">
                  <w:pPr>
                    <w:jc w:val="center"/>
                    <w:rPr>
                      <w:szCs w:val="21"/>
                    </w:rPr>
                  </w:pPr>
                  <w:proofErr w:type="gramStart"/>
                  <w:r w:rsidRPr="000A08A9">
                    <w:rPr>
                      <w:rFonts w:hint="eastAsia"/>
                      <w:szCs w:val="21"/>
                    </w:rPr>
                    <w:t>涂胶卷管</w:t>
                  </w:r>
                  <w:proofErr w:type="gramEnd"/>
                </w:p>
              </w:tc>
              <w:tc>
                <w:tcPr>
                  <w:tcW w:w="2019" w:type="dxa"/>
                  <w:tcBorders>
                    <w:top w:val="single" w:sz="4" w:space="0" w:color="auto"/>
                    <w:left w:val="single" w:sz="4" w:space="0" w:color="auto"/>
                    <w:bottom w:val="single" w:sz="4" w:space="0" w:color="auto"/>
                    <w:right w:val="single" w:sz="4" w:space="0" w:color="auto"/>
                  </w:tcBorders>
                  <w:vAlign w:val="center"/>
                </w:tcPr>
                <w:p w14:paraId="43B2185A" w14:textId="77777777" w:rsidR="007F71F9" w:rsidRPr="000A08A9" w:rsidRDefault="007F71F9">
                  <w:pPr>
                    <w:jc w:val="center"/>
                    <w:rPr>
                      <w:szCs w:val="21"/>
                    </w:rPr>
                  </w:pPr>
                  <w:r w:rsidRPr="000A08A9">
                    <w:rPr>
                      <w:rFonts w:hint="eastAsia"/>
                      <w:szCs w:val="21"/>
                    </w:rPr>
                    <w:t>是</w:t>
                  </w:r>
                </w:p>
              </w:tc>
              <w:tc>
                <w:tcPr>
                  <w:tcW w:w="2545" w:type="dxa"/>
                  <w:tcBorders>
                    <w:top w:val="single" w:sz="4" w:space="0" w:color="auto"/>
                    <w:left w:val="single" w:sz="4" w:space="0" w:color="auto"/>
                    <w:bottom w:val="single" w:sz="4" w:space="0" w:color="auto"/>
                    <w:right w:val="single" w:sz="4" w:space="0" w:color="auto"/>
                  </w:tcBorders>
                  <w:vAlign w:val="center"/>
                </w:tcPr>
                <w:p w14:paraId="225D10C9" w14:textId="4826FA76" w:rsidR="007F71F9" w:rsidRPr="000A08A9" w:rsidRDefault="007F71F9" w:rsidP="000A744E">
                  <w:pPr>
                    <w:jc w:val="center"/>
                    <w:rPr>
                      <w:szCs w:val="21"/>
                    </w:rPr>
                  </w:pPr>
                  <w:r w:rsidRPr="000A08A9">
                    <w:rPr>
                      <w:rFonts w:hint="eastAsia"/>
                      <w:szCs w:val="21"/>
                    </w:rPr>
                    <w:t>900-0</w:t>
                  </w:r>
                  <w:r w:rsidR="000A744E" w:rsidRPr="000A08A9">
                    <w:rPr>
                      <w:rFonts w:hint="eastAsia"/>
                      <w:szCs w:val="21"/>
                    </w:rPr>
                    <w:t>14</w:t>
                  </w:r>
                  <w:r w:rsidRPr="000A08A9">
                    <w:rPr>
                      <w:rFonts w:hint="eastAsia"/>
                      <w:szCs w:val="21"/>
                    </w:rPr>
                    <w:t>-13</w:t>
                  </w:r>
                </w:p>
              </w:tc>
            </w:tr>
            <w:tr w:rsidR="000A08A9" w:rsidRPr="000A08A9" w14:paraId="5943F3A2" w14:textId="77777777" w:rsidTr="007F71F9">
              <w:trPr>
                <w:trHeight w:val="340"/>
                <w:jc w:val="center"/>
              </w:trPr>
              <w:tc>
                <w:tcPr>
                  <w:tcW w:w="654" w:type="dxa"/>
                  <w:tcBorders>
                    <w:top w:val="single" w:sz="4" w:space="0" w:color="auto"/>
                    <w:left w:val="single" w:sz="4" w:space="0" w:color="auto"/>
                    <w:bottom w:val="single" w:sz="4" w:space="0" w:color="auto"/>
                    <w:right w:val="single" w:sz="4" w:space="0" w:color="auto"/>
                  </w:tcBorders>
                  <w:vAlign w:val="center"/>
                </w:tcPr>
                <w:p w14:paraId="76178428" w14:textId="77777777" w:rsidR="00FE1269" w:rsidRPr="000A08A9" w:rsidRDefault="00FE1269" w:rsidP="005F2E0A">
                  <w:pPr>
                    <w:jc w:val="center"/>
                    <w:rPr>
                      <w:szCs w:val="21"/>
                    </w:rPr>
                  </w:pPr>
                  <w:r w:rsidRPr="000A08A9">
                    <w:rPr>
                      <w:rFonts w:hint="eastAsia"/>
                      <w:szCs w:val="21"/>
                    </w:rPr>
                    <w:t>4</w:t>
                  </w:r>
                </w:p>
              </w:tc>
              <w:tc>
                <w:tcPr>
                  <w:tcW w:w="2205" w:type="dxa"/>
                  <w:tcBorders>
                    <w:top w:val="single" w:sz="4" w:space="0" w:color="auto"/>
                    <w:left w:val="single" w:sz="4" w:space="0" w:color="auto"/>
                    <w:bottom w:val="single" w:sz="4" w:space="0" w:color="auto"/>
                    <w:right w:val="single" w:sz="4" w:space="0" w:color="auto"/>
                  </w:tcBorders>
                  <w:vAlign w:val="center"/>
                </w:tcPr>
                <w:p w14:paraId="7F35F25B" w14:textId="24020CB9" w:rsidR="00FE1269" w:rsidRPr="000A08A9" w:rsidRDefault="00FE1269" w:rsidP="005F2E0A">
                  <w:pPr>
                    <w:jc w:val="center"/>
                    <w:rPr>
                      <w:szCs w:val="21"/>
                    </w:rPr>
                  </w:pPr>
                  <w:r w:rsidRPr="000A08A9">
                    <w:rPr>
                      <w:rFonts w:hint="eastAsia"/>
                      <w:szCs w:val="21"/>
                    </w:rPr>
                    <w:t>废活性炭</w:t>
                  </w:r>
                </w:p>
              </w:tc>
              <w:tc>
                <w:tcPr>
                  <w:tcW w:w="1297" w:type="dxa"/>
                  <w:tcBorders>
                    <w:top w:val="single" w:sz="4" w:space="0" w:color="auto"/>
                    <w:left w:val="single" w:sz="4" w:space="0" w:color="auto"/>
                    <w:bottom w:val="single" w:sz="4" w:space="0" w:color="auto"/>
                    <w:right w:val="single" w:sz="4" w:space="0" w:color="auto"/>
                  </w:tcBorders>
                  <w:vAlign w:val="center"/>
                </w:tcPr>
                <w:p w14:paraId="539F88C4" w14:textId="7DAECBE7" w:rsidR="00FE1269" w:rsidRPr="000A08A9" w:rsidRDefault="00FE1269" w:rsidP="005F2E0A">
                  <w:pPr>
                    <w:jc w:val="center"/>
                    <w:rPr>
                      <w:szCs w:val="21"/>
                    </w:rPr>
                  </w:pPr>
                  <w:r w:rsidRPr="000A08A9">
                    <w:rPr>
                      <w:rFonts w:hint="eastAsia"/>
                      <w:szCs w:val="21"/>
                    </w:rPr>
                    <w:t>废气处理</w:t>
                  </w:r>
                </w:p>
              </w:tc>
              <w:tc>
                <w:tcPr>
                  <w:tcW w:w="2019" w:type="dxa"/>
                  <w:tcBorders>
                    <w:top w:val="single" w:sz="4" w:space="0" w:color="auto"/>
                    <w:left w:val="single" w:sz="4" w:space="0" w:color="auto"/>
                    <w:bottom w:val="single" w:sz="4" w:space="0" w:color="auto"/>
                    <w:right w:val="single" w:sz="4" w:space="0" w:color="auto"/>
                  </w:tcBorders>
                  <w:vAlign w:val="center"/>
                </w:tcPr>
                <w:p w14:paraId="2A4E9CD9" w14:textId="35D14DB0" w:rsidR="00FE1269" w:rsidRPr="000A08A9" w:rsidRDefault="00FE1269">
                  <w:pPr>
                    <w:jc w:val="center"/>
                    <w:rPr>
                      <w:szCs w:val="21"/>
                    </w:rPr>
                  </w:pPr>
                  <w:r w:rsidRPr="000A08A9">
                    <w:rPr>
                      <w:rFonts w:hint="eastAsia"/>
                      <w:szCs w:val="21"/>
                    </w:rPr>
                    <w:t>是</w:t>
                  </w:r>
                </w:p>
              </w:tc>
              <w:tc>
                <w:tcPr>
                  <w:tcW w:w="2545" w:type="dxa"/>
                  <w:tcBorders>
                    <w:top w:val="single" w:sz="4" w:space="0" w:color="auto"/>
                    <w:left w:val="single" w:sz="4" w:space="0" w:color="auto"/>
                    <w:bottom w:val="single" w:sz="4" w:space="0" w:color="auto"/>
                    <w:right w:val="single" w:sz="4" w:space="0" w:color="auto"/>
                  </w:tcBorders>
                  <w:vAlign w:val="center"/>
                </w:tcPr>
                <w:p w14:paraId="24E3FBEA" w14:textId="399E1AA6" w:rsidR="00FE1269" w:rsidRPr="000A08A9" w:rsidRDefault="00FE1269">
                  <w:pPr>
                    <w:jc w:val="center"/>
                    <w:rPr>
                      <w:szCs w:val="21"/>
                    </w:rPr>
                  </w:pPr>
                  <w:r w:rsidRPr="000A08A9">
                    <w:rPr>
                      <w:rFonts w:hint="eastAsia"/>
                      <w:szCs w:val="21"/>
                    </w:rPr>
                    <w:t>900-039-49</w:t>
                  </w:r>
                </w:p>
              </w:tc>
            </w:tr>
            <w:tr w:rsidR="000A08A9" w:rsidRPr="000A08A9" w14:paraId="5EE00FAA" w14:textId="77777777" w:rsidTr="007F71F9">
              <w:trPr>
                <w:trHeight w:val="340"/>
                <w:jc w:val="center"/>
              </w:trPr>
              <w:tc>
                <w:tcPr>
                  <w:tcW w:w="654" w:type="dxa"/>
                  <w:tcBorders>
                    <w:top w:val="single" w:sz="4" w:space="0" w:color="auto"/>
                    <w:left w:val="single" w:sz="4" w:space="0" w:color="auto"/>
                    <w:bottom w:val="single" w:sz="4" w:space="0" w:color="auto"/>
                    <w:right w:val="single" w:sz="4" w:space="0" w:color="auto"/>
                  </w:tcBorders>
                  <w:vAlign w:val="center"/>
                </w:tcPr>
                <w:p w14:paraId="1EE66D76" w14:textId="77777777" w:rsidR="00FE1269" w:rsidRPr="000A08A9" w:rsidRDefault="00FE1269" w:rsidP="005F2E0A">
                  <w:pPr>
                    <w:jc w:val="center"/>
                    <w:rPr>
                      <w:szCs w:val="21"/>
                    </w:rPr>
                  </w:pPr>
                  <w:r w:rsidRPr="000A08A9">
                    <w:rPr>
                      <w:rFonts w:hint="eastAsia"/>
                      <w:szCs w:val="21"/>
                    </w:rPr>
                    <w:t>5</w:t>
                  </w:r>
                </w:p>
              </w:tc>
              <w:tc>
                <w:tcPr>
                  <w:tcW w:w="2205" w:type="dxa"/>
                  <w:tcBorders>
                    <w:top w:val="single" w:sz="4" w:space="0" w:color="auto"/>
                    <w:left w:val="single" w:sz="4" w:space="0" w:color="auto"/>
                    <w:bottom w:val="single" w:sz="4" w:space="0" w:color="auto"/>
                    <w:right w:val="single" w:sz="4" w:space="0" w:color="auto"/>
                  </w:tcBorders>
                  <w:vAlign w:val="center"/>
                </w:tcPr>
                <w:p w14:paraId="09021905" w14:textId="445D565B" w:rsidR="00FE1269" w:rsidRPr="000A08A9" w:rsidRDefault="00FE1269" w:rsidP="005F2E0A">
                  <w:pPr>
                    <w:jc w:val="center"/>
                    <w:rPr>
                      <w:szCs w:val="21"/>
                    </w:rPr>
                  </w:pPr>
                  <w:r w:rsidRPr="000A08A9">
                    <w:rPr>
                      <w:rFonts w:hint="eastAsia"/>
                      <w:szCs w:val="21"/>
                    </w:rPr>
                    <w:t>废</w:t>
                  </w:r>
                  <w:r w:rsidRPr="000A08A9">
                    <w:rPr>
                      <w:rFonts w:hint="eastAsia"/>
                      <w:szCs w:val="21"/>
                    </w:rPr>
                    <w:t>UV</w:t>
                  </w:r>
                  <w:r w:rsidRPr="000A08A9">
                    <w:rPr>
                      <w:rFonts w:hint="eastAsia"/>
                      <w:szCs w:val="21"/>
                    </w:rPr>
                    <w:t>灯管</w:t>
                  </w:r>
                </w:p>
              </w:tc>
              <w:tc>
                <w:tcPr>
                  <w:tcW w:w="1297" w:type="dxa"/>
                  <w:tcBorders>
                    <w:top w:val="single" w:sz="4" w:space="0" w:color="auto"/>
                    <w:left w:val="single" w:sz="4" w:space="0" w:color="auto"/>
                    <w:bottom w:val="single" w:sz="4" w:space="0" w:color="auto"/>
                    <w:right w:val="single" w:sz="4" w:space="0" w:color="auto"/>
                  </w:tcBorders>
                  <w:vAlign w:val="center"/>
                </w:tcPr>
                <w:p w14:paraId="30867D6E" w14:textId="4BC6A744" w:rsidR="00FE1269" w:rsidRPr="000A08A9" w:rsidRDefault="00FE1269" w:rsidP="005F2E0A">
                  <w:pPr>
                    <w:jc w:val="center"/>
                    <w:rPr>
                      <w:szCs w:val="21"/>
                    </w:rPr>
                  </w:pPr>
                  <w:r w:rsidRPr="000A08A9">
                    <w:rPr>
                      <w:rFonts w:hint="eastAsia"/>
                      <w:szCs w:val="21"/>
                    </w:rPr>
                    <w:t>废气处理</w:t>
                  </w:r>
                </w:p>
              </w:tc>
              <w:tc>
                <w:tcPr>
                  <w:tcW w:w="2019" w:type="dxa"/>
                  <w:tcBorders>
                    <w:top w:val="single" w:sz="4" w:space="0" w:color="auto"/>
                    <w:left w:val="single" w:sz="4" w:space="0" w:color="auto"/>
                    <w:bottom w:val="single" w:sz="4" w:space="0" w:color="auto"/>
                    <w:right w:val="single" w:sz="4" w:space="0" w:color="auto"/>
                  </w:tcBorders>
                  <w:vAlign w:val="center"/>
                </w:tcPr>
                <w:p w14:paraId="3286A9AC" w14:textId="1F0BBD1D" w:rsidR="00FE1269" w:rsidRPr="000A08A9" w:rsidRDefault="00FE1269">
                  <w:pPr>
                    <w:jc w:val="center"/>
                    <w:rPr>
                      <w:szCs w:val="21"/>
                    </w:rPr>
                  </w:pPr>
                  <w:r w:rsidRPr="000A08A9">
                    <w:rPr>
                      <w:szCs w:val="21"/>
                    </w:rPr>
                    <w:t>是</w:t>
                  </w:r>
                </w:p>
              </w:tc>
              <w:tc>
                <w:tcPr>
                  <w:tcW w:w="2545" w:type="dxa"/>
                  <w:tcBorders>
                    <w:top w:val="single" w:sz="4" w:space="0" w:color="auto"/>
                    <w:left w:val="single" w:sz="4" w:space="0" w:color="auto"/>
                    <w:bottom w:val="single" w:sz="4" w:space="0" w:color="auto"/>
                    <w:right w:val="single" w:sz="4" w:space="0" w:color="auto"/>
                  </w:tcBorders>
                  <w:vAlign w:val="center"/>
                </w:tcPr>
                <w:p w14:paraId="7327F49D" w14:textId="08BD7C34" w:rsidR="00FE1269" w:rsidRPr="000A08A9" w:rsidRDefault="00FE1269" w:rsidP="00FE1269">
                  <w:pPr>
                    <w:jc w:val="center"/>
                    <w:rPr>
                      <w:szCs w:val="21"/>
                    </w:rPr>
                  </w:pPr>
                  <w:r w:rsidRPr="000A08A9">
                    <w:rPr>
                      <w:rFonts w:hint="eastAsia"/>
                      <w:szCs w:val="21"/>
                    </w:rPr>
                    <w:t>900-023-29</w:t>
                  </w:r>
                </w:p>
              </w:tc>
            </w:tr>
            <w:tr w:rsidR="000A08A9" w:rsidRPr="000A08A9" w14:paraId="796512A6" w14:textId="77777777" w:rsidTr="007F71F9">
              <w:trPr>
                <w:trHeight w:val="340"/>
                <w:jc w:val="center"/>
              </w:trPr>
              <w:tc>
                <w:tcPr>
                  <w:tcW w:w="654" w:type="dxa"/>
                  <w:tcBorders>
                    <w:top w:val="single" w:sz="4" w:space="0" w:color="auto"/>
                    <w:left w:val="single" w:sz="4" w:space="0" w:color="auto"/>
                    <w:bottom w:val="single" w:sz="4" w:space="0" w:color="auto"/>
                    <w:right w:val="single" w:sz="4" w:space="0" w:color="auto"/>
                  </w:tcBorders>
                  <w:vAlign w:val="center"/>
                </w:tcPr>
                <w:p w14:paraId="124A29A9" w14:textId="68528711" w:rsidR="00FE1269" w:rsidRPr="000A08A9" w:rsidRDefault="00FE1269" w:rsidP="005F2E0A">
                  <w:pPr>
                    <w:jc w:val="center"/>
                    <w:rPr>
                      <w:szCs w:val="21"/>
                    </w:rPr>
                  </w:pPr>
                  <w:r w:rsidRPr="000A08A9">
                    <w:rPr>
                      <w:rFonts w:hint="eastAsia"/>
                      <w:szCs w:val="21"/>
                    </w:rPr>
                    <w:t>6</w:t>
                  </w:r>
                </w:p>
              </w:tc>
              <w:tc>
                <w:tcPr>
                  <w:tcW w:w="2205" w:type="dxa"/>
                  <w:tcBorders>
                    <w:top w:val="single" w:sz="4" w:space="0" w:color="auto"/>
                    <w:left w:val="single" w:sz="4" w:space="0" w:color="auto"/>
                    <w:bottom w:val="single" w:sz="4" w:space="0" w:color="auto"/>
                    <w:right w:val="single" w:sz="4" w:space="0" w:color="auto"/>
                  </w:tcBorders>
                  <w:vAlign w:val="center"/>
                </w:tcPr>
                <w:p w14:paraId="422CEBA5" w14:textId="0ED846B4" w:rsidR="00FE1269" w:rsidRPr="000A08A9" w:rsidRDefault="00FE1269" w:rsidP="005F2E0A">
                  <w:pPr>
                    <w:jc w:val="center"/>
                    <w:rPr>
                      <w:szCs w:val="21"/>
                    </w:rPr>
                  </w:pPr>
                  <w:r w:rsidRPr="000A08A9">
                    <w:rPr>
                      <w:rFonts w:hint="eastAsia"/>
                      <w:szCs w:val="21"/>
                    </w:rPr>
                    <w:t>废包装桶</w:t>
                  </w:r>
                </w:p>
              </w:tc>
              <w:tc>
                <w:tcPr>
                  <w:tcW w:w="1297" w:type="dxa"/>
                  <w:tcBorders>
                    <w:top w:val="single" w:sz="4" w:space="0" w:color="auto"/>
                    <w:left w:val="single" w:sz="4" w:space="0" w:color="auto"/>
                    <w:bottom w:val="single" w:sz="4" w:space="0" w:color="auto"/>
                    <w:right w:val="single" w:sz="4" w:space="0" w:color="auto"/>
                  </w:tcBorders>
                  <w:vAlign w:val="center"/>
                </w:tcPr>
                <w:p w14:paraId="5058FC12" w14:textId="1A1D110E" w:rsidR="00FE1269" w:rsidRPr="000A08A9" w:rsidRDefault="00FE1269" w:rsidP="005F2E0A">
                  <w:pPr>
                    <w:jc w:val="center"/>
                    <w:rPr>
                      <w:szCs w:val="21"/>
                    </w:rPr>
                  </w:pPr>
                  <w:r w:rsidRPr="000A08A9">
                    <w:rPr>
                      <w:rFonts w:hint="eastAsia"/>
                      <w:szCs w:val="21"/>
                    </w:rPr>
                    <w:t>原料拆包</w:t>
                  </w:r>
                </w:p>
              </w:tc>
              <w:tc>
                <w:tcPr>
                  <w:tcW w:w="2019" w:type="dxa"/>
                  <w:tcBorders>
                    <w:top w:val="single" w:sz="4" w:space="0" w:color="auto"/>
                    <w:left w:val="single" w:sz="4" w:space="0" w:color="auto"/>
                    <w:bottom w:val="single" w:sz="4" w:space="0" w:color="auto"/>
                    <w:right w:val="single" w:sz="4" w:space="0" w:color="auto"/>
                  </w:tcBorders>
                  <w:vAlign w:val="center"/>
                </w:tcPr>
                <w:p w14:paraId="00CB244C" w14:textId="6823F943" w:rsidR="00FE1269" w:rsidRPr="000A08A9" w:rsidRDefault="00FE1269">
                  <w:pPr>
                    <w:jc w:val="center"/>
                    <w:rPr>
                      <w:szCs w:val="21"/>
                    </w:rPr>
                  </w:pPr>
                  <w:r w:rsidRPr="000A08A9">
                    <w:rPr>
                      <w:rFonts w:hint="eastAsia"/>
                      <w:szCs w:val="21"/>
                    </w:rPr>
                    <w:t>是</w:t>
                  </w:r>
                </w:p>
              </w:tc>
              <w:tc>
                <w:tcPr>
                  <w:tcW w:w="2545" w:type="dxa"/>
                  <w:tcBorders>
                    <w:top w:val="single" w:sz="4" w:space="0" w:color="auto"/>
                    <w:left w:val="single" w:sz="4" w:space="0" w:color="auto"/>
                    <w:bottom w:val="single" w:sz="4" w:space="0" w:color="auto"/>
                    <w:right w:val="single" w:sz="4" w:space="0" w:color="auto"/>
                  </w:tcBorders>
                  <w:vAlign w:val="center"/>
                </w:tcPr>
                <w:p w14:paraId="0C3C1E5A" w14:textId="471E5B80" w:rsidR="00FE1269" w:rsidRPr="000A08A9" w:rsidRDefault="00FE1269" w:rsidP="00FE1269">
                  <w:pPr>
                    <w:jc w:val="center"/>
                    <w:rPr>
                      <w:szCs w:val="21"/>
                    </w:rPr>
                  </w:pPr>
                  <w:r w:rsidRPr="000A08A9">
                    <w:rPr>
                      <w:rFonts w:hint="eastAsia"/>
                      <w:szCs w:val="21"/>
                    </w:rPr>
                    <w:t>900-041-49</w:t>
                  </w:r>
                </w:p>
              </w:tc>
            </w:tr>
            <w:tr w:rsidR="000A08A9" w:rsidRPr="000A08A9" w14:paraId="001BF245" w14:textId="77777777" w:rsidTr="007F71F9">
              <w:trPr>
                <w:trHeight w:val="340"/>
                <w:jc w:val="center"/>
              </w:trPr>
              <w:tc>
                <w:tcPr>
                  <w:tcW w:w="654" w:type="dxa"/>
                  <w:tcBorders>
                    <w:top w:val="single" w:sz="4" w:space="0" w:color="auto"/>
                    <w:left w:val="single" w:sz="4" w:space="0" w:color="auto"/>
                    <w:bottom w:val="single" w:sz="4" w:space="0" w:color="auto"/>
                    <w:right w:val="single" w:sz="4" w:space="0" w:color="auto"/>
                  </w:tcBorders>
                  <w:vAlign w:val="center"/>
                </w:tcPr>
                <w:p w14:paraId="54C5C47F" w14:textId="4CD2637D" w:rsidR="00FE1269" w:rsidRPr="000A08A9" w:rsidRDefault="00FE1269">
                  <w:pPr>
                    <w:jc w:val="center"/>
                    <w:rPr>
                      <w:szCs w:val="21"/>
                    </w:rPr>
                  </w:pPr>
                  <w:r w:rsidRPr="000A08A9">
                    <w:rPr>
                      <w:rFonts w:hint="eastAsia"/>
                      <w:szCs w:val="21"/>
                    </w:rPr>
                    <w:t>7</w:t>
                  </w:r>
                </w:p>
              </w:tc>
              <w:tc>
                <w:tcPr>
                  <w:tcW w:w="2205" w:type="dxa"/>
                  <w:tcBorders>
                    <w:top w:val="single" w:sz="4" w:space="0" w:color="auto"/>
                    <w:left w:val="single" w:sz="4" w:space="0" w:color="auto"/>
                    <w:bottom w:val="single" w:sz="4" w:space="0" w:color="auto"/>
                    <w:right w:val="single" w:sz="4" w:space="0" w:color="auto"/>
                  </w:tcBorders>
                  <w:vAlign w:val="center"/>
                </w:tcPr>
                <w:p w14:paraId="421030E0" w14:textId="77777777" w:rsidR="00FE1269" w:rsidRPr="000A08A9" w:rsidRDefault="00FE1269" w:rsidP="005F2E0A">
                  <w:pPr>
                    <w:jc w:val="center"/>
                    <w:rPr>
                      <w:szCs w:val="21"/>
                    </w:rPr>
                  </w:pPr>
                  <w:r w:rsidRPr="000A08A9">
                    <w:rPr>
                      <w:szCs w:val="21"/>
                    </w:rPr>
                    <w:t>生活垃圾</w:t>
                  </w:r>
                </w:p>
              </w:tc>
              <w:tc>
                <w:tcPr>
                  <w:tcW w:w="1297" w:type="dxa"/>
                  <w:tcBorders>
                    <w:top w:val="single" w:sz="4" w:space="0" w:color="auto"/>
                    <w:left w:val="single" w:sz="4" w:space="0" w:color="auto"/>
                    <w:bottom w:val="single" w:sz="4" w:space="0" w:color="auto"/>
                    <w:right w:val="single" w:sz="4" w:space="0" w:color="auto"/>
                  </w:tcBorders>
                  <w:vAlign w:val="center"/>
                </w:tcPr>
                <w:p w14:paraId="022FDB11" w14:textId="77777777" w:rsidR="00FE1269" w:rsidRPr="000A08A9" w:rsidRDefault="00FE1269" w:rsidP="005F2E0A">
                  <w:pPr>
                    <w:jc w:val="center"/>
                    <w:rPr>
                      <w:szCs w:val="21"/>
                    </w:rPr>
                  </w:pPr>
                  <w:r w:rsidRPr="000A08A9">
                    <w:rPr>
                      <w:rFonts w:hint="eastAsia"/>
                      <w:szCs w:val="21"/>
                    </w:rPr>
                    <w:t>职工生活</w:t>
                  </w:r>
                </w:p>
              </w:tc>
              <w:tc>
                <w:tcPr>
                  <w:tcW w:w="2019" w:type="dxa"/>
                  <w:tcBorders>
                    <w:top w:val="single" w:sz="4" w:space="0" w:color="auto"/>
                    <w:left w:val="single" w:sz="4" w:space="0" w:color="auto"/>
                    <w:bottom w:val="single" w:sz="4" w:space="0" w:color="auto"/>
                    <w:right w:val="single" w:sz="4" w:space="0" w:color="auto"/>
                  </w:tcBorders>
                  <w:vAlign w:val="center"/>
                </w:tcPr>
                <w:p w14:paraId="00F3DEEA" w14:textId="77777777" w:rsidR="00FE1269" w:rsidRPr="000A08A9" w:rsidRDefault="00FE1269">
                  <w:pPr>
                    <w:jc w:val="center"/>
                    <w:rPr>
                      <w:szCs w:val="21"/>
                    </w:rPr>
                  </w:pPr>
                  <w:r w:rsidRPr="000A08A9">
                    <w:rPr>
                      <w:rFonts w:hint="eastAsia"/>
                      <w:szCs w:val="21"/>
                    </w:rPr>
                    <w:t>否</w:t>
                  </w:r>
                </w:p>
              </w:tc>
              <w:tc>
                <w:tcPr>
                  <w:tcW w:w="2545" w:type="dxa"/>
                  <w:tcBorders>
                    <w:top w:val="single" w:sz="4" w:space="0" w:color="auto"/>
                    <w:left w:val="single" w:sz="4" w:space="0" w:color="auto"/>
                    <w:bottom w:val="single" w:sz="4" w:space="0" w:color="auto"/>
                    <w:right w:val="single" w:sz="4" w:space="0" w:color="auto"/>
                  </w:tcBorders>
                  <w:vAlign w:val="center"/>
                </w:tcPr>
                <w:p w14:paraId="26BB7248" w14:textId="77777777" w:rsidR="00FE1269" w:rsidRPr="000A08A9" w:rsidRDefault="00FE1269">
                  <w:pPr>
                    <w:jc w:val="center"/>
                    <w:rPr>
                      <w:szCs w:val="21"/>
                    </w:rPr>
                  </w:pPr>
                  <w:r w:rsidRPr="000A08A9">
                    <w:rPr>
                      <w:rFonts w:hint="eastAsia"/>
                      <w:szCs w:val="21"/>
                    </w:rPr>
                    <w:t>/</w:t>
                  </w:r>
                </w:p>
              </w:tc>
            </w:tr>
          </w:tbl>
          <w:p w14:paraId="4B29F7A7" w14:textId="05196AFA" w:rsidR="00BF2110" w:rsidRPr="000A08A9" w:rsidRDefault="0006136B">
            <w:pPr>
              <w:adjustRightInd w:val="0"/>
              <w:snapToGrid w:val="0"/>
              <w:spacing w:line="360" w:lineRule="auto"/>
              <w:ind w:firstLineChars="200" w:firstLine="480"/>
              <w:rPr>
                <w:sz w:val="24"/>
              </w:rPr>
            </w:pPr>
            <w:r w:rsidRPr="000A08A9">
              <w:rPr>
                <w:rFonts w:hint="eastAsia"/>
                <w:sz w:val="24"/>
              </w:rPr>
              <w:t>固体废物分析情况汇总：综上所述，本项目固体废物分析结果汇总见表</w:t>
            </w:r>
            <w:r w:rsidRPr="000A08A9">
              <w:rPr>
                <w:rFonts w:hint="eastAsia"/>
                <w:sz w:val="24"/>
              </w:rPr>
              <w:t>5-</w:t>
            </w:r>
            <w:r w:rsidR="005E04F4" w:rsidRPr="000A08A9">
              <w:rPr>
                <w:rFonts w:hint="eastAsia"/>
                <w:sz w:val="24"/>
              </w:rPr>
              <w:t>9</w:t>
            </w:r>
            <w:r w:rsidRPr="000A08A9">
              <w:rPr>
                <w:rFonts w:hint="eastAsia"/>
                <w:sz w:val="24"/>
              </w:rPr>
              <w:t>。</w:t>
            </w:r>
          </w:p>
          <w:p w14:paraId="240E94CE" w14:textId="6A642DF9" w:rsidR="00BF2110" w:rsidRPr="000A08A9" w:rsidRDefault="0006136B">
            <w:pPr>
              <w:adjustRightInd w:val="0"/>
              <w:snapToGrid w:val="0"/>
              <w:jc w:val="center"/>
              <w:rPr>
                <w:sz w:val="24"/>
              </w:rPr>
            </w:pPr>
            <w:r w:rsidRPr="000A08A9">
              <w:rPr>
                <w:rFonts w:hint="eastAsia"/>
                <w:b/>
              </w:rPr>
              <w:t>表</w:t>
            </w:r>
            <w:r w:rsidRPr="000A08A9">
              <w:rPr>
                <w:rFonts w:hint="eastAsia"/>
                <w:b/>
              </w:rPr>
              <w:t>5-</w:t>
            </w:r>
            <w:r w:rsidR="005E04F4" w:rsidRPr="000A08A9">
              <w:rPr>
                <w:rFonts w:hint="eastAsia"/>
                <w:b/>
              </w:rPr>
              <w:t>9</w:t>
            </w:r>
            <w:r w:rsidR="00DC1FAE" w:rsidRPr="000A08A9">
              <w:rPr>
                <w:rFonts w:hint="eastAsia"/>
                <w:b/>
              </w:rPr>
              <w:t xml:space="preserve">  </w:t>
            </w:r>
            <w:r w:rsidRPr="000A08A9">
              <w:rPr>
                <w:rFonts w:hint="eastAsia"/>
                <w:b/>
              </w:rPr>
              <w:t>固体废物情况汇总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599"/>
              <w:gridCol w:w="1199"/>
              <w:gridCol w:w="663"/>
              <w:gridCol w:w="1415"/>
              <w:gridCol w:w="648"/>
              <w:gridCol w:w="1214"/>
              <w:gridCol w:w="1318"/>
            </w:tblGrid>
            <w:tr w:rsidR="000A08A9" w:rsidRPr="000A08A9" w14:paraId="27D15CF7" w14:textId="77777777" w:rsidTr="0052479A">
              <w:trPr>
                <w:trHeight w:val="340"/>
                <w:jc w:val="center"/>
              </w:trPr>
              <w:tc>
                <w:tcPr>
                  <w:tcW w:w="664" w:type="dxa"/>
                  <w:tcBorders>
                    <w:top w:val="single" w:sz="4" w:space="0" w:color="auto"/>
                    <w:left w:val="single" w:sz="4" w:space="0" w:color="auto"/>
                    <w:bottom w:val="single" w:sz="4" w:space="0" w:color="auto"/>
                    <w:right w:val="single" w:sz="4" w:space="0" w:color="auto"/>
                  </w:tcBorders>
                  <w:vAlign w:val="center"/>
                </w:tcPr>
                <w:p w14:paraId="5E6F65D2" w14:textId="77777777" w:rsidR="00BF2110" w:rsidRPr="000A08A9" w:rsidRDefault="0006136B">
                  <w:pPr>
                    <w:jc w:val="center"/>
                  </w:pPr>
                  <w:r w:rsidRPr="000A08A9">
                    <w:rPr>
                      <w:rFonts w:hint="eastAsia"/>
                    </w:rPr>
                    <w:t>序号</w:t>
                  </w:r>
                </w:p>
              </w:tc>
              <w:tc>
                <w:tcPr>
                  <w:tcW w:w="1599" w:type="dxa"/>
                  <w:tcBorders>
                    <w:top w:val="single" w:sz="4" w:space="0" w:color="auto"/>
                    <w:left w:val="single" w:sz="4" w:space="0" w:color="auto"/>
                    <w:bottom w:val="single" w:sz="4" w:space="0" w:color="auto"/>
                    <w:right w:val="single" w:sz="4" w:space="0" w:color="auto"/>
                  </w:tcBorders>
                  <w:vAlign w:val="center"/>
                </w:tcPr>
                <w:p w14:paraId="72A211F6" w14:textId="77777777" w:rsidR="00BF2110" w:rsidRPr="000A08A9" w:rsidRDefault="0006136B">
                  <w:pPr>
                    <w:jc w:val="center"/>
                  </w:pPr>
                  <w:r w:rsidRPr="000A08A9">
                    <w:rPr>
                      <w:rFonts w:hint="eastAsia"/>
                    </w:rPr>
                    <w:t>固体废物名称</w:t>
                  </w:r>
                </w:p>
              </w:tc>
              <w:tc>
                <w:tcPr>
                  <w:tcW w:w="1199" w:type="dxa"/>
                  <w:tcBorders>
                    <w:top w:val="single" w:sz="4" w:space="0" w:color="auto"/>
                    <w:left w:val="single" w:sz="4" w:space="0" w:color="auto"/>
                    <w:bottom w:val="single" w:sz="4" w:space="0" w:color="auto"/>
                    <w:right w:val="single" w:sz="4" w:space="0" w:color="auto"/>
                  </w:tcBorders>
                  <w:vAlign w:val="center"/>
                </w:tcPr>
                <w:p w14:paraId="4E98010E" w14:textId="77777777" w:rsidR="00BF2110" w:rsidRPr="000A08A9" w:rsidRDefault="0006136B">
                  <w:pPr>
                    <w:jc w:val="center"/>
                  </w:pPr>
                  <w:r w:rsidRPr="000A08A9">
                    <w:rPr>
                      <w:rFonts w:hint="eastAsia"/>
                    </w:rPr>
                    <w:t>产生工序</w:t>
                  </w:r>
                </w:p>
              </w:tc>
              <w:tc>
                <w:tcPr>
                  <w:tcW w:w="663" w:type="dxa"/>
                  <w:tcBorders>
                    <w:top w:val="single" w:sz="4" w:space="0" w:color="auto"/>
                    <w:left w:val="single" w:sz="4" w:space="0" w:color="auto"/>
                    <w:bottom w:val="single" w:sz="4" w:space="0" w:color="auto"/>
                    <w:right w:val="single" w:sz="4" w:space="0" w:color="auto"/>
                  </w:tcBorders>
                  <w:vAlign w:val="center"/>
                </w:tcPr>
                <w:p w14:paraId="386D4523" w14:textId="77777777" w:rsidR="00BF2110" w:rsidRPr="000A08A9" w:rsidRDefault="0006136B">
                  <w:pPr>
                    <w:jc w:val="center"/>
                  </w:pPr>
                  <w:r w:rsidRPr="000A08A9">
                    <w:rPr>
                      <w:rFonts w:hint="eastAsia"/>
                    </w:rPr>
                    <w:t>形态</w:t>
                  </w:r>
                </w:p>
              </w:tc>
              <w:tc>
                <w:tcPr>
                  <w:tcW w:w="1415" w:type="dxa"/>
                  <w:tcBorders>
                    <w:top w:val="single" w:sz="4" w:space="0" w:color="auto"/>
                    <w:left w:val="single" w:sz="4" w:space="0" w:color="auto"/>
                    <w:bottom w:val="single" w:sz="4" w:space="0" w:color="auto"/>
                    <w:right w:val="single" w:sz="4" w:space="0" w:color="auto"/>
                  </w:tcBorders>
                  <w:vAlign w:val="center"/>
                </w:tcPr>
                <w:p w14:paraId="53021B64" w14:textId="77777777" w:rsidR="00BF2110" w:rsidRPr="000A08A9" w:rsidRDefault="0006136B">
                  <w:pPr>
                    <w:jc w:val="center"/>
                  </w:pPr>
                  <w:r w:rsidRPr="000A08A9">
                    <w:rPr>
                      <w:rFonts w:hint="eastAsia"/>
                    </w:rPr>
                    <w:t>主要成份</w:t>
                  </w:r>
                </w:p>
              </w:tc>
              <w:tc>
                <w:tcPr>
                  <w:tcW w:w="648" w:type="dxa"/>
                  <w:tcBorders>
                    <w:top w:val="single" w:sz="4" w:space="0" w:color="auto"/>
                    <w:left w:val="single" w:sz="4" w:space="0" w:color="auto"/>
                    <w:bottom w:val="single" w:sz="4" w:space="0" w:color="auto"/>
                    <w:right w:val="single" w:sz="4" w:space="0" w:color="auto"/>
                  </w:tcBorders>
                  <w:vAlign w:val="center"/>
                </w:tcPr>
                <w:p w14:paraId="12E1B6B4" w14:textId="77777777" w:rsidR="00BF2110" w:rsidRPr="000A08A9" w:rsidRDefault="0006136B">
                  <w:pPr>
                    <w:jc w:val="center"/>
                  </w:pPr>
                  <w:r w:rsidRPr="000A08A9">
                    <w:rPr>
                      <w:rFonts w:hint="eastAsia"/>
                    </w:rPr>
                    <w:t>属性</w:t>
                  </w:r>
                </w:p>
              </w:tc>
              <w:tc>
                <w:tcPr>
                  <w:tcW w:w="1214" w:type="dxa"/>
                  <w:tcBorders>
                    <w:top w:val="single" w:sz="4" w:space="0" w:color="auto"/>
                    <w:left w:val="single" w:sz="4" w:space="0" w:color="auto"/>
                    <w:bottom w:val="single" w:sz="4" w:space="0" w:color="auto"/>
                    <w:right w:val="single" w:sz="4" w:space="0" w:color="auto"/>
                  </w:tcBorders>
                  <w:vAlign w:val="center"/>
                </w:tcPr>
                <w:p w14:paraId="782AD607" w14:textId="77777777" w:rsidR="00BF2110" w:rsidRPr="000A08A9" w:rsidRDefault="0006136B">
                  <w:pPr>
                    <w:jc w:val="center"/>
                  </w:pPr>
                  <w:r w:rsidRPr="000A08A9">
                    <w:rPr>
                      <w:rFonts w:hint="eastAsia"/>
                    </w:rPr>
                    <w:t>废物代码</w:t>
                  </w:r>
                </w:p>
              </w:tc>
              <w:tc>
                <w:tcPr>
                  <w:tcW w:w="1318" w:type="dxa"/>
                  <w:tcBorders>
                    <w:top w:val="single" w:sz="4" w:space="0" w:color="auto"/>
                    <w:left w:val="single" w:sz="4" w:space="0" w:color="auto"/>
                    <w:bottom w:val="single" w:sz="4" w:space="0" w:color="auto"/>
                    <w:right w:val="single" w:sz="4" w:space="0" w:color="auto"/>
                  </w:tcBorders>
                  <w:vAlign w:val="center"/>
                </w:tcPr>
                <w:p w14:paraId="1E61C50E" w14:textId="77777777" w:rsidR="00BF2110" w:rsidRPr="000A08A9" w:rsidRDefault="0006136B">
                  <w:pPr>
                    <w:jc w:val="center"/>
                  </w:pPr>
                  <w:r w:rsidRPr="000A08A9">
                    <w:rPr>
                      <w:rFonts w:hint="eastAsia"/>
                    </w:rPr>
                    <w:t>预测产生量（吨</w:t>
                  </w:r>
                  <w:r w:rsidRPr="000A08A9">
                    <w:t>/</w:t>
                  </w:r>
                  <w:r w:rsidRPr="000A08A9">
                    <w:rPr>
                      <w:rFonts w:hint="eastAsia"/>
                    </w:rPr>
                    <w:t>年）</w:t>
                  </w:r>
                </w:p>
              </w:tc>
            </w:tr>
            <w:tr w:rsidR="000A08A9" w:rsidRPr="000A08A9" w14:paraId="17D8F78F" w14:textId="77777777" w:rsidTr="0052479A">
              <w:trPr>
                <w:trHeight w:val="340"/>
                <w:jc w:val="center"/>
              </w:trPr>
              <w:tc>
                <w:tcPr>
                  <w:tcW w:w="664" w:type="dxa"/>
                  <w:tcBorders>
                    <w:top w:val="single" w:sz="4" w:space="0" w:color="auto"/>
                    <w:left w:val="single" w:sz="4" w:space="0" w:color="auto"/>
                    <w:bottom w:val="single" w:sz="4" w:space="0" w:color="auto"/>
                    <w:right w:val="single" w:sz="4" w:space="0" w:color="auto"/>
                  </w:tcBorders>
                  <w:vAlign w:val="center"/>
                </w:tcPr>
                <w:p w14:paraId="25E83005" w14:textId="77777777" w:rsidR="000E3D4D" w:rsidRPr="000A08A9" w:rsidRDefault="000E3D4D">
                  <w:pPr>
                    <w:jc w:val="center"/>
                  </w:pPr>
                  <w:r w:rsidRPr="000A08A9">
                    <w:t>1</w:t>
                  </w:r>
                </w:p>
              </w:tc>
              <w:tc>
                <w:tcPr>
                  <w:tcW w:w="1599" w:type="dxa"/>
                  <w:tcBorders>
                    <w:top w:val="single" w:sz="4" w:space="0" w:color="auto"/>
                    <w:left w:val="single" w:sz="4" w:space="0" w:color="auto"/>
                    <w:bottom w:val="single" w:sz="4" w:space="0" w:color="auto"/>
                    <w:right w:val="single" w:sz="4" w:space="0" w:color="auto"/>
                  </w:tcBorders>
                  <w:vAlign w:val="center"/>
                </w:tcPr>
                <w:p w14:paraId="578703CF" w14:textId="77777777" w:rsidR="000E3D4D" w:rsidRPr="000A08A9" w:rsidRDefault="000E3D4D" w:rsidP="005F2E0A">
                  <w:pPr>
                    <w:jc w:val="center"/>
                  </w:pPr>
                  <w:r w:rsidRPr="000A08A9">
                    <w:rPr>
                      <w:rFonts w:hint="eastAsia"/>
                    </w:rPr>
                    <w:t>废边角料</w:t>
                  </w:r>
                </w:p>
              </w:tc>
              <w:tc>
                <w:tcPr>
                  <w:tcW w:w="1199" w:type="dxa"/>
                  <w:tcBorders>
                    <w:top w:val="single" w:sz="4" w:space="0" w:color="auto"/>
                    <w:left w:val="single" w:sz="4" w:space="0" w:color="auto"/>
                    <w:bottom w:val="single" w:sz="4" w:space="0" w:color="auto"/>
                    <w:right w:val="single" w:sz="4" w:space="0" w:color="auto"/>
                  </w:tcBorders>
                  <w:vAlign w:val="center"/>
                </w:tcPr>
                <w:p w14:paraId="71AA0DCA" w14:textId="77777777" w:rsidR="000E3D4D" w:rsidRPr="000A08A9" w:rsidRDefault="000E3D4D" w:rsidP="005F2E0A">
                  <w:pPr>
                    <w:jc w:val="center"/>
                  </w:pPr>
                  <w:r w:rsidRPr="000A08A9">
                    <w:rPr>
                      <w:rFonts w:hint="eastAsia"/>
                    </w:rPr>
                    <w:t>分纸、</w:t>
                  </w:r>
                  <w:proofErr w:type="gramStart"/>
                  <w:r w:rsidRPr="000A08A9">
                    <w:rPr>
                      <w:rFonts w:hint="eastAsia"/>
                    </w:rPr>
                    <w:t>切管</w:t>
                  </w:r>
                  <w:proofErr w:type="gramEnd"/>
                </w:p>
              </w:tc>
              <w:tc>
                <w:tcPr>
                  <w:tcW w:w="663" w:type="dxa"/>
                  <w:tcBorders>
                    <w:top w:val="single" w:sz="4" w:space="0" w:color="auto"/>
                    <w:left w:val="single" w:sz="4" w:space="0" w:color="auto"/>
                    <w:bottom w:val="single" w:sz="4" w:space="0" w:color="auto"/>
                    <w:right w:val="single" w:sz="4" w:space="0" w:color="auto"/>
                  </w:tcBorders>
                  <w:vAlign w:val="center"/>
                </w:tcPr>
                <w:p w14:paraId="23DFE64F" w14:textId="77777777" w:rsidR="000E3D4D" w:rsidRPr="000A08A9" w:rsidRDefault="000E3D4D" w:rsidP="005F2E0A">
                  <w:pPr>
                    <w:jc w:val="center"/>
                  </w:pPr>
                  <w:r w:rsidRPr="000A08A9">
                    <w:rPr>
                      <w:rFonts w:hint="eastAsia"/>
                    </w:rPr>
                    <w:t>固态</w:t>
                  </w:r>
                </w:p>
              </w:tc>
              <w:tc>
                <w:tcPr>
                  <w:tcW w:w="1415" w:type="dxa"/>
                  <w:tcBorders>
                    <w:top w:val="single" w:sz="4" w:space="0" w:color="auto"/>
                    <w:left w:val="single" w:sz="4" w:space="0" w:color="auto"/>
                    <w:bottom w:val="single" w:sz="4" w:space="0" w:color="auto"/>
                    <w:right w:val="single" w:sz="4" w:space="0" w:color="auto"/>
                  </w:tcBorders>
                  <w:vAlign w:val="center"/>
                </w:tcPr>
                <w:p w14:paraId="5F933C24" w14:textId="77777777" w:rsidR="000E3D4D" w:rsidRPr="000A08A9" w:rsidRDefault="000E3D4D" w:rsidP="005F2E0A">
                  <w:pPr>
                    <w:jc w:val="center"/>
                  </w:pPr>
                  <w:r w:rsidRPr="000A08A9">
                    <w:t>纸</w:t>
                  </w:r>
                </w:p>
              </w:tc>
              <w:tc>
                <w:tcPr>
                  <w:tcW w:w="648" w:type="dxa"/>
                  <w:tcBorders>
                    <w:top w:val="single" w:sz="4" w:space="0" w:color="auto"/>
                    <w:left w:val="single" w:sz="4" w:space="0" w:color="auto"/>
                    <w:bottom w:val="single" w:sz="4" w:space="0" w:color="auto"/>
                    <w:right w:val="single" w:sz="4" w:space="0" w:color="auto"/>
                  </w:tcBorders>
                  <w:vAlign w:val="center"/>
                </w:tcPr>
                <w:p w14:paraId="2E7709F2" w14:textId="77777777" w:rsidR="000E3D4D" w:rsidRPr="000A08A9" w:rsidRDefault="000E3D4D">
                  <w:pPr>
                    <w:jc w:val="center"/>
                  </w:pPr>
                  <w:r w:rsidRPr="000A08A9">
                    <w:rPr>
                      <w:rFonts w:hint="eastAsia"/>
                    </w:rPr>
                    <w:t>一般固废</w:t>
                  </w:r>
                </w:p>
              </w:tc>
              <w:tc>
                <w:tcPr>
                  <w:tcW w:w="1214" w:type="dxa"/>
                  <w:tcBorders>
                    <w:top w:val="single" w:sz="4" w:space="0" w:color="auto"/>
                    <w:left w:val="single" w:sz="4" w:space="0" w:color="auto"/>
                    <w:bottom w:val="single" w:sz="4" w:space="0" w:color="auto"/>
                    <w:right w:val="single" w:sz="4" w:space="0" w:color="auto"/>
                  </w:tcBorders>
                  <w:vAlign w:val="center"/>
                </w:tcPr>
                <w:p w14:paraId="27C54CBA" w14:textId="77777777" w:rsidR="000E3D4D" w:rsidRPr="000A08A9" w:rsidRDefault="000E3D4D">
                  <w:pPr>
                    <w:jc w:val="center"/>
                  </w:pPr>
                  <w:r w:rsidRPr="000A08A9">
                    <w:t>/</w:t>
                  </w:r>
                </w:p>
              </w:tc>
              <w:tc>
                <w:tcPr>
                  <w:tcW w:w="1318" w:type="dxa"/>
                  <w:tcBorders>
                    <w:top w:val="single" w:sz="4" w:space="0" w:color="auto"/>
                    <w:left w:val="single" w:sz="4" w:space="0" w:color="auto"/>
                    <w:bottom w:val="single" w:sz="4" w:space="0" w:color="auto"/>
                    <w:right w:val="single" w:sz="4" w:space="0" w:color="auto"/>
                  </w:tcBorders>
                  <w:vAlign w:val="center"/>
                </w:tcPr>
                <w:p w14:paraId="571D3DCE" w14:textId="77777777" w:rsidR="000E3D4D" w:rsidRPr="000A08A9" w:rsidRDefault="000E3D4D" w:rsidP="005F2E0A">
                  <w:pPr>
                    <w:jc w:val="center"/>
                  </w:pPr>
                  <w:r w:rsidRPr="000A08A9">
                    <w:rPr>
                      <w:rFonts w:hint="eastAsia"/>
                    </w:rPr>
                    <w:t>45</w:t>
                  </w:r>
                </w:p>
              </w:tc>
            </w:tr>
            <w:tr w:rsidR="000A08A9" w:rsidRPr="000A08A9" w14:paraId="73FC391F" w14:textId="77777777" w:rsidTr="0052479A">
              <w:trPr>
                <w:trHeight w:val="340"/>
                <w:jc w:val="center"/>
              </w:trPr>
              <w:tc>
                <w:tcPr>
                  <w:tcW w:w="664" w:type="dxa"/>
                  <w:tcBorders>
                    <w:top w:val="single" w:sz="4" w:space="0" w:color="auto"/>
                    <w:left w:val="single" w:sz="4" w:space="0" w:color="auto"/>
                    <w:bottom w:val="single" w:sz="4" w:space="0" w:color="auto"/>
                    <w:right w:val="single" w:sz="4" w:space="0" w:color="auto"/>
                  </w:tcBorders>
                  <w:vAlign w:val="center"/>
                </w:tcPr>
                <w:p w14:paraId="799DD5C1" w14:textId="77777777" w:rsidR="007F71F9" w:rsidRPr="000A08A9" w:rsidRDefault="007F71F9">
                  <w:pPr>
                    <w:jc w:val="center"/>
                  </w:pPr>
                  <w:r w:rsidRPr="000A08A9">
                    <w:rPr>
                      <w:rFonts w:hint="eastAsia"/>
                    </w:rPr>
                    <w:t>2</w:t>
                  </w:r>
                </w:p>
              </w:tc>
              <w:tc>
                <w:tcPr>
                  <w:tcW w:w="1599" w:type="dxa"/>
                  <w:tcBorders>
                    <w:top w:val="single" w:sz="4" w:space="0" w:color="auto"/>
                    <w:left w:val="single" w:sz="4" w:space="0" w:color="auto"/>
                    <w:bottom w:val="single" w:sz="4" w:space="0" w:color="auto"/>
                    <w:right w:val="single" w:sz="4" w:space="0" w:color="auto"/>
                  </w:tcBorders>
                  <w:vAlign w:val="center"/>
                </w:tcPr>
                <w:p w14:paraId="371E3EC8" w14:textId="77777777" w:rsidR="007F71F9" w:rsidRPr="000A08A9" w:rsidRDefault="007F71F9" w:rsidP="005F2E0A">
                  <w:pPr>
                    <w:jc w:val="center"/>
                  </w:pPr>
                  <w:r w:rsidRPr="000A08A9">
                    <w:rPr>
                      <w:rFonts w:hint="eastAsia"/>
                    </w:rPr>
                    <w:t>废包装材料</w:t>
                  </w:r>
                </w:p>
              </w:tc>
              <w:tc>
                <w:tcPr>
                  <w:tcW w:w="1199" w:type="dxa"/>
                  <w:tcBorders>
                    <w:top w:val="single" w:sz="4" w:space="0" w:color="auto"/>
                    <w:left w:val="single" w:sz="4" w:space="0" w:color="auto"/>
                    <w:bottom w:val="single" w:sz="4" w:space="0" w:color="auto"/>
                    <w:right w:val="single" w:sz="4" w:space="0" w:color="auto"/>
                  </w:tcBorders>
                  <w:vAlign w:val="center"/>
                </w:tcPr>
                <w:p w14:paraId="1E5B4744" w14:textId="77777777" w:rsidR="007F71F9" w:rsidRPr="000A08A9" w:rsidRDefault="007F71F9" w:rsidP="005F2E0A">
                  <w:pPr>
                    <w:jc w:val="center"/>
                  </w:pPr>
                  <w:r w:rsidRPr="000A08A9">
                    <w:rPr>
                      <w:rFonts w:hint="eastAsia"/>
                    </w:rPr>
                    <w:t>原料拆包</w:t>
                  </w:r>
                </w:p>
              </w:tc>
              <w:tc>
                <w:tcPr>
                  <w:tcW w:w="663" w:type="dxa"/>
                  <w:tcBorders>
                    <w:top w:val="single" w:sz="4" w:space="0" w:color="auto"/>
                    <w:left w:val="single" w:sz="4" w:space="0" w:color="auto"/>
                    <w:bottom w:val="single" w:sz="4" w:space="0" w:color="auto"/>
                    <w:right w:val="single" w:sz="4" w:space="0" w:color="auto"/>
                  </w:tcBorders>
                  <w:vAlign w:val="center"/>
                </w:tcPr>
                <w:p w14:paraId="2EC9AF8E" w14:textId="77777777" w:rsidR="007F71F9" w:rsidRPr="000A08A9" w:rsidRDefault="007F71F9" w:rsidP="005F2E0A">
                  <w:pPr>
                    <w:jc w:val="center"/>
                  </w:pPr>
                  <w:r w:rsidRPr="000A08A9">
                    <w:rPr>
                      <w:rFonts w:hint="eastAsia"/>
                    </w:rPr>
                    <w:t>固态</w:t>
                  </w:r>
                </w:p>
              </w:tc>
              <w:tc>
                <w:tcPr>
                  <w:tcW w:w="1415" w:type="dxa"/>
                  <w:tcBorders>
                    <w:top w:val="single" w:sz="4" w:space="0" w:color="auto"/>
                    <w:left w:val="single" w:sz="4" w:space="0" w:color="auto"/>
                    <w:bottom w:val="single" w:sz="4" w:space="0" w:color="auto"/>
                    <w:right w:val="single" w:sz="4" w:space="0" w:color="auto"/>
                  </w:tcBorders>
                  <w:vAlign w:val="center"/>
                </w:tcPr>
                <w:p w14:paraId="0A60A8BD" w14:textId="77777777" w:rsidR="007F71F9" w:rsidRPr="000A08A9" w:rsidRDefault="007F71F9" w:rsidP="005F2E0A">
                  <w:pPr>
                    <w:jc w:val="center"/>
                  </w:pPr>
                  <w:r w:rsidRPr="000A08A9">
                    <w:t>纸</w:t>
                  </w:r>
                </w:p>
              </w:tc>
              <w:tc>
                <w:tcPr>
                  <w:tcW w:w="648" w:type="dxa"/>
                  <w:tcBorders>
                    <w:top w:val="single" w:sz="4" w:space="0" w:color="auto"/>
                    <w:left w:val="single" w:sz="4" w:space="0" w:color="auto"/>
                    <w:bottom w:val="single" w:sz="4" w:space="0" w:color="auto"/>
                    <w:right w:val="single" w:sz="4" w:space="0" w:color="auto"/>
                  </w:tcBorders>
                  <w:vAlign w:val="center"/>
                </w:tcPr>
                <w:p w14:paraId="39361F72" w14:textId="77777777" w:rsidR="007F71F9" w:rsidRPr="000A08A9" w:rsidRDefault="007F71F9" w:rsidP="005F2E0A">
                  <w:pPr>
                    <w:jc w:val="center"/>
                  </w:pPr>
                  <w:r w:rsidRPr="000A08A9">
                    <w:rPr>
                      <w:rFonts w:hint="eastAsia"/>
                    </w:rPr>
                    <w:t>一般固废</w:t>
                  </w:r>
                </w:p>
              </w:tc>
              <w:tc>
                <w:tcPr>
                  <w:tcW w:w="1214" w:type="dxa"/>
                  <w:tcBorders>
                    <w:top w:val="single" w:sz="4" w:space="0" w:color="auto"/>
                    <w:left w:val="single" w:sz="4" w:space="0" w:color="auto"/>
                    <w:bottom w:val="single" w:sz="4" w:space="0" w:color="auto"/>
                    <w:right w:val="single" w:sz="4" w:space="0" w:color="auto"/>
                  </w:tcBorders>
                  <w:vAlign w:val="center"/>
                </w:tcPr>
                <w:p w14:paraId="6C612883" w14:textId="77777777" w:rsidR="007F71F9" w:rsidRPr="000A08A9" w:rsidRDefault="007F71F9" w:rsidP="005F2E0A">
                  <w:pPr>
                    <w:jc w:val="center"/>
                  </w:pPr>
                  <w:r w:rsidRPr="000A08A9">
                    <w:t>/</w:t>
                  </w:r>
                </w:p>
              </w:tc>
              <w:tc>
                <w:tcPr>
                  <w:tcW w:w="1318" w:type="dxa"/>
                  <w:tcBorders>
                    <w:top w:val="single" w:sz="4" w:space="0" w:color="auto"/>
                    <w:left w:val="single" w:sz="4" w:space="0" w:color="auto"/>
                    <w:bottom w:val="single" w:sz="4" w:space="0" w:color="auto"/>
                    <w:right w:val="single" w:sz="4" w:space="0" w:color="auto"/>
                  </w:tcBorders>
                  <w:vAlign w:val="center"/>
                </w:tcPr>
                <w:p w14:paraId="665C0A18" w14:textId="77777777" w:rsidR="007F71F9" w:rsidRPr="000A08A9" w:rsidRDefault="007F71F9" w:rsidP="005F2E0A">
                  <w:pPr>
                    <w:jc w:val="center"/>
                  </w:pPr>
                  <w:r w:rsidRPr="000A08A9">
                    <w:rPr>
                      <w:rFonts w:hint="eastAsia"/>
                    </w:rPr>
                    <w:t>2</w:t>
                  </w:r>
                </w:p>
              </w:tc>
            </w:tr>
            <w:tr w:rsidR="000A08A9" w:rsidRPr="000A08A9" w14:paraId="1BD88FFF" w14:textId="77777777" w:rsidTr="0052479A">
              <w:trPr>
                <w:trHeight w:val="340"/>
                <w:jc w:val="center"/>
              </w:trPr>
              <w:tc>
                <w:tcPr>
                  <w:tcW w:w="664" w:type="dxa"/>
                  <w:tcBorders>
                    <w:top w:val="single" w:sz="4" w:space="0" w:color="auto"/>
                    <w:left w:val="single" w:sz="4" w:space="0" w:color="auto"/>
                    <w:bottom w:val="single" w:sz="4" w:space="0" w:color="auto"/>
                    <w:right w:val="single" w:sz="4" w:space="0" w:color="auto"/>
                  </w:tcBorders>
                  <w:vAlign w:val="center"/>
                </w:tcPr>
                <w:p w14:paraId="2E284483" w14:textId="77777777" w:rsidR="007F71F9" w:rsidRPr="000A08A9" w:rsidRDefault="007F71F9">
                  <w:pPr>
                    <w:jc w:val="center"/>
                  </w:pPr>
                  <w:bookmarkStart w:id="28" w:name="OLE_LINK1" w:colFirst="3" w:colLast="6"/>
                  <w:r w:rsidRPr="000A08A9">
                    <w:rPr>
                      <w:rFonts w:hint="eastAsia"/>
                    </w:rPr>
                    <w:t>3</w:t>
                  </w:r>
                </w:p>
              </w:tc>
              <w:tc>
                <w:tcPr>
                  <w:tcW w:w="1599" w:type="dxa"/>
                  <w:tcBorders>
                    <w:top w:val="single" w:sz="4" w:space="0" w:color="auto"/>
                    <w:left w:val="single" w:sz="4" w:space="0" w:color="auto"/>
                    <w:bottom w:val="single" w:sz="4" w:space="0" w:color="auto"/>
                    <w:right w:val="single" w:sz="4" w:space="0" w:color="auto"/>
                  </w:tcBorders>
                  <w:vAlign w:val="center"/>
                </w:tcPr>
                <w:p w14:paraId="59D91EF2" w14:textId="77777777" w:rsidR="007F71F9" w:rsidRPr="000A08A9" w:rsidRDefault="007F71F9" w:rsidP="005F2E0A">
                  <w:pPr>
                    <w:jc w:val="center"/>
                  </w:pPr>
                  <w:r w:rsidRPr="000A08A9">
                    <w:t>废胶水</w:t>
                  </w:r>
                </w:p>
              </w:tc>
              <w:tc>
                <w:tcPr>
                  <w:tcW w:w="1199" w:type="dxa"/>
                  <w:tcBorders>
                    <w:top w:val="single" w:sz="4" w:space="0" w:color="auto"/>
                    <w:left w:val="single" w:sz="4" w:space="0" w:color="auto"/>
                    <w:bottom w:val="single" w:sz="4" w:space="0" w:color="auto"/>
                    <w:right w:val="single" w:sz="4" w:space="0" w:color="auto"/>
                  </w:tcBorders>
                  <w:vAlign w:val="center"/>
                </w:tcPr>
                <w:p w14:paraId="7984FD15" w14:textId="194B41EC" w:rsidR="007F71F9" w:rsidRPr="000A08A9" w:rsidRDefault="000A744E" w:rsidP="005F2E0A">
                  <w:pPr>
                    <w:jc w:val="center"/>
                  </w:pPr>
                  <w:proofErr w:type="gramStart"/>
                  <w:r w:rsidRPr="000A08A9">
                    <w:rPr>
                      <w:rFonts w:hint="eastAsia"/>
                    </w:rPr>
                    <w:t>涂胶卷管</w:t>
                  </w:r>
                  <w:proofErr w:type="gramEnd"/>
                </w:p>
              </w:tc>
              <w:tc>
                <w:tcPr>
                  <w:tcW w:w="663" w:type="dxa"/>
                  <w:tcBorders>
                    <w:top w:val="single" w:sz="4" w:space="0" w:color="auto"/>
                    <w:left w:val="single" w:sz="4" w:space="0" w:color="auto"/>
                    <w:bottom w:val="single" w:sz="4" w:space="0" w:color="auto"/>
                    <w:right w:val="single" w:sz="4" w:space="0" w:color="auto"/>
                  </w:tcBorders>
                  <w:vAlign w:val="center"/>
                </w:tcPr>
                <w:p w14:paraId="7DEE004B" w14:textId="77777777" w:rsidR="007F71F9" w:rsidRPr="000A08A9" w:rsidRDefault="007F71F9" w:rsidP="005F2E0A">
                  <w:pPr>
                    <w:jc w:val="center"/>
                  </w:pPr>
                  <w:r w:rsidRPr="000A08A9">
                    <w:rPr>
                      <w:rFonts w:hint="eastAsia"/>
                    </w:rPr>
                    <w:t>液态</w:t>
                  </w:r>
                </w:p>
              </w:tc>
              <w:tc>
                <w:tcPr>
                  <w:tcW w:w="1415" w:type="dxa"/>
                  <w:tcBorders>
                    <w:top w:val="single" w:sz="4" w:space="0" w:color="auto"/>
                    <w:left w:val="single" w:sz="4" w:space="0" w:color="auto"/>
                    <w:bottom w:val="single" w:sz="4" w:space="0" w:color="auto"/>
                    <w:right w:val="single" w:sz="4" w:space="0" w:color="auto"/>
                  </w:tcBorders>
                  <w:vAlign w:val="center"/>
                </w:tcPr>
                <w:p w14:paraId="2E8E2C37" w14:textId="77777777" w:rsidR="007F71F9" w:rsidRPr="000A08A9" w:rsidRDefault="007F71F9" w:rsidP="005F2E0A">
                  <w:pPr>
                    <w:jc w:val="center"/>
                  </w:pPr>
                  <w:r w:rsidRPr="000A08A9">
                    <w:t>白乳胶</w:t>
                  </w:r>
                </w:p>
              </w:tc>
              <w:tc>
                <w:tcPr>
                  <w:tcW w:w="648" w:type="dxa"/>
                  <w:tcBorders>
                    <w:top w:val="single" w:sz="4" w:space="0" w:color="auto"/>
                    <w:left w:val="single" w:sz="4" w:space="0" w:color="auto"/>
                    <w:bottom w:val="single" w:sz="4" w:space="0" w:color="auto"/>
                    <w:right w:val="single" w:sz="4" w:space="0" w:color="auto"/>
                  </w:tcBorders>
                  <w:vAlign w:val="center"/>
                </w:tcPr>
                <w:p w14:paraId="1F431445" w14:textId="77777777" w:rsidR="007F71F9" w:rsidRPr="000A08A9" w:rsidRDefault="007F71F9">
                  <w:pPr>
                    <w:jc w:val="center"/>
                  </w:pPr>
                  <w:r w:rsidRPr="000A08A9">
                    <w:rPr>
                      <w:rFonts w:hint="eastAsia"/>
                    </w:rPr>
                    <w:t>危险废物</w:t>
                  </w:r>
                </w:p>
              </w:tc>
              <w:tc>
                <w:tcPr>
                  <w:tcW w:w="1214" w:type="dxa"/>
                  <w:tcBorders>
                    <w:top w:val="single" w:sz="4" w:space="0" w:color="auto"/>
                    <w:left w:val="single" w:sz="4" w:space="0" w:color="auto"/>
                    <w:bottom w:val="single" w:sz="4" w:space="0" w:color="auto"/>
                    <w:right w:val="single" w:sz="4" w:space="0" w:color="auto"/>
                  </w:tcBorders>
                  <w:vAlign w:val="center"/>
                </w:tcPr>
                <w:p w14:paraId="6B6D702F" w14:textId="31046244" w:rsidR="007F71F9" w:rsidRPr="000A08A9" w:rsidRDefault="007F71F9" w:rsidP="000A744E">
                  <w:pPr>
                    <w:jc w:val="center"/>
                  </w:pPr>
                  <w:r w:rsidRPr="000A08A9">
                    <w:rPr>
                      <w:rFonts w:hint="eastAsia"/>
                    </w:rPr>
                    <w:t>900-0</w:t>
                  </w:r>
                  <w:r w:rsidR="000A744E" w:rsidRPr="000A08A9">
                    <w:rPr>
                      <w:rFonts w:hint="eastAsia"/>
                    </w:rPr>
                    <w:t>14</w:t>
                  </w:r>
                  <w:r w:rsidRPr="000A08A9">
                    <w:rPr>
                      <w:rFonts w:hint="eastAsia"/>
                    </w:rPr>
                    <w:t>-13</w:t>
                  </w:r>
                </w:p>
              </w:tc>
              <w:tc>
                <w:tcPr>
                  <w:tcW w:w="1318" w:type="dxa"/>
                  <w:tcBorders>
                    <w:top w:val="single" w:sz="4" w:space="0" w:color="auto"/>
                    <w:left w:val="single" w:sz="4" w:space="0" w:color="auto"/>
                    <w:bottom w:val="single" w:sz="4" w:space="0" w:color="auto"/>
                    <w:right w:val="single" w:sz="4" w:space="0" w:color="auto"/>
                  </w:tcBorders>
                  <w:vAlign w:val="center"/>
                </w:tcPr>
                <w:p w14:paraId="6075A219" w14:textId="77777777" w:rsidR="007F71F9" w:rsidRPr="000A08A9" w:rsidRDefault="007F71F9" w:rsidP="005F2E0A">
                  <w:pPr>
                    <w:jc w:val="center"/>
                  </w:pPr>
                  <w:r w:rsidRPr="000A08A9">
                    <w:rPr>
                      <w:rFonts w:hint="eastAsia"/>
                    </w:rPr>
                    <w:t>0.3</w:t>
                  </w:r>
                </w:p>
              </w:tc>
            </w:tr>
            <w:tr w:rsidR="000A08A9" w:rsidRPr="000A08A9" w14:paraId="57E91AD9" w14:textId="77777777" w:rsidTr="0052479A">
              <w:trPr>
                <w:trHeight w:val="340"/>
                <w:jc w:val="center"/>
              </w:trPr>
              <w:tc>
                <w:tcPr>
                  <w:tcW w:w="664" w:type="dxa"/>
                  <w:tcBorders>
                    <w:top w:val="single" w:sz="4" w:space="0" w:color="auto"/>
                    <w:left w:val="single" w:sz="4" w:space="0" w:color="auto"/>
                    <w:bottom w:val="single" w:sz="4" w:space="0" w:color="auto"/>
                    <w:right w:val="single" w:sz="4" w:space="0" w:color="auto"/>
                  </w:tcBorders>
                  <w:vAlign w:val="center"/>
                </w:tcPr>
                <w:p w14:paraId="5E18E73A" w14:textId="77777777" w:rsidR="00FE1269" w:rsidRPr="000A08A9" w:rsidRDefault="00FE1269">
                  <w:pPr>
                    <w:jc w:val="center"/>
                  </w:pPr>
                  <w:r w:rsidRPr="000A08A9">
                    <w:rPr>
                      <w:rFonts w:hint="eastAsia"/>
                    </w:rPr>
                    <w:t>4</w:t>
                  </w:r>
                </w:p>
              </w:tc>
              <w:tc>
                <w:tcPr>
                  <w:tcW w:w="1599" w:type="dxa"/>
                  <w:tcBorders>
                    <w:top w:val="single" w:sz="4" w:space="0" w:color="auto"/>
                    <w:left w:val="single" w:sz="4" w:space="0" w:color="auto"/>
                    <w:bottom w:val="single" w:sz="4" w:space="0" w:color="auto"/>
                    <w:right w:val="single" w:sz="4" w:space="0" w:color="auto"/>
                  </w:tcBorders>
                  <w:vAlign w:val="center"/>
                </w:tcPr>
                <w:p w14:paraId="7C6B81BF" w14:textId="03CD4263" w:rsidR="00FE1269" w:rsidRPr="000A08A9" w:rsidRDefault="00FE1269" w:rsidP="005F2E0A">
                  <w:pPr>
                    <w:jc w:val="center"/>
                  </w:pPr>
                  <w:r w:rsidRPr="000A08A9">
                    <w:rPr>
                      <w:rFonts w:hint="eastAsia"/>
                    </w:rPr>
                    <w:t>废活性炭</w:t>
                  </w:r>
                </w:p>
              </w:tc>
              <w:tc>
                <w:tcPr>
                  <w:tcW w:w="1199" w:type="dxa"/>
                  <w:tcBorders>
                    <w:top w:val="single" w:sz="4" w:space="0" w:color="auto"/>
                    <w:left w:val="single" w:sz="4" w:space="0" w:color="auto"/>
                    <w:bottom w:val="single" w:sz="4" w:space="0" w:color="auto"/>
                    <w:right w:val="single" w:sz="4" w:space="0" w:color="auto"/>
                  </w:tcBorders>
                  <w:vAlign w:val="center"/>
                </w:tcPr>
                <w:p w14:paraId="435D68E2" w14:textId="747884F0" w:rsidR="00FE1269" w:rsidRPr="000A08A9" w:rsidRDefault="00FE1269" w:rsidP="005F2E0A">
                  <w:pPr>
                    <w:jc w:val="center"/>
                  </w:pPr>
                  <w:r w:rsidRPr="000A08A9">
                    <w:rPr>
                      <w:rFonts w:hint="eastAsia"/>
                    </w:rPr>
                    <w:t>废气处理</w:t>
                  </w:r>
                </w:p>
              </w:tc>
              <w:tc>
                <w:tcPr>
                  <w:tcW w:w="663" w:type="dxa"/>
                  <w:tcBorders>
                    <w:top w:val="single" w:sz="4" w:space="0" w:color="auto"/>
                    <w:left w:val="single" w:sz="4" w:space="0" w:color="auto"/>
                    <w:bottom w:val="single" w:sz="4" w:space="0" w:color="auto"/>
                    <w:right w:val="single" w:sz="4" w:space="0" w:color="auto"/>
                  </w:tcBorders>
                  <w:vAlign w:val="center"/>
                </w:tcPr>
                <w:p w14:paraId="718D808A" w14:textId="4E90D523" w:rsidR="00FE1269" w:rsidRPr="000A08A9" w:rsidRDefault="00FE1269" w:rsidP="005F2E0A">
                  <w:pPr>
                    <w:jc w:val="center"/>
                  </w:pPr>
                  <w:r w:rsidRPr="000A08A9">
                    <w:rPr>
                      <w:rFonts w:hint="eastAsia"/>
                    </w:rPr>
                    <w:t>固态</w:t>
                  </w:r>
                </w:p>
              </w:tc>
              <w:tc>
                <w:tcPr>
                  <w:tcW w:w="1415" w:type="dxa"/>
                  <w:tcBorders>
                    <w:top w:val="single" w:sz="4" w:space="0" w:color="auto"/>
                    <w:left w:val="single" w:sz="4" w:space="0" w:color="auto"/>
                    <w:bottom w:val="single" w:sz="4" w:space="0" w:color="auto"/>
                    <w:right w:val="single" w:sz="4" w:space="0" w:color="auto"/>
                  </w:tcBorders>
                  <w:vAlign w:val="center"/>
                </w:tcPr>
                <w:p w14:paraId="5C891130" w14:textId="254D7369" w:rsidR="00FE1269" w:rsidRPr="000A08A9" w:rsidRDefault="00FE1269" w:rsidP="005F2E0A">
                  <w:pPr>
                    <w:jc w:val="center"/>
                  </w:pPr>
                  <w:r w:rsidRPr="000A08A9">
                    <w:rPr>
                      <w:rFonts w:hint="eastAsia"/>
                    </w:rPr>
                    <w:t>含有机废气活性炭</w:t>
                  </w:r>
                </w:p>
              </w:tc>
              <w:tc>
                <w:tcPr>
                  <w:tcW w:w="648" w:type="dxa"/>
                  <w:tcBorders>
                    <w:top w:val="single" w:sz="4" w:space="0" w:color="auto"/>
                    <w:left w:val="single" w:sz="4" w:space="0" w:color="auto"/>
                    <w:bottom w:val="single" w:sz="4" w:space="0" w:color="auto"/>
                    <w:right w:val="single" w:sz="4" w:space="0" w:color="auto"/>
                  </w:tcBorders>
                  <w:vAlign w:val="center"/>
                </w:tcPr>
                <w:p w14:paraId="11653D60" w14:textId="275158DD" w:rsidR="00FE1269" w:rsidRPr="000A08A9" w:rsidRDefault="00FE1269">
                  <w:pPr>
                    <w:jc w:val="center"/>
                  </w:pPr>
                  <w:r w:rsidRPr="000A08A9">
                    <w:rPr>
                      <w:rFonts w:hint="eastAsia"/>
                    </w:rPr>
                    <w:t>危险废物</w:t>
                  </w:r>
                </w:p>
              </w:tc>
              <w:tc>
                <w:tcPr>
                  <w:tcW w:w="1214" w:type="dxa"/>
                  <w:tcBorders>
                    <w:top w:val="single" w:sz="4" w:space="0" w:color="auto"/>
                    <w:left w:val="single" w:sz="4" w:space="0" w:color="auto"/>
                    <w:bottom w:val="single" w:sz="4" w:space="0" w:color="auto"/>
                    <w:right w:val="single" w:sz="4" w:space="0" w:color="auto"/>
                  </w:tcBorders>
                  <w:vAlign w:val="center"/>
                </w:tcPr>
                <w:p w14:paraId="73F044AB" w14:textId="76CAE854" w:rsidR="00FE1269" w:rsidRPr="000A08A9" w:rsidRDefault="00FE1269" w:rsidP="005F2E0A">
                  <w:pPr>
                    <w:jc w:val="center"/>
                    <w:rPr>
                      <w:szCs w:val="21"/>
                    </w:rPr>
                  </w:pPr>
                  <w:r w:rsidRPr="000A08A9">
                    <w:rPr>
                      <w:rFonts w:hint="eastAsia"/>
                      <w:szCs w:val="21"/>
                    </w:rPr>
                    <w:t>900-039-49</w:t>
                  </w:r>
                </w:p>
              </w:tc>
              <w:tc>
                <w:tcPr>
                  <w:tcW w:w="1318" w:type="dxa"/>
                  <w:tcBorders>
                    <w:top w:val="single" w:sz="4" w:space="0" w:color="auto"/>
                    <w:left w:val="single" w:sz="4" w:space="0" w:color="auto"/>
                    <w:bottom w:val="single" w:sz="4" w:space="0" w:color="auto"/>
                    <w:right w:val="single" w:sz="4" w:space="0" w:color="auto"/>
                  </w:tcBorders>
                  <w:vAlign w:val="center"/>
                </w:tcPr>
                <w:p w14:paraId="6387482F" w14:textId="3BCEC2D0" w:rsidR="00FE1269" w:rsidRPr="000A08A9" w:rsidRDefault="00A93016" w:rsidP="005F2E0A">
                  <w:pPr>
                    <w:jc w:val="center"/>
                  </w:pPr>
                  <w:r w:rsidRPr="000A08A9">
                    <w:rPr>
                      <w:rFonts w:hint="eastAsia"/>
                    </w:rPr>
                    <w:t>5.21</w:t>
                  </w:r>
                </w:p>
              </w:tc>
            </w:tr>
            <w:tr w:rsidR="000A08A9" w:rsidRPr="000A08A9" w14:paraId="5FD5236F" w14:textId="77777777" w:rsidTr="0052479A">
              <w:trPr>
                <w:trHeight w:val="340"/>
                <w:jc w:val="center"/>
              </w:trPr>
              <w:tc>
                <w:tcPr>
                  <w:tcW w:w="664" w:type="dxa"/>
                  <w:tcBorders>
                    <w:top w:val="single" w:sz="4" w:space="0" w:color="auto"/>
                    <w:left w:val="single" w:sz="4" w:space="0" w:color="auto"/>
                    <w:bottom w:val="single" w:sz="4" w:space="0" w:color="auto"/>
                    <w:right w:val="single" w:sz="4" w:space="0" w:color="auto"/>
                  </w:tcBorders>
                  <w:vAlign w:val="center"/>
                </w:tcPr>
                <w:p w14:paraId="24B7E6A1" w14:textId="77777777" w:rsidR="00FE1269" w:rsidRPr="000A08A9" w:rsidRDefault="00FE1269">
                  <w:pPr>
                    <w:jc w:val="center"/>
                  </w:pPr>
                  <w:r w:rsidRPr="000A08A9">
                    <w:rPr>
                      <w:rFonts w:hint="eastAsia"/>
                    </w:rPr>
                    <w:t>5</w:t>
                  </w:r>
                </w:p>
              </w:tc>
              <w:tc>
                <w:tcPr>
                  <w:tcW w:w="1599" w:type="dxa"/>
                  <w:tcBorders>
                    <w:top w:val="single" w:sz="4" w:space="0" w:color="auto"/>
                    <w:left w:val="single" w:sz="4" w:space="0" w:color="auto"/>
                    <w:bottom w:val="single" w:sz="4" w:space="0" w:color="auto"/>
                    <w:right w:val="single" w:sz="4" w:space="0" w:color="auto"/>
                  </w:tcBorders>
                  <w:vAlign w:val="center"/>
                </w:tcPr>
                <w:p w14:paraId="3E176244" w14:textId="5754CCC0" w:rsidR="00FE1269" w:rsidRPr="000A08A9" w:rsidRDefault="00FE1269" w:rsidP="005F2E0A">
                  <w:pPr>
                    <w:jc w:val="center"/>
                    <w:rPr>
                      <w:szCs w:val="21"/>
                    </w:rPr>
                  </w:pPr>
                  <w:r w:rsidRPr="000A08A9">
                    <w:rPr>
                      <w:rFonts w:hint="eastAsia"/>
                      <w:szCs w:val="21"/>
                    </w:rPr>
                    <w:t>废</w:t>
                  </w:r>
                  <w:r w:rsidRPr="000A08A9">
                    <w:rPr>
                      <w:rFonts w:hint="eastAsia"/>
                      <w:szCs w:val="21"/>
                    </w:rPr>
                    <w:t>UV</w:t>
                  </w:r>
                  <w:r w:rsidRPr="000A08A9">
                    <w:rPr>
                      <w:rFonts w:hint="eastAsia"/>
                      <w:szCs w:val="21"/>
                    </w:rPr>
                    <w:t>灯管</w:t>
                  </w:r>
                </w:p>
              </w:tc>
              <w:tc>
                <w:tcPr>
                  <w:tcW w:w="1199" w:type="dxa"/>
                  <w:tcBorders>
                    <w:top w:val="single" w:sz="4" w:space="0" w:color="auto"/>
                    <w:left w:val="single" w:sz="4" w:space="0" w:color="auto"/>
                    <w:bottom w:val="single" w:sz="4" w:space="0" w:color="auto"/>
                    <w:right w:val="single" w:sz="4" w:space="0" w:color="auto"/>
                  </w:tcBorders>
                  <w:vAlign w:val="center"/>
                </w:tcPr>
                <w:p w14:paraId="222191E3" w14:textId="6B3FB6A4" w:rsidR="00FE1269" w:rsidRPr="000A08A9" w:rsidRDefault="00FE1269" w:rsidP="005F2E0A">
                  <w:pPr>
                    <w:jc w:val="center"/>
                    <w:rPr>
                      <w:szCs w:val="21"/>
                    </w:rPr>
                  </w:pPr>
                  <w:r w:rsidRPr="000A08A9">
                    <w:rPr>
                      <w:rFonts w:hint="eastAsia"/>
                      <w:szCs w:val="21"/>
                    </w:rPr>
                    <w:t>废气处理</w:t>
                  </w:r>
                </w:p>
              </w:tc>
              <w:tc>
                <w:tcPr>
                  <w:tcW w:w="663" w:type="dxa"/>
                  <w:tcBorders>
                    <w:top w:val="single" w:sz="4" w:space="0" w:color="auto"/>
                    <w:left w:val="single" w:sz="4" w:space="0" w:color="auto"/>
                    <w:bottom w:val="single" w:sz="4" w:space="0" w:color="auto"/>
                    <w:right w:val="single" w:sz="4" w:space="0" w:color="auto"/>
                  </w:tcBorders>
                  <w:vAlign w:val="center"/>
                </w:tcPr>
                <w:p w14:paraId="7CE67A5E" w14:textId="10457E3D" w:rsidR="00FE1269" w:rsidRPr="000A08A9" w:rsidRDefault="00FE1269" w:rsidP="005F2E0A">
                  <w:pPr>
                    <w:jc w:val="center"/>
                    <w:rPr>
                      <w:szCs w:val="21"/>
                    </w:rPr>
                  </w:pPr>
                  <w:r w:rsidRPr="000A08A9">
                    <w:rPr>
                      <w:rFonts w:hint="eastAsia"/>
                      <w:szCs w:val="21"/>
                    </w:rPr>
                    <w:t>固态</w:t>
                  </w:r>
                </w:p>
              </w:tc>
              <w:tc>
                <w:tcPr>
                  <w:tcW w:w="1415" w:type="dxa"/>
                  <w:tcBorders>
                    <w:top w:val="single" w:sz="4" w:space="0" w:color="auto"/>
                    <w:left w:val="single" w:sz="4" w:space="0" w:color="auto"/>
                    <w:bottom w:val="single" w:sz="4" w:space="0" w:color="auto"/>
                    <w:right w:val="single" w:sz="4" w:space="0" w:color="auto"/>
                  </w:tcBorders>
                  <w:vAlign w:val="center"/>
                </w:tcPr>
                <w:p w14:paraId="30F15E3D" w14:textId="1994842C" w:rsidR="00FE1269" w:rsidRPr="000A08A9" w:rsidRDefault="00FE1269" w:rsidP="007F71F9">
                  <w:pPr>
                    <w:jc w:val="center"/>
                    <w:rPr>
                      <w:szCs w:val="21"/>
                    </w:rPr>
                  </w:pPr>
                  <w:r w:rsidRPr="000A08A9">
                    <w:rPr>
                      <w:rFonts w:hint="eastAsia"/>
                      <w:szCs w:val="21"/>
                    </w:rPr>
                    <w:t>废</w:t>
                  </w:r>
                  <w:r w:rsidRPr="000A08A9">
                    <w:rPr>
                      <w:rFonts w:hint="eastAsia"/>
                      <w:szCs w:val="21"/>
                    </w:rPr>
                    <w:t>UV</w:t>
                  </w:r>
                  <w:r w:rsidRPr="000A08A9">
                    <w:rPr>
                      <w:rFonts w:hint="eastAsia"/>
                      <w:szCs w:val="21"/>
                    </w:rPr>
                    <w:t>灯管</w:t>
                  </w:r>
                </w:p>
              </w:tc>
              <w:tc>
                <w:tcPr>
                  <w:tcW w:w="648" w:type="dxa"/>
                  <w:tcBorders>
                    <w:top w:val="single" w:sz="4" w:space="0" w:color="auto"/>
                    <w:left w:val="single" w:sz="4" w:space="0" w:color="auto"/>
                    <w:bottom w:val="single" w:sz="4" w:space="0" w:color="auto"/>
                    <w:right w:val="single" w:sz="4" w:space="0" w:color="auto"/>
                  </w:tcBorders>
                  <w:vAlign w:val="center"/>
                </w:tcPr>
                <w:p w14:paraId="36B907D4" w14:textId="12C6F2CA" w:rsidR="00FE1269" w:rsidRPr="000A08A9" w:rsidRDefault="00FE1269">
                  <w:pPr>
                    <w:jc w:val="center"/>
                    <w:rPr>
                      <w:szCs w:val="21"/>
                    </w:rPr>
                  </w:pPr>
                  <w:r w:rsidRPr="000A08A9">
                    <w:rPr>
                      <w:rFonts w:hint="eastAsia"/>
                      <w:szCs w:val="21"/>
                    </w:rPr>
                    <w:t>危险废物</w:t>
                  </w:r>
                </w:p>
              </w:tc>
              <w:tc>
                <w:tcPr>
                  <w:tcW w:w="1214" w:type="dxa"/>
                  <w:tcBorders>
                    <w:top w:val="single" w:sz="4" w:space="0" w:color="auto"/>
                    <w:left w:val="single" w:sz="4" w:space="0" w:color="auto"/>
                    <w:bottom w:val="single" w:sz="4" w:space="0" w:color="auto"/>
                    <w:right w:val="single" w:sz="4" w:space="0" w:color="auto"/>
                  </w:tcBorders>
                  <w:vAlign w:val="center"/>
                </w:tcPr>
                <w:p w14:paraId="736E164C" w14:textId="3860E7E6" w:rsidR="00FE1269" w:rsidRPr="000A08A9" w:rsidRDefault="00FE1269" w:rsidP="00FE1269">
                  <w:pPr>
                    <w:jc w:val="center"/>
                    <w:rPr>
                      <w:szCs w:val="21"/>
                    </w:rPr>
                  </w:pPr>
                  <w:r w:rsidRPr="000A08A9">
                    <w:rPr>
                      <w:rFonts w:hint="eastAsia"/>
                      <w:szCs w:val="21"/>
                    </w:rPr>
                    <w:t>900-023-29</w:t>
                  </w:r>
                </w:p>
              </w:tc>
              <w:tc>
                <w:tcPr>
                  <w:tcW w:w="1318" w:type="dxa"/>
                  <w:tcBorders>
                    <w:top w:val="single" w:sz="4" w:space="0" w:color="auto"/>
                    <w:left w:val="single" w:sz="4" w:space="0" w:color="auto"/>
                    <w:bottom w:val="single" w:sz="4" w:space="0" w:color="auto"/>
                    <w:right w:val="single" w:sz="4" w:space="0" w:color="auto"/>
                  </w:tcBorders>
                  <w:vAlign w:val="center"/>
                </w:tcPr>
                <w:p w14:paraId="615A49FC" w14:textId="1F29137E" w:rsidR="00FE1269" w:rsidRPr="000A08A9" w:rsidRDefault="00FE1269" w:rsidP="005F2E0A">
                  <w:pPr>
                    <w:jc w:val="center"/>
                    <w:rPr>
                      <w:szCs w:val="21"/>
                    </w:rPr>
                  </w:pPr>
                  <w:r w:rsidRPr="000A08A9">
                    <w:rPr>
                      <w:rFonts w:hint="eastAsia"/>
                      <w:szCs w:val="21"/>
                    </w:rPr>
                    <w:t>0.004</w:t>
                  </w:r>
                </w:p>
              </w:tc>
            </w:tr>
            <w:tr w:rsidR="000A08A9" w:rsidRPr="000A08A9" w14:paraId="5140C1CF" w14:textId="77777777" w:rsidTr="0052479A">
              <w:trPr>
                <w:trHeight w:val="340"/>
                <w:jc w:val="center"/>
              </w:trPr>
              <w:tc>
                <w:tcPr>
                  <w:tcW w:w="664" w:type="dxa"/>
                  <w:tcBorders>
                    <w:top w:val="single" w:sz="4" w:space="0" w:color="auto"/>
                    <w:left w:val="single" w:sz="4" w:space="0" w:color="auto"/>
                    <w:bottom w:val="single" w:sz="4" w:space="0" w:color="auto"/>
                    <w:right w:val="single" w:sz="4" w:space="0" w:color="auto"/>
                  </w:tcBorders>
                  <w:vAlign w:val="center"/>
                </w:tcPr>
                <w:p w14:paraId="3E4EF2FA" w14:textId="1D9E0D4B" w:rsidR="00FE1269" w:rsidRPr="000A08A9" w:rsidRDefault="00FE1269">
                  <w:pPr>
                    <w:jc w:val="center"/>
                  </w:pPr>
                  <w:r w:rsidRPr="000A08A9">
                    <w:rPr>
                      <w:rFonts w:hint="eastAsia"/>
                    </w:rPr>
                    <w:t>6</w:t>
                  </w:r>
                </w:p>
              </w:tc>
              <w:tc>
                <w:tcPr>
                  <w:tcW w:w="1599" w:type="dxa"/>
                  <w:tcBorders>
                    <w:top w:val="single" w:sz="4" w:space="0" w:color="auto"/>
                    <w:left w:val="single" w:sz="4" w:space="0" w:color="auto"/>
                    <w:bottom w:val="single" w:sz="4" w:space="0" w:color="auto"/>
                    <w:right w:val="single" w:sz="4" w:space="0" w:color="auto"/>
                  </w:tcBorders>
                  <w:vAlign w:val="center"/>
                </w:tcPr>
                <w:p w14:paraId="75CC3D0E" w14:textId="73BA26B2" w:rsidR="00FE1269" w:rsidRPr="000A08A9" w:rsidRDefault="00FE1269" w:rsidP="005F2E0A">
                  <w:pPr>
                    <w:jc w:val="center"/>
                  </w:pPr>
                  <w:r w:rsidRPr="000A08A9">
                    <w:rPr>
                      <w:rFonts w:hint="eastAsia"/>
                    </w:rPr>
                    <w:t>废包装桶</w:t>
                  </w:r>
                </w:p>
              </w:tc>
              <w:tc>
                <w:tcPr>
                  <w:tcW w:w="1199" w:type="dxa"/>
                  <w:tcBorders>
                    <w:top w:val="single" w:sz="4" w:space="0" w:color="auto"/>
                    <w:left w:val="single" w:sz="4" w:space="0" w:color="auto"/>
                    <w:bottom w:val="single" w:sz="4" w:space="0" w:color="auto"/>
                    <w:right w:val="single" w:sz="4" w:space="0" w:color="auto"/>
                  </w:tcBorders>
                  <w:vAlign w:val="center"/>
                </w:tcPr>
                <w:p w14:paraId="374F32EE" w14:textId="476B692F" w:rsidR="00FE1269" w:rsidRPr="000A08A9" w:rsidRDefault="00FE1269" w:rsidP="005F2E0A">
                  <w:pPr>
                    <w:jc w:val="center"/>
                  </w:pPr>
                  <w:r w:rsidRPr="000A08A9">
                    <w:rPr>
                      <w:rFonts w:hint="eastAsia"/>
                    </w:rPr>
                    <w:t>原料使用</w:t>
                  </w:r>
                </w:p>
              </w:tc>
              <w:tc>
                <w:tcPr>
                  <w:tcW w:w="663" w:type="dxa"/>
                  <w:tcBorders>
                    <w:top w:val="single" w:sz="4" w:space="0" w:color="auto"/>
                    <w:left w:val="single" w:sz="4" w:space="0" w:color="auto"/>
                    <w:bottom w:val="single" w:sz="4" w:space="0" w:color="auto"/>
                    <w:right w:val="single" w:sz="4" w:space="0" w:color="auto"/>
                  </w:tcBorders>
                  <w:vAlign w:val="center"/>
                </w:tcPr>
                <w:p w14:paraId="74619D10" w14:textId="7EAF06EA" w:rsidR="00FE1269" w:rsidRPr="000A08A9" w:rsidRDefault="00FE1269" w:rsidP="005F2E0A">
                  <w:pPr>
                    <w:jc w:val="center"/>
                  </w:pPr>
                  <w:r w:rsidRPr="000A08A9">
                    <w:rPr>
                      <w:rFonts w:hint="eastAsia"/>
                    </w:rPr>
                    <w:t>固态</w:t>
                  </w:r>
                </w:p>
              </w:tc>
              <w:tc>
                <w:tcPr>
                  <w:tcW w:w="1415" w:type="dxa"/>
                  <w:tcBorders>
                    <w:top w:val="single" w:sz="4" w:space="0" w:color="auto"/>
                    <w:left w:val="single" w:sz="4" w:space="0" w:color="auto"/>
                    <w:bottom w:val="single" w:sz="4" w:space="0" w:color="auto"/>
                    <w:right w:val="single" w:sz="4" w:space="0" w:color="auto"/>
                  </w:tcBorders>
                  <w:vAlign w:val="center"/>
                </w:tcPr>
                <w:p w14:paraId="5FD36F63" w14:textId="05DD80AC" w:rsidR="00FE1269" w:rsidRPr="000A08A9" w:rsidRDefault="00FE1269" w:rsidP="00FE1269">
                  <w:pPr>
                    <w:jc w:val="center"/>
                  </w:pPr>
                  <w:r w:rsidRPr="000A08A9">
                    <w:t>塑料</w:t>
                  </w:r>
                  <w:r w:rsidRPr="000A08A9">
                    <w:rPr>
                      <w:rFonts w:hint="eastAsia"/>
                    </w:rPr>
                    <w:t>、</w:t>
                  </w:r>
                  <w:r w:rsidRPr="000A08A9">
                    <w:t>白乳胶</w:t>
                  </w:r>
                </w:p>
              </w:tc>
              <w:tc>
                <w:tcPr>
                  <w:tcW w:w="648" w:type="dxa"/>
                  <w:tcBorders>
                    <w:top w:val="single" w:sz="4" w:space="0" w:color="auto"/>
                    <w:left w:val="single" w:sz="4" w:space="0" w:color="auto"/>
                    <w:bottom w:val="single" w:sz="4" w:space="0" w:color="auto"/>
                    <w:right w:val="single" w:sz="4" w:space="0" w:color="auto"/>
                  </w:tcBorders>
                  <w:vAlign w:val="center"/>
                </w:tcPr>
                <w:p w14:paraId="4D651D7A" w14:textId="442A8BF9" w:rsidR="00FE1269" w:rsidRPr="000A08A9" w:rsidRDefault="00FE1269">
                  <w:pPr>
                    <w:jc w:val="center"/>
                  </w:pPr>
                  <w:r w:rsidRPr="000A08A9">
                    <w:rPr>
                      <w:rFonts w:hint="eastAsia"/>
                    </w:rPr>
                    <w:t>危险废物</w:t>
                  </w:r>
                </w:p>
              </w:tc>
              <w:tc>
                <w:tcPr>
                  <w:tcW w:w="1214" w:type="dxa"/>
                  <w:tcBorders>
                    <w:top w:val="single" w:sz="4" w:space="0" w:color="auto"/>
                    <w:left w:val="single" w:sz="4" w:space="0" w:color="auto"/>
                    <w:bottom w:val="single" w:sz="4" w:space="0" w:color="auto"/>
                    <w:right w:val="single" w:sz="4" w:space="0" w:color="auto"/>
                  </w:tcBorders>
                  <w:vAlign w:val="center"/>
                </w:tcPr>
                <w:p w14:paraId="3B28BC78" w14:textId="2F48B510" w:rsidR="00FE1269" w:rsidRPr="000A08A9" w:rsidRDefault="00FE1269" w:rsidP="00FE1269">
                  <w:pPr>
                    <w:jc w:val="center"/>
                    <w:rPr>
                      <w:szCs w:val="21"/>
                    </w:rPr>
                  </w:pPr>
                  <w:r w:rsidRPr="000A08A9">
                    <w:rPr>
                      <w:rFonts w:hint="eastAsia"/>
                      <w:szCs w:val="21"/>
                    </w:rPr>
                    <w:t>900-041-49</w:t>
                  </w:r>
                </w:p>
              </w:tc>
              <w:tc>
                <w:tcPr>
                  <w:tcW w:w="1318" w:type="dxa"/>
                  <w:tcBorders>
                    <w:top w:val="single" w:sz="4" w:space="0" w:color="auto"/>
                    <w:left w:val="single" w:sz="4" w:space="0" w:color="auto"/>
                    <w:bottom w:val="single" w:sz="4" w:space="0" w:color="auto"/>
                    <w:right w:val="single" w:sz="4" w:space="0" w:color="auto"/>
                  </w:tcBorders>
                  <w:vAlign w:val="center"/>
                </w:tcPr>
                <w:p w14:paraId="24D317B2" w14:textId="1356E5FB" w:rsidR="00FE1269" w:rsidRPr="000A08A9" w:rsidRDefault="00FE1269" w:rsidP="005F2E0A">
                  <w:pPr>
                    <w:jc w:val="center"/>
                  </w:pPr>
                  <w:r w:rsidRPr="000A08A9">
                    <w:rPr>
                      <w:rFonts w:hint="eastAsia"/>
                    </w:rPr>
                    <w:t>1.2</w:t>
                  </w:r>
                </w:p>
              </w:tc>
            </w:tr>
            <w:tr w:rsidR="000A08A9" w:rsidRPr="000A08A9" w14:paraId="4B2115AC" w14:textId="77777777" w:rsidTr="0052479A">
              <w:trPr>
                <w:trHeight w:val="340"/>
                <w:jc w:val="center"/>
              </w:trPr>
              <w:tc>
                <w:tcPr>
                  <w:tcW w:w="664" w:type="dxa"/>
                  <w:tcBorders>
                    <w:top w:val="single" w:sz="4" w:space="0" w:color="auto"/>
                    <w:left w:val="single" w:sz="4" w:space="0" w:color="auto"/>
                    <w:bottom w:val="single" w:sz="4" w:space="0" w:color="auto"/>
                    <w:right w:val="single" w:sz="4" w:space="0" w:color="auto"/>
                  </w:tcBorders>
                  <w:vAlign w:val="center"/>
                </w:tcPr>
                <w:p w14:paraId="0EBD3FD4" w14:textId="2A853F54" w:rsidR="00FE1269" w:rsidRPr="000A08A9" w:rsidRDefault="00FE1269">
                  <w:pPr>
                    <w:jc w:val="center"/>
                  </w:pPr>
                  <w:r w:rsidRPr="000A08A9">
                    <w:rPr>
                      <w:rFonts w:hint="eastAsia"/>
                    </w:rPr>
                    <w:t>7</w:t>
                  </w:r>
                </w:p>
              </w:tc>
              <w:tc>
                <w:tcPr>
                  <w:tcW w:w="1599" w:type="dxa"/>
                  <w:tcBorders>
                    <w:top w:val="single" w:sz="4" w:space="0" w:color="auto"/>
                    <w:left w:val="single" w:sz="4" w:space="0" w:color="auto"/>
                    <w:bottom w:val="single" w:sz="4" w:space="0" w:color="auto"/>
                    <w:right w:val="single" w:sz="4" w:space="0" w:color="auto"/>
                  </w:tcBorders>
                  <w:vAlign w:val="center"/>
                </w:tcPr>
                <w:p w14:paraId="0D466E14" w14:textId="77777777" w:rsidR="00FE1269" w:rsidRPr="000A08A9" w:rsidRDefault="00FE1269" w:rsidP="005F2E0A">
                  <w:pPr>
                    <w:jc w:val="center"/>
                  </w:pPr>
                  <w:r w:rsidRPr="000A08A9">
                    <w:t>生活垃圾</w:t>
                  </w:r>
                </w:p>
              </w:tc>
              <w:tc>
                <w:tcPr>
                  <w:tcW w:w="1199" w:type="dxa"/>
                  <w:tcBorders>
                    <w:top w:val="single" w:sz="4" w:space="0" w:color="auto"/>
                    <w:left w:val="single" w:sz="4" w:space="0" w:color="auto"/>
                    <w:bottom w:val="single" w:sz="4" w:space="0" w:color="auto"/>
                    <w:right w:val="single" w:sz="4" w:space="0" w:color="auto"/>
                  </w:tcBorders>
                  <w:vAlign w:val="center"/>
                </w:tcPr>
                <w:p w14:paraId="61F9A25F" w14:textId="77777777" w:rsidR="00FE1269" w:rsidRPr="000A08A9" w:rsidRDefault="00FE1269" w:rsidP="005F2E0A">
                  <w:pPr>
                    <w:jc w:val="center"/>
                  </w:pPr>
                  <w:r w:rsidRPr="000A08A9">
                    <w:rPr>
                      <w:rFonts w:hint="eastAsia"/>
                    </w:rPr>
                    <w:t>职工生活</w:t>
                  </w:r>
                </w:p>
              </w:tc>
              <w:tc>
                <w:tcPr>
                  <w:tcW w:w="663" w:type="dxa"/>
                  <w:tcBorders>
                    <w:top w:val="single" w:sz="4" w:space="0" w:color="auto"/>
                    <w:left w:val="single" w:sz="4" w:space="0" w:color="auto"/>
                    <w:bottom w:val="single" w:sz="4" w:space="0" w:color="auto"/>
                    <w:right w:val="single" w:sz="4" w:space="0" w:color="auto"/>
                  </w:tcBorders>
                  <w:vAlign w:val="center"/>
                </w:tcPr>
                <w:p w14:paraId="40D6FDB0" w14:textId="77777777" w:rsidR="00FE1269" w:rsidRPr="000A08A9" w:rsidRDefault="00FE1269" w:rsidP="005F2E0A">
                  <w:pPr>
                    <w:jc w:val="center"/>
                  </w:pPr>
                  <w:r w:rsidRPr="000A08A9">
                    <w:rPr>
                      <w:rFonts w:hint="eastAsia"/>
                    </w:rPr>
                    <w:t>固态</w:t>
                  </w:r>
                </w:p>
              </w:tc>
              <w:tc>
                <w:tcPr>
                  <w:tcW w:w="1415" w:type="dxa"/>
                  <w:tcBorders>
                    <w:top w:val="single" w:sz="4" w:space="0" w:color="auto"/>
                    <w:left w:val="single" w:sz="4" w:space="0" w:color="auto"/>
                    <w:bottom w:val="single" w:sz="4" w:space="0" w:color="auto"/>
                    <w:right w:val="single" w:sz="4" w:space="0" w:color="auto"/>
                  </w:tcBorders>
                  <w:vAlign w:val="center"/>
                </w:tcPr>
                <w:p w14:paraId="12CF275A" w14:textId="77777777" w:rsidR="00FE1269" w:rsidRPr="000A08A9" w:rsidRDefault="00FE1269" w:rsidP="005F2E0A">
                  <w:pPr>
                    <w:jc w:val="center"/>
                  </w:pPr>
                  <w:r w:rsidRPr="000A08A9">
                    <w:rPr>
                      <w:rFonts w:hint="eastAsia"/>
                    </w:rPr>
                    <w:t>废纸张、垃圾</w:t>
                  </w:r>
                </w:p>
              </w:tc>
              <w:tc>
                <w:tcPr>
                  <w:tcW w:w="648" w:type="dxa"/>
                  <w:tcBorders>
                    <w:top w:val="single" w:sz="4" w:space="0" w:color="auto"/>
                    <w:left w:val="single" w:sz="4" w:space="0" w:color="auto"/>
                    <w:bottom w:val="single" w:sz="4" w:space="0" w:color="auto"/>
                    <w:right w:val="single" w:sz="4" w:space="0" w:color="auto"/>
                  </w:tcBorders>
                  <w:vAlign w:val="center"/>
                </w:tcPr>
                <w:p w14:paraId="30255614" w14:textId="77777777" w:rsidR="00FE1269" w:rsidRPr="000A08A9" w:rsidRDefault="00FE1269" w:rsidP="005F2E0A">
                  <w:pPr>
                    <w:jc w:val="center"/>
                  </w:pPr>
                  <w:r w:rsidRPr="000A08A9">
                    <w:rPr>
                      <w:rFonts w:hint="eastAsia"/>
                    </w:rPr>
                    <w:t>一般固废</w:t>
                  </w:r>
                </w:p>
              </w:tc>
              <w:tc>
                <w:tcPr>
                  <w:tcW w:w="1214" w:type="dxa"/>
                  <w:tcBorders>
                    <w:top w:val="single" w:sz="4" w:space="0" w:color="auto"/>
                    <w:left w:val="single" w:sz="4" w:space="0" w:color="auto"/>
                    <w:bottom w:val="single" w:sz="4" w:space="0" w:color="auto"/>
                    <w:right w:val="single" w:sz="4" w:space="0" w:color="auto"/>
                  </w:tcBorders>
                  <w:vAlign w:val="center"/>
                </w:tcPr>
                <w:p w14:paraId="23640174" w14:textId="77777777" w:rsidR="00FE1269" w:rsidRPr="000A08A9" w:rsidRDefault="00FE1269">
                  <w:pPr>
                    <w:jc w:val="center"/>
                    <w:rPr>
                      <w:szCs w:val="21"/>
                    </w:rPr>
                  </w:pPr>
                  <w:r w:rsidRPr="000A08A9">
                    <w:rPr>
                      <w:rFonts w:hint="eastAsia"/>
                      <w:szCs w:val="21"/>
                    </w:rPr>
                    <w:t>/</w:t>
                  </w:r>
                </w:p>
              </w:tc>
              <w:tc>
                <w:tcPr>
                  <w:tcW w:w="1318" w:type="dxa"/>
                  <w:tcBorders>
                    <w:top w:val="single" w:sz="4" w:space="0" w:color="auto"/>
                    <w:left w:val="single" w:sz="4" w:space="0" w:color="auto"/>
                    <w:bottom w:val="single" w:sz="4" w:space="0" w:color="auto"/>
                    <w:right w:val="single" w:sz="4" w:space="0" w:color="auto"/>
                  </w:tcBorders>
                  <w:vAlign w:val="center"/>
                </w:tcPr>
                <w:p w14:paraId="4E987DDB" w14:textId="77777777" w:rsidR="00FE1269" w:rsidRPr="000A08A9" w:rsidRDefault="00FE1269" w:rsidP="005F2E0A">
                  <w:pPr>
                    <w:jc w:val="center"/>
                  </w:pPr>
                  <w:r w:rsidRPr="000A08A9">
                    <w:rPr>
                      <w:rFonts w:hint="eastAsia"/>
                    </w:rPr>
                    <w:t>9</w:t>
                  </w:r>
                </w:p>
              </w:tc>
            </w:tr>
            <w:bookmarkEnd w:id="28"/>
          </w:tbl>
          <w:p w14:paraId="1B25D762" w14:textId="77777777" w:rsidR="002F6EA9" w:rsidRPr="000A08A9" w:rsidRDefault="002F6EA9" w:rsidP="00FE1269">
            <w:pPr>
              <w:adjustRightInd w:val="0"/>
              <w:snapToGrid w:val="0"/>
              <w:spacing w:beforeLines="50" w:before="120"/>
              <w:jc w:val="center"/>
              <w:rPr>
                <w:b/>
              </w:rPr>
            </w:pPr>
          </w:p>
          <w:p w14:paraId="1CB39D60" w14:textId="2FF869D0" w:rsidR="00FE1269" w:rsidRPr="000A08A9" w:rsidRDefault="002F6EA9" w:rsidP="00FE1269">
            <w:pPr>
              <w:adjustRightInd w:val="0"/>
              <w:snapToGrid w:val="0"/>
              <w:spacing w:beforeLines="50" w:before="120"/>
              <w:jc w:val="center"/>
              <w:rPr>
                <w:sz w:val="24"/>
              </w:rPr>
            </w:pPr>
            <w:r w:rsidRPr="000A08A9">
              <w:rPr>
                <w:rFonts w:hint="eastAsia"/>
                <w:b/>
              </w:rPr>
              <w:lastRenderedPageBreak/>
              <w:t xml:space="preserve">                        </w:t>
            </w:r>
            <w:r w:rsidR="00FE1269" w:rsidRPr="000A08A9">
              <w:rPr>
                <w:rFonts w:hint="eastAsia"/>
                <w:b/>
              </w:rPr>
              <w:t>表</w:t>
            </w:r>
            <w:r w:rsidR="00FE1269" w:rsidRPr="000A08A9">
              <w:rPr>
                <w:rFonts w:hint="eastAsia"/>
                <w:b/>
              </w:rPr>
              <w:t xml:space="preserve">5-10  </w:t>
            </w:r>
            <w:r w:rsidR="00FE1269" w:rsidRPr="000A08A9">
              <w:rPr>
                <w:rFonts w:hint="eastAsia"/>
                <w:b/>
              </w:rPr>
              <w:t>危险废物分析结果汇总</w:t>
            </w:r>
            <w:r w:rsidR="00FE1269" w:rsidRPr="000A08A9">
              <w:rPr>
                <w:rFonts w:hint="eastAsia"/>
                <w:b/>
              </w:rPr>
              <w:t xml:space="preserve">  </w:t>
            </w:r>
            <w:r w:rsidR="007925D4" w:rsidRPr="000A08A9">
              <w:rPr>
                <w:rFonts w:hint="eastAsia"/>
                <w:b/>
              </w:rPr>
              <w:t xml:space="preserve">      </w:t>
            </w:r>
            <w:r w:rsidR="00FE1269" w:rsidRPr="000A08A9">
              <w:rPr>
                <w:rFonts w:hint="eastAsia"/>
                <w:b/>
              </w:rPr>
              <w:t xml:space="preserve"> </w:t>
            </w:r>
            <w:r w:rsidR="007925D4" w:rsidRPr="000A08A9">
              <w:rPr>
                <w:rFonts w:hint="eastAsia"/>
                <w:b/>
              </w:rPr>
              <w:t xml:space="preserve">    </w:t>
            </w:r>
            <w:r w:rsidR="00FE1269" w:rsidRPr="000A08A9">
              <w:rPr>
                <w:rFonts w:hint="eastAsia"/>
                <w:b/>
              </w:rPr>
              <w:t>单位：</w:t>
            </w:r>
            <w:r w:rsidR="00FE1269" w:rsidRPr="000A08A9">
              <w:rPr>
                <w:rFonts w:hint="eastAsia"/>
                <w:b/>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006"/>
              <w:gridCol w:w="1196"/>
              <w:gridCol w:w="828"/>
              <w:gridCol w:w="692"/>
              <w:gridCol w:w="826"/>
              <w:gridCol w:w="972"/>
              <w:gridCol w:w="690"/>
              <w:gridCol w:w="700"/>
              <w:gridCol w:w="1308"/>
            </w:tblGrid>
            <w:tr w:rsidR="000A08A9" w:rsidRPr="000A08A9" w14:paraId="724A6F7C" w14:textId="77777777" w:rsidTr="00FE1269">
              <w:trPr>
                <w:trHeight w:val="321"/>
                <w:jc w:val="center"/>
              </w:trPr>
              <w:tc>
                <w:tcPr>
                  <w:tcW w:w="502" w:type="dxa"/>
                  <w:vAlign w:val="center"/>
                </w:tcPr>
                <w:p w14:paraId="31A91E27" w14:textId="77777777" w:rsidR="00FE1269" w:rsidRPr="000A08A9" w:rsidRDefault="00FE1269" w:rsidP="00307885">
                  <w:pPr>
                    <w:adjustRightInd w:val="0"/>
                    <w:snapToGrid w:val="0"/>
                    <w:jc w:val="center"/>
                    <w:rPr>
                      <w:b/>
                      <w:szCs w:val="21"/>
                    </w:rPr>
                  </w:pPr>
                  <w:r w:rsidRPr="000A08A9">
                    <w:rPr>
                      <w:b/>
                      <w:szCs w:val="21"/>
                    </w:rPr>
                    <w:t>序号</w:t>
                  </w:r>
                </w:p>
              </w:tc>
              <w:tc>
                <w:tcPr>
                  <w:tcW w:w="1006" w:type="dxa"/>
                  <w:vAlign w:val="center"/>
                </w:tcPr>
                <w:p w14:paraId="3FF69370" w14:textId="77777777" w:rsidR="00FE1269" w:rsidRPr="000A08A9" w:rsidRDefault="00FE1269" w:rsidP="00307885">
                  <w:pPr>
                    <w:adjustRightInd w:val="0"/>
                    <w:snapToGrid w:val="0"/>
                    <w:jc w:val="center"/>
                    <w:rPr>
                      <w:b/>
                      <w:szCs w:val="21"/>
                    </w:rPr>
                  </w:pPr>
                  <w:r w:rsidRPr="000A08A9">
                    <w:rPr>
                      <w:b/>
                      <w:szCs w:val="21"/>
                    </w:rPr>
                    <w:t>危险废物名称</w:t>
                  </w:r>
                </w:p>
              </w:tc>
              <w:tc>
                <w:tcPr>
                  <w:tcW w:w="1196" w:type="dxa"/>
                  <w:vAlign w:val="center"/>
                </w:tcPr>
                <w:p w14:paraId="7182FE49" w14:textId="77777777" w:rsidR="00FE1269" w:rsidRPr="000A08A9" w:rsidRDefault="00FE1269" w:rsidP="00307885">
                  <w:pPr>
                    <w:adjustRightInd w:val="0"/>
                    <w:snapToGrid w:val="0"/>
                    <w:jc w:val="center"/>
                    <w:rPr>
                      <w:b/>
                      <w:szCs w:val="21"/>
                    </w:rPr>
                  </w:pPr>
                  <w:r w:rsidRPr="000A08A9">
                    <w:rPr>
                      <w:b/>
                      <w:szCs w:val="21"/>
                    </w:rPr>
                    <w:t>危险废物类别</w:t>
                  </w:r>
                </w:p>
              </w:tc>
              <w:tc>
                <w:tcPr>
                  <w:tcW w:w="828" w:type="dxa"/>
                  <w:vAlign w:val="center"/>
                </w:tcPr>
                <w:p w14:paraId="4962251D" w14:textId="77777777" w:rsidR="00FE1269" w:rsidRPr="000A08A9" w:rsidRDefault="00FE1269" w:rsidP="00307885">
                  <w:pPr>
                    <w:adjustRightInd w:val="0"/>
                    <w:snapToGrid w:val="0"/>
                    <w:jc w:val="center"/>
                    <w:rPr>
                      <w:b/>
                      <w:szCs w:val="21"/>
                    </w:rPr>
                  </w:pPr>
                  <w:r w:rsidRPr="000A08A9">
                    <w:rPr>
                      <w:b/>
                      <w:szCs w:val="21"/>
                    </w:rPr>
                    <w:t>产生量</w:t>
                  </w:r>
                </w:p>
              </w:tc>
              <w:tc>
                <w:tcPr>
                  <w:tcW w:w="692" w:type="dxa"/>
                  <w:vAlign w:val="center"/>
                </w:tcPr>
                <w:p w14:paraId="5536A745" w14:textId="77777777" w:rsidR="00FE1269" w:rsidRPr="000A08A9" w:rsidRDefault="00FE1269" w:rsidP="00307885">
                  <w:pPr>
                    <w:adjustRightInd w:val="0"/>
                    <w:snapToGrid w:val="0"/>
                    <w:jc w:val="center"/>
                    <w:rPr>
                      <w:b/>
                      <w:szCs w:val="21"/>
                    </w:rPr>
                  </w:pPr>
                  <w:r w:rsidRPr="000A08A9">
                    <w:rPr>
                      <w:b/>
                      <w:szCs w:val="21"/>
                    </w:rPr>
                    <w:t>产生工序</w:t>
                  </w:r>
                </w:p>
              </w:tc>
              <w:tc>
                <w:tcPr>
                  <w:tcW w:w="826" w:type="dxa"/>
                  <w:vAlign w:val="center"/>
                </w:tcPr>
                <w:p w14:paraId="2CBBE4D3" w14:textId="77777777" w:rsidR="00FE1269" w:rsidRPr="000A08A9" w:rsidRDefault="00FE1269" w:rsidP="00307885">
                  <w:pPr>
                    <w:adjustRightInd w:val="0"/>
                    <w:snapToGrid w:val="0"/>
                    <w:jc w:val="center"/>
                    <w:rPr>
                      <w:b/>
                      <w:szCs w:val="21"/>
                    </w:rPr>
                  </w:pPr>
                  <w:r w:rsidRPr="000A08A9">
                    <w:rPr>
                      <w:b/>
                      <w:szCs w:val="21"/>
                    </w:rPr>
                    <w:t>形态</w:t>
                  </w:r>
                </w:p>
              </w:tc>
              <w:tc>
                <w:tcPr>
                  <w:tcW w:w="972" w:type="dxa"/>
                  <w:vAlign w:val="center"/>
                </w:tcPr>
                <w:p w14:paraId="3F463590" w14:textId="77777777" w:rsidR="00FE1269" w:rsidRPr="000A08A9" w:rsidRDefault="00FE1269" w:rsidP="00307885">
                  <w:pPr>
                    <w:adjustRightInd w:val="0"/>
                    <w:snapToGrid w:val="0"/>
                    <w:jc w:val="center"/>
                    <w:rPr>
                      <w:b/>
                      <w:szCs w:val="21"/>
                    </w:rPr>
                  </w:pPr>
                  <w:r w:rsidRPr="000A08A9">
                    <w:rPr>
                      <w:b/>
                      <w:szCs w:val="21"/>
                    </w:rPr>
                    <w:t>主要</w:t>
                  </w:r>
                </w:p>
                <w:p w14:paraId="0381B706" w14:textId="77777777" w:rsidR="00FE1269" w:rsidRPr="000A08A9" w:rsidRDefault="00FE1269" w:rsidP="00307885">
                  <w:pPr>
                    <w:adjustRightInd w:val="0"/>
                    <w:snapToGrid w:val="0"/>
                    <w:jc w:val="center"/>
                    <w:rPr>
                      <w:b/>
                      <w:szCs w:val="21"/>
                    </w:rPr>
                  </w:pPr>
                  <w:r w:rsidRPr="000A08A9">
                    <w:rPr>
                      <w:b/>
                      <w:szCs w:val="21"/>
                    </w:rPr>
                    <w:t>成分</w:t>
                  </w:r>
                </w:p>
              </w:tc>
              <w:tc>
                <w:tcPr>
                  <w:tcW w:w="690" w:type="dxa"/>
                  <w:vAlign w:val="center"/>
                </w:tcPr>
                <w:p w14:paraId="22570F43" w14:textId="77777777" w:rsidR="00FE1269" w:rsidRPr="000A08A9" w:rsidRDefault="00FE1269" w:rsidP="00307885">
                  <w:pPr>
                    <w:adjustRightInd w:val="0"/>
                    <w:snapToGrid w:val="0"/>
                    <w:jc w:val="center"/>
                    <w:rPr>
                      <w:b/>
                      <w:szCs w:val="21"/>
                    </w:rPr>
                  </w:pPr>
                  <w:r w:rsidRPr="000A08A9">
                    <w:rPr>
                      <w:b/>
                      <w:szCs w:val="21"/>
                    </w:rPr>
                    <w:t>有害</w:t>
                  </w:r>
                </w:p>
                <w:p w14:paraId="00F14C05" w14:textId="77777777" w:rsidR="00FE1269" w:rsidRPr="000A08A9" w:rsidRDefault="00FE1269" w:rsidP="00307885">
                  <w:pPr>
                    <w:adjustRightInd w:val="0"/>
                    <w:snapToGrid w:val="0"/>
                    <w:jc w:val="center"/>
                    <w:rPr>
                      <w:b/>
                      <w:szCs w:val="21"/>
                    </w:rPr>
                  </w:pPr>
                  <w:r w:rsidRPr="000A08A9">
                    <w:rPr>
                      <w:b/>
                      <w:szCs w:val="21"/>
                    </w:rPr>
                    <w:t>成分</w:t>
                  </w:r>
                </w:p>
              </w:tc>
              <w:tc>
                <w:tcPr>
                  <w:tcW w:w="700" w:type="dxa"/>
                  <w:vAlign w:val="center"/>
                </w:tcPr>
                <w:p w14:paraId="43FE04A7" w14:textId="77777777" w:rsidR="00FE1269" w:rsidRPr="000A08A9" w:rsidRDefault="00FE1269" w:rsidP="00307885">
                  <w:pPr>
                    <w:adjustRightInd w:val="0"/>
                    <w:snapToGrid w:val="0"/>
                    <w:jc w:val="center"/>
                    <w:rPr>
                      <w:b/>
                      <w:szCs w:val="21"/>
                    </w:rPr>
                  </w:pPr>
                  <w:r w:rsidRPr="000A08A9">
                    <w:rPr>
                      <w:b/>
                      <w:szCs w:val="21"/>
                    </w:rPr>
                    <w:t>危险</w:t>
                  </w:r>
                </w:p>
                <w:p w14:paraId="0305544A" w14:textId="77777777" w:rsidR="00FE1269" w:rsidRPr="000A08A9" w:rsidRDefault="00FE1269" w:rsidP="00307885">
                  <w:pPr>
                    <w:adjustRightInd w:val="0"/>
                    <w:snapToGrid w:val="0"/>
                    <w:jc w:val="center"/>
                    <w:rPr>
                      <w:b/>
                      <w:szCs w:val="21"/>
                    </w:rPr>
                  </w:pPr>
                  <w:r w:rsidRPr="000A08A9">
                    <w:rPr>
                      <w:b/>
                      <w:szCs w:val="21"/>
                    </w:rPr>
                    <w:t>特性</w:t>
                  </w:r>
                </w:p>
              </w:tc>
              <w:tc>
                <w:tcPr>
                  <w:tcW w:w="1308" w:type="dxa"/>
                  <w:vAlign w:val="center"/>
                </w:tcPr>
                <w:p w14:paraId="7E7F3CBF" w14:textId="77777777" w:rsidR="00FE1269" w:rsidRPr="000A08A9" w:rsidRDefault="00FE1269" w:rsidP="00307885">
                  <w:pPr>
                    <w:adjustRightInd w:val="0"/>
                    <w:snapToGrid w:val="0"/>
                    <w:jc w:val="center"/>
                    <w:rPr>
                      <w:b/>
                      <w:szCs w:val="21"/>
                    </w:rPr>
                  </w:pPr>
                  <w:r w:rsidRPr="000A08A9">
                    <w:rPr>
                      <w:b/>
                      <w:szCs w:val="21"/>
                    </w:rPr>
                    <w:t>污染防治措施</w:t>
                  </w:r>
                </w:p>
              </w:tc>
            </w:tr>
            <w:tr w:rsidR="000A08A9" w:rsidRPr="000A08A9" w14:paraId="52D07951" w14:textId="77777777" w:rsidTr="00FE1269">
              <w:trPr>
                <w:trHeight w:val="321"/>
                <w:jc w:val="center"/>
              </w:trPr>
              <w:tc>
                <w:tcPr>
                  <w:tcW w:w="502" w:type="dxa"/>
                  <w:vAlign w:val="center"/>
                </w:tcPr>
                <w:p w14:paraId="2CA3E1CF" w14:textId="77777777" w:rsidR="00FE1269" w:rsidRPr="000A08A9" w:rsidRDefault="00FE1269" w:rsidP="00307885">
                  <w:pPr>
                    <w:adjustRightInd w:val="0"/>
                    <w:snapToGrid w:val="0"/>
                    <w:jc w:val="center"/>
                    <w:rPr>
                      <w:szCs w:val="21"/>
                    </w:rPr>
                  </w:pPr>
                  <w:r w:rsidRPr="000A08A9">
                    <w:rPr>
                      <w:rFonts w:hint="eastAsia"/>
                      <w:szCs w:val="21"/>
                    </w:rPr>
                    <w:t>1</w:t>
                  </w:r>
                </w:p>
              </w:tc>
              <w:tc>
                <w:tcPr>
                  <w:tcW w:w="1006" w:type="dxa"/>
                  <w:vAlign w:val="center"/>
                </w:tcPr>
                <w:p w14:paraId="261A7C1F" w14:textId="44F53177" w:rsidR="00FE1269" w:rsidRPr="000A08A9" w:rsidRDefault="00FE1269" w:rsidP="00307885">
                  <w:pPr>
                    <w:jc w:val="center"/>
                    <w:rPr>
                      <w:szCs w:val="21"/>
                    </w:rPr>
                  </w:pPr>
                  <w:r w:rsidRPr="000A08A9">
                    <w:rPr>
                      <w:rFonts w:hint="eastAsia"/>
                      <w:szCs w:val="21"/>
                    </w:rPr>
                    <w:t>废胶水</w:t>
                  </w:r>
                </w:p>
              </w:tc>
              <w:tc>
                <w:tcPr>
                  <w:tcW w:w="1196" w:type="dxa"/>
                  <w:vAlign w:val="center"/>
                </w:tcPr>
                <w:p w14:paraId="61187465" w14:textId="0D776FEF" w:rsidR="00FE1269" w:rsidRPr="000A08A9" w:rsidRDefault="00FE1269" w:rsidP="00307885">
                  <w:pPr>
                    <w:adjustRightInd w:val="0"/>
                    <w:snapToGrid w:val="0"/>
                    <w:jc w:val="center"/>
                    <w:rPr>
                      <w:bCs/>
                      <w:szCs w:val="21"/>
                    </w:rPr>
                  </w:pPr>
                  <w:r w:rsidRPr="000A08A9">
                    <w:rPr>
                      <w:rFonts w:hint="eastAsia"/>
                      <w:szCs w:val="21"/>
                    </w:rPr>
                    <w:t>900-014-13</w:t>
                  </w:r>
                </w:p>
              </w:tc>
              <w:tc>
                <w:tcPr>
                  <w:tcW w:w="828" w:type="dxa"/>
                  <w:vAlign w:val="center"/>
                </w:tcPr>
                <w:p w14:paraId="02363D4F" w14:textId="56392FA3" w:rsidR="00FE1269" w:rsidRPr="000A08A9" w:rsidRDefault="00FE1269" w:rsidP="007925D4">
                  <w:pPr>
                    <w:jc w:val="center"/>
                    <w:rPr>
                      <w:szCs w:val="21"/>
                    </w:rPr>
                  </w:pPr>
                  <w:r w:rsidRPr="000A08A9">
                    <w:rPr>
                      <w:szCs w:val="21"/>
                    </w:rPr>
                    <w:t>0.</w:t>
                  </w:r>
                  <w:r w:rsidR="007925D4" w:rsidRPr="000A08A9">
                    <w:rPr>
                      <w:rFonts w:hint="eastAsia"/>
                      <w:szCs w:val="21"/>
                    </w:rPr>
                    <w:t>3</w:t>
                  </w:r>
                </w:p>
              </w:tc>
              <w:tc>
                <w:tcPr>
                  <w:tcW w:w="692" w:type="dxa"/>
                  <w:vAlign w:val="center"/>
                </w:tcPr>
                <w:p w14:paraId="75DAA16A" w14:textId="421D3EB8" w:rsidR="00FE1269" w:rsidRPr="000A08A9" w:rsidRDefault="00FE1269" w:rsidP="00307885">
                  <w:pPr>
                    <w:jc w:val="center"/>
                    <w:rPr>
                      <w:szCs w:val="21"/>
                    </w:rPr>
                  </w:pPr>
                  <w:r w:rsidRPr="000A08A9">
                    <w:rPr>
                      <w:rFonts w:hint="eastAsia"/>
                      <w:szCs w:val="21"/>
                    </w:rPr>
                    <w:t>复合</w:t>
                  </w:r>
                </w:p>
              </w:tc>
              <w:tc>
                <w:tcPr>
                  <w:tcW w:w="826" w:type="dxa"/>
                  <w:vAlign w:val="center"/>
                </w:tcPr>
                <w:p w14:paraId="5F6F55AC" w14:textId="76FBF71A" w:rsidR="00FE1269" w:rsidRPr="000A08A9" w:rsidRDefault="00FE1269" w:rsidP="00307885">
                  <w:pPr>
                    <w:jc w:val="center"/>
                    <w:rPr>
                      <w:szCs w:val="21"/>
                    </w:rPr>
                  </w:pPr>
                  <w:r w:rsidRPr="000A08A9">
                    <w:rPr>
                      <w:rFonts w:hint="eastAsia"/>
                      <w:szCs w:val="21"/>
                    </w:rPr>
                    <w:t>液态</w:t>
                  </w:r>
                </w:p>
              </w:tc>
              <w:tc>
                <w:tcPr>
                  <w:tcW w:w="972" w:type="dxa"/>
                  <w:vAlign w:val="center"/>
                </w:tcPr>
                <w:p w14:paraId="4D36831F" w14:textId="3B438D9E" w:rsidR="00FE1269" w:rsidRPr="000A08A9" w:rsidRDefault="00FE1269" w:rsidP="00307885">
                  <w:pPr>
                    <w:jc w:val="center"/>
                    <w:rPr>
                      <w:szCs w:val="21"/>
                    </w:rPr>
                  </w:pPr>
                  <w:r w:rsidRPr="000A08A9">
                    <w:rPr>
                      <w:rFonts w:hint="eastAsia"/>
                      <w:szCs w:val="21"/>
                    </w:rPr>
                    <w:t>废胶水</w:t>
                  </w:r>
                </w:p>
              </w:tc>
              <w:tc>
                <w:tcPr>
                  <w:tcW w:w="690" w:type="dxa"/>
                  <w:vAlign w:val="center"/>
                </w:tcPr>
                <w:p w14:paraId="3F511BB9" w14:textId="299CB2E7" w:rsidR="00FE1269" w:rsidRPr="000A08A9" w:rsidRDefault="00FE1269" w:rsidP="00307885">
                  <w:pPr>
                    <w:jc w:val="center"/>
                    <w:rPr>
                      <w:szCs w:val="21"/>
                    </w:rPr>
                  </w:pPr>
                  <w:r w:rsidRPr="000A08A9">
                    <w:rPr>
                      <w:rFonts w:hint="eastAsia"/>
                      <w:szCs w:val="21"/>
                    </w:rPr>
                    <w:t>醋酸乙烯</w:t>
                  </w:r>
                </w:p>
              </w:tc>
              <w:tc>
                <w:tcPr>
                  <w:tcW w:w="700" w:type="dxa"/>
                  <w:vAlign w:val="center"/>
                </w:tcPr>
                <w:p w14:paraId="25A14B6B" w14:textId="7B880CD9" w:rsidR="00FE1269" w:rsidRPr="000A08A9" w:rsidRDefault="00FE1269" w:rsidP="00307885">
                  <w:pPr>
                    <w:adjustRightInd w:val="0"/>
                    <w:snapToGrid w:val="0"/>
                    <w:jc w:val="center"/>
                    <w:rPr>
                      <w:szCs w:val="21"/>
                    </w:rPr>
                  </w:pPr>
                  <w:r w:rsidRPr="000A08A9">
                    <w:rPr>
                      <w:rFonts w:hint="eastAsia"/>
                      <w:szCs w:val="21"/>
                    </w:rPr>
                    <w:t>T</w:t>
                  </w:r>
                </w:p>
              </w:tc>
              <w:tc>
                <w:tcPr>
                  <w:tcW w:w="1308" w:type="dxa"/>
                  <w:vMerge w:val="restart"/>
                  <w:vAlign w:val="center"/>
                </w:tcPr>
                <w:p w14:paraId="37D71F17" w14:textId="77777777" w:rsidR="00FE1269" w:rsidRPr="000A08A9" w:rsidRDefault="00FE1269" w:rsidP="00307885">
                  <w:pPr>
                    <w:adjustRightInd w:val="0"/>
                    <w:snapToGrid w:val="0"/>
                    <w:jc w:val="center"/>
                    <w:rPr>
                      <w:szCs w:val="21"/>
                    </w:rPr>
                  </w:pPr>
                  <w:r w:rsidRPr="000A08A9">
                    <w:rPr>
                      <w:szCs w:val="21"/>
                    </w:rPr>
                    <w:t>加强管理，做好厂区暂存，</w:t>
                  </w:r>
                  <w:r w:rsidRPr="000A08A9">
                    <w:rPr>
                      <w:rFonts w:hint="eastAsia"/>
                      <w:szCs w:val="21"/>
                    </w:rPr>
                    <w:t>并委托有资质单位</w:t>
                  </w:r>
                  <w:r w:rsidRPr="000A08A9">
                    <w:rPr>
                      <w:szCs w:val="21"/>
                    </w:rPr>
                    <w:t>处置</w:t>
                  </w:r>
                </w:p>
              </w:tc>
            </w:tr>
            <w:tr w:rsidR="000A08A9" w:rsidRPr="000A08A9" w14:paraId="746C1B16" w14:textId="77777777" w:rsidTr="00FE1269">
              <w:trPr>
                <w:trHeight w:val="321"/>
                <w:jc w:val="center"/>
              </w:trPr>
              <w:tc>
                <w:tcPr>
                  <w:tcW w:w="502" w:type="dxa"/>
                  <w:vAlign w:val="center"/>
                </w:tcPr>
                <w:p w14:paraId="22CAE89A" w14:textId="77777777" w:rsidR="00FE1269" w:rsidRPr="000A08A9" w:rsidRDefault="00FE1269" w:rsidP="00307885">
                  <w:pPr>
                    <w:adjustRightInd w:val="0"/>
                    <w:snapToGrid w:val="0"/>
                    <w:jc w:val="center"/>
                    <w:rPr>
                      <w:szCs w:val="21"/>
                    </w:rPr>
                  </w:pPr>
                  <w:r w:rsidRPr="000A08A9">
                    <w:rPr>
                      <w:rFonts w:hint="eastAsia"/>
                      <w:szCs w:val="21"/>
                    </w:rPr>
                    <w:t>2</w:t>
                  </w:r>
                </w:p>
              </w:tc>
              <w:tc>
                <w:tcPr>
                  <w:tcW w:w="1006" w:type="dxa"/>
                  <w:vAlign w:val="center"/>
                </w:tcPr>
                <w:p w14:paraId="5D4A1D0E" w14:textId="1B062D03" w:rsidR="00FE1269" w:rsidRPr="000A08A9" w:rsidRDefault="00FE1269" w:rsidP="00307885">
                  <w:pPr>
                    <w:jc w:val="center"/>
                    <w:rPr>
                      <w:szCs w:val="21"/>
                    </w:rPr>
                  </w:pPr>
                  <w:r w:rsidRPr="000A08A9">
                    <w:rPr>
                      <w:rFonts w:hint="eastAsia"/>
                      <w:szCs w:val="21"/>
                    </w:rPr>
                    <w:t>废包装桶</w:t>
                  </w:r>
                </w:p>
              </w:tc>
              <w:tc>
                <w:tcPr>
                  <w:tcW w:w="1196" w:type="dxa"/>
                  <w:vAlign w:val="center"/>
                </w:tcPr>
                <w:p w14:paraId="7F499C5E" w14:textId="56F98E07" w:rsidR="00FE1269" w:rsidRPr="000A08A9" w:rsidRDefault="00FE1269" w:rsidP="00307885">
                  <w:pPr>
                    <w:adjustRightInd w:val="0"/>
                    <w:snapToGrid w:val="0"/>
                    <w:jc w:val="center"/>
                    <w:rPr>
                      <w:bCs/>
                      <w:szCs w:val="21"/>
                    </w:rPr>
                  </w:pPr>
                  <w:r w:rsidRPr="000A08A9">
                    <w:rPr>
                      <w:rFonts w:hint="eastAsia"/>
                      <w:bCs/>
                      <w:szCs w:val="21"/>
                    </w:rPr>
                    <w:t>900-041-49</w:t>
                  </w:r>
                </w:p>
              </w:tc>
              <w:tc>
                <w:tcPr>
                  <w:tcW w:w="828" w:type="dxa"/>
                  <w:vAlign w:val="center"/>
                </w:tcPr>
                <w:p w14:paraId="4600ACC5" w14:textId="182FDF64" w:rsidR="00FE1269" w:rsidRPr="000A08A9" w:rsidRDefault="007925D4" w:rsidP="00307885">
                  <w:pPr>
                    <w:jc w:val="center"/>
                    <w:rPr>
                      <w:szCs w:val="21"/>
                    </w:rPr>
                  </w:pPr>
                  <w:r w:rsidRPr="000A08A9">
                    <w:rPr>
                      <w:rFonts w:hint="eastAsia"/>
                      <w:szCs w:val="21"/>
                    </w:rPr>
                    <w:t>1.2</w:t>
                  </w:r>
                </w:p>
              </w:tc>
              <w:tc>
                <w:tcPr>
                  <w:tcW w:w="692" w:type="dxa"/>
                  <w:vAlign w:val="center"/>
                </w:tcPr>
                <w:p w14:paraId="22F0EDB1" w14:textId="782C979E" w:rsidR="00FE1269" w:rsidRPr="000A08A9" w:rsidRDefault="00FE1269" w:rsidP="00307885">
                  <w:pPr>
                    <w:jc w:val="center"/>
                    <w:rPr>
                      <w:szCs w:val="21"/>
                    </w:rPr>
                  </w:pPr>
                  <w:r w:rsidRPr="000A08A9">
                    <w:rPr>
                      <w:rFonts w:hint="eastAsia"/>
                      <w:szCs w:val="21"/>
                    </w:rPr>
                    <w:t>原料使用</w:t>
                  </w:r>
                </w:p>
              </w:tc>
              <w:tc>
                <w:tcPr>
                  <w:tcW w:w="826" w:type="dxa"/>
                  <w:vAlign w:val="center"/>
                </w:tcPr>
                <w:p w14:paraId="0FDB56E7" w14:textId="61C17890" w:rsidR="00FE1269" w:rsidRPr="000A08A9" w:rsidRDefault="00FE1269" w:rsidP="00307885">
                  <w:pPr>
                    <w:jc w:val="center"/>
                    <w:rPr>
                      <w:szCs w:val="21"/>
                    </w:rPr>
                  </w:pPr>
                  <w:r w:rsidRPr="000A08A9">
                    <w:rPr>
                      <w:rFonts w:hint="eastAsia"/>
                      <w:szCs w:val="21"/>
                    </w:rPr>
                    <w:t>固态</w:t>
                  </w:r>
                </w:p>
              </w:tc>
              <w:tc>
                <w:tcPr>
                  <w:tcW w:w="972" w:type="dxa"/>
                  <w:vAlign w:val="center"/>
                </w:tcPr>
                <w:p w14:paraId="6CA186D9" w14:textId="563B295E" w:rsidR="00FE1269" w:rsidRPr="000A08A9" w:rsidRDefault="00FE1269" w:rsidP="00307885">
                  <w:pPr>
                    <w:jc w:val="center"/>
                    <w:rPr>
                      <w:szCs w:val="21"/>
                    </w:rPr>
                  </w:pPr>
                  <w:r w:rsidRPr="000A08A9">
                    <w:rPr>
                      <w:rFonts w:hint="eastAsia"/>
                      <w:szCs w:val="21"/>
                    </w:rPr>
                    <w:t>塑料、胶水</w:t>
                  </w:r>
                </w:p>
              </w:tc>
              <w:tc>
                <w:tcPr>
                  <w:tcW w:w="690" w:type="dxa"/>
                  <w:vAlign w:val="center"/>
                </w:tcPr>
                <w:p w14:paraId="0BBF361C" w14:textId="36AEDB0F" w:rsidR="00FE1269" w:rsidRPr="000A08A9" w:rsidRDefault="00FE1269" w:rsidP="00307885">
                  <w:pPr>
                    <w:jc w:val="center"/>
                    <w:rPr>
                      <w:szCs w:val="21"/>
                    </w:rPr>
                  </w:pPr>
                  <w:r w:rsidRPr="000A08A9">
                    <w:rPr>
                      <w:rFonts w:hint="eastAsia"/>
                      <w:szCs w:val="21"/>
                    </w:rPr>
                    <w:t>醋酸乙烯</w:t>
                  </w:r>
                </w:p>
              </w:tc>
              <w:tc>
                <w:tcPr>
                  <w:tcW w:w="700" w:type="dxa"/>
                  <w:vAlign w:val="center"/>
                </w:tcPr>
                <w:p w14:paraId="418B8CA4" w14:textId="6D16951B" w:rsidR="00FE1269" w:rsidRPr="000A08A9" w:rsidRDefault="00FE1269" w:rsidP="00307885">
                  <w:pPr>
                    <w:adjustRightInd w:val="0"/>
                    <w:snapToGrid w:val="0"/>
                    <w:jc w:val="center"/>
                    <w:rPr>
                      <w:szCs w:val="21"/>
                    </w:rPr>
                  </w:pPr>
                  <w:r w:rsidRPr="000A08A9">
                    <w:rPr>
                      <w:szCs w:val="21"/>
                    </w:rPr>
                    <w:t>T</w:t>
                  </w:r>
                  <w:r w:rsidRPr="000A08A9">
                    <w:rPr>
                      <w:rFonts w:hint="eastAsia"/>
                      <w:szCs w:val="21"/>
                    </w:rPr>
                    <w:t>/</w:t>
                  </w:r>
                  <w:r w:rsidRPr="000A08A9">
                    <w:rPr>
                      <w:szCs w:val="21"/>
                    </w:rPr>
                    <w:t>In</w:t>
                  </w:r>
                </w:p>
              </w:tc>
              <w:tc>
                <w:tcPr>
                  <w:tcW w:w="1308" w:type="dxa"/>
                  <w:vMerge/>
                  <w:vAlign w:val="center"/>
                </w:tcPr>
                <w:p w14:paraId="219F3976" w14:textId="77777777" w:rsidR="00FE1269" w:rsidRPr="000A08A9" w:rsidRDefault="00FE1269" w:rsidP="00307885">
                  <w:pPr>
                    <w:adjustRightInd w:val="0"/>
                    <w:snapToGrid w:val="0"/>
                    <w:jc w:val="center"/>
                    <w:rPr>
                      <w:szCs w:val="21"/>
                    </w:rPr>
                  </w:pPr>
                </w:p>
              </w:tc>
            </w:tr>
            <w:tr w:rsidR="000A08A9" w:rsidRPr="000A08A9" w14:paraId="1E3382BC" w14:textId="77777777" w:rsidTr="00FE1269">
              <w:trPr>
                <w:trHeight w:val="321"/>
                <w:jc w:val="center"/>
              </w:trPr>
              <w:tc>
                <w:tcPr>
                  <w:tcW w:w="502" w:type="dxa"/>
                  <w:vAlign w:val="center"/>
                </w:tcPr>
                <w:p w14:paraId="7258162C" w14:textId="77777777" w:rsidR="00FE1269" w:rsidRPr="000A08A9" w:rsidRDefault="00FE1269" w:rsidP="00307885">
                  <w:pPr>
                    <w:adjustRightInd w:val="0"/>
                    <w:snapToGrid w:val="0"/>
                    <w:jc w:val="center"/>
                    <w:rPr>
                      <w:szCs w:val="21"/>
                    </w:rPr>
                  </w:pPr>
                  <w:r w:rsidRPr="000A08A9">
                    <w:rPr>
                      <w:rFonts w:hint="eastAsia"/>
                      <w:szCs w:val="21"/>
                    </w:rPr>
                    <w:t>3</w:t>
                  </w:r>
                </w:p>
              </w:tc>
              <w:tc>
                <w:tcPr>
                  <w:tcW w:w="1006" w:type="dxa"/>
                  <w:vAlign w:val="center"/>
                </w:tcPr>
                <w:p w14:paraId="38578780" w14:textId="77777777" w:rsidR="00FE1269" w:rsidRPr="000A08A9" w:rsidRDefault="00FE1269" w:rsidP="00307885">
                  <w:pPr>
                    <w:jc w:val="center"/>
                    <w:rPr>
                      <w:szCs w:val="21"/>
                    </w:rPr>
                  </w:pPr>
                  <w:r w:rsidRPr="000A08A9">
                    <w:rPr>
                      <w:rFonts w:hint="eastAsia"/>
                      <w:szCs w:val="21"/>
                    </w:rPr>
                    <w:t>废活性炭</w:t>
                  </w:r>
                </w:p>
              </w:tc>
              <w:tc>
                <w:tcPr>
                  <w:tcW w:w="1196" w:type="dxa"/>
                  <w:vAlign w:val="center"/>
                </w:tcPr>
                <w:p w14:paraId="10F61A89" w14:textId="6CF2EBB0" w:rsidR="00FE1269" w:rsidRPr="000A08A9" w:rsidRDefault="00FE1269" w:rsidP="00FE1269">
                  <w:pPr>
                    <w:adjustRightInd w:val="0"/>
                    <w:snapToGrid w:val="0"/>
                    <w:jc w:val="center"/>
                    <w:rPr>
                      <w:bCs/>
                      <w:szCs w:val="21"/>
                    </w:rPr>
                  </w:pPr>
                  <w:r w:rsidRPr="000A08A9">
                    <w:rPr>
                      <w:rFonts w:hint="eastAsia"/>
                      <w:bCs/>
                      <w:szCs w:val="21"/>
                    </w:rPr>
                    <w:t>900-039-49</w:t>
                  </w:r>
                </w:p>
              </w:tc>
              <w:tc>
                <w:tcPr>
                  <w:tcW w:w="828" w:type="dxa"/>
                  <w:vAlign w:val="center"/>
                </w:tcPr>
                <w:p w14:paraId="4C64B5DD" w14:textId="5ACA4B34" w:rsidR="00FE1269" w:rsidRPr="000A08A9" w:rsidRDefault="00A93016" w:rsidP="00307885">
                  <w:pPr>
                    <w:jc w:val="center"/>
                    <w:rPr>
                      <w:szCs w:val="21"/>
                    </w:rPr>
                  </w:pPr>
                  <w:r w:rsidRPr="000A08A9">
                    <w:rPr>
                      <w:rFonts w:hint="eastAsia"/>
                      <w:szCs w:val="21"/>
                    </w:rPr>
                    <w:t>5.21</w:t>
                  </w:r>
                </w:p>
              </w:tc>
              <w:tc>
                <w:tcPr>
                  <w:tcW w:w="692" w:type="dxa"/>
                  <w:vAlign w:val="center"/>
                </w:tcPr>
                <w:p w14:paraId="4EA1ACAF" w14:textId="486D06AC" w:rsidR="00FE1269" w:rsidRPr="000A08A9" w:rsidRDefault="00FE1269" w:rsidP="00307885">
                  <w:pPr>
                    <w:jc w:val="center"/>
                    <w:rPr>
                      <w:szCs w:val="21"/>
                    </w:rPr>
                  </w:pPr>
                  <w:r w:rsidRPr="000A08A9">
                    <w:rPr>
                      <w:rFonts w:hint="eastAsia"/>
                      <w:szCs w:val="21"/>
                    </w:rPr>
                    <w:t>废气处理</w:t>
                  </w:r>
                </w:p>
              </w:tc>
              <w:tc>
                <w:tcPr>
                  <w:tcW w:w="826" w:type="dxa"/>
                  <w:vAlign w:val="center"/>
                </w:tcPr>
                <w:p w14:paraId="2B6AA7C4" w14:textId="0B41DCCC" w:rsidR="00FE1269" w:rsidRPr="000A08A9" w:rsidRDefault="00FE1269" w:rsidP="00307885">
                  <w:pPr>
                    <w:jc w:val="center"/>
                    <w:rPr>
                      <w:szCs w:val="21"/>
                    </w:rPr>
                  </w:pPr>
                  <w:r w:rsidRPr="000A08A9">
                    <w:rPr>
                      <w:rFonts w:hint="eastAsia"/>
                      <w:szCs w:val="21"/>
                    </w:rPr>
                    <w:t>固态</w:t>
                  </w:r>
                </w:p>
              </w:tc>
              <w:tc>
                <w:tcPr>
                  <w:tcW w:w="972" w:type="dxa"/>
                  <w:vAlign w:val="center"/>
                </w:tcPr>
                <w:p w14:paraId="35B2DD26" w14:textId="77777777" w:rsidR="00FE1269" w:rsidRPr="000A08A9" w:rsidRDefault="00FE1269" w:rsidP="00307885">
                  <w:pPr>
                    <w:jc w:val="center"/>
                    <w:rPr>
                      <w:szCs w:val="21"/>
                    </w:rPr>
                  </w:pPr>
                  <w:r w:rsidRPr="000A08A9">
                    <w:rPr>
                      <w:rFonts w:hint="eastAsia"/>
                      <w:szCs w:val="21"/>
                    </w:rPr>
                    <w:t>活性炭</w:t>
                  </w:r>
                </w:p>
              </w:tc>
              <w:tc>
                <w:tcPr>
                  <w:tcW w:w="690" w:type="dxa"/>
                  <w:vAlign w:val="center"/>
                </w:tcPr>
                <w:p w14:paraId="29DAD791" w14:textId="77777777" w:rsidR="00FE1269" w:rsidRPr="000A08A9" w:rsidRDefault="00FE1269" w:rsidP="00307885">
                  <w:pPr>
                    <w:jc w:val="center"/>
                    <w:rPr>
                      <w:szCs w:val="21"/>
                    </w:rPr>
                  </w:pPr>
                  <w:r w:rsidRPr="000A08A9">
                    <w:rPr>
                      <w:rFonts w:hint="eastAsia"/>
                      <w:szCs w:val="21"/>
                    </w:rPr>
                    <w:t>活性炭</w:t>
                  </w:r>
                </w:p>
              </w:tc>
              <w:tc>
                <w:tcPr>
                  <w:tcW w:w="700" w:type="dxa"/>
                  <w:vAlign w:val="center"/>
                </w:tcPr>
                <w:p w14:paraId="4B8CAA92" w14:textId="33208C46" w:rsidR="00FE1269" w:rsidRPr="000A08A9" w:rsidRDefault="00FE1269" w:rsidP="00FE1269">
                  <w:pPr>
                    <w:adjustRightInd w:val="0"/>
                    <w:snapToGrid w:val="0"/>
                    <w:jc w:val="center"/>
                    <w:rPr>
                      <w:szCs w:val="21"/>
                    </w:rPr>
                  </w:pPr>
                  <w:r w:rsidRPr="000A08A9">
                    <w:rPr>
                      <w:szCs w:val="21"/>
                    </w:rPr>
                    <w:t>T</w:t>
                  </w:r>
                </w:p>
              </w:tc>
              <w:tc>
                <w:tcPr>
                  <w:tcW w:w="1308" w:type="dxa"/>
                  <w:vMerge/>
                  <w:vAlign w:val="center"/>
                </w:tcPr>
                <w:p w14:paraId="6E787528" w14:textId="77777777" w:rsidR="00FE1269" w:rsidRPr="000A08A9" w:rsidRDefault="00FE1269" w:rsidP="00307885">
                  <w:pPr>
                    <w:adjustRightInd w:val="0"/>
                    <w:snapToGrid w:val="0"/>
                    <w:jc w:val="center"/>
                    <w:rPr>
                      <w:szCs w:val="21"/>
                    </w:rPr>
                  </w:pPr>
                </w:p>
              </w:tc>
            </w:tr>
            <w:tr w:rsidR="000A08A9" w:rsidRPr="000A08A9" w14:paraId="2A58357F" w14:textId="77777777" w:rsidTr="00FE1269">
              <w:trPr>
                <w:trHeight w:val="321"/>
                <w:jc w:val="center"/>
              </w:trPr>
              <w:tc>
                <w:tcPr>
                  <w:tcW w:w="502" w:type="dxa"/>
                  <w:vAlign w:val="center"/>
                </w:tcPr>
                <w:p w14:paraId="79873895" w14:textId="5187ABE2" w:rsidR="00FE1269" w:rsidRPr="000A08A9" w:rsidRDefault="00FE1269" w:rsidP="00307885">
                  <w:pPr>
                    <w:adjustRightInd w:val="0"/>
                    <w:snapToGrid w:val="0"/>
                    <w:jc w:val="center"/>
                    <w:rPr>
                      <w:szCs w:val="21"/>
                    </w:rPr>
                  </w:pPr>
                  <w:r w:rsidRPr="000A08A9">
                    <w:rPr>
                      <w:rFonts w:hint="eastAsia"/>
                      <w:szCs w:val="21"/>
                    </w:rPr>
                    <w:t>4</w:t>
                  </w:r>
                </w:p>
              </w:tc>
              <w:tc>
                <w:tcPr>
                  <w:tcW w:w="1006" w:type="dxa"/>
                  <w:vAlign w:val="center"/>
                </w:tcPr>
                <w:p w14:paraId="5392A06B" w14:textId="3B310D61" w:rsidR="00FE1269" w:rsidRPr="000A08A9" w:rsidRDefault="00FE1269" w:rsidP="00307885">
                  <w:pPr>
                    <w:jc w:val="center"/>
                    <w:rPr>
                      <w:szCs w:val="21"/>
                    </w:rPr>
                  </w:pPr>
                  <w:r w:rsidRPr="000A08A9">
                    <w:rPr>
                      <w:rFonts w:hint="eastAsia"/>
                      <w:szCs w:val="21"/>
                    </w:rPr>
                    <w:t>废</w:t>
                  </w:r>
                  <w:r w:rsidRPr="000A08A9">
                    <w:rPr>
                      <w:rFonts w:hint="eastAsia"/>
                      <w:szCs w:val="21"/>
                    </w:rPr>
                    <w:t>UV</w:t>
                  </w:r>
                  <w:r w:rsidRPr="000A08A9">
                    <w:rPr>
                      <w:rFonts w:hint="eastAsia"/>
                      <w:szCs w:val="21"/>
                    </w:rPr>
                    <w:t>灯管</w:t>
                  </w:r>
                </w:p>
              </w:tc>
              <w:tc>
                <w:tcPr>
                  <w:tcW w:w="1196" w:type="dxa"/>
                  <w:vAlign w:val="center"/>
                </w:tcPr>
                <w:p w14:paraId="3B20FF1D" w14:textId="007DD06E" w:rsidR="00FE1269" w:rsidRPr="000A08A9" w:rsidRDefault="00FE1269" w:rsidP="00FE1269">
                  <w:pPr>
                    <w:adjustRightInd w:val="0"/>
                    <w:snapToGrid w:val="0"/>
                    <w:jc w:val="center"/>
                    <w:rPr>
                      <w:bCs/>
                      <w:szCs w:val="21"/>
                    </w:rPr>
                  </w:pPr>
                  <w:r w:rsidRPr="000A08A9">
                    <w:rPr>
                      <w:rFonts w:hint="eastAsia"/>
                      <w:szCs w:val="21"/>
                    </w:rPr>
                    <w:t>900-023-29</w:t>
                  </w:r>
                </w:p>
              </w:tc>
              <w:tc>
                <w:tcPr>
                  <w:tcW w:w="828" w:type="dxa"/>
                  <w:vAlign w:val="center"/>
                </w:tcPr>
                <w:p w14:paraId="7BE7D7FE" w14:textId="21CA91B8" w:rsidR="00FE1269" w:rsidRPr="000A08A9" w:rsidRDefault="00FE1269" w:rsidP="00307885">
                  <w:pPr>
                    <w:jc w:val="center"/>
                    <w:rPr>
                      <w:szCs w:val="21"/>
                    </w:rPr>
                  </w:pPr>
                  <w:r w:rsidRPr="000A08A9">
                    <w:rPr>
                      <w:rFonts w:hint="eastAsia"/>
                      <w:szCs w:val="21"/>
                    </w:rPr>
                    <w:t>0.004</w:t>
                  </w:r>
                </w:p>
              </w:tc>
              <w:tc>
                <w:tcPr>
                  <w:tcW w:w="692" w:type="dxa"/>
                  <w:vAlign w:val="center"/>
                </w:tcPr>
                <w:p w14:paraId="08563106" w14:textId="23FDFF74" w:rsidR="00FE1269" w:rsidRPr="000A08A9" w:rsidRDefault="00FE1269" w:rsidP="00307885">
                  <w:pPr>
                    <w:jc w:val="center"/>
                    <w:rPr>
                      <w:szCs w:val="21"/>
                    </w:rPr>
                  </w:pPr>
                  <w:r w:rsidRPr="000A08A9">
                    <w:rPr>
                      <w:rFonts w:hint="eastAsia"/>
                      <w:szCs w:val="21"/>
                    </w:rPr>
                    <w:t>废气处理</w:t>
                  </w:r>
                </w:p>
              </w:tc>
              <w:tc>
                <w:tcPr>
                  <w:tcW w:w="826" w:type="dxa"/>
                  <w:vAlign w:val="center"/>
                </w:tcPr>
                <w:p w14:paraId="6DA36F7F" w14:textId="623DCCC5" w:rsidR="00FE1269" w:rsidRPr="000A08A9" w:rsidRDefault="00FE1269" w:rsidP="00307885">
                  <w:pPr>
                    <w:jc w:val="center"/>
                    <w:rPr>
                      <w:szCs w:val="21"/>
                    </w:rPr>
                  </w:pPr>
                  <w:r w:rsidRPr="000A08A9">
                    <w:rPr>
                      <w:rFonts w:hint="eastAsia"/>
                      <w:szCs w:val="21"/>
                    </w:rPr>
                    <w:t>固态</w:t>
                  </w:r>
                </w:p>
              </w:tc>
              <w:tc>
                <w:tcPr>
                  <w:tcW w:w="972" w:type="dxa"/>
                  <w:vAlign w:val="center"/>
                </w:tcPr>
                <w:p w14:paraId="31F93D72" w14:textId="739DA3D7" w:rsidR="00FE1269" w:rsidRPr="000A08A9" w:rsidRDefault="00FE1269" w:rsidP="00307885">
                  <w:pPr>
                    <w:jc w:val="center"/>
                    <w:rPr>
                      <w:szCs w:val="21"/>
                    </w:rPr>
                  </w:pPr>
                  <w:r w:rsidRPr="000A08A9">
                    <w:rPr>
                      <w:rFonts w:hint="eastAsia"/>
                      <w:szCs w:val="21"/>
                    </w:rPr>
                    <w:t>废</w:t>
                  </w:r>
                  <w:r w:rsidRPr="000A08A9">
                    <w:rPr>
                      <w:rFonts w:hint="eastAsia"/>
                      <w:szCs w:val="21"/>
                    </w:rPr>
                    <w:t>UV</w:t>
                  </w:r>
                  <w:r w:rsidRPr="000A08A9">
                    <w:rPr>
                      <w:rFonts w:hint="eastAsia"/>
                      <w:szCs w:val="21"/>
                    </w:rPr>
                    <w:t>灯管</w:t>
                  </w:r>
                </w:p>
              </w:tc>
              <w:tc>
                <w:tcPr>
                  <w:tcW w:w="690" w:type="dxa"/>
                  <w:vAlign w:val="center"/>
                </w:tcPr>
                <w:p w14:paraId="41B6FDE1" w14:textId="09AF6DBB" w:rsidR="00FE1269" w:rsidRPr="000A08A9" w:rsidRDefault="00FE1269" w:rsidP="00307885">
                  <w:pPr>
                    <w:jc w:val="center"/>
                    <w:rPr>
                      <w:szCs w:val="21"/>
                    </w:rPr>
                  </w:pPr>
                  <w:r w:rsidRPr="000A08A9">
                    <w:rPr>
                      <w:rFonts w:hint="eastAsia"/>
                      <w:szCs w:val="21"/>
                    </w:rPr>
                    <w:t>UV</w:t>
                  </w:r>
                  <w:r w:rsidRPr="000A08A9">
                    <w:rPr>
                      <w:rFonts w:hint="eastAsia"/>
                      <w:szCs w:val="21"/>
                    </w:rPr>
                    <w:t>灯管</w:t>
                  </w:r>
                </w:p>
              </w:tc>
              <w:tc>
                <w:tcPr>
                  <w:tcW w:w="700" w:type="dxa"/>
                  <w:vAlign w:val="center"/>
                </w:tcPr>
                <w:p w14:paraId="243674CF" w14:textId="77BE1EDA" w:rsidR="00FE1269" w:rsidRPr="000A08A9" w:rsidRDefault="00FE1269" w:rsidP="00FE1269">
                  <w:pPr>
                    <w:adjustRightInd w:val="0"/>
                    <w:snapToGrid w:val="0"/>
                    <w:jc w:val="center"/>
                    <w:rPr>
                      <w:szCs w:val="21"/>
                    </w:rPr>
                  </w:pPr>
                  <w:r w:rsidRPr="000A08A9">
                    <w:rPr>
                      <w:szCs w:val="21"/>
                    </w:rPr>
                    <w:t>T</w:t>
                  </w:r>
                </w:p>
              </w:tc>
              <w:tc>
                <w:tcPr>
                  <w:tcW w:w="1308" w:type="dxa"/>
                  <w:vMerge/>
                  <w:vAlign w:val="center"/>
                </w:tcPr>
                <w:p w14:paraId="582BFB65" w14:textId="77777777" w:rsidR="00FE1269" w:rsidRPr="000A08A9" w:rsidRDefault="00FE1269" w:rsidP="00307885">
                  <w:pPr>
                    <w:adjustRightInd w:val="0"/>
                    <w:snapToGrid w:val="0"/>
                    <w:jc w:val="center"/>
                    <w:rPr>
                      <w:szCs w:val="21"/>
                    </w:rPr>
                  </w:pPr>
                </w:p>
              </w:tc>
            </w:tr>
          </w:tbl>
          <w:p w14:paraId="4F493C87" w14:textId="77777777" w:rsidR="00BF2110" w:rsidRPr="000A08A9" w:rsidRDefault="0006136B">
            <w:pPr>
              <w:adjustRightInd w:val="0"/>
              <w:snapToGrid w:val="0"/>
              <w:spacing w:line="360" w:lineRule="auto"/>
              <w:rPr>
                <w:b/>
                <w:bCs/>
                <w:sz w:val="24"/>
              </w:rPr>
            </w:pPr>
            <w:r w:rsidRPr="000A08A9">
              <w:rPr>
                <w:b/>
                <w:bCs/>
                <w:sz w:val="24"/>
              </w:rPr>
              <w:t>5.2.</w:t>
            </w:r>
            <w:r w:rsidRPr="000A08A9">
              <w:rPr>
                <w:rFonts w:hint="eastAsia"/>
                <w:b/>
                <w:bCs/>
                <w:sz w:val="24"/>
              </w:rPr>
              <w:t>3</w:t>
            </w:r>
            <w:r w:rsidRPr="000A08A9">
              <w:rPr>
                <w:b/>
                <w:bCs/>
                <w:sz w:val="24"/>
              </w:rPr>
              <w:t>.</w:t>
            </w:r>
            <w:r w:rsidRPr="000A08A9">
              <w:rPr>
                <w:rFonts w:hint="eastAsia"/>
                <w:b/>
                <w:bCs/>
                <w:sz w:val="24"/>
              </w:rPr>
              <w:t>5</w:t>
            </w:r>
            <w:r w:rsidRPr="000A08A9">
              <w:rPr>
                <w:rFonts w:hint="eastAsia"/>
                <w:b/>
                <w:bCs/>
                <w:sz w:val="24"/>
              </w:rPr>
              <w:t>项目运营后主要污染物产生及排放情况</w:t>
            </w:r>
          </w:p>
          <w:p w14:paraId="47A3E71A" w14:textId="114007F4" w:rsidR="00BF2110" w:rsidRPr="000A08A9" w:rsidRDefault="0006136B">
            <w:pPr>
              <w:adjustRightInd w:val="0"/>
              <w:snapToGrid w:val="0"/>
              <w:spacing w:line="360" w:lineRule="auto"/>
              <w:ind w:firstLineChars="200" w:firstLine="480"/>
              <w:rPr>
                <w:bCs/>
                <w:sz w:val="24"/>
              </w:rPr>
            </w:pPr>
            <w:r w:rsidRPr="000A08A9">
              <w:rPr>
                <w:rFonts w:hint="eastAsia"/>
                <w:bCs/>
                <w:sz w:val="24"/>
              </w:rPr>
              <w:t>本项目</w:t>
            </w:r>
            <w:proofErr w:type="gramStart"/>
            <w:r w:rsidRPr="000A08A9">
              <w:rPr>
                <w:rFonts w:hint="eastAsia"/>
                <w:bCs/>
                <w:sz w:val="24"/>
              </w:rPr>
              <w:t>经落实</w:t>
            </w:r>
            <w:proofErr w:type="gramEnd"/>
            <w:r w:rsidRPr="000A08A9">
              <w:rPr>
                <w:rFonts w:hint="eastAsia"/>
                <w:bCs/>
                <w:sz w:val="24"/>
              </w:rPr>
              <w:t>相应的污染防治措施后，主要污染物排放情况见表</w:t>
            </w:r>
            <w:r w:rsidRPr="000A08A9">
              <w:rPr>
                <w:rFonts w:hint="eastAsia"/>
                <w:bCs/>
                <w:sz w:val="24"/>
              </w:rPr>
              <w:t>5-</w:t>
            </w:r>
            <w:r w:rsidR="005E04F4" w:rsidRPr="000A08A9">
              <w:rPr>
                <w:rFonts w:hint="eastAsia"/>
                <w:bCs/>
                <w:sz w:val="24"/>
              </w:rPr>
              <w:t>1</w:t>
            </w:r>
            <w:r w:rsidR="007925D4" w:rsidRPr="000A08A9">
              <w:rPr>
                <w:rFonts w:hint="eastAsia"/>
                <w:bCs/>
                <w:sz w:val="24"/>
              </w:rPr>
              <w:t>1</w:t>
            </w:r>
            <w:r w:rsidRPr="000A08A9">
              <w:rPr>
                <w:rFonts w:hint="eastAsia"/>
                <w:bCs/>
                <w:sz w:val="24"/>
              </w:rPr>
              <w:t>。</w:t>
            </w:r>
          </w:p>
          <w:p w14:paraId="75E5A509" w14:textId="5579C3D4" w:rsidR="00BF2110" w:rsidRPr="000A08A9" w:rsidRDefault="005E04F4">
            <w:pPr>
              <w:adjustRightInd w:val="0"/>
              <w:snapToGrid w:val="0"/>
              <w:jc w:val="center"/>
              <w:rPr>
                <w:sz w:val="24"/>
              </w:rPr>
            </w:pPr>
            <w:r w:rsidRPr="000A08A9">
              <w:rPr>
                <w:rFonts w:hint="eastAsia"/>
                <w:b/>
              </w:rPr>
              <w:t xml:space="preserve">                      </w:t>
            </w:r>
            <w:r w:rsidR="0006136B" w:rsidRPr="000A08A9">
              <w:rPr>
                <w:rFonts w:hint="eastAsia"/>
                <w:b/>
              </w:rPr>
              <w:t>表</w:t>
            </w:r>
            <w:r w:rsidR="00DC1FAE" w:rsidRPr="000A08A9">
              <w:rPr>
                <w:rFonts w:hint="eastAsia"/>
                <w:b/>
              </w:rPr>
              <w:t>5-</w:t>
            </w:r>
            <w:r w:rsidRPr="000A08A9">
              <w:rPr>
                <w:rFonts w:hint="eastAsia"/>
                <w:b/>
              </w:rPr>
              <w:t>1</w:t>
            </w:r>
            <w:r w:rsidR="007925D4" w:rsidRPr="000A08A9">
              <w:rPr>
                <w:rFonts w:hint="eastAsia"/>
                <w:b/>
              </w:rPr>
              <w:t>1</w:t>
            </w:r>
            <w:r w:rsidR="00DC1FAE" w:rsidRPr="000A08A9">
              <w:rPr>
                <w:rFonts w:hint="eastAsia"/>
                <w:b/>
              </w:rPr>
              <w:t xml:space="preserve"> </w:t>
            </w:r>
            <w:r w:rsidR="0006136B" w:rsidRPr="000A08A9">
              <w:rPr>
                <w:rFonts w:hint="eastAsia"/>
                <w:b/>
              </w:rPr>
              <w:t xml:space="preserve"> </w:t>
            </w:r>
            <w:r w:rsidR="0006136B" w:rsidRPr="000A08A9">
              <w:rPr>
                <w:rFonts w:hint="eastAsia"/>
                <w:b/>
              </w:rPr>
              <w:t>本项目“三废”汇总情况</w:t>
            </w:r>
            <w:r w:rsidRPr="000A08A9">
              <w:rPr>
                <w:rFonts w:hint="eastAsia"/>
                <w:b/>
              </w:rPr>
              <w:t xml:space="preserve">       </w:t>
            </w:r>
            <w:r w:rsidR="000042C5" w:rsidRPr="000A08A9">
              <w:rPr>
                <w:rFonts w:hint="eastAsia"/>
                <w:b/>
              </w:rPr>
              <w:t xml:space="preserve"> </w:t>
            </w:r>
            <w:r w:rsidRPr="000A08A9">
              <w:rPr>
                <w:rFonts w:hint="eastAsia"/>
                <w:b/>
              </w:rPr>
              <w:t xml:space="preserve">     </w:t>
            </w:r>
            <w:r w:rsidR="0006136B" w:rsidRPr="000A08A9">
              <w:rPr>
                <w:rFonts w:hint="eastAsia"/>
                <w:b/>
              </w:rPr>
              <w:t>单位：</w:t>
            </w:r>
            <w:r w:rsidR="0006136B" w:rsidRPr="000A08A9">
              <w:rPr>
                <w:rFonts w:hint="eastAsia"/>
                <w:b/>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556"/>
              <w:gridCol w:w="850"/>
              <w:gridCol w:w="849"/>
              <w:gridCol w:w="848"/>
              <w:gridCol w:w="3639"/>
            </w:tblGrid>
            <w:tr w:rsidR="000A08A9" w:rsidRPr="000A08A9" w14:paraId="22D0CDAB" w14:textId="77777777" w:rsidTr="00FE1269">
              <w:trPr>
                <w:trHeight w:val="41"/>
                <w:tblHeader/>
                <w:jc w:val="center"/>
              </w:trPr>
              <w:tc>
                <w:tcPr>
                  <w:tcW w:w="978" w:type="dxa"/>
                  <w:vAlign w:val="center"/>
                </w:tcPr>
                <w:p w14:paraId="05F94D40" w14:textId="77777777" w:rsidR="00BF2110" w:rsidRPr="000A08A9" w:rsidRDefault="0006136B">
                  <w:pPr>
                    <w:pStyle w:val="afff2"/>
                    <w:adjustRightInd w:val="0"/>
                    <w:snapToGrid w:val="0"/>
                    <w:spacing w:line="240" w:lineRule="auto"/>
                    <w:rPr>
                      <w:rFonts w:eastAsia="宋体"/>
                      <w:b/>
                      <w:szCs w:val="21"/>
                    </w:rPr>
                  </w:pPr>
                  <w:r w:rsidRPr="000A08A9">
                    <w:rPr>
                      <w:rFonts w:eastAsia="宋体"/>
                      <w:b/>
                      <w:szCs w:val="21"/>
                    </w:rPr>
                    <w:t>名称</w:t>
                  </w:r>
                </w:p>
              </w:tc>
              <w:tc>
                <w:tcPr>
                  <w:tcW w:w="1556" w:type="dxa"/>
                  <w:vAlign w:val="center"/>
                </w:tcPr>
                <w:p w14:paraId="481530D8" w14:textId="77777777" w:rsidR="00BF2110" w:rsidRPr="000A08A9" w:rsidRDefault="0006136B">
                  <w:pPr>
                    <w:pStyle w:val="afff2"/>
                    <w:adjustRightInd w:val="0"/>
                    <w:snapToGrid w:val="0"/>
                    <w:spacing w:line="240" w:lineRule="auto"/>
                    <w:rPr>
                      <w:rFonts w:eastAsia="宋体"/>
                      <w:b/>
                      <w:szCs w:val="21"/>
                    </w:rPr>
                  </w:pPr>
                  <w:r w:rsidRPr="000A08A9">
                    <w:rPr>
                      <w:rFonts w:eastAsia="宋体"/>
                      <w:b/>
                      <w:szCs w:val="21"/>
                    </w:rPr>
                    <w:t>污染物</w:t>
                  </w:r>
                </w:p>
              </w:tc>
              <w:tc>
                <w:tcPr>
                  <w:tcW w:w="850" w:type="dxa"/>
                  <w:vAlign w:val="center"/>
                </w:tcPr>
                <w:p w14:paraId="6FFFA8D4" w14:textId="77777777" w:rsidR="00BF2110" w:rsidRPr="000A08A9" w:rsidRDefault="0006136B">
                  <w:pPr>
                    <w:pStyle w:val="afff2"/>
                    <w:adjustRightInd w:val="0"/>
                    <w:snapToGrid w:val="0"/>
                    <w:spacing w:line="240" w:lineRule="auto"/>
                    <w:rPr>
                      <w:rFonts w:eastAsia="宋体"/>
                      <w:b/>
                      <w:szCs w:val="21"/>
                    </w:rPr>
                  </w:pPr>
                  <w:r w:rsidRPr="000A08A9">
                    <w:rPr>
                      <w:rFonts w:eastAsia="宋体"/>
                      <w:b/>
                      <w:szCs w:val="21"/>
                    </w:rPr>
                    <w:t>产生量</w:t>
                  </w:r>
                </w:p>
              </w:tc>
              <w:tc>
                <w:tcPr>
                  <w:tcW w:w="849" w:type="dxa"/>
                  <w:vAlign w:val="center"/>
                </w:tcPr>
                <w:p w14:paraId="3DFCCF77" w14:textId="77777777" w:rsidR="00BF2110" w:rsidRPr="000A08A9" w:rsidRDefault="0006136B">
                  <w:pPr>
                    <w:pStyle w:val="afff2"/>
                    <w:adjustRightInd w:val="0"/>
                    <w:snapToGrid w:val="0"/>
                    <w:spacing w:line="240" w:lineRule="auto"/>
                    <w:rPr>
                      <w:rFonts w:eastAsia="宋体"/>
                      <w:b/>
                      <w:szCs w:val="21"/>
                    </w:rPr>
                  </w:pPr>
                  <w:r w:rsidRPr="000A08A9">
                    <w:rPr>
                      <w:rFonts w:eastAsia="宋体"/>
                      <w:b/>
                      <w:szCs w:val="21"/>
                    </w:rPr>
                    <w:t>削减量</w:t>
                  </w:r>
                </w:p>
              </w:tc>
              <w:tc>
                <w:tcPr>
                  <w:tcW w:w="848" w:type="dxa"/>
                  <w:vAlign w:val="center"/>
                </w:tcPr>
                <w:p w14:paraId="26AFEB36" w14:textId="77777777" w:rsidR="00BF2110" w:rsidRPr="000A08A9" w:rsidRDefault="0006136B">
                  <w:pPr>
                    <w:pStyle w:val="afff2"/>
                    <w:adjustRightInd w:val="0"/>
                    <w:snapToGrid w:val="0"/>
                    <w:spacing w:line="240" w:lineRule="auto"/>
                    <w:rPr>
                      <w:rFonts w:eastAsia="宋体"/>
                      <w:b/>
                      <w:szCs w:val="21"/>
                    </w:rPr>
                  </w:pPr>
                  <w:r w:rsidRPr="000A08A9">
                    <w:rPr>
                      <w:rFonts w:eastAsia="宋体"/>
                      <w:b/>
                      <w:szCs w:val="21"/>
                    </w:rPr>
                    <w:t>排放量</w:t>
                  </w:r>
                </w:p>
              </w:tc>
              <w:tc>
                <w:tcPr>
                  <w:tcW w:w="3639" w:type="dxa"/>
                  <w:vAlign w:val="center"/>
                </w:tcPr>
                <w:p w14:paraId="45DF4E6F" w14:textId="77777777" w:rsidR="00BF2110" w:rsidRPr="000A08A9" w:rsidRDefault="0006136B">
                  <w:pPr>
                    <w:pStyle w:val="afff2"/>
                    <w:adjustRightInd w:val="0"/>
                    <w:snapToGrid w:val="0"/>
                    <w:spacing w:line="240" w:lineRule="auto"/>
                    <w:rPr>
                      <w:rFonts w:eastAsia="宋体"/>
                      <w:b/>
                      <w:szCs w:val="21"/>
                    </w:rPr>
                  </w:pPr>
                  <w:r w:rsidRPr="000A08A9">
                    <w:rPr>
                      <w:rFonts w:eastAsia="宋体" w:hint="eastAsia"/>
                      <w:b/>
                      <w:szCs w:val="21"/>
                    </w:rPr>
                    <w:t>处置方式</w:t>
                  </w:r>
                </w:p>
              </w:tc>
            </w:tr>
            <w:tr w:rsidR="000A08A9" w:rsidRPr="000A08A9" w14:paraId="5D3FD98A" w14:textId="77777777" w:rsidTr="00FE1269">
              <w:trPr>
                <w:trHeight w:val="397"/>
                <w:tblHeader/>
                <w:jc w:val="center"/>
              </w:trPr>
              <w:tc>
                <w:tcPr>
                  <w:tcW w:w="978" w:type="dxa"/>
                  <w:vMerge w:val="restart"/>
                  <w:vAlign w:val="center"/>
                </w:tcPr>
                <w:p w14:paraId="3F6EEEB1" w14:textId="77777777" w:rsidR="0052479A" w:rsidRPr="000A08A9" w:rsidRDefault="0052479A">
                  <w:pPr>
                    <w:pStyle w:val="afff2"/>
                    <w:adjustRightInd w:val="0"/>
                    <w:snapToGrid w:val="0"/>
                    <w:spacing w:line="240" w:lineRule="auto"/>
                    <w:rPr>
                      <w:rFonts w:eastAsia="宋体"/>
                      <w:szCs w:val="21"/>
                    </w:rPr>
                  </w:pPr>
                  <w:r w:rsidRPr="000A08A9">
                    <w:rPr>
                      <w:rFonts w:eastAsia="宋体"/>
                      <w:szCs w:val="21"/>
                    </w:rPr>
                    <w:t>废水</w:t>
                  </w:r>
                </w:p>
              </w:tc>
              <w:tc>
                <w:tcPr>
                  <w:tcW w:w="1556" w:type="dxa"/>
                  <w:vAlign w:val="center"/>
                </w:tcPr>
                <w:p w14:paraId="1DC7C06A" w14:textId="77777777" w:rsidR="0052479A" w:rsidRPr="000A08A9" w:rsidRDefault="0052479A">
                  <w:pPr>
                    <w:pStyle w:val="afff2"/>
                    <w:adjustRightInd w:val="0"/>
                    <w:snapToGrid w:val="0"/>
                    <w:spacing w:line="240" w:lineRule="auto"/>
                    <w:rPr>
                      <w:rFonts w:eastAsia="宋体"/>
                      <w:szCs w:val="21"/>
                    </w:rPr>
                  </w:pPr>
                  <w:r w:rsidRPr="000A08A9">
                    <w:rPr>
                      <w:rFonts w:eastAsia="宋体"/>
                      <w:szCs w:val="21"/>
                    </w:rPr>
                    <w:t>废水量</w:t>
                  </w:r>
                </w:p>
              </w:tc>
              <w:tc>
                <w:tcPr>
                  <w:tcW w:w="850" w:type="dxa"/>
                  <w:vAlign w:val="center"/>
                </w:tcPr>
                <w:p w14:paraId="132D5A42" w14:textId="77777777" w:rsidR="0052479A" w:rsidRPr="000A08A9" w:rsidRDefault="0052479A" w:rsidP="005F2E0A">
                  <w:pPr>
                    <w:pStyle w:val="a8"/>
                    <w:adjustRightInd w:val="0"/>
                    <w:snapToGrid w:val="0"/>
                    <w:spacing w:after="0"/>
                    <w:ind w:leftChars="0" w:left="0"/>
                    <w:jc w:val="center"/>
                    <w:rPr>
                      <w:bCs/>
                      <w:sz w:val="21"/>
                      <w:szCs w:val="21"/>
                    </w:rPr>
                  </w:pPr>
                  <w:r w:rsidRPr="000A08A9">
                    <w:rPr>
                      <w:rFonts w:hint="eastAsia"/>
                      <w:bCs/>
                      <w:sz w:val="21"/>
                      <w:szCs w:val="21"/>
                    </w:rPr>
                    <w:t>405</w:t>
                  </w:r>
                </w:p>
              </w:tc>
              <w:tc>
                <w:tcPr>
                  <w:tcW w:w="849" w:type="dxa"/>
                  <w:vAlign w:val="center"/>
                </w:tcPr>
                <w:p w14:paraId="4DEC4ED9" w14:textId="77777777" w:rsidR="0052479A" w:rsidRPr="000A08A9" w:rsidRDefault="0052479A" w:rsidP="005F2E0A">
                  <w:pPr>
                    <w:pStyle w:val="afff2"/>
                    <w:adjustRightInd w:val="0"/>
                    <w:snapToGrid w:val="0"/>
                    <w:spacing w:line="240" w:lineRule="auto"/>
                    <w:rPr>
                      <w:rFonts w:eastAsia="宋体"/>
                      <w:szCs w:val="21"/>
                    </w:rPr>
                  </w:pPr>
                  <w:r w:rsidRPr="000A08A9">
                    <w:rPr>
                      <w:rFonts w:eastAsia="宋体"/>
                      <w:szCs w:val="21"/>
                    </w:rPr>
                    <w:t>0</w:t>
                  </w:r>
                </w:p>
              </w:tc>
              <w:tc>
                <w:tcPr>
                  <w:tcW w:w="848" w:type="dxa"/>
                  <w:vAlign w:val="center"/>
                </w:tcPr>
                <w:p w14:paraId="7D99AF7F" w14:textId="77777777" w:rsidR="0052479A" w:rsidRPr="000A08A9" w:rsidRDefault="0052479A" w:rsidP="005F2E0A">
                  <w:pPr>
                    <w:pStyle w:val="a8"/>
                    <w:adjustRightInd w:val="0"/>
                    <w:snapToGrid w:val="0"/>
                    <w:spacing w:after="0"/>
                    <w:ind w:leftChars="0" w:left="0"/>
                    <w:jc w:val="center"/>
                    <w:rPr>
                      <w:bCs/>
                      <w:sz w:val="21"/>
                      <w:szCs w:val="21"/>
                    </w:rPr>
                  </w:pPr>
                  <w:r w:rsidRPr="000A08A9">
                    <w:rPr>
                      <w:rFonts w:hint="eastAsia"/>
                      <w:bCs/>
                      <w:sz w:val="21"/>
                      <w:szCs w:val="21"/>
                    </w:rPr>
                    <w:t>405</w:t>
                  </w:r>
                </w:p>
              </w:tc>
              <w:tc>
                <w:tcPr>
                  <w:tcW w:w="3639" w:type="dxa"/>
                  <w:vMerge w:val="restart"/>
                  <w:vAlign w:val="center"/>
                </w:tcPr>
                <w:p w14:paraId="0BEEA515" w14:textId="77777777" w:rsidR="0052479A" w:rsidRPr="000A08A9" w:rsidRDefault="0052479A" w:rsidP="0052479A">
                  <w:pPr>
                    <w:pStyle w:val="a8"/>
                    <w:adjustRightInd w:val="0"/>
                    <w:snapToGrid w:val="0"/>
                    <w:spacing w:after="0"/>
                    <w:ind w:leftChars="0" w:left="0"/>
                    <w:jc w:val="center"/>
                    <w:rPr>
                      <w:bCs/>
                      <w:sz w:val="21"/>
                      <w:szCs w:val="21"/>
                    </w:rPr>
                  </w:pPr>
                  <w:r w:rsidRPr="000A08A9">
                    <w:rPr>
                      <w:rFonts w:hint="eastAsia"/>
                      <w:bCs/>
                      <w:sz w:val="21"/>
                      <w:szCs w:val="21"/>
                    </w:rPr>
                    <w:t>生活污水经预处理</w:t>
                  </w:r>
                  <w:proofErr w:type="gramStart"/>
                  <w:r w:rsidRPr="000A08A9">
                    <w:rPr>
                      <w:rFonts w:hint="eastAsia"/>
                      <w:bCs/>
                      <w:sz w:val="21"/>
                      <w:szCs w:val="21"/>
                    </w:rPr>
                    <w:t>后纳管</w:t>
                  </w:r>
                  <w:proofErr w:type="gramEnd"/>
                  <w:r w:rsidRPr="000A08A9">
                    <w:rPr>
                      <w:rFonts w:hint="eastAsia"/>
                      <w:bCs/>
                      <w:sz w:val="21"/>
                      <w:szCs w:val="21"/>
                    </w:rPr>
                    <w:t>进入嘉善大成环保有限公司，最终经嘉善大成环保有限公司处理达标后排放</w:t>
                  </w:r>
                </w:p>
              </w:tc>
            </w:tr>
            <w:tr w:rsidR="000A08A9" w:rsidRPr="000A08A9" w14:paraId="59D4E814" w14:textId="77777777" w:rsidTr="00FE1269">
              <w:trPr>
                <w:trHeight w:val="397"/>
                <w:tblHeader/>
                <w:jc w:val="center"/>
              </w:trPr>
              <w:tc>
                <w:tcPr>
                  <w:tcW w:w="978" w:type="dxa"/>
                  <w:vMerge/>
                  <w:vAlign w:val="center"/>
                </w:tcPr>
                <w:p w14:paraId="758964D6" w14:textId="77777777" w:rsidR="0052479A" w:rsidRPr="000A08A9" w:rsidRDefault="0052479A">
                  <w:pPr>
                    <w:pStyle w:val="afff2"/>
                    <w:adjustRightInd w:val="0"/>
                    <w:snapToGrid w:val="0"/>
                    <w:spacing w:line="240" w:lineRule="auto"/>
                    <w:rPr>
                      <w:rFonts w:eastAsia="宋体"/>
                      <w:szCs w:val="21"/>
                    </w:rPr>
                  </w:pPr>
                </w:p>
              </w:tc>
              <w:tc>
                <w:tcPr>
                  <w:tcW w:w="1556" w:type="dxa"/>
                  <w:vAlign w:val="center"/>
                </w:tcPr>
                <w:p w14:paraId="32EE608D" w14:textId="77777777" w:rsidR="0052479A" w:rsidRPr="000A08A9" w:rsidRDefault="0052479A">
                  <w:pPr>
                    <w:pStyle w:val="afff2"/>
                    <w:adjustRightInd w:val="0"/>
                    <w:snapToGrid w:val="0"/>
                    <w:spacing w:line="240" w:lineRule="auto"/>
                    <w:rPr>
                      <w:rFonts w:eastAsia="宋体"/>
                      <w:szCs w:val="21"/>
                    </w:rPr>
                  </w:pPr>
                  <w:r w:rsidRPr="000A08A9">
                    <w:rPr>
                      <w:rFonts w:eastAsia="宋体"/>
                      <w:szCs w:val="21"/>
                    </w:rPr>
                    <w:t>COD</w:t>
                  </w:r>
                  <w:r w:rsidRPr="000A08A9">
                    <w:rPr>
                      <w:rFonts w:eastAsia="宋体"/>
                      <w:szCs w:val="21"/>
                      <w:vertAlign w:val="subscript"/>
                    </w:rPr>
                    <w:t>Cr</w:t>
                  </w:r>
                </w:p>
              </w:tc>
              <w:tc>
                <w:tcPr>
                  <w:tcW w:w="850" w:type="dxa"/>
                  <w:vAlign w:val="center"/>
                </w:tcPr>
                <w:p w14:paraId="7DFACFF8" w14:textId="650DD062" w:rsidR="0052479A" w:rsidRPr="000A08A9" w:rsidRDefault="0052479A" w:rsidP="005F2E0A">
                  <w:pPr>
                    <w:pStyle w:val="a8"/>
                    <w:adjustRightInd w:val="0"/>
                    <w:snapToGrid w:val="0"/>
                    <w:spacing w:after="0"/>
                    <w:ind w:leftChars="0" w:left="0"/>
                    <w:jc w:val="center"/>
                    <w:rPr>
                      <w:bCs/>
                      <w:sz w:val="21"/>
                      <w:szCs w:val="21"/>
                    </w:rPr>
                  </w:pPr>
                  <w:r w:rsidRPr="000A08A9">
                    <w:rPr>
                      <w:bCs/>
                      <w:sz w:val="21"/>
                      <w:szCs w:val="21"/>
                    </w:rPr>
                    <w:t>0.</w:t>
                  </w:r>
                  <w:r w:rsidRPr="000A08A9">
                    <w:rPr>
                      <w:rFonts w:hint="eastAsia"/>
                      <w:bCs/>
                      <w:sz w:val="21"/>
                      <w:szCs w:val="21"/>
                    </w:rPr>
                    <w:t>13</w:t>
                  </w:r>
                  <w:r w:rsidR="000D58F7" w:rsidRPr="000A08A9">
                    <w:rPr>
                      <w:rFonts w:hint="eastAsia"/>
                      <w:bCs/>
                      <w:sz w:val="21"/>
                      <w:szCs w:val="21"/>
                    </w:rPr>
                    <w:t>0</w:t>
                  </w:r>
                </w:p>
              </w:tc>
              <w:tc>
                <w:tcPr>
                  <w:tcW w:w="849" w:type="dxa"/>
                  <w:vAlign w:val="center"/>
                </w:tcPr>
                <w:p w14:paraId="1A0959A1" w14:textId="4861A543" w:rsidR="0052479A" w:rsidRPr="000A08A9" w:rsidRDefault="0052479A" w:rsidP="005F2E0A">
                  <w:pPr>
                    <w:pStyle w:val="afff2"/>
                    <w:adjustRightInd w:val="0"/>
                    <w:snapToGrid w:val="0"/>
                    <w:spacing w:line="240" w:lineRule="auto"/>
                    <w:rPr>
                      <w:rFonts w:eastAsia="宋体"/>
                      <w:szCs w:val="21"/>
                    </w:rPr>
                  </w:pPr>
                  <w:r w:rsidRPr="000A08A9">
                    <w:rPr>
                      <w:rFonts w:eastAsia="宋体" w:hint="eastAsia"/>
                      <w:szCs w:val="21"/>
                    </w:rPr>
                    <w:t>0.11</w:t>
                  </w:r>
                  <w:r w:rsidR="000D58F7" w:rsidRPr="000A08A9">
                    <w:rPr>
                      <w:rFonts w:eastAsia="宋体" w:hint="eastAsia"/>
                      <w:szCs w:val="21"/>
                    </w:rPr>
                    <w:t>0</w:t>
                  </w:r>
                </w:p>
              </w:tc>
              <w:tc>
                <w:tcPr>
                  <w:tcW w:w="848" w:type="dxa"/>
                  <w:vAlign w:val="center"/>
                </w:tcPr>
                <w:p w14:paraId="73C024C4" w14:textId="120E445F" w:rsidR="0052479A" w:rsidRPr="000A08A9" w:rsidRDefault="0052479A" w:rsidP="005F2E0A">
                  <w:pPr>
                    <w:pStyle w:val="a8"/>
                    <w:adjustRightInd w:val="0"/>
                    <w:snapToGrid w:val="0"/>
                    <w:spacing w:after="0"/>
                    <w:ind w:leftChars="0" w:left="0"/>
                    <w:jc w:val="center"/>
                    <w:rPr>
                      <w:bCs/>
                      <w:sz w:val="21"/>
                      <w:szCs w:val="21"/>
                    </w:rPr>
                  </w:pPr>
                  <w:r w:rsidRPr="000A08A9">
                    <w:rPr>
                      <w:bCs/>
                      <w:sz w:val="21"/>
                      <w:szCs w:val="21"/>
                    </w:rPr>
                    <w:t>0.0</w:t>
                  </w:r>
                  <w:r w:rsidRPr="000A08A9">
                    <w:rPr>
                      <w:rFonts w:hint="eastAsia"/>
                      <w:bCs/>
                      <w:sz w:val="21"/>
                      <w:szCs w:val="21"/>
                    </w:rPr>
                    <w:t>2</w:t>
                  </w:r>
                  <w:r w:rsidR="000D58F7" w:rsidRPr="000A08A9">
                    <w:rPr>
                      <w:rFonts w:hint="eastAsia"/>
                      <w:bCs/>
                      <w:sz w:val="21"/>
                      <w:szCs w:val="21"/>
                    </w:rPr>
                    <w:t>0</w:t>
                  </w:r>
                </w:p>
              </w:tc>
              <w:tc>
                <w:tcPr>
                  <w:tcW w:w="3639" w:type="dxa"/>
                  <w:vMerge/>
                  <w:vAlign w:val="center"/>
                </w:tcPr>
                <w:p w14:paraId="2D4F64A5" w14:textId="77777777" w:rsidR="0052479A" w:rsidRPr="000A08A9" w:rsidRDefault="0052479A">
                  <w:pPr>
                    <w:pStyle w:val="a8"/>
                    <w:adjustRightInd w:val="0"/>
                    <w:snapToGrid w:val="0"/>
                    <w:spacing w:after="0"/>
                    <w:ind w:leftChars="0" w:left="0"/>
                    <w:jc w:val="center"/>
                    <w:rPr>
                      <w:bCs/>
                      <w:sz w:val="21"/>
                      <w:szCs w:val="21"/>
                    </w:rPr>
                  </w:pPr>
                </w:p>
              </w:tc>
            </w:tr>
            <w:tr w:rsidR="000A08A9" w:rsidRPr="000A08A9" w14:paraId="042C9C82" w14:textId="77777777" w:rsidTr="00FE1269">
              <w:trPr>
                <w:trHeight w:val="397"/>
                <w:tblHeader/>
                <w:jc w:val="center"/>
              </w:trPr>
              <w:tc>
                <w:tcPr>
                  <w:tcW w:w="978" w:type="dxa"/>
                  <w:vMerge/>
                  <w:vAlign w:val="center"/>
                </w:tcPr>
                <w:p w14:paraId="57D834CF" w14:textId="77777777" w:rsidR="0052479A" w:rsidRPr="000A08A9" w:rsidRDefault="0052479A">
                  <w:pPr>
                    <w:pStyle w:val="afff2"/>
                    <w:adjustRightInd w:val="0"/>
                    <w:snapToGrid w:val="0"/>
                    <w:spacing w:line="240" w:lineRule="auto"/>
                    <w:rPr>
                      <w:rFonts w:eastAsia="宋体"/>
                      <w:szCs w:val="21"/>
                    </w:rPr>
                  </w:pPr>
                </w:p>
              </w:tc>
              <w:tc>
                <w:tcPr>
                  <w:tcW w:w="1556" w:type="dxa"/>
                  <w:vAlign w:val="center"/>
                </w:tcPr>
                <w:p w14:paraId="1C6ED878" w14:textId="77777777" w:rsidR="0052479A" w:rsidRPr="000A08A9" w:rsidRDefault="0052479A">
                  <w:pPr>
                    <w:pStyle w:val="afff2"/>
                    <w:adjustRightInd w:val="0"/>
                    <w:snapToGrid w:val="0"/>
                    <w:spacing w:line="240" w:lineRule="auto"/>
                    <w:rPr>
                      <w:rFonts w:eastAsia="宋体"/>
                      <w:szCs w:val="21"/>
                    </w:rPr>
                  </w:pPr>
                  <w:r w:rsidRPr="000A08A9">
                    <w:rPr>
                      <w:rFonts w:eastAsia="宋体"/>
                      <w:szCs w:val="21"/>
                    </w:rPr>
                    <w:t>NH</w:t>
                  </w:r>
                  <w:r w:rsidRPr="000A08A9">
                    <w:rPr>
                      <w:rFonts w:eastAsia="宋体"/>
                      <w:szCs w:val="21"/>
                      <w:vertAlign w:val="subscript"/>
                    </w:rPr>
                    <w:t>3</w:t>
                  </w:r>
                  <w:r w:rsidRPr="000A08A9">
                    <w:rPr>
                      <w:rFonts w:eastAsia="宋体"/>
                      <w:szCs w:val="21"/>
                    </w:rPr>
                    <w:t>-N</w:t>
                  </w:r>
                </w:p>
              </w:tc>
              <w:tc>
                <w:tcPr>
                  <w:tcW w:w="850" w:type="dxa"/>
                  <w:vAlign w:val="center"/>
                </w:tcPr>
                <w:p w14:paraId="63734351" w14:textId="77777777" w:rsidR="0052479A" w:rsidRPr="000A08A9" w:rsidRDefault="0052479A" w:rsidP="005F2E0A">
                  <w:pPr>
                    <w:pStyle w:val="a8"/>
                    <w:adjustRightInd w:val="0"/>
                    <w:snapToGrid w:val="0"/>
                    <w:spacing w:after="0"/>
                    <w:ind w:leftChars="0" w:left="0"/>
                    <w:jc w:val="center"/>
                    <w:rPr>
                      <w:bCs/>
                      <w:sz w:val="21"/>
                      <w:szCs w:val="21"/>
                    </w:rPr>
                  </w:pPr>
                  <w:r w:rsidRPr="000A08A9">
                    <w:rPr>
                      <w:bCs/>
                      <w:sz w:val="21"/>
                      <w:szCs w:val="21"/>
                    </w:rPr>
                    <w:t>0.0</w:t>
                  </w:r>
                  <w:r w:rsidRPr="000A08A9">
                    <w:rPr>
                      <w:rFonts w:hint="eastAsia"/>
                      <w:bCs/>
                      <w:sz w:val="21"/>
                      <w:szCs w:val="21"/>
                    </w:rPr>
                    <w:t>14</w:t>
                  </w:r>
                </w:p>
              </w:tc>
              <w:tc>
                <w:tcPr>
                  <w:tcW w:w="849" w:type="dxa"/>
                  <w:vAlign w:val="center"/>
                </w:tcPr>
                <w:p w14:paraId="57EA5E74" w14:textId="77777777" w:rsidR="0052479A" w:rsidRPr="000A08A9" w:rsidRDefault="0052479A" w:rsidP="005F2E0A">
                  <w:pPr>
                    <w:pStyle w:val="afff2"/>
                    <w:adjustRightInd w:val="0"/>
                    <w:snapToGrid w:val="0"/>
                    <w:spacing w:line="240" w:lineRule="auto"/>
                    <w:rPr>
                      <w:rFonts w:eastAsia="宋体"/>
                      <w:szCs w:val="21"/>
                    </w:rPr>
                  </w:pPr>
                  <w:r w:rsidRPr="000A08A9">
                    <w:rPr>
                      <w:rFonts w:eastAsia="宋体" w:hint="eastAsia"/>
                      <w:szCs w:val="21"/>
                    </w:rPr>
                    <w:t>0</w:t>
                  </w:r>
                  <w:r w:rsidRPr="000A08A9">
                    <w:rPr>
                      <w:rFonts w:eastAsia="宋体"/>
                      <w:szCs w:val="21"/>
                    </w:rPr>
                    <w:t>.0</w:t>
                  </w:r>
                  <w:r w:rsidRPr="000A08A9">
                    <w:rPr>
                      <w:rFonts w:eastAsia="宋体" w:hint="eastAsia"/>
                      <w:szCs w:val="21"/>
                    </w:rPr>
                    <w:t>12</w:t>
                  </w:r>
                </w:p>
              </w:tc>
              <w:tc>
                <w:tcPr>
                  <w:tcW w:w="848" w:type="dxa"/>
                  <w:vAlign w:val="center"/>
                </w:tcPr>
                <w:p w14:paraId="553674C9" w14:textId="77777777" w:rsidR="0052479A" w:rsidRPr="000A08A9" w:rsidRDefault="0052479A" w:rsidP="005F2E0A">
                  <w:pPr>
                    <w:pStyle w:val="a8"/>
                    <w:adjustRightInd w:val="0"/>
                    <w:snapToGrid w:val="0"/>
                    <w:spacing w:after="0"/>
                    <w:ind w:leftChars="0" w:left="0"/>
                    <w:jc w:val="center"/>
                    <w:rPr>
                      <w:bCs/>
                      <w:sz w:val="21"/>
                      <w:szCs w:val="21"/>
                    </w:rPr>
                  </w:pPr>
                  <w:r w:rsidRPr="000A08A9">
                    <w:rPr>
                      <w:bCs/>
                      <w:sz w:val="21"/>
                      <w:szCs w:val="21"/>
                    </w:rPr>
                    <w:t>0.00</w:t>
                  </w:r>
                  <w:r w:rsidRPr="000A08A9">
                    <w:rPr>
                      <w:rFonts w:hint="eastAsia"/>
                      <w:bCs/>
                      <w:sz w:val="21"/>
                      <w:szCs w:val="21"/>
                    </w:rPr>
                    <w:t>2</w:t>
                  </w:r>
                </w:p>
              </w:tc>
              <w:tc>
                <w:tcPr>
                  <w:tcW w:w="3639" w:type="dxa"/>
                  <w:vMerge/>
                  <w:vAlign w:val="center"/>
                </w:tcPr>
                <w:p w14:paraId="252B2B66" w14:textId="77777777" w:rsidR="0052479A" w:rsidRPr="000A08A9" w:rsidRDefault="0052479A">
                  <w:pPr>
                    <w:pStyle w:val="a8"/>
                    <w:adjustRightInd w:val="0"/>
                    <w:snapToGrid w:val="0"/>
                    <w:spacing w:after="0"/>
                    <w:ind w:leftChars="0" w:left="0"/>
                    <w:jc w:val="center"/>
                    <w:rPr>
                      <w:bCs/>
                      <w:sz w:val="21"/>
                      <w:szCs w:val="21"/>
                    </w:rPr>
                  </w:pPr>
                </w:p>
              </w:tc>
            </w:tr>
            <w:tr w:rsidR="000A08A9" w:rsidRPr="000A08A9" w14:paraId="531B7BC6" w14:textId="77777777" w:rsidTr="00FE1269">
              <w:trPr>
                <w:trHeight w:val="397"/>
                <w:tblHeader/>
                <w:jc w:val="center"/>
              </w:trPr>
              <w:tc>
                <w:tcPr>
                  <w:tcW w:w="978" w:type="dxa"/>
                  <w:vMerge w:val="restart"/>
                  <w:vAlign w:val="center"/>
                </w:tcPr>
                <w:p w14:paraId="3E7CE066" w14:textId="77777777" w:rsidR="000A744E" w:rsidRPr="000A08A9" w:rsidRDefault="000A744E">
                  <w:pPr>
                    <w:pStyle w:val="afff2"/>
                    <w:adjustRightInd w:val="0"/>
                    <w:snapToGrid w:val="0"/>
                    <w:spacing w:line="240" w:lineRule="auto"/>
                    <w:rPr>
                      <w:rFonts w:eastAsia="宋体"/>
                      <w:szCs w:val="21"/>
                    </w:rPr>
                  </w:pPr>
                  <w:r w:rsidRPr="000A08A9">
                    <w:rPr>
                      <w:rFonts w:eastAsia="宋体"/>
                      <w:szCs w:val="21"/>
                    </w:rPr>
                    <w:t>废气</w:t>
                  </w:r>
                </w:p>
              </w:tc>
              <w:tc>
                <w:tcPr>
                  <w:tcW w:w="1556" w:type="dxa"/>
                  <w:vAlign w:val="center"/>
                </w:tcPr>
                <w:p w14:paraId="57B9733C" w14:textId="77777777" w:rsidR="000A744E" w:rsidRPr="000A08A9" w:rsidRDefault="000A744E">
                  <w:pPr>
                    <w:pStyle w:val="afff2"/>
                    <w:adjustRightInd w:val="0"/>
                    <w:snapToGrid w:val="0"/>
                    <w:spacing w:line="240" w:lineRule="auto"/>
                    <w:rPr>
                      <w:rFonts w:eastAsia="宋体"/>
                      <w:szCs w:val="21"/>
                    </w:rPr>
                  </w:pPr>
                  <w:r w:rsidRPr="000A08A9">
                    <w:rPr>
                      <w:rFonts w:eastAsia="宋体"/>
                      <w:szCs w:val="21"/>
                    </w:rPr>
                    <w:t>非甲烷总烃</w:t>
                  </w:r>
                </w:p>
              </w:tc>
              <w:tc>
                <w:tcPr>
                  <w:tcW w:w="850" w:type="dxa"/>
                  <w:vAlign w:val="center"/>
                </w:tcPr>
                <w:p w14:paraId="008697E6" w14:textId="4C0B94A3" w:rsidR="000A744E" w:rsidRPr="000A08A9" w:rsidRDefault="00A93016">
                  <w:pPr>
                    <w:pStyle w:val="a8"/>
                    <w:adjustRightInd w:val="0"/>
                    <w:snapToGrid w:val="0"/>
                    <w:spacing w:after="0"/>
                    <w:ind w:leftChars="0" w:left="0"/>
                    <w:jc w:val="center"/>
                    <w:rPr>
                      <w:bCs/>
                      <w:sz w:val="21"/>
                      <w:szCs w:val="21"/>
                    </w:rPr>
                  </w:pPr>
                  <w:r w:rsidRPr="000A08A9">
                    <w:rPr>
                      <w:rFonts w:hint="eastAsia"/>
                      <w:bCs/>
                      <w:sz w:val="21"/>
                      <w:szCs w:val="21"/>
                    </w:rPr>
                    <w:t>2.16</w:t>
                  </w:r>
                </w:p>
              </w:tc>
              <w:tc>
                <w:tcPr>
                  <w:tcW w:w="849" w:type="dxa"/>
                  <w:vAlign w:val="center"/>
                </w:tcPr>
                <w:p w14:paraId="467DF087" w14:textId="3F285483" w:rsidR="000A744E" w:rsidRPr="000A08A9" w:rsidRDefault="00A93016" w:rsidP="00D038F9">
                  <w:pPr>
                    <w:pStyle w:val="afff2"/>
                    <w:adjustRightInd w:val="0"/>
                    <w:snapToGrid w:val="0"/>
                    <w:spacing w:line="240" w:lineRule="auto"/>
                    <w:rPr>
                      <w:rFonts w:eastAsia="宋体"/>
                      <w:szCs w:val="21"/>
                    </w:rPr>
                  </w:pPr>
                  <w:r w:rsidRPr="000A08A9">
                    <w:rPr>
                      <w:rFonts w:eastAsia="宋体" w:hint="eastAsia"/>
                      <w:szCs w:val="21"/>
                    </w:rPr>
                    <w:t>1.458</w:t>
                  </w:r>
                </w:p>
              </w:tc>
              <w:tc>
                <w:tcPr>
                  <w:tcW w:w="848" w:type="dxa"/>
                  <w:vAlign w:val="center"/>
                </w:tcPr>
                <w:p w14:paraId="688137B2" w14:textId="79CE6CA3" w:rsidR="000A744E" w:rsidRPr="000A08A9" w:rsidRDefault="00A93016">
                  <w:pPr>
                    <w:pStyle w:val="a8"/>
                    <w:adjustRightInd w:val="0"/>
                    <w:snapToGrid w:val="0"/>
                    <w:spacing w:after="0"/>
                    <w:ind w:leftChars="0" w:left="0"/>
                    <w:jc w:val="center"/>
                    <w:rPr>
                      <w:bCs/>
                      <w:sz w:val="21"/>
                      <w:szCs w:val="21"/>
                    </w:rPr>
                  </w:pPr>
                  <w:r w:rsidRPr="000A08A9">
                    <w:rPr>
                      <w:rFonts w:hint="eastAsia"/>
                      <w:bCs/>
                      <w:sz w:val="21"/>
                      <w:szCs w:val="21"/>
                    </w:rPr>
                    <w:t>0.702</w:t>
                  </w:r>
                </w:p>
              </w:tc>
              <w:tc>
                <w:tcPr>
                  <w:tcW w:w="3639" w:type="dxa"/>
                  <w:vAlign w:val="center"/>
                </w:tcPr>
                <w:p w14:paraId="40428600" w14:textId="63C9B7CC" w:rsidR="000A744E" w:rsidRPr="000A08A9" w:rsidRDefault="000A744E" w:rsidP="00114A92">
                  <w:pPr>
                    <w:pStyle w:val="a8"/>
                    <w:adjustRightInd w:val="0"/>
                    <w:snapToGrid w:val="0"/>
                    <w:spacing w:after="0"/>
                    <w:ind w:leftChars="0" w:left="0"/>
                    <w:jc w:val="center"/>
                    <w:rPr>
                      <w:bCs/>
                      <w:sz w:val="21"/>
                      <w:szCs w:val="21"/>
                    </w:rPr>
                  </w:pPr>
                  <w:r w:rsidRPr="000A08A9">
                    <w:rPr>
                      <w:rFonts w:hint="eastAsia"/>
                      <w:bCs/>
                      <w:sz w:val="21"/>
                      <w:szCs w:val="21"/>
                    </w:rPr>
                    <w:t>经</w:t>
                  </w:r>
                  <w:r w:rsidR="00114A92" w:rsidRPr="000A08A9">
                    <w:rPr>
                      <w:rFonts w:hint="eastAsia"/>
                      <w:bCs/>
                      <w:sz w:val="21"/>
                      <w:szCs w:val="21"/>
                    </w:rPr>
                    <w:t>集气罩</w:t>
                  </w:r>
                  <w:r w:rsidRPr="000A08A9">
                    <w:rPr>
                      <w:rFonts w:hint="eastAsia"/>
                      <w:bCs/>
                      <w:sz w:val="21"/>
                      <w:szCs w:val="21"/>
                    </w:rPr>
                    <w:t>收集</w:t>
                  </w:r>
                  <w:r w:rsidR="00114A92" w:rsidRPr="000A08A9">
                    <w:rPr>
                      <w:rFonts w:hint="eastAsia"/>
                      <w:bCs/>
                      <w:sz w:val="21"/>
                      <w:szCs w:val="21"/>
                    </w:rPr>
                    <w:t>后</w:t>
                  </w:r>
                  <w:r w:rsidRPr="000A08A9">
                    <w:rPr>
                      <w:rFonts w:hint="eastAsia"/>
                      <w:bCs/>
                      <w:sz w:val="21"/>
                      <w:szCs w:val="21"/>
                    </w:rPr>
                    <w:t>，采用</w:t>
                  </w:r>
                  <w:r w:rsidR="00114A92" w:rsidRPr="000A08A9">
                    <w:rPr>
                      <w:rFonts w:hint="eastAsia"/>
                      <w:bCs/>
                      <w:sz w:val="21"/>
                      <w:szCs w:val="21"/>
                    </w:rPr>
                    <w:t>一套</w:t>
                  </w:r>
                  <w:r w:rsidRPr="000A08A9">
                    <w:rPr>
                      <w:rFonts w:hint="eastAsia"/>
                      <w:bCs/>
                      <w:sz w:val="21"/>
                      <w:szCs w:val="21"/>
                    </w:rPr>
                    <w:t>“</w:t>
                  </w:r>
                  <w:r w:rsidR="00114A92" w:rsidRPr="000A08A9">
                    <w:rPr>
                      <w:rFonts w:hint="eastAsia"/>
                      <w:bCs/>
                      <w:sz w:val="21"/>
                      <w:szCs w:val="21"/>
                    </w:rPr>
                    <w:t>UV</w:t>
                  </w:r>
                  <w:r w:rsidR="00114A92" w:rsidRPr="000A08A9">
                    <w:rPr>
                      <w:rFonts w:hint="eastAsia"/>
                      <w:bCs/>
                      <w:sz w:val="21"/>
                      <w:szCs w:val="21"/>
                    </w:rPr>
                    <w:t>光氧化</w:t>
                  </w:r>
                  <w:r w:rsidR="00114A92" w:rsidRPr="000A08A9">
                    <w:rPr>
                      <w:rFonts w:hint="eastAsia"/>
                      <w:bCs/>
                      <w:sz w:val="21"/>
                      <w:szCs w:val="21"/>
                    </w:rPr>
                    <w:t>+</w:t>
                  </w:r>
                  <w:r w:rsidRPr="000A08A9">
                    <w:rPr>
                      <w:rFonts w:hint="eastAsia"/>
                      <w:bCs/>
                      <w:sz w:val="21"/>
                      <w:szCs w:val="21"/>
                    </w:rPr>
                    <w:t>活性炭吸附”</w:t>
                  </w:r>
                  <w:r w:rsidR="00114A92" w:rsidRPr="000A08A9">
                    <w:rPr>
                      <w:rFonts w:hint="eastAsia"/>
                      <w:bCs/>
                      <w:sz w:val="21"/>
                      <w:szCs w:val="21"/>
                    </w:rPr>
                    <w:t>一体化设备处理，</w:t>
                  </w:r>
                  <w:r w:rsidRPr="000A08A9">
                    <w:rPr>
                      <w:rFonts w:hint="eastAsia"/>
                      <w:bCs/>
                      <w:sz w:val="21"/>
                      <w:szCs w:val="21"/>
                    </w:rPr>
                    <w:t>处理后通过</w:t>
                  </w:r>
                  <w:r w:rsidRPr="000A08A9">
                    <w:rPr>
                      <w:rFonts w:hint="eastAsia"/>
                      <w:bCs/>
                      <w:sz w:val="21"/>
                      <w:szCs w:val="21"/>
                    </w:rPr>
                    <w:t>15m</w:t>
                  </w:r>
                  <w:r w:rsidR="00114A92" w:rsidRPr="000A08A9">
                    <w:rPr>
                      <w:rFonts w:hint="eastAsia"/>
                      <w:bCs/>
                      <w:sz w:val="21"/>
                      <w:szCs w:val="21"/>
                    </w:rPr>
                    <w:t>排气筒</w:t>
                  </w:r>
                  <w:r w:rsidRPr="000A08A9">
                    <w:rPr>
                      <w:rFonts w:hint="eastAsia"/>
                      <w:bCs/>
                      <w:sz w:val="21"/>
                      <w:szCs w:val="21"/>
                    </w:rPr>
                    <w:t>DA001</w:t>
                  </w:r>
                  <w:r w:rsidRPr="000A08A9">
                    <w:rPr>
                      <w:rFonts w:hint="eastAsia"/>
                      <w:bCs/>
                      <w:sz w:val="21"/>
                      <w:szCs w:val="21"/>
                    </w:rPr>
                    <w:t>排放</w:t>
                  </w:r>
                </w:p>
              </w:tc>
            </w:tr>
            <w:tr w:rsidR="000A08A9" w:rsidRPr="000A08A9" w14:paraId="6EDFE444" w14:textId="77777777" w:rsidTr="00FE1269">
              <w:trPr>
                <w:trHeight w:val="397"/>
                <w:tblHeader/>
                <w:jc w:val="center"/>
              </w:trPr>
              <w:tc>
                <w:tcPr>
                  <w:tcW w:w="978" w:type="dxa"/>
                  <w:vMerge/>
                  <w:vAlign w:val="center"/>
                </w:tcPr>
                <w:p w14:paraId="59449A2A" w14:textId="77777777" w:rsidR="000A744E" w:rsidRPr="000A08A9" w:rsidRDefault="000A744E">
                  <w:pPr>
                    <w:pStyle w:val="afff2"/>
                    <w:adjustRightInd w:val="0"/>
                    <w:snapToGrid w:val="0"/>
                    <w:spacing w:line="240" w:lineRule="auto"/>
                    <w:rPr>
                      <w:rFonts w:eastAsia="宋体"/>
                      <w:szCs w:val="21"/>
                    </w:rPr>
                  </w:pPr>
                </w:p>
              </w:tc>
              <w:tc>
                <w:tcPr>
                  <w:tcW w:w="1556" w:type="dxa"/>
                  <w:vAlign w:val="center"/>
                </w:tcPr>
                <w:p w14:paraId="37DB209D" w14:textId="1E44ED61" w:rsidR="000A744E" w:rsidRPr="000A08A9" w:rsidRDefault="000A744E">
                  <w:pPr>
                    <w:pStyle w:val="afff2"/>
                    <w:adjustRightInd w:val="0"/>
                    <w:snapToGrid w:val="0"/>
                    <w:spacing w:line="240" w:lineRule="auto"/>
                    <w:rPr>
                      <w:rFonts w:eastAsia="宋体"/>
                      <w:szCs w:val="21"/>
                    </w:rPr>
                  </w:pPr>
                  <w:r w:rsidRPr="000A08A9">
                    <w:rPr>
                      <w:rFonts w:eastAsia="宋体"/>
                      <w:szCs w:val="21"/>
                    </w:rPr>
                    <w:t>颗粒物</w:t>
                  </w:r>
                </w:p>
              </w:tc>
              <w:tc>
                <w:tcPr>
                  <w:tcW w:w="850" w:type="dxa"/>
                  <w:vAlign w:val="center"/>
                </w:tcPr>
                <w:p w14:paraId="6C7EFB54" w14:textId="273F9E5B" w:rsidR="000A744E" w:rsidRPr="000A08A9" w:rsidRDefault="000A744E">
                  <w:pPr>
                    <w:pStyle w:val="a8"/>
                    <w:adjustRightInd w:val="0"/>
                    <w:snapToGrid w:val="0"/>
                    <w:spacing w:after="0"/>
                    <w:ind w:leftChars="0" w:left="0"/>
                    <w:jc w:val="center"/>
                    <w:rPr>
                      <w:bCs/>
                      <w:sz w:val="21"/>
                      <w:szCs w:val="21"/>
                    </w:rPr>
                  </w:pPr>
                  <w:r w:rsidRPr="000A08A9">
                    <w:rPr>
                      <w:rFonts w:hint="eastAsia"/>
                      <w:bCs/>
                      <w:sz w:val="21"/>
                      <w:szCs w:val="21"/>
                    </w:rPr>
                    <w:t>/</w:t>
                  </w:r>
                </w:p>
              </w:tc>
              <w:tc>
                <w:tcPr>
                  <w:tcW w:w="849" w:type="dxa"/>
                  <w:vAlign w:val="center"/>
                </w:tcPr>
                <w:p w14:paraId="5E7CAC9E" w14:textId="604DFF33" w:rsidR="000A744E" w:rsidRPr="000A08A9" w:rsidRDefault="000A744E">
                  <w:pPr>
                    <w:pStyle w:val="afff2"/>
                    <w:adjustRightInd w:val="0"/>
                    <w:snapToGrid w:val="0"/>
                    <w:spacing w:line="240" w:lineRule="auto"/>
                    <w:rPr>
                      <w:rFonts w:eastAsia="宋体"/>
                      <w:szCs w:val="21"/>
                    </w:rPr>
                  </w:pPr>
                  <w:r w:rsidRPr="000A08A9">
                    <w:rPr>
                      <w:rFonts w:eastAsia="宋体" w:hint="eastAsia"/>
                      <w:szCs w:val="21"/>
                    </w:rPr>
                    <w:t>/</w:t>
                  </w:r>
                </w:p>
              </w:tc>
              <w:tc>
                <w:tcPr>
                  <w:tcW w:w="848" w:type="dxa"/>
                  <w:vAlign w:val="center"/>
                </w:tcPr>
                <w:p w14:paraId="6FF700D6" w14:textId="61DDD561" w:rsidR="000A744E" w:rsidRPr="000A08A9" w:rsidRDefault="000A744E">
                  <w:pPr>
                    <w:pStyle w:val="a8"/>
                    <w:adjustRightInd w:val="0"/>
                    <w:snapToGrid w:val="0"/>
                    <w:spacing w:after="0"/>
                    <w:ind w:leftChars="0" w:left="0"/>
                    <w:jc w:val="center"/>
                    <w:rPr>
                      <w:bCs/>
                      <w:sz w:val="21"/>
                      <w:szCs w:val="21"/>
                    </w:rPr>
                  </w:pPr>
                  <w:r w:rsidRPr="000A08A9">
                    <w:rPr>
                      <w:rFonts w:hint="eastAsia"/>
                      <w:bCs/>
                      <w:sz w:val="21"/>
                      <w:szCs w:val="21"/>
                    </w:rPr>
                    <w:t>/</w:t>
                  </w:r>
                </w:p>
              </w:tc>
              <w:tc>
                <w:tcPr>
                  <w:tcW w:w="3639" w:type="dxa"/>
                  <w:vAlign w:val="center"/>
                </w:tcPr>
                <w:p w14:paraId="71E810F8" w14:textId="70753E43" w:rsidR="000A744E" w:rsidRPr="000A08A9" w:rsidRDefault="005E04F4">
                  <w:pPr>
                    <w:pStyle w:val="a8"/>
                    <w:adjustRightInd w:val="0"/>
                    <w:snapToGrid w:val="0"/>
                    <w:spacing w:after="0"/>
                    <w:ind w:leftChars="0" w:left="0"/>
                    <w:jc w:val="center"/>
                    <w:rPr>
                      <w:bCs/>
                      <w:sz w:val="21"/>
                      <w:szCs w:val="21"/>
                    </w:rPr>
                  </w:pPr>
                  <w:r w:rsidRPr="000A08A9">
                    <w:rPr>
                      <w:rFonts w:hint="eastAsia"/>
                      <w:bCs/>
                      <w:sz w:val="21"/>
                      <w:szCs w:val="21"/>
                    </w:rPr>
                    <w:t>加强车间收集清扫</w:t>
                  </w:r>
                </w:p>
              </w:tc>
            </w:tr>
            <w:tr w:rsidR="000A08A9" w:rsidRPr="000A08A9" w14:paraId="2C519E14" w14:textId="77777777" w:rsidTr="00FE1269">
              <w:trPr>
                <w:trHeight w:val="41"/>
                <w:jc w:val="center"/>
              </w:trPr>
              <w:tc>
                <w:tcPr>
                  <w:tcW w:w="978" w:type="dxa"/>
                  <w:vMerge w:val="restart"/>
                  <w:vAlign w:val="center"/>
                </w:tcPr>
                <w:p w14:paraId="60684999" w14:textId="77777777" w:rsidR="000E3D4D" w:rsidRPr="000A08A9" w:rsidRDefault="000E3D4D">
                  <w:pPr>
                    <w:pStyle w:val="afff2"/>
                    <w:adjustRightInd w:val="0"/>
                    <w:snapToGrid w:val="0"/>
                    <w:spacing w:line="240" w:lineRule="auto"/>
                    <w:rPr>
                      <w:rFonts w:eastAsia="宋体"/>
                      <w:szCs w:val="21"/>
                    </w:rPr>
                  </w:pPr>
                  <w:r w:rsidRPr="000A08A9">
                    <w:rPr>
                      <w:rFonts w:eastAsia="宋体"/>
                      <w:szCs w:val="21"/>
                    </w:rPr>
                    <w:t>固废</w:t>
                  </w:r>
                </w:p>
              </w:tc>
              <w:tc>
                <w:tcPr>
                  <w:tcW w:w="1556" w:type="dxa"/>
                  <w:vAlign w:val="center"/>
                </w:tcPr>
                <w:p w14:paraId="1BDC574A" w14:textId="77777777" w:rsidR="000E3D4D" w:rsidRPr="000A08A9" w:rsidRDefault="000E3D4D" w:rsidP="005F2E0A">
                  <w:pPr>
                    <w:jc w:val="center"/>
                  </w:pPr>
                  <w:r w:rsidRPr="000A08A9">
                    <w:rPr>
                      <w:rFonts w:hint="eastAsia"/>
                    </w:rPr>
                    <w:t>废边角料</w:t>
                  </w:r>
                </w:p>
              </w:tc>
              <w:tc>
                <w:tcPr>
                  <w:tcW w:w="850" w:type="dxa"/>
                  <w:vAlign w:val="center"/>
                </w:tcPr>
                <w:p w14:paraId="6F0D6A27" w14:textId="77777777" w:rsidR="000E3D4D" w:rsidRPr="000A08A9" w:rsidRDefault="000E3D4D" w:rsidP="005F2E0A">
                  <w:pPr>
                    <w:jc w:val="center"/>
                  </w:pPr>
                  <w:r w:rsidRPr="000A08A9">
                    <w:rPr>
                      <w:rFonts w:hint="eastAsia"/>
                    </w:rPr>
                    <w:t>45</w:t>
                  </w:r>
                </w:p>
              </w:tc>
              <w:tc>
                <w:tcPr>
                  <w:tcW w:w="849" w:type="dxa"/>
                  <w:vAlign w:val="center"/>
                </w:tcPr>
                <w:p w14:paraId="70AE43D0" w14:textId="77777777" w:rsidR="000E3D4D" w:rsidRPr="000A08A9" w:rsidRDefault="000E3D4D" w:rsidP="005F2E0A">
                  <w:pPr>
                    <w:jc w:val="center"/>
                  </w:pPr>
                  <w:r w:rsidRPr="000A08A9">
                    <w:rPr>
                      <w:rFonts w:hint="eastAsia"/>
                    </w:rPr>
                    <w:t>45</w:t>
                  </w:r>
                </w:p>
              </w:tc>
              <w:tc>
                <w:tcPr>
                  <w:tcW w:w="848" w:type="dxa"/>
                  <w:vAlign w:val="center"/>
                </w:tcPr>
                <w:p w14:paraId="686C8742" w14:textId="77777777" w:rsidR="000E3D4D" w:rsidRPr="000A08A9" w:rsidRDefault="000E3D4D">
                  <w:pPr>
                    <w:adjustRightInd w:val="0"/>
                    <w:snapToGrid w:val="0"/>
                    <w:jc w:val="center"/>
                    <w:rPr>
                      <w:szCs w:val="21"/>
                    </w:rPr>
                  </w:pPr>
                  <w:r w:rsidRPr="000A08A9">
                    <w:rPr>
                      <w:szCs w:val="21"/>
                    </w:rPr>
                    <w:t>0</w:t>
                  </w:r>
                </w:p>
              </w:tc>
              <w:tc>
                <w:tcPr>
                  <w:tcW w:w="3639" w:type="dxa"/>
                  <w:vAlign w:val="center"/>
                </w:tcPr>
                <w:p w14:paraId="268DE331" w14:textId="77777777" w:rsidR="000E3D4D" w:rsidRPr="000A08A9" w:rsidRDefault="0077583F">
                  <w:pPr>
                    <w:adjustRightInd w:val="0"/>
                    <w:snapToGrid w:val="0"/>
                    <w:jc w:val="center"/>
                    <w:rPr>
                      <w:szCs w:val="21"/>
                    </w:rPr>
                  </w:pPr>
                  <w:r w:rsidRPr="000A08A9">
                    <w:rPr>
                      <w:rFonts w:hint="eastAsia"/>
                      <w:szCs w:val="21"/>
                    </w:rPr>
                    <w:t>收集后外卖处理</w:t>
                  </w:r>
                </w:p>
              </w:tc>
            </w:tr>
            <w:tr w:rsidR="000A08A9" w:rsidRPr="000A08A9" w14:paraId="6E0B60B3" w14:textId="77777777" w:rsidTr="00FE1269">
              <w:trPr>
                <w:trHeight w:val="41"/>
                <w:jc w:val="center"/>
              </w:trPr>
              <w:tc>
                <w:tcPr>
                  <w:tcW w:w="978" w:type="dxa"/>
                  <w:vMerge/>
                  <w:vAlign w:val="center"/>
                </w:tcPr>
                <w:p w14:paraId="522A1F7C" w14:textId="77777777" w:rsidR="007F71F9" w:rsidRPr="000A08A9" w:rsidRDefault="007F71F9">
                  <w:pPr>
                    <w:pStyle w:val="afff2"/>
                    <w:adjustRightInd w:val="0"/>
                    <w:snapToGrid w:val="0"/>
                    <w:spacing w:line="240" w:lineRule="auto"/>
                    <w:rPr>
                      <w:rFonts w:eastAsia="宋体"/>
                      <w:szCs w:val="21"/>
                    </w:rPr>
                  </w:pPr>
                </w:p>
              </w:tc>
              <w:tc>
                <w:tcPr>
                  <w:tcW w:w="1556" w:type="dxa"/>
                  <w:vAlign w:val="center"/>
                </w:tcPr>
                <w:p w14:paraId="3506B70F" w14:textId="77777777" w:rsidR="007F71F9" w:rsidRPr="000A08A9" w:rsidRDefault="007F71F9" w:rsidP="005F2E0A">
                  <w:pPr>
                    <w:adjustRightInd w:val="0"/>
                    <w:snapToGrid w:val="0"/>
                    <w:jc w:val="center"/>
                    <w:rPr>
                      <w:szCs w:val="21"/>
                    </w:rPr>
                  </w:pPr>
                  <w:r w:rsidRPr="000A08A9">
                    <w:rPr>
                      <w:rFonts w:hint="eastAsia"/>
                      <w:szCs w:val="21"/>
                    </w:rPr>
                    <w:t>废包装材料</w:t>
                  </w:r>
                </w:p>
              </w:tc>
              <w:tc>
                <w:tcPr>
                  <w:tcW w:w="850" w:type="dxa"/>
                  <w:vAlign w:val="center"/>
                </w:tcPr>
                <w:p w14:paraId="5DA97A36" w14:textId="77777777" w:rsidR="007F71F9" w:rsidRPr="000A08A9" w:rsidRDefault="007F71F9" w:rsidP="005F2E0A">
                  <w:pPr>
                    <w:adjustRightInd w:val="0"/>
                    <w:snapToGrid w:val="0"/>
                    <w:jc w:val="center"/>
                    <w:rPr>
                      <w:szCs w:val="21"/>
                    </w:rPr>
                  </w:pPr>
                  <w:r w:rsidRPr="000A08A9">
                    <w:rPr>
                      <w:rFonts w:hint="eastAsia"/>
                      <w:szCs w:val="21"/>
                    </w:rPr>
                    <w:t>2.0</w:t>
                  </w:r>
                </w:p>
              </w:tc>
              <w:tc>
                <w:tcPr>
                  <w:tcW w:w="849" w:type="dxa"/>
                  <w:vAlign w:val="center"/>
                </w:tcPr>
                <w:p w14:paraId="49C2598F" w14:textId="77777777" w:rsidR="007F71F9" w:rsidRPr="000A08A9" w:rsidRDefault="007F71F9" w:rsidP="005F2E0A">
                  <w:pPr>
                    <w:adjustRightInd w:val="0"/>
                    <w:snapToGrid w:val="0"/>
                    <w:jc w:val="center"/>
                    <w:rPr>
                      <w:szCs w:val="21"/>
                    </w:rPr>
                  </w:pPr>
                  <w:r w:rsidRPr="000A08A9">
                    <w:rPr>
                      <w:rFonts w:hint="eastAsia"/>
                      <w:szCs w:val="21"/>
                    </w:rPr>
                    <w:t>2.0</w:t>
                  </w:r>
                </w:p>
              </w:tc>
              <w:tc>
                <w:tcPr>
                  <w:tcW w:w="848" w:type="dxa"/>
                  <w:vAlign w:val="center"/>
                </w:tcPr>
                <w:p w14:paraId="3FF2AB06" w14:textId="77777777" w:rsidR="007F71F9" w:rsidRPr="000A08A9" w:rsidRDefault="007F71F9" w:rsidP="005F2E0A">
                  <w:pPr>
                    <w:adjustRightInd w:val="0"/>
                    <w:snapToGrid w:val="0"/>
                    <w:jc w:val="center"/>
                    <w:rPr>
                      <w:szCs w:val="21"/>
                    </w:rPr>
                  </w:pPr>
                  <w:r w:rsidRPr="000A08A9">
                    <w:rPr>
                      <w:rFonts w:hint="eastAsia"/>
                      <w:szCs w:val="21"/>
                    </w:rPr>
                    <w:t>0</w:t>
                  </w:r>
                </w:p>
              </w:tc>
              <w:tc>
                <w:tcPr>
                  <w:tcW w:w="3639" w:type="dxa"/>
                  <w:vAlign w:val="center"/>
                </w:tcPr>
                <w:p w14:paraId="5B97EA7B" w14:textId="77777777" w:rsidR="007F71F9" w:rsidRPr="000A08A9" w:rsidRDefault="0077583F" w:rsidP="005F2E0A">
                  <w:pPr>
                    <w:adjustRightInd w:val="0"/>
                    <w:snapToGrid w:val="0"/>
                    <w:jc w:val="center"/>
                    <w:rPr>
                      <w:szCs w:val="21"/>
                    </w:rPr>
                  </w:pPr>
                  <w:r w:rsidRPr="000A08A9">
                    <w:rPr>
                      <w:rFonts w:hint="eastAsia"/>
                      <w:szCs w:val="21"/>
                    </w:rPr>
                    <w:t>收集后外卖处理</w:t>
                  </w:r>
                </w:p>
              </w:tc>
            </w:tr>
            <w:tr w:rsidR="000A08A9" w:rsidRPr="000A08A9" w14:paraId="70C91B86" w14:textId="77777777" w:rsidTr="00FE1269">
              <w:trPr>
                <w:trHeight w:val="41"/>
                <w:jc w:val="center"/>
              </w:trPr>
              <w:tc>
                <w:tcPr>
                  <w:tcW w:w="978" w:type="dxa"/>
                  <w:vMerge/>
                  <w:vAlign w:val="center"/>
                </w:tcPr>
                <w:p w14:paraId="4589A212" w14:textId="77777777" w:rsidR="007F71F9" w:rsidRPr="000A08A9" w:rsidRDefault="007F71F9">
                  <w:pPr>
                    <w:pStyle w:val="afff2"/>
                    <w:adjustRightInd w:val="0"/>
                    <w:snapToGrid w:val="0"/>
                    <w:spacing w:line="240" w:lineRule="auto"/>
                    <w:rPr>
                      <w:rFonts w:eastAsia="宋体"/>
                      <w:szCs w:val="21"/>
                    </w:rPr>
                  </w:pPr>
                </w:p>
              </w:tc>
              <w:tc>
                <w:tcPr>
                  <w:tcW w:w="1556" w:type="dxa"/>
                  <w:vAlign w:val="center"/>
                </w:tcPr>
                <w:p w14:paraId="4C1B6DDF" w14:textId="77777777" w:rsidR="007F71F9" w:rsidRPr="000A08A9" w:rsidRDefault="007F71F9" w:rsidP="005F2E0A">
                  <w:pPr>
                    <w:jc w:val="center"/>
                  </w:pPr>
                  <w:r w:rsidRPr="000A08A9">
                    <w:t>废胶水</w:t>
                  </w:r>
                </w:p>
              </w:tc>
              <w:tc>
                <w:tcPr>
                  <w:tcW w:w="850" w:type="dxa"/>
                  <w:vAlign w:val="center"/>
                </w:tcPr>
                <w:p w14:paraId="5352DBFA" w14:textId="77777777" w:rsidR="007F71F9" w:rsidRPr="000A08A9" w:rsidRDefault="007F71F9" w:rsidP="005F2E0A">
                  <w:pPr>
                    <w:jc w:val="center"/>
                  </w:pPr>
                  <w:r w:rsidRPr="000A08A9">
                    <w:rPr>
                      <w:rFonts w:hint="eastAsia"/>
                    </w:rPr>
                    <w:t>0.3</w:t>
                  </w:r>
                </w:p>
              </w:tc>
              <w:tc>
                <w:tcPr>
                  <w:tcW w:w="849" w:type="dxa"/>
                  <w:vAlign w:val="center"/>
                </w:tcPr>
                <w:p w14:paraId="2CCDE91A" w14:textId="77777777" w:rsidR="007F71F9" w:rsidRPr="000A08A9" w:rsidRDefault="007F71F9" w:rsidP="005F2E0A">
                  <w:pPr>
                    <w:jc w:val="center"/>
                  </w:pPr>
                  <w:r w:rsidRPr="000A08A9">
                    <w:rPr>
                      <w:rFonts w:hint="eastAsia"/>
                    </w:rPr>
                    <w:t>0.3</w:t>
                  </w:r>
                </w:p>
              </w:tc>
              <w:tc>
                <w:tcPr>
                  <w:tcW w:w="848" w:type="dxa"/>
                  <w:vAlign w:val="center"/>
                </w:tcPr>
                <w:p w14:paraId="727457C5" w14:textId="77777777" w:rsidR="007F71F9" w:rsidRPr="000A08A9" w:rsidRDefault="007F71F9">
                  <w:pPr>
                    <w:adjustRightInd w:val="0"/>
                    <w:snapToGrid w:val="0"/>
                    <w:jc w:val="center"/>
                    <w:rPr>
                      <w:szCs w:val="21"/>
                    </w:rPr>
                  </w:pPr>
                  <w:r w:rsidRPr="000A08A9">
                    <w:rPr>
                      <w:szCs w:val="21"/>
                    </w:rPr>
                    <w:t>0</w:t>
                  </w:r>
                </w:p>
              </w:tc>
              <w:tc>
                <w:tcPr>
                  <w:tcW w:w="3639" w:type="dxa"/>
                  <w:vAlign w:val="center"/>
                </w:tcPr>
                <w:p w14:paraId="74580BC9" w14:textId="77777777" w:rsidR="007F71F9" w:rsidRPr="000A08A9" w:rsidRDefault="007F71F9">
                  <w:pPr>
                    <w:adjustRightInd w:val="0"/>
                    <w:snapToGrid w:val="0"/>
                    <w:jc w:val="center"/>
                    <w:rPr>
                      <w:szCs w:val="21"/>
                    </w:rPr>
                  </w:pPr>
                  <w:r w:rsidRPr="000A08A9">
                    <w:rPr>
                      <w:rFonts w:hint="eastAsia"/>
                      <w:szCs w:val="21"/>
                    </w:rPr>
                    <w:t>委托有资质单位处置</w:t>
                  </w:r>
                </w:p>
              </w:tc>
            </w:tr>
            <w:tr w:rsidR="000A08A9" w:rsidRPr="000A08A9" w14:paraId="242AC848" w14:textId="77777777" w:rsidTr="00FE1269">
              <w:trPr>
                <w:trHeight w:val="41"/>
                <w:jc w:val="center"/>
              </w:trPr>
              <w:tc>
                <w:tcPr>
                  <w:tcW w:w="978" w:type="dxa"/>
                  <w:vMerge/>
                  <w:vAlign w:val="center"/>
                </w:tcPr>
                <w:p w14:paraId="6E31C71B" w14:textId="77777777" w:rsidR="00FE1269" w:rsidRPr="000A08A9" w:rsidRDefault="00FE1269">
                  <w:pPr>
                    <w:pStyle w:val="afff2"/>
                    <w:adjustRightInd w:val="0"/>
                    <w:snapToGrid w:val="0"/>
                    <w:spacing w:line="240" w:lineRule="auto"/>
                    <w:rPr>
                      <w:rFonts w:eastAsia="宋体"/>
                      <w:szCs w:val="21"/>
                    </w:rPr>
                  </w:pPr>
                </w:p>
              </w:tc>
              <w:tc>
                <w:tcPr>
                  <w:tcW w:w="1556" w:type="dxa"/>
                  <w:vAlign w:val="center"/>
                </w:tcPr>
                <w:p w14:paraId="06B05883" w14:textId="3AB3319D" w:rsidR="00FE1269" w:rsidRPr="000A08A9" w:rsidRDefault="00FE1269" w:rsidP="005F2E0A">
                  <w:pPr>
                    <w:jc w:val="center"/>
                  </w:pPr>
                  <w:r w:rsidRPr="000A08A9">
                    <w:rPr>
                      <w:rFonts w:hint="eastAsia"/>
                    </w:rPr>
                    <w:t>废活性炭</w:t>
                  </w:r>
                </w:p>
              </w:tc>
              <w:tc>
                <w:tcPr>
                  <w:tcW w:w="850" w:type="dxa"/>
                  <w:vAlign w:val="center"/>
                </w:tcPr>
                <w:p w14:paraId="36405D40" w14:textId="189BF576" w:rsidR="00FE1269" w:rsidRPr="000A08A9" w:rsidRDefault="00A93016" w:rsidP="005F2E0A">
                  <w:pPr>
                    <w:jc w:val="center"/>
                  </w:pPr>
                  <w:r w:rsidRPr="000A08A9">
                    <w:rPr>
                      <w:rFonts w:hint="eastAsia"/>
                    </w:rPr>
                    <w:t>5.21</w:t>
                  </w:r>
                </w:p>
              </w:tc>
              <w:tc>
                <w:tcPr>
                  <w:tcW w:w="849" w:type="dxa"/>
                  <w:vAlign w:val="center"/>
                </w:tcPr>
                <w:p w14:paraId="5E463AE9" w14:textId="3CEF2B82" w:rsidR="00FE1269" w:rsidRPr="000A08A9" w:rsidRDefault="00A93016" w:rsidP="005F2E0A">
                  <w:pPr>
                    <w:jc w:val="center"/>
                  </w:pPr>
                  <w:r w:rsidRPr="000A08A9">
                    <w:rPr>
                      <w:rFonts w:hint="eastAsia"/>
                    </w:rPr>
                    <w:t>5.21</w:t>
                  </w:r>
                </w:p>
              </w:tc>
              <w:tc>
                <w:tcPr>
                  <w:tcW w:w="848" w:type="dxa"/>
                  <w:vAlign w:val="center"/>
                </w:tcPr>
                <w:p w14:paraId="474EF49B" w14:textId="07CF379F" w:rsidR="00FE1269" w:rsidRPr="000A08A9" w:rsidRDefault="00FE1269">
                  <w:pPr>
                    <w:adjustRightInd w:val="0"/>
                    <w:snapToGrid w:val="0"/>
                    <w:jc w:val="center"/>
                    <w:rPr>
                      <w:szCs w:val="21"/>
                    </w:rPr>
                  </w:pPr>
                  <w:r w:rsidRPr="000A08A9">
                    <w:rPr>
                      <w:szCs w:val="21"/>
                    </w:rPr>
                    <w:t>0</w:t>
                  </w:r>
                </w:p>
              </w:tc>
              <w:tc>
                <w:tcPr>
                  <w:tcW w:w="3639" w:type="dxa"/>
                  <w:vAlign w:val="center"/>
                </w:tcPr>
                <w:p w14:paraId="3B0AB0BB" w14:textId="3395786C" w:rsidR="00FE1269" w:rsidRPr="000A08A9" w:rsidRDefault="00FE1269">
                  <w:pPr>
                    <w:adjustRightInd w:val="0"/>
                    <w:snapToGrid w:val="0"/>
                    <w:jc w:val="center"/>
                    <w:rPr>
                      <w:szCs w:val="21"/>
                    </w:rPr>
                  </w:pPr>
                  <w:r w:rsidRPr="000A08A9">
                    <w:rPr>
                      <w:rFonts w:hint="eastAsia"/>
                      <w:szCs w:val="21"/>
                    </w:rPr>
                    <w:t>委托有资质单位处置</w:t>
                  </w:r>
                </w:p>
              </w:tc>
            </w:tr>
            <w:tr w:rsidR="000A08A9" w:rsidRPr="000A08A9" w14:paraId="4E71C657" w14:textId="77777777" w:rsidTr="00FE1269">
              <w:trPr>
                <w:trHeight w:val="41"/>
                <w:jc w:val="center"/>
              </w:trPr>
              <w:tc>
                <w:tcPr>
                  <w:tcW w:w="978" w:type="dxa"/>
                  <w:vMerge/>
                  <w:vAlign w:val="center"/>
                </w:tcPr>
                <w:p w14:paraId="18523D89" w14:textId="77777777" w:rsidR="00FE1269" w:rsidRPr="000A08A9" w:rsidRDefault="00FE1269">
                  <w:pPr>
                    <w:pStyle w:val="afff2"/>
                    <w:adjustRightInd w:val="0"/>
                    <w:snapToGrid w:val="0"/>
                    <w:spacing w:line="240" w:lineRule="auto"/>
                    <w:rPr>
                      <w:rFonts w:eastAsia="宋体"/>
                      <w:szCs w:val="21"/>
                    </w:rPr>
                  </w:pPr>
                </w:p>
              </w:tc>
              <w:tc>
                <w:tcPr>
                  <w:tcW w:w="1556" w:type="dxa"/>
                  <w:vAlign w:val="center"/>
                </w:tcPr>
                <w:p w14:paraId="260F8045" w14:textId="1E5CCA56" w:rsidR="00FE1269" w:rsidRPr="000A08A9" w:rsidRDefault="00FE1269" w:rsidP="005F2E0A">
                  <w:pPr>
                    <w:jc w:val="center"/>
                  </w:pPr>
                  <w:r w:rsidRPr="000A08A9">
                    <w:rPr>
                      <w:rFonts w:hint="eastAsia"/>
                    </w:rPr>
                    <w:t>废</w:t>
                  </w:r>
                  <w:r w:rsidRPr="000A08A9">
                    <w:rPr>
                      <w:rFonts w:hint="eastAsia"/>
                    </w:rPr>
                    <w:t>UV</w:t>
                  </w:r>
                  <w:r w:rsidRPr="000A08A9">
                    <w:rPr>
                      <w:rFonts w:hint="eastAsia"/>
                    </w:rPr>
                    <w:t>灯管</w:t>
                  </w:r>
                </w:p>
              </w:tc>
              <w:tc>
                <w:tcPr>
                  <w:tcW w:w="850" w:type="dxa"/>
                  <w:vAlign w:val="center"/>
                </w:tcPr>
                <w:p w14:paraId="3BB8A631" w14:textId="24F12686" w:rsidR="00FE1269" w:rsidRPr="000A08A9" w:rsidRDefault="00FE1269" w:rsidP="005F2E0A">
                  <w:pPr>
                    <w:jc w:val="center"/>
                  </w:pPr>
                  <w:r w:rsidRPr="000A08A9">
                    <w:rPr>
                      <w:rFonts w:hint="eastAsia"/>
                    </w:rPr>
                    <w:t>0.004</w:t>
                  </w:r>
                </w:p>
              </w:tc>
              <w:tc>
                <w:tcPr>
                  <w:tcW w:w="849" w:type="dxa"/>
                  <w:vAlign w:val="center"/>
                </w:tcPr>
                <w:p w14:paraId="35CC7873" w14:textId="13728D7E" w:rsidR="00FE1269" w:rsidRPr="000A08A9" w:rsidRDefault="00FE1269" w:rsidP="005F2E0A">
                  <w:pPr>
                    <w:jc w:val="center"/>
                  </w:pPr>
                  <w:r w:rsidRPr="000A08A9">
                    <w:rPr>
                      <w:rFonts w:hint="eastAsia"/>
                    </w:rPr>
                    <w:t>0.004</w:t>
                  </w:r>
                </w:p>
              </w:tc>
              <w:tc>
                <w:tcPr>
                  <w:tcW w:w="848" w:type="dxa"/>
                  <w:vAlign w:val="center"/>
                </w:tcPr>
                <w:p w14:paraId="003594AB" w14:textId="2CAACB07" w:rsidR="00FE1269" w:rsidRPr="000A08A9" w:rsidRDefault="00FE1269">
                  <w:pPr>
                    <w:adjustRightInd w:val="0"/>
                    <w:snapToGrid w:val="0"/>
                    <w:jc w:val="center"/>
                    <w:rPr>
                      <w:szCs w:val="21"/>
                    </w:rPr>
                  </w:pPr>
                  <w:r w:rsidRPr="000A08A9">
                    <w:rPr>
                      <w:rFonts w:hint="eastAsia"/>
                      <w:szCs w:val="21"/>
                    </w:rPr>
                    <w:t>0</w:t>
                  </w:r>
                </w:p>
              </w:tc>
              <w:tc>
                <w:tcPr>
                  <w:tcW w:w="3639" w:type="dxa"/>
                  <w:vAlign w:val="center"/>
                </w:tcPr>
                <w:p w14:paraId="22952323" w14:textId="1793CA22" w:rsidR="00FE1269" w:rsidRPr="000A08A9" w:rsidRDefault="00FE1269">
                  <w:pPr>
                    <w:adjustRightInd w:val="0"/>
                    <w:snapToGrid w:val="0"/>
                    <w:jc w:val="center"/>
                    <w:rPr>
                      <w:szCs w:val="21"/>
                    </w:rPr>
                  </w:pPr>
                  <w:r w:rsidRPr="000A08A9">
                    <w:rPr>
                      <w:rFonts w:hint="eastAsia"/>
                      <w:szCs w:val="21"/>
                    </w:rPr>
                    <w:t>委托有资质单位处置</w:t>
                  </w:r>
                </w:p>
              </w:tc>
            </w:tr>
            <w:tr w:rsidR="000A08A9" w:rsidRPr="000A08A9" w14:paraId="43B068E0" w14:textId="77777777" w:rsidTr="00FE1269">
              <w:trPr>
                <w:trHeight w:val="41"/>
                <w:jc w:val="center"/>
              </w:trPr>
              <w:tc>
                <w:tcPr>
                  <w:tcW w:w="978" w:type="dxa"/>
                  <w:vMerge/>
                  <w:vAlign w:val="center"/>
                </w:tcPr>
                <w:p w14:paraId="39ADEE80" w14:textId="77777777" w:rsidR="00FE1269" w:rsidRPr="000A08A9" w:rsidRDefault="00FE1269">
                  <w:pPr>
                    <w:pStyle w:val="afff2"/>
                    <w:adjustRightInd w:val="0"/>
                    <w:snapToGrid w:val="0"/>
                    <w:spacing w:line="240" w:lineRule="auto"/>
                    <w:rPr>
                      <w:rFonts w:eastAsia="宋体"/>
                      <w:szCs w:val="21"/>
                    </w:rPr>
                  </w:pPr>
                </w:p>
              </w:tc>
              <w:tc>
                <w:tcPr>
                  <w:tcW w:w="1556" w:type="dxa"/>
                  <w:vAlign w:val="center"/>
                </w:tcPr>
                <w:p w14:paraId="60A36529" w14:textId="65A26ACD" w:rsidR="00FE1269" w:rsidRPr="000A08A9" w:rsidRDefault="00FE1269" w:rsidP="005F2E0A">
                  <w:pPr>
                    <w:jc w:val="center"/>
                  </w:pPr>
                  <w:r w:rsidRPr="000A08A9">
                    <w:rPr>
                      <w:rFonts w:hint="eastAsia"/>
                    </w:rPr>
                    <w:t>废包装桶</w:t>
                  </w:r>
                </w:p>
              </w:tc>
              <w:tc>
                <w:tcPr>
                  <w:tcW w:w="850" w:type="dxa"/>
                  <w:vAlign w:val="center"/>
                </w:tcPr>
                <w:p w14:paraId="776CCCBA" w14:textId="22E8167D" w:rsidR="00FE1269" w:rsidRPr="000A08A9" w:rsidRDefault="00FE1269" w:rsidP="005F2E0A">
                  <w:pPr>
                    <w:jc w:val="center"/>
                  </w:pPr>
                  <w:r w:rsidRPr="000A08A9">
                    <w:rPr>
                      <w:rFonts w:hint="eastAsia"/>
                    </w:rPr>
                    <w:t>1.2</w:t>
                  </w:r>
                </w:p>
              </w:tc>
              <w:tc>
                <w:tcPr>
                  <w:tcW w:w="849" w:type="dxa"/>
                  <w:vAlign w:val="center"/>
                </w:tcPr>
                <w:p w14:paraId="23F6FEEC" w14:textId="3CB36EFC" w:rsidR="00FE1269" w:rsidRPr="000A08A9" w:rsidRDefault="00FE1269" w:rsidP="005F2E0A">
                  <w:pPr>
                    <w:jc w:val="center"/>
                  </w:pPr>
                  <w:r w:rsidRPr="000A08A9">
                    <w:rPr>
                      <w:rFonts w:hint="eastAsia"/>
                    </w:rPr>
                    <w:t>1.2</w:t>
                  </w:r>
                </w:p>
              </w:tc>
              <w:tc>
                <w:tcPr>
                  <w:tcW w:w="848" w:type="dxa"/>
                  <w:vAlign w:val="center"/>
                </w:tcPr>
                <w:p w14:paraId="559E673E" w14:textId="4AB58E84" w:rsidR="00FE1269" w:rsidRPr="000A08A9" w:rsidRDefault="00FE1269">
                  <w:pPr>
                    <w:adjustRightInd w:val="0"/>
                    <w:snapToGrid w:val="0"/>
                    <w:jc w:val="center"/>
                    <w:rPr>
                      <w:szCs w:val="21"/>
                    </w:rPr>
                  </w:pPr>
                  <w:r w:rsidRPr="000A08A9">
                    <w:rPr>
                      <w:szCs w:val="21"/>
                    </w:rPr>
                    <w:t>0</w:t>
                  </w:r>
                </w:p>
              </w:tc>
              <w:tc>
                <w:tcPr>
                  <w:tcW w:w="3639" w:type="dxa"/>
                  <w:vAlign w:val="center"/>
                </w:tcPr>
                <w:p w14:paraId="38EBA89D" w14:textId="3229370B" w:rsidR="00FE1269" w:rsidRPr="000A08A9" w:rsidRDefault="00FE1269">
                  <w:pPr>
                    <w:adjustRightInd w:val="0"/>
                    <w:snapToGrid w:val="0"/>
                    <w:jc w:val="center"/>
                    <w:rPr>
                      <w:szCs w:val="21"/>
                    </w:rPr>
                  </w:pPr>
                  <w:r w:rsidRPr="000A08A9">
                    <w:rPr>
                      <w:rFonts w:hint="eastAsia"/>
                      <w:szCs w:val="21"/>
                    </w:rPr>
                    <w:t>委托有资质单位处置</w:t>
                  </w:r>
                </w:p>
              </w:tc>
            </w:tr>
            <w:tr w:rsidR="000A08A9" w:rsidRPr="000A08A9" w14:paraId="399CBCE8" w14:textId="77777777" w:rsidTr="00FE1269">
              <w:trPr>
                <w:trHeight w:val="41"/>
                <w:jc w:val="center"/>
              </w:trPr>
              <w:tc>
                <w:tcPr>
                  <w:tcW w:w="978" w:type="dxa"/>
                  <w:vMerge/>
                  <w:vAlign w:val="center"/>
                </w:tcPr>
                <w:p w14:paraId="7DD2CA8C" w14:textId="77777777" w:rsidR="00FE1269" w:rsidRPr="000A08A9" w:rsidRDefault="00FE1269">
                  <w:pPr>
                    <w:pStyle w:val="afff2"/>
                    <w:adjustRightInd w:val="0"/>
                    <w:snapToGrid w:val="0"/>
                    <w:spacing w:line="240" w:lineRule="auto"/>
                    <w:rPr>
                      <w:rFonts w:eastAsia="宋体"/>
                      <w:szCs w:val="21"/>
                    </w:rPr>
                  </w:pPr>
                </w:p>
              </w:tc>
              <w:tc>
                <w:tcPr>
                  <w:tcW w:w="1556" w:type="dxa"/>
                  <w:vAlign w:val="center"/>
                </w:tcPr>
                <w:p w14:paraId="1AB15FFD" w14:textId="77777777" w:rsidR="00FE1269" w:rsidRPr="000A08A9" w:rsidRDefault="00FE1269" w:rsidP="005F2E0A">
                  <w:pPr>
                    <w:jc w:val="center"/>
                  </w:pPr>
                  <w:r w:rsidRPr="000A08A9">
                    <w:t>生活垃圾</w:t>
                  </w:r>
                </w:p>
              </w:tc>
              <w:tc>
                <w:tcPr>
                  <w:tcW w:w="850" w:type="dxa"/>
                  <w:vAlign w:val="center"/>
                </w:tcPr>
                <w:p w14:paraId="21BC1B98" w14:textId="77777777" w:rsidR="00FE1269" w:rsidRPr="000A08A9" w:rsidRDefault="00FE1269" w:rsidP="005F2E0A">
                  <w:pPr>
                    <w:jc w:val="center"/>
                  </w:pPr>
                  <w:r w:rsidRPr="000A08A9">
                    <w:rPr>
                      <w:rFonts w:hint="eastAsia"/>
                    </w:rPr>
                    <w:t>9</w:t>
                  </w:r>
                </w:p>
              </w:tc>
              <w:tc>
                <w:tcPr>
                  <w:tcW w:w="849" w:type="dxa"/>
                  <w:vAlign w:val="center"/>
                </w:tcPr>
                <w:p w14:paraId="487B4FEA" w14:textId="77777777" w:rsidR="00FE1269" w:rsidRPr="000A08A9" w:rsidRDefault="00FE1269" w:rsidP="005F2E0A">
                  <w:pPr>
                    <w:jc w:val="center"/>
                  </w:pPr>
                  <w:r w:rsidRPr="000A08A9">
                    <w:rPr>
                      <w:rFonts w:hint="eastAsia"/>
                    </w:rPr>
                    <w:t>9</w:t>
                  </w:r>
                </w:p>
              </w:tc>
              <w:tc>
                <w:tcPr>
                  <w:tcW w:w="848" w:type="dxa"/>
                  <w:vAlign w:val="center"/>
                </w:tcPr>
                <w:p w14:paraId="3DB5989A" w14:textId="77777777" w:rsidR="00FE1269" w:rsidRPr="000A08A9" w:rsidRDefault="00FE1269">
                  <w:pPr>
                    <w:adjustRightInd w:val="0"/>
                    <w:snapToGrid w:val="0"/>
                    <w:jc w:val="center"/>
                    <w:rPr>
                      <w:szCs w:val="21"/>
                    </w:rPr>
                  </w:pPr>
                  <w:r w:rsidRPr="000A08A9">
                    <w:rPr>
                      <w:szCs w:val="21"/>
                    </w:rPr>
                    <w:t>0</w:t>
                  </w:r>
                </w:p>
              </w:tc>
              <w:tc>
                <w:tcPr>
                  <w:tcW w:w="3639" w:type="dxa"/>
                  <w:vAlign w:val="center"/>
                </w:tcPr>
                <w:p w14:paraId="7AAC288E" w14:textId="77777777" w:rsidR="00FE1269" w:rsidRPr="000A08A9" w:rsidRDefault="00FE1269">
                  <w:pPr>
                    <w:adjustRightInd w:val="0"/>
                    <w:snapToGrid w:val="0"/>
                    <w:jc w:val="center"/>
                    <w:rPr>
                      <w:bCs/>
                    </w:rPr>
                  </w:pPr>
                  <w:r w:rsidRPr="000A08A9">
                    <w:rPr>
                      <w:szCs w:val="21"/>
                    </w:rPr>
                    <w:t>环卫部门统一清运</w:t>
                  </w:r>
                </w:p>
              </w:tc>
            </w:tr>
          </w:tbl>
          <w:p w14:paraId="4D07EAB8" w14:textId="77777777" w:rsidR="00BF2110" w:rsidRPr="000A08A9" w:rsidRDefault="00BF2110">
            <w:pPr>
              <w:adjustRightInd w:val="0"/>
              <w:snapToGrid w:val="0"/>
              <w:ind w:firstLineChars="200" w:firstLine="420"/>
            </w:pPr>
          </w:p>
          <w:p w14:paraId="4C9CF483" w14:textId="77777777" w:rsidR="00BF2110" w:rsidRPr="000A08A9" w:rsidRDefault="00BF2110" w:rsidP="000A744E">
            <w:pPr>
              <w:adjustRightInd w:val="0"/>
              <w:snapToGrid w:val="0"/>
            </w:pPr>
          </w:p>
          <w:p w14:paraId="3C5D1E01" w14:textId="77777777" w:rsidR="00114A92" w:rsidRPr="000A08A9" w:rsidRDefault="00114A92" w:rsidP="000A744E">
            <w:pPr>
              <w:adjustRightInd w:val="0"/>
              <w:snapToGrid w:val="0"/>
            </w:pPr>
          </w:p>
          <w:p w14:paraId="5B54F317" w14:textId="77777777" w:rsidR="00114A92" w:rsidRPr="000A08A9" w:rsidRDefault="00114A92" w:rsidP="000A744E">
            <w:pPr>
              <w:adjustRightInd w:val="0"/>
              <w:snapToGrid w:val="0"/>
            </w:pPr>
          </w:p>
          <w:p w14:paraId="64FE9451" w14:textId="77777777" w:rsidR="00114A92" w:rsidRPr="000A08A9" w:rsidRDefault="00114A92" w:rsidP="000A744E">
            <w:pPr>
              <w:adjustRightInd w:val="0"/>
              <w:snapToGrid w:val="0"/>
            </w:pPr>
          </w:p>
          <w:p w14:paraId="158CD4E6" w14:textId="77777777" w:rsidR="00114A92" w:rsidRPr="000A08A9" w:rsidRDefault="00114A92" w:rsidP="000A744E">
            <w:pPr>
              <w:adjustRightInd w:val="0"/>
              <w:snapToGrid w:val="0"/>
            </w:pPr>
          </w:p>
          <w:p w14:paraId="56D03D7E" w14:textId="77777777" w:rsidR="00114A92" w:rsidRPr="000A08A9" w:rsidRDefault="00114A92" w:rsidP="000A744E">
            <w:pPr>
              <w:adjustRightInd w:val="0"/>
              <w:snapToGrid w:val="0"/>
            </w:pPr>
          </w:p>
          <w:p w14:paraId="0DD3DE9F" w14:textId="77777777" w:rsidR="00114A92" w:rsidRPr="000A08A9" w:rsidRDefault="00114A92" w:rsidP="000A744E">
            <w:pPr>
              <w:adjustRightInd w:val="0"/>
              <w:snapToGrid w:val="0"/>
            </w:pPr>
          </w:p>
          <w:p w14:paraId="1410370E" w14:textId="77777777" w:rsidR="00114A92" w:rsidRPr="000A08A9" w:rsidRDefault="00114A92" w:rsidP="000A744E">
            <w:pPr>
              <w:adjustRightInd w:val="0"/>
              <w:snapToGrid w:val="0"/>
            </w:pPr>
          </w:p>
          <w:p w14:paraId="4D1CDDE4" w14:textId="77777777" w:rsidR="00114A92" w:rsidRPr="000A08A9" w:rsidRDefault="00114A92" w:rsidP="000A744E">
            <w:pPr>
              <w:adjustRightInd w:val="0"/>
              <w:snapToGrid w:val="0"/>
            </w:pPr>
          </w:p>
          <w:p w14:paraId="67794A71" w14:textId="77777777" w:rsidR="00114A92" w:rsidRPr="000A08A9" w:rsidRDefault="00114A92" w:rsidP="000A744E">
            <w:pPr>
              <w:adjustRightInd w:val="0"/>
              <w:snapToGrid w:val="0"/>
            </w:pPr>
          </w:p>
          <w:p w14:paraId="3329D05B" w14:textId="77777777" w:rsidR="00114A92" w:rsidRPr="000A08A9" w:rsidRDefault="00114A92" w:rsidP="000A744E">
            <w:pPr>
              <w:adjustRightInd w:val="0"/>
              <w:snapToGrid w:val="0"/>
            </w:pPr>
          </w:p>
          <w:p w14:paraId="662AFDD6" w14:textId="77777777" w:rsidR="00114A92" w:rsidRPr="000A08A9" w:rsidRDefault="00114A92" w:rsidP="000A744E">
            <w:pPr>
              <w:adjustRightInd w:val="0"/>
              <w:snapToGrid w:val="0"/>
            </w:pPr>
          </w:p>
          <w:p w14:paraId="1A58DF39" w14:textId="77777777" w:rsidR="00114A92" w:rsidRPr="000A08A9" w:rsidRDefault="00114A92" w:rsidP="000A744E">
            <w:pPr>
              <w:adjustRightInd w:val="0"/>
              <w:snapToGrid w:val="0"/>
            </w:pPr>
          </w:p>
          <w:p w14:paraId="73F1A959" w14:textId="77777777" w:rsidR="00CB1D3F" w:rsidRPr="000A08A9" w:rsidRDefault="00CB1D3F" w:rsidP="000A744E">
            <w:pPr>
              <w:adjustRightInd w:val="0"/>
              <w:snapToGrid w:val="0"/>
            </w:pPr>
          </w:p>
          <w:p w14:paraId="5E78576F" w14:textId="77777777" w:rsidR="00114A92" w:rsidRPr="000A08A9" w:rsidRDefault="00114A92" w:rsidP="000A744E">
            <w:pPr>
              <w:adjustRightInd w:val="0"/>
              <w:snapToGrid w:val="0"/>
            </w:pPr>
          </w:p>
          <w:p w14:paraId="2129BB52" w14:textId="77777777" w:rsidR="00114A92" w:rsidRPr="000A08A9" w:rsidRDefault="00114A92" w:rsidP="002F6EA9">
            <w:pPr>
              <w:adjustRightInd w:val="0"/>
              <w:snapToGrid w:val="0"/>
            </w:pPr>
          </w:p>
        </w:tc>
      </w:tr>
    </w:tbl>
    <w:p w14:paraId="093D9F57" w14:textId="77777777" w:rsidR="00BF2110" w:rsidRPr="000A08A9" w:rsidRDefault="00BF2110">
      <w:pPr>
        <w:spacing w:line="360" w:lineRule="auto"/>
        <w:outlineLvl w:val="0"/>
        <w:rPr>
          <w:b/>
          <w:bCs/>
          <w:sz w:val="32"/>
          <w:szCs w:val="32"/>
        </w:rPr>
        <w:sectPr w:rsidR="00BF2110" w:rsidRPr="000A08A9">
          <w:headerReference w:type="default" r:id="rId27"/>
          <w:pgSz w:w="11906" w:h="16838"/>
          <w:pgMar w:top="1588" w:right="1588" w:bottom="1588" w:left="1588" w:header="1134" w:footer="1134" w:gutter="0"/>
          <w:cols w:space="720"/>
          <w:docGrid w:linePitch="312"/>
        </w:sectPr>
      </w:pPr>
      <w:bookmarkStart w:id="29" w:name="_Toc313019464"/>
      <w:bookmarkStart w:id="30" w:name="_Toc294082157"/>
      <w:bookmarkStart w:id="31" w:name="_Toc303260178"/>
      <w:bookmarkStart w:id="32" w:name="_Toc313019365"/>
      <w:bookmarkStart w:id="33" w:name="_Toc1998142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9"/>
      </w:tblGrid>
      <w:tr w:rsidR="000A08A9" w:rsidRPr="000A08A9" w14:paraId="4AC79DD7" w14:textId="77777777">
        <w:trPr>
          <w:trHeight w:val="8637"/>
          <w:jc w:val="center"/>
        </w:trPr>
        <w:tc>
          <w:tcPr>
            <w:tcW w:w="13439" w:type="dxa"/>
          </w:tcPr>
          <w:p w14:paraId="1C168807" w14:textId="77777777" w:rsidR="00BF2110" w:rsidRPr="000A08A9" w:rsidRDefault="0006136B">
            <w:pPr>
              <w:adjustRightInd w:val="0"/>
              <w:snapToGrid w:val="0"/>
              <w:spacing w:line="355" w:lineRule="auto"/>
              <w:outlineLvl w:val="1"/>
              <w:rPr>
                <w:b/>
                <w:sz w:val="28"/>
                <w:szCs w:val="28"/>
              </w:rPr>
            </w:pPr>
            <w:r w:rsidRPr="000A08A9">
              <w:rPr>
                <w:b/>
                <w:sz w:val="28"/>
                <w:szCs w:val="28"/>
              </w:rPr>
              <w:lastRenderedPageBreak/>
              <w:t>5.2.</w:t>
            </w:r>
            <w:r w:rsidRPr="000A08A9">
              <w:rPr>
                <w:rFonts w:hint="eastAsia"/>
                <w:b/>
                <w:sz w:val="28"/>
                <w:szCs w:val="28"/>
              </w:rPr>
              <w:t>4</w:t>
            </w:r>
            <w:r w:rsidRPr="000A08A9">
              <w:rPr>
                <w:rFonts w:hint="eastAsia"/>
                <w:b/>
                <w:sz w:val="28"/>
                <w:szCs w:val="28"/>
              </w:rPr>
              <w:t>本项目“三废”汇总</w:t>
            </w:r>
          </w:p>
          <w:p w14:paraId="276D2998" w14:textId="77777777" w:rsidR="00BF2110" w:rsidRPr="000A08A9" w:rsidRDefault="0006136B">
            <w:pPr>
              <w:adjustRightInd w:val="0"/>
              <w:snapToGrid w:val="0"/>
              <w:spacing w:line="360" w:lineRule="auto"/>
              <w:ind w:firstLineChars="200" w:firstLine="480"/>
              <w:rPr>
                <w:sz w:val="24"/>
              </w:rPr>
            </w:pPr>
            <w:r w:rsidRPr="000A08A9">
              <w:rPr>
                <w:rFonts w:hint="eastAsia"/>
                <w:sz w:val="24"/>
              </w:rPr>
              <w:t>根据《污染源源强核算技术指南准则》（</w:t>
            </w:r>
            <w:r w:rsidRPr="000A08A9">
              <w:rPr>
                <w:rFonts w:hint="eastAsia"/>
                <w:sz w:val="24"/>
              </w:rPr>
              <w:t>HJ884-2018</w:t>
            </w:r>
            <w:r w:rsidRPr="000A08A9">
              <w:rPr>
                <w:rFonts w:hint="eastAsia"/>
                <w:sz w:val="24"/>
              </w:rPr>
              <w:t>）要求，</w:t>
            </w:r>
            <w:proofErr w:type="gramStart"/>
            <w:r w:rsidRPr="000A08A9">
              <w:rPr>
                <w:rFonts w:hint="eastAsia"/>
                <w:sz w:val="24"/>
              </w:rPr>
              <w:t>本环评对</w:t>
            </w:r>
            <w:proofErr w:type="gramEnd"/>
            <w:r w:rsidRPr="000A08A9">
              <w:rPr>
                <w:sz w:val="24"/>
              </w:rPr>
              <w:t>本项目</w:t>
            </w:r>
            <w:r w:rsidRPr="000A08A9">
              <w:rPr>
                <w:rFonts w:hint="eastAsia"/>
                <w:sz w:val="24"/>
              </w:rPr>
              <w:t>运营阶段产生的废水、废气、噪声及固</w:t>
            </w:r>
            <w:proofErr w:type="gramStart"/>
            <w:r w:rsidRPr="000A08A9">
              <w:rPr>
                <w:rFonts w:hint="eastAsia"/>
                <w:sz w:val="24"/>
              </w:rPr>
              <w:t>废产排</w:t>
            </w:r>
            <w:proofErr w:type="gramEnd"/>
            <w:r w:rsidRPr="000A08A9">
              <w:rPr>
                <w:rFonts w:hint="eastAsia"/>
                <w:sz w:val="24"/>
              </w:rPr>
              <w:t>情况进行汇总。</w:t>
            </w:r>
          </w:p>
          <w:p w14:paraId="21E176C6" w14:textId="77777777" w:rsidR="00BF2110" w:rsidRPr="000A08A9" w:rsidRDefault="0006136B">
            <w:pPr>
              <w:adjustRightInd w:val="0"/>
              <w:snapToGrid w:val="0"/>
              <w:spacing w:line="360" w:lineRule="auto"/>
              <w:ind w:firstLine="482"/>
              <w:rPr>
                <w:sz w:val="24"/>
              </w:rPr>
            </w:pPr>
            <w:r w:rsidRPr="000A08A9">
              <w:rPr>
                <w:rFonts w:hint="eastAsia"/>
                <w:sz w:val="24"/>
              </w:rPr>
              <w:t>1</w:t>
            </w:r>
            <w:r w:rsidRPr="000A08A9">
              <w:rPr>
                <w:rFonts w:hint="eastAsia"/>
                <w:sz w:val="24"/>
              </w:rPr>
              <w:t>、废水污染源汇总</w:t>
            </w:r>
          </w:p>
          <w:p w14:paraId="61965980" w14:textId="5E0D1305" w:rsidR="00BF2110" w:rsidRPr="000A08A9" w:rsidRDefault="0006136B">
            <w:pPr>
              <w:adjustRightInd w:val="0"/>
              <w:snapToGrid w:val="0"/>
              <w:spacing w:line="360" w:lineRule="auto"/>
              <w:ind w:firstLine="482"/>
              <w:rPr>
                <w:sz w:val="24"/>
              </w:rPr>
            </w:pPr>
            <w:r w:rsidRPr="000A08A9">
              <w:rPr>
                <w:sz w:val="24"/>
              </w:rPr>
              <w:t>本项目运营阶段废</w:t>
            </w:r>
            <w:r w:rsidRPr="000A08A9">
              <w:rPr>
                <w:rFonts w:hint="eastAsia"/>
                <w:sz w:val="24"/>
              </w:rPr>
              <w:t>水</w:t>
            </w:r>
            <w:r w:rsidRPr="000A08A9">
              <w:rPr>
                <w:sz w:val="24"/>
              </w:rPr>
              <w:t>污染源强核算情况详见表</w:t>
            </w:r>
            <w:r w:rsidRPr="000A08A9">
              <w:rPr>
                <w:sz w:val="24"/>
              </w:rPr>
              <w:t>5-</w:t>
            </w:r>
            <w:r w:rsidR="005E04F4" w:rsidRPr="000A08A9">
              <w:rPr>
                <w:rFonts w:hint="eastAsia"/>
                <w:sz w:val="24"/>
              </w:rPr>
              <w:t>1</w:t>
            </w:r>
            <w:r w:rsidR="007925D4" w:rsidRPr="000A08A9">
              <w:rPr>
                <w:rFonts w:hint="eastAsia"/>
                <w:sz w:val="24"/>
              </w:rPr>
              <w:t>2</w:t>
            </w:r>
            <w:r w:rsidRPr="000A08A9">
              <w:rPr>
                <w:rFonts w:hint="eastAsia"/>
                <w:sz w:val="24"/>
              </w:rPr>
              <w:t>、表</w:t>
            </w:r>
            <w:r w:rsidRPr="000A08A9">
              <w:rPr>
                <w:rFonts w:hint="eastAsia"/>
                <w:sz w:val="24"/>
              </w:rPr>
              <w:t>5-</w:t>
            </w:r>
            <w:r w:rsidR="005E04F4" w:rsidRPr="000A08A9">
              <w:rPr>
                <w:rFonts w:hint="eastAsia"/>
                <w:sz w:val="24"/>
              </w:rPr>
              <w:t>1</w:t>
            </w:r>
            <w:r w:rsidR="007925D4" w:rsidRPr="000A08A9">
              <w:rPr>
                <w:rFonts w:hint="eastAsia"/>
                <w:sz w:val="24"/>
              </w:rPr>
              <w:t>3</w:t>
            </w:r>
            <w:r w:rsidRPr="000A08A9">
              <w:rPr>
                <w:rFonts w:hint="eastAsia"/>
                <w:sz w:val="24"/>
              </w:rPr>
              <w:t>。</w:t>
            </w:r>
          </w:p>
          <w:p w14:paraId="5FF47FF4" w14:textId="698635F7" w:rsidR="00BF2110" w:rsidRPr="000A08A9" w:rsidRDefault="0006136B">
            <w:pPr>
              <w:adjustRightInd w:val="0"/>
              <w:snapToGrid w:val="0"/>
              <w:jc w:val="center"/>
              <w:rPr>
                <w:b/>
              </w:rPr>
            </w:pPr>
            <w:r w:rsidRPr="000A08A9">
              <w:rPr>
                <w:rFonts w:hint="eastAsia"/>
                <w:b/>
              </w:rPr>
              <w:t>表</w:t>
            </w:r>
            <w:r w:rsidRPr="000A08A9">
              <w:rPr>
                <w:rFonts w:hint="eastAsia"/>
                <w:b/>
              </w:rPr>
              <w:t>5-</w:t>
            </w:r>
            <w:r w:rsidR="005E04F4" w:rsidRPr="000A08A9">
              <w:rPr>
                <w:rFonts w:hint="eastAsia"/>
                <w:b/>
              </w:rPr>
              <w:t>1</w:t>
            </w:r>
            <w:r w:rsidR="007925D4" w:rsidRPr="000A08A9">
              <w:rPr>
                <w:rFonts w:hint="eastAsia"/>
                <w:b/>
              </w:rPr>
              <w:t>2</w:t>
            </w:r>
            <w:r w:rsidR="0011704A" w:rsidRPr="000A08A9">
              <w:rPr>
                <w:rFonts w:hint="eastAsia"/>
                <w:b/>
              </w:rPr>
              <w:t xml:space="preserve"> </w:t>
            </w:r>
            <w:r w:rsidRPr="000A08A9">
              <w:rPr>
                <w:rFonts w:hint="eastAsia"/>
                <w:b/>
              </w:rPr>
              <w:t xml:space="preserve"> </w:t>
            </w:r>
            <w:r w:rsidRPr="000A08A9">
              <w:rPr>
                <w:rFonts w:hint="eastAsia"/>
                <w:b/>
              </w:rPr>
              <w:t>工序</w:t>
            </w:r>
            <w:r w:rsidRPr="000A08A9">
              <w:rPr>
                <w:rFonts w:hint="eastAsia"/>
                <w:b/>
              </w:rPr>
              <w:t>/</w:t>
            </w:r>
            <w:r w:rsidRPr="000A08A9">
              <w:rPr>
                <w:rFonts w:hint="eastAsia"/>
                <w:b/>
              </w:rPr>
              <w:t>生产线产生废水污染源源强核算结果及相关参数一览表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660"/>
              <w:gridCol w:w="863"/>
              <w:gridCol w:w="1066"/>
              <w:gridCol w:w="670"/>
              <w:gridCol w:w="850"/>
              <w:gridCol w:w="1070"/>
              <w:gridCol w:w="851"/>
              <w:gridCol w:w="765"/>
              <w:gridCol w:w="766"/>
              <w:gridCol w:w="737"/>
              <w:gridCol w:w="986"/>
              <w:gridCol w:w="1101"/>
              <w:gridCol w:w="851"/>
              <w:gridCol w:w="708"/>
            </w:tblGrid>
            <w:tr w:rsidR="000A08A9" w:rsidRPr="000A08A9" w14:paraId="7DF349D0" w14:textId="77777777" w:rsidTr="00F1286F">
              <w:trPr>
                <w:trHeight w:val="340"/>
                <w:jc w:val="center"/>
              </w:trPr>
              <w:tc>
                <w:tcPr>
                  <w:tcW w:w="863" w:type="dxa"/>
                  <w:vMerge w:val="restart"/>
                  <w:shd w:val="clear" w:color="auto" w:fill="auto"/>
                  <w:vAlign w:val="center"/>
                </w:tcPr>
                <w:p w14:paraId="41DDA887" w14:textId="77777777" w:rsidR="00BF2110" w:rsidRPr="000A08A9" w:rsidRDefault="0006136B">
                  <w:pPr>
                    <w:adjustRightInd w:val="0"/>
                    <w:snapToGrid w:val="0"/>
                    <w:jc w:val="center"/>
                    <w:rPr>
                      <w:b/>
                      <w:szCs w:val="21"/>
                    </w:rPr>
                  </w:pPr>
                  <w:r w:rsidRPr="000A08A9">
                    <w:rPr>
                      <w:b/>
                      <w:szCs w:val="21"/>
                    </w:rPr>
                    <w:t>工序</w:t>
                  </w:r>
                  <w:r w:rsidRPr="000A08A9">
                    <w:rPr>
                      <w:b/>
                      <w:szCs w:val="21"/>
                    </w:rPr>
                    <w:t>/</w:t>
                  </w:r>
                  <w:r w:rsidRPr="000A08A9">
                    <w:rPr>
                      <w:b/>
                      <w:szCs w:val="21"/>
                    </w:rPr>
                    <w:t>生产线</w:t>
                  </w:r>
                </w:p>
              </w:tc>
              <w:tc>
                <w:tcPr>
                  <w:tcW w:w="660" w:type="dxa"/>
                  <w:vMerge w:val="restart"/>
                  <w:shd w:val="clear" w:color="auto" w:fill="auto"/>
                  <w:vAlign w:val="center"/>
                </w:tcPr>
                <w:p w14:paraId="6F972AAB" w14:textId="77777777" w:rsidR="00BF2110" w:rsidRPr="000A08A9" w:rsidRDefault="0006136B">
                  <w:pPr>
                    <w:adjustRightInd w:val="0"/>
                    <w:snapToGrid w:val="0"/>
                    <w:jc w:val="center"/>
                    <w:rPr>
                      <w:b/>
                      <w:szCs w:val="21"/>
                    </w:rPr>
                  </w:pPr>
                  <w:r w:rsidRPr="000A08A9">
                    <w:rPr>
                      <w:b/>
                      <w:szCs w:val="21"/>
                    </w:rPr>
                    <w:t>装置</w:t>
                  </w:r>
                </w:p>
              </w:tc>
              <w:tc>
                <w:tcPr>
                  <w:tcW w:w="863" w:type="dxa"/>
                  <w:vMerge w:val="restart"/>
                  <w:shd w:val="clear" w:color="auto" w:fill="auto"/>
                  <w:vAlign w:val="center"/>
                </w:tcPr>
                <w:p w14:paraId="154CC3FB" w14:textId="77777777" w:rsidR="00BF2110" w:rsidRPr="000A08A9" w:rsidRDefault="0006136B">
                  <w:pPr>
                    <w:adjustRightInd w:val="0"/>
                    <w:snapToGrid w:val="0"/>
                    <w:jc w:val="center"/>
                    <w:rPr>
                      <w:b/>
                      <w:szCs w:val="21"/>
                    </w:rPr>
                  </w:pPr>
                  <w:r w:rsidRPr="000A08A9">
                    <w:rPr>
                      <w:b/>
                      <w:szCs w:val="21"/>
                    </w:rPr>
                    <w:t>污染源</w:t>
                  </w:r>
                </w:p>
              </w:tc>
              <w:tc>
                <w:tcPr>
                  <w:tcW w:w="1066" w:type="dxa"/>
                  <w:vMerge w:val="restart"/>
                  <w:shd w:val="clear" w:color="auto" w:fill="auto"/>
                  <w:vAlign w:val="center"/>
                </w:tcPr>
                <w:p w14:paraId="3D07305A" w14:textId="77777777" w:rsidR="00BF2110" w:rsidRPr="000A08A9" w:rsidRDefault="0006136B">
                  <w:pPr>
                    <w:adjustRightInd w:val="0"/>
                    <w:snapToGrid w:val="0"/>
                    <w:jc w:val="center"/>
                    <w:rPr>
                      <w:b/>
                      <w:szCs w:val="21"/>
                    </w:rPr>
                  </w:pPr>
                  <w:r w:rsidRPr="000A08A9">
                    <w:rPr>
                      <w:b/>
                      <w:szCs w:val="21"/>
                    </w:rPr>
                    <w:t>污染物</w:t>
                  </w:r>
                </w:p>
              </w:tc>
              <w:tc>
                <w:tcPr>
                  <w:tcW w:w="3441" w:type="dxa"/>
                  <w:gridSpan w:val="4"/>
                  <w:shd w:val="clear" w:color="auto" w:fill="auto"/>
                  <w:vAlign w:val="center"/>
                </w:tcPr>
                <w:p w14:paraId="57D6C110" w14:textId="77777777" w:rsidR="00BF2110" w:rsidRPr="000A08A9" w:rsidRDefault="0006136B">
                  <w:pPr>
                    <w:adjustRightInd w:val="0"/>
                    <w:snapToGrid w:val="0"/>
                    <w:jc w:val="center"/>
                    <w:rPr>
                      <w:b/>
                      <w:szCs w:val="21"/>
                    </w:rPr>
                  </w:pPr>
                  <w:r w:rsidRPr="000A08A9">
                    <w:rPr>
                      <w:b/>
                      <w:szCs w:val="21"/>
                    </w:rPr>
                    <w:t>污染物产生</w:t>
                  </w:r>
                </w:p>
              </w:tc>
              <w:tc>
                <w:tcPr>
                  <w:tcW w:w="1531" w:type="dxa"/>
                  <w:gridSpan w:val="2"/>
                  <w:shd w:val="clear" w:color="auto" w:fill="auto"/>
                  <w:vAlign w:val="center"/>
                </w:tcPr>
                <w:p w14:paraId="64B970E1" w14:textId="77777777" w:rsidR="00BF2110" w:rsidRPr="000A08A9" w:rsidRDefault="0006136B">
                  <w:pPr>
                    <w:adjustRightInd w:val="0"/>
                    <w:snapToGrid w:val="0"/>
                    <w:jc w:val="center"/>
                    <w:rPr>
                      <w:b/>
                      <w:szCs w:val="21"/>
                    </w:rPr>
                  </w:pPr>
                  <w:r w:rsidRPr="000A08A9">
                    <w:rPr>
                      <w:b/>
                      <w:szCs w:val="21"/>
                    </w:rPr>
                    <w:t>治理措施</w:t>
                  </w:r>
                </w:p>
              </w:tc>
              <w:tc>
                <w:tcPr>
                  <w:tcW w:w="3675" w:type="dxa"/>
                  <w:gridSpan w:val="4"/>
                  <w:shd w:val="clear" w:color="auto" w:fill="auto"/>
                  <w:vAlign w:val="center"/>
                </w:tcPr>
                <w:p w14:paraId="392C616C" w14:textId="77777777" w:rsidR="00BF2110" w:rsidRPr="000A08A9" w:rsidRDefault="0006136B">
                  <w:pPr>
                    <w:adjustRightInd w:val="0"/>
                    <w:snapToGrid w:val="0"/>
                    <w:jc w:val="center"/>
                    <w:rPr>
                      <w:b/>
                      <w:szCs w:val="21"/>
                    </w:rPr>
                  </w:pPr>
                  <w:r w:rsidRPr="000A08A9">
                    <w:rPr>
                      <w:b/>
                      <w:szCs w:val="21"/>
                    </w:rPr>
                    <w:t>污染物纳管</w:t>
                  </w:r>
                </w:p>
              </w:tc>
              <w:tc>
                <w:tcPr>
                  <w:tcW w:w="708" w:type="dxa"/>
                  <w:vMerge w:val="restart"/>
                  <w:shd w:val="clear" w:color="auto" w:fill="auto"/>
                  <w:vAlign w:val="center"/>
                </w:tcPr>
                <w:p w14:paraId="76A24579" w14:textId="77777777" w:rsidR="00BF2110" w:rsidRPr="000A08A9" w:rsidRDefault="0006136B">
                  <w:pPr>
                    <w:adjustRightInd w:val="0"/>
                    <w:snapToGrid w:val="0"/>
                    <w:jc w:val="center"/>
                    <w:rPr>
                      <w:b/>
                      <w:szCs w:val="21"/>
                    </w:rPr>
                  </w:pPr>
                  <w:r w:rsidRPr="000A08A9">
                    <w:rPr>
                      <w:b/>
                      <w:szCs w:val="21"/>
                    </w:rPr>
                    <w:t>排放</w:t>
                  </w:r>
                </w:p>
                <w:p w14:paraId="4A50199C" w14:textId="77777777" w:rsidR="00BF2110" w:rsidRPr="000A08A9" w:rsidRDefault="0006136B">
                  <w:pPr>
                    <w:adjustRightInd w:val="0"/>
                    <w:snapToGrid w:val="0"/>
                    <w:jc w:val="center"/>
                    <w:rPr>
                      <w:b/>
                      <w:szCs w:val="21"/>
                    </w:rPr>
                  </w:pPr>
                  <w:r w:rsidRPr="000A08A9">
                    <w:rPr>
                      <w:b/>
                      <w:szCs w:val="21"/>
                    </w:rPr>
                    <w:t>时间</w:t>
                  </w:r>
                  <w:r w:rsidRPr="000A08A9">
                    <w:rPr>
                      <w:b/>
                      <w:szCs w:val="21"/>
                    </w:rPr>
                    <w:t>h</w:t>
                  </w:r>
                </w:p>
              </w:tc>
            </w:tr>
            <w:tr w:rsidR="000A08A9" w:rsidRPr="000A08A9" w14:paraId="207F82C6" w14:textId="77777777" w:rsidTr="00F1286F">
              <w:trPr>
                <w:trHeight w:val="340"/>
                <w:jc w:val="center"/>
              </w:trPr>
              <w:tc>
                <w:tcPr>
                  <w:tcW w:w="863" w:type="dxa"/>
                  <w:vMerge/>
                  <w:shd w:val="clear" w:color="auto" w:fill="auto"/>
                  <w:vAlign w:val="center"/>
                </w:tcPr>
                <w:p w14:paraId="7963B016" w14:textId="77777777" w:rsidR="00BF2110" w:rsidRPr="000A08A9" w:rsidRDefault="00BF2110">
                  <w:pPr>
                    <w:adjustRightInd w:val="0"/>
                    <w:snapToGrid w:val="0"/>
                    <w:jc w:val="center"/>
                    <w:rPr>
                      <w:b/>
                      <w:szCs w:val="21"/>
                    </w:rPr>
                  </w:pPr>
                </w:p>
              </w:tc>
              <w:tc>
                <w:tcPr>
                  <w:tcW w:w="660" w:type="dxa"/>
                  <w:vMerge/>
                  <w:shd w:val="clear" w:color="auto" w:fill="auto"/>
                  <w:vAlign w:val="center"/>
                </w:tcPr>
                <w:p w14:paraId="00674231" w14:textId="77777777" w:rsidR="00BF2110" w:rsidRPr="000A08A9" w:rsidRDefault="00BF2110">
                  <w:pPr>
                    <w:adjustRightInd w:val="0"/>
                    <w:snapToGrid w:val="0"/>
                    <w:jc w:val="center"/>
                    <w:rPr>
                      <w:b/>
                      <w:szCs w:val="21"/>
                    </w:rPr>
                  </w:pPr>
                </w:p>
              </w:tc>
              <w:tc>
                <w:tcPr>
                  <w:tcW w:w="863" w:type="dxa"/>
                  <w:vMerge/>
                  <w:shd w:val="clear" w:color="auto" w:fill="auto"/>
                  <w:vAlign w:val="center"/>
                </w:tcPr>
                <w:p w14:paraId="14631191" w14:textId="77777777" w:rsidR="00BF2110" w:rsidRPr="000A08A9" w:rsidRDefault="00BF2110">
                  <w:pPr>
                    <w:adjustRightInd w:val="0"/>
                    <w:snapToGrid w:val="0"/>
                    <w:jc w:val="center"/>
                    <w:rPr>
                      <w:b/>
                      <w:szCs w:val="21"/>
                    </w:rPr>
                  </w:pPr>
                </w:p>
              </w:tc>
              <w:tc>
                <w:tcPr>
                  <w:tcW w:w="1066" w:type="dxa"/>
                  <w:vMerge/>
                  <w:shd w:val="clear" w:color="auto" w:fill="auto"/>
                  <w:vAlign w:val="center"/>
                </w:tcPr>
                <w:p w14:paraId="37A5B142" w14:textId="77777777" w:rsidR="00BF2110" w:rsidRPr="000A08A9" w:rsidRDefault="00BF2110">
                  <w:pPr>
                    <w:adjustRightInd w:val="0"/>
                    <w:snapToGrid w:val="0"/>
                    <w:jc w:val="center"/>
                    <w:rPr>
                      <w:b/>
                      <w:szCs w:val="21"/>
                    </w:rPr>
                  </w:pPr>
                </w:p>
              </w:tc>
              <w:tc>
                <w:tcPr>
                  <w:tcW w:w="670" w:type="dxa"/>
                  <w:shd w:val="clear" w:color="auto" w:fill="auto"/>
                  <w:vAlign w:val="center"/>
                </w:tcPr>
                <w:p w14:paraId="6A8E010E" w14:textId="77777777" w:rsidR="00BF2110" w:rsidRPr="000A08A9" w:rsidRDefault="0006136B">
                  <w:pPr>
                    <w:adjustRightInd w:val="0"/>
                    <w:snapToGrid w:val="0"/>
                    <w:jc w:val="center"/>
                    <w:rPr>
                      <w:b/>
                      <w:szCs w:val="21"/>
                    </w:rPr>
                  </w:pPr>
                  <w:r w:rsidRPr="000A08A9">
                    <w:rPr>
                      <w:b/>
                      <w:szCs w:val="21"/>
                    </w:rPr>
                    <w:t>核算</w:t>
                  </w:r>
                </w:p>
                <w:p w14:paraId="64CB5E76" w14:textId="77777777" w:rsidR="00BF2110" w:rsidRPr="000A08A9" w:rsidRDefault="0006136B">
                  <w:pPr>
                    <w:adjustRightInd w:val="0"/>
                    <w:snapToGrid w:val="0"/>
                    <w:jc w:val="center"/>
                    <w:rPr>
                      <w:b/>
                      <w:szCs w:val="21"/>
                    </w:rPr>
                  </w:pPr>
                  <w:r w:rsidRPr="000A08A9">
                    <w:rPr>
                      <w:b/>
                      <w:szCs w:val="21"/>
                    </w:rPr>
                    <w:t>方法</w:t>
                  </w:r>
                </w:p>
              </w:tc>
              <w:tc>
                <w:tcPr>
                  <w:tcW w:w="850" w:type="dxa"/>
                  <w:shd w:val="clear" w:color="auto" w:fill="auto"/>
                  <w:vAlign w:val="center"/>
                </w:tcPr>
                <w:p w14:paraId="68F3AFAE" w14:textId="77777777" w:rsidR="00BF2110" w:rsidRPr="000A08A9" w:rsidRDefault="0006136B">
                  <w:pPr>
                    <w:adjustRightInd w:val="0"/>
                    <w:snapToGrid w:val="0"/>
                    <w:jc w:val="center"/>
                    <w:rPr>
                      <w:b/>
                      <w:szCs w:val="21"/>
                    </w:rPr>
                  </w:pPr>
                  <w:r w:rsidRPr="000A08A9">
                    <w:rPr>
                      <w:b/>
                      <w:szCs w:val="21"/>
                    </w:rPr>
                    <w:t>产生</w:t>
                  </w:r>
                </w:p>
                <w:p w14:paraId="67A785BE" w14:textId="77777777" w:rsidR="00BF2110" w:rsidRPr="000A08A9" w:rsidRDefault="0006136B">
                  <w:pPr>
                    <w:adjustRightInd w:val="0"/>
                    <w:snapToGrid w:val="0"/>
                    <w:jc w:val="center"/>
                    <w:rPr>
                      <w:b/>
                      <w:szCs w:val="21"/>
                    </w:rPr>
                  </w:pPr>
                  <w:r w:rsidRPr="000A08A9">
                    <w:rPr>
                      <w:b/>
                      <w:szCs w:val="21"/>
                    </w:rPr>
                    <w:t>废水量</w:t>
                  </w:r>
                  <w:r w:rsidRPr="000A08A9">
                    <w:rPr>
                      <w:b/>
                      <w:szCs w:val="21"/>
                    </w:rPr>
                    <w:t>(m</w:t>
                  </w:r>
                  <w:r w:rsidRPr="000A08A9">
                    <w:rPr>
                      <w:b/>
                      <w:szCs w:val="21"/>
                      <w:vertAlign w:val="superscript"/>
                    </w:rPr>
                    <w:t>3</w:t>
                  </w:r>
                  <w:r w:rsidRPr="000A08A9">
                    <w:rPr>
                      <w:b/>
                      <w:szCs w:val="21"/>
                    </w:rPr>
                    <w:t>/h)</w:t>
                  </w:r>
                </w:p>
              </w:tc>
              <w:tc>
                <w:tcPr>
                  <w:tcW w:w="1070" w:type="dxa"/>
                  <w:shd w:val="clear" w:color="auto" w:fill="auto"/>
                  <w:vAlign w:val="center"/>
                </w:tcPr>
                <w:p w14:paraId="20C2BA91" w14:textId="77777777" w:rsidR="00BF2110" w:rsidRPr="000A08A9" w:rsidRDefault="0006136B">
                  <w:pPr>
                    <w:adjustRightInd w:val="0"/>
                    <w:snapToGrid w:val="0"/>
                    <w:jc w:val="center"/>
                    <w:rPr>
                      <w:b/>
                      <w:szCs w:val="21"/>
                    </w:rPr>
                  </w:pPr>
                  <w:r w:rsidRPr="000A08A9">
                    <w:rPr>
                      <w:b/>
                      <w:szCs w:val="21"/>
                    </w:rPr>
                    <w:t>产生浓度</w:t>
                  </w:r>
                  <w:r w:rsidRPr="000A08A9">
                    <w:rPr>
                      <w:b/>
                      <w:szCs w:val="21"/>
                    </w:rPr>
                    <w:t>(mg/L)</w:t>
                  </w:r>
                </w:p>
              </w:tc>
              <w:tc>
                <w:tcPr>
                  <w:tcW w:w="851" w:type="dxa"/>
                  <w:shd w:val="clear" w:color="auto" w:fill="auto"/>
                  <w:vAlign w:val="center"/>
                </w:tcPr>
                <w:p w14:paraId="697C1FC5" w14:textId="77777777" w:rsidR="00BF2110" w:rsidRPr="000A08A9" w:rsidRDefault="0006136B">
                  <w:pPr>
                    <w:adjustRightInd w:val="0"/>
                    <w:snapToGrid w:val="0"/>
                    <w:jc w:val="center"/>
                    <w:rPr>
                      <w:b/>
                      <w:szCs w:val="21"/>
                    </w:rPr>
                  </w:pPr>
                  <w:r w:rsidRPr="000A08A9">
                    <w:rPr>
                      <w:b/>
                      <w:szCs w:val="21"/>
                    </w:rPr>
                    <w:t>产生量</w:t>
                  </w:r>
                </w:p>
                <w:p w14:paraId="59DBB343" w14:textId="77777777" w:rsidR="00BF2110" w:rsidRPr="000A08A9" w:rsidRDefault="0006136B">
                  <w:pPr>
                    <w:adjustRightInd w:val="0"/>
                    <w:snapToGrid w:val="0"/>
                    <w:jc w:val="center"/>
                    <w:rPr>
                      <w:b/>
                      <w:szCs w:val="21"/>
                    </w:rPr>
                  </w:pPr>
                  <w:r w:rsidRPr="000A08A9">
                    <w:rPr>
                      <w:b/>
                      <w:szCs w:val="21"/>
                    </w:rPr>
                    <w:t>(kg/h)</w:t>
                  </w:r>
                </w:p>
              </w:tc>
              <w:tc>
                <w:tcPr>
                  <w:tcW w:w="765" w:type="dxa"/>
                  <w:shd w:val="clear" w:color="auto" w:fill="auto"/>
                  <w:vAlign w:val="center"/>
                </w:tcPr>
                <w:p w14:paraId="5C79045A" w14:textId="77777777" w:rsidR="00BF2110" w:rsidRPr="000A08A9" w:rsidRDefault="0006136B">
                  <w:pPr>
                    <w:adjustRightInd w:val="0"/>
                    <w:snapToGrid w:val="0"/>
                    <w:jc w:val="center"/>
                    <w:rPr>
                      <w:b/>
                      <w:szCs w:val="21"/>
                    </w:rPr>
                  </w:pPr>
                  <w:r w:rsidRPr="000A08A9">
                    <w:rPr>
                      <w:b/>
                      <w:szCs w:val="21"/>
                    </w:rPr>
                    <w:t>工艺</w:t>
                  </w:r>
                </w:p>
              </w:tc>
              <w:tc>
                <w:tcPr>
                  <w:tcW w:w="766" w:type="dxa"/>
                  <w:shd w:val="clear" w:color="auto" w:fill="auto"/>
                  <w:vAlign w:val="center"/>
                </w:tcPr>
                <w:p w14:paraId="29A8E9EE" w14:textId="77777777" w:rsidR="00BF2110" w:rsidRPr="000A08A9" w:rsidRDefault="0006136B">
                  <w:pPr>
                    <w:adjustRightInd w:val="0"/>
                    <w:snapToGrid w:val="0"/>
                    <w:jc w:val="center"/>
                    <w:rPr>
                      <w:b/>
                      <w:szCs w:val="21"/>
                    </w:rPr>
                  </w:pPr>
                  <w:r w:rsidRPr="000A08A9">
                    <w:rPr>
                      <w:b/>
                      <w:szCs w:val="21"/>
                    </w:rPr>
                    <w:t>效率</w:t>
                  </w:r>
                </w:p>
                <w:p w14:paraId="50232541" w14:textId="77777777" w:rsidR="00BF2110" w:rsidRPr="000A08A9" w:rsidRDefault="0006136B">
                  <w:pPr>
                    <w:adjustRightInd w:val="0"/>
                    <w:snapToGrid w:val="0"/>
                    <w:jc w:val="center"/>
                    <w:rPr>
                      <w:b/>
                      <w:szCs w:val="21"/>
                    </w:rPr>
                  </w:pPr>
                  <w:r w:rsidRPr="000A08A9">
                    <w:rPr>
                      <w:b/>
                      <w:szCs w:val="21"/>
                    </w:rPr>
                    <w:t>%</w:t>
                  </w:r>
                </w:p>
              </w:tc>
              <w:tc>
                <w:tcPr>
                  <w:tcW w:w="737" w:type="dxa"/>
                  <w:shd w:val="clear" w:color="auto" w:fill="auto"/>
                  <w:vAlign w:val="center"/>
                </w:tcPr>
                <w:p w14:paraId="6F5907A0" w14:textId="77777777" w:rsidR="00BF2110" w:rsidRPr="000A08A9" w:rsidRDefault="0006136B">
                  <w:pPr>
                    <w:adjustRightInd w:val="0"/>
                    <w:snapToGrid w:val="0"/>
                    <w:jc w:val="center"/>
                    <w:rPr>
                      <w:b/>
                      <w:szCs w:val="21"/>
                    </w:rPr>
                  </w:pPr>
                  <w:r w:rsidRPr="000A08A9">
                    <w:rPr>
                      <w:b/>
                      <w:szCs w:val="21"/>
                    </w:rPr>
                    <w:t>核算</w:t>
                  </w:r>
                </w:p>
                <w:p w14:paraId="45867D3C" w14:textId="77777777" w:rsidR="00BF2110" w:rsidRPr="000A08A9" w:rsidRDefault="0006136B">
                  <w:pPr>
                    <w:adjustRightInd w:val="0"/>
                    <w:snapToGrid w:val="0"/>
                    <w:jc w:val="center"/>
                    <w:rPr>
                      <w:b/>
                      <w:szCs w:val="21"/>
                    </w:rPr>
                  </w:pPr>
                  <w:r w:rsidRPr="000A08A9">
                    <w:rPr>
                      <w:b/>
                      <w:szCs w:val="21"/>
                    </w:rPr>
                    <w:t>方法</w:t>
                  </w:r>
                </w:p>
              </w:tc>
              <w:tc>
                <w:tcPr>
                  <w:tcW w:w="986" w:type="dxa"/>
                  <w:shd w:val="clear" w:color="auto" w:fill="auto"/>
                  <w:vAlign w:val="center"/>
                </w:tcPr>
                <w:p w14:paraId="537F473B" w14:textId="77777777" w:rsidR="00BF2110" w:rsidRPr="000A08A9" w:rsidRDefault="0006136B">
                  <w:pPr>
                    <w:adjustRightInd w:val="0"/>
                    <w:snapToGrid w:val="0"/>
                    <w:jc w:val="center"/>
                    <w:rPr>
                      <w:b/>
                      <w:szCs w:val="21"/>
                    </w:rPr>
                  </w:pPr>
                  <w:r w:rsidRPr="000A08A9">
                    <w:rPr>
                      <w:b/>
                      <w:szCs w:val="21"/>
                    </w:rPr>
                    <w:t>排放</w:t>
                  </w:r>
                </w:p>
                <w:p w14:paraId="54DC7381" w14:textId="77777777" w:rsidR="00BF2110" w:rsidRPr="000A08A9" w:rsidRDefault="0006136B">
                  <w:pPr>
                    <w:adjustRightInd w:val="0"/>
                    <w:snapToGrid w:val="0"/>
                    <w:jc w:val="center"/>
                    <w:rPr>
                      <w:b/>
                      <w:szCs w:val="21"/>
                    </w:rPr>
                  </w:pPr>
                  <w:r w:rsidRPr="000A08A9">
                    <w:rPr>
                      <w:b/>
                      <w:szCs w:val="21"/>
                    </w:rPr>
                    <w:t>废水量</w:t>
                  </w:r>
                  <w:r w:rsidRPr="000A08A9">
                    <w:rPr>
                      <w:b/>
                      <w:szCs w:val="21"/>
                    </w:rPr>
                    <w:t>(m</w:t>
                  </w:r>
                  <w:r w:rsidRPr="000A08A9">
                    <w:rPr>
                      <w:b/>
                      <w:szCs w:val="21"/>
                      <w:vertAlign w:val="superscript"/>
                    </w:rPr>
                    <w:t>3</w:t>
                  </w:r>
                  <w:r w:rsidRPr="000A08A9">
                    <w:rPr>
                      <w:b/>
                      <w:szCs w:val="21"/>
                    </w:rPr>
                    <w:t>/h)</w:t>
                  </w:r>
                </w:p>
              </w:tc>
              <w:tc>
                <w:tcPr>
                  <w:tcW w:w="1101" w:type="dxa"/>
                  <w:shd w:val="clear" w:color="auto" w:fill="auto"/>
                  <w:vAlign w:val="center"/>
                </w:tcPr>
                <w:p w14:paraId="28480A3C" w14:textId="77777777" w:rsidR="00BF2110" w:rsidRPr="000A08A9" w:rsidRDefault="0006136B">
                  <w:pPr>
                    <w:adjustRightInd w:val="0"/>
                    <w:snapToGrid w:val="0"/>
                    <w:jc w:val="center"/>
                    <w:rPr>
                      <w:b/>
                      <w:szCs w:val="21"/>
                    </w:rPr>
                  </w:pPr>
                  <w:r w:rsidRPr="000A08A9">
                    <w:rPr>
                      <w:b/>
                      <w:szCs w:val="21"/>
                    </w:rPr>
                    <w:t>排放浓度</w:t>
                  </w:r>
                </w:p>
                <w:p w14:paraId="6EBD68A0" w14:textId="77777777" w:rsidR="00BF2110" w:rsidRPr="000A08A9" w:rsidRDefault="0006136B">
                  <w:pPr>
                    <w:adjustRightInd w:val="0"/>
                    <w:snapToGrid w:val="0"/>
                    <w:jc w:val="center"/>
                    <w:rPr>
                      <w:b/>
                      <w:szCs w:val="21"/>
                    </w:rPr>
                  </w:pPr>
                  <w:r w:rsidRPr="000A08A9">
                    <w:rPr>
                      <w:b/>
                      <w:szCs w:val="21"/>
                    </w:rPr>
                    <w:t>(mg/L)</w:t>
                  </w:r>
                </w:p>
              </w:tc>
              <w:tc>
                <w:tcPr>
                  <w:tcW w:w="851" w:type="dxa"/>
                  <w:shd w:val="clear" w:color="auto" w:fill="auto"/>
                  <w:vAlign w:val="center"/>
                </w:tcPr>
                <w:p w14:paraId="7363B13E" w14:textId="77777777" w:rsidR="00BF2110" w:rsidRPr="000A08A9" w:rsidRDefault="0006136B">
                  <w:pPr>
                    <w:adjustRightInd w:val="0"/>
                    <w:snapToGrid w:val="0"/>
                    <w:jc w:val="center"/>
                    <w:rPr>
                      <w:b/>
                      <w:szCs w:val="21"/>
                    </w:rPr>
                  </w:pPr>
                  <w:r w:rsidRPr="000A08A9">
                    <w:rPr>
                      <w:b/>
                      <w:szCs w:val="21"/>
                    </w:rPr>
                    <w:t>排放量</w:t>
                  </w:r>
                </w:p>
                <w:p w14:paraId="52937FBF" w14:textId="77777777" w:rsidR="00BF2110" w:rsidRPr="000A08A9" w:rsidRDefault="0006136B">
                  <w:pPr>
                    <w:adjustRightInd w:val="0"/>
                    <w:snapToGrid w:val="0"/>
                    <w:jc w:val="center"/>
                    <w:rPr>
                      <w:b/>
                      <w:szCs w:val="21"/>
                    </w:rPr>
                  </w:pPr>
                  <w:r w:rsidRPr="000A08A9">
                    <w:rPr>
                      <w:b/>
                      <w:szCs w:val="21"/>
                    </w:rPr>
                    <w:t>(kg/h)</w:t>
                  </w:r>
                </w:p>
              </w:tc>
              <w:tc>
                <w:tcPr>
                  <w:tcW w:w="708" w:type="dxa"/>
                  <w:vMerge/>
                  <w:shd w:val="clear" w:color="auto" w:fill="auto"/>
                  <w:vAlign w:val="center"/>
                </w:tcPr>
                <w:p w14:paraId="7F98B5B3" w14:textId="77777777" w:rsidR="00BF2110" w:rsidRPr="000A08A9" w:rsidRDefault="00BF2110">
                  <w:pPr>
                    <w:adjustRightInd w:val="0"/>
                    <w:snapToGrid w:val="0"/>
                    <w:jc w:val="center"/>
                    <w:rPr>
                      <w:b/>
                      <w:szCs w:val="21"/>
                    </w:rPr>
                  </w:pPr>
                </w:p>
              </w:tc>
            </w:tr>
            <w:tr w:rsidR="000A08A9" w:rsidRPr="000A08A9" w14:paraId="63041836" w14:textId="77777777" w:rsidTr="00F1286F">
              <w:trPr>
                <w:trHeight w:val="340"/>
                <w:jc w:val="center"/>
              </w:trPr>
              <w:tc>
                <w:tcPr>
                  <w:tcW w:w="863" w:type="dxa"/>
                  <w:vMerge w:val="restart"/>
                  <w:shd w:val="clear" w:color="auto" w:fill="auto"/>
                  <w:vAlign w:val="center"/>
                </w:tcPr>
                <w:p w14:paraId="56C8AB63" w14:textId="77777777" w:rsidR="007F71F9" w:rsidRPr="000A08A9" w:rsidRDefault="007F71F9">
                  <w:pPr>
                    <w:adjustRightInd w:val="0"/>
                    <w:snapToGrid w:val="0"/>
                    <w:jc w:val="center"/>
                    <w:rPr>
                      <w:szCs w:val="21"/>
                    </w:rPr>
                  </w:pPr>
                  <w:r w:rsidRPr="000A08A9">
                    <w:rPr>
                      <w:szCs w:val="21"/>
                    </w:rPr>
                    <w:t>日常</w:t>
                  </w:r>
                </w:p>
                <w:p w14:paraId="6B63DD6A" w14:textId="77777777" w:rsidR="007F71F9" w:rsidRPr="000A08A9" w:rsidRDefault="007F71F9">
                  <w:pPr>
                    <w:adjustRightInd w:val="0"/>
                    <w:snapToGrid w:val="0"/>
                    <w:jc w:val="center"/>
                    <w:rPr>
                      <w:szCs w:val="21"/>
                    </w:rPr>
                  </w:pPr>
                  <w:r w:rsidRPr="000A08A9">
                    <w:rPr>
                      <w:szCs w:val="21"/>
                    </w:rPr>
                    <w:t>生活</w:t>
                  </w:r>
                </w:p>
              </w:tc>
              <w:tc>
                <w:tcPr>
                  <w:tcW w:w="660" w:type="dxa"/>
                  <w:vMerge w:val="restart"/>
                  <w:shd w:val="clear" w:color="auto" w:fill="auto"/>
                  <w:vAlign w:val="center"/>
                </w:tcPr>
                <w:p w14:paraId="71320D49" w14:textId="77777777" w:rsidR="007F71F9" w:rsidRPr="000A08A9" w:rsidRDefault="007F71F9">
                  <w:pPr>
                    <w:adjustRightInd w:val="0"/>
                    <w:snapToGrid w:val="0"/>
                    <w:jc w:val="center"/>
                    <w:rPr>
                      <w:szCs w:val="21"/>
                    </w:rPr>
                  </w:pPr>
                  <w:r w:rsidRPr="000A08A9">
                    <w:rPr>
                      <w:szCs w:val="21"/>
                    </w:rPr>
                    <w:t>/</w:t>
                  </w:r>
                </w:p>
              </w:tc>
              <w:tc>
                <w:tcPr>
                  <w:tcW w:w="863" w:type="dxa"/>
                  <w:vMerge w:val="restart"/>
                  <w:shd w:val="clear" w:color="auto" w:fill="auto"/>
                  <w:vAlign w:val="center"/>
                </w:tcPr>
                <w:p w14:paraId="2834AB5F" w14:textId="77777777" w:rsidR="007F71F9" w:rsidRPr="000A08A9" w:rsidRDefault="007F71F9">
                  <w:pPr>
                    <w:adjustRightInd w:val="0"/>
                    <w:snapToGrid w:val="0"/>
                    <w:jc w:val="center"/>
                    <w:rPr>
                      <w:szCs w:val="21"/>
                    </w:rPr>
                  </w:pPr>
                  <w:r w:rsidRPr="000A08A9">
                    <w:rPr>
                      <w:szCs w:val="21"/>
                    </w:rPr>
                    <w:t>生活</w:t>
                  </w:r>
                </w:p>
                <w:p w14:paraId="079F2D1D" w14:textId="77777777" w:rsidR="007F71F9" w:rsidRPr="000A08A9" w:rsidRDefault="007F71F9">
                  <w:pPr>
                    <w:adjustRightInd w:val="0"/>
                    <w:snapToGrid w:val="0"/>
                    <w:jc w:val="center"/>
                    <w:rPr>
                      <w:szCs w:val="21"/>
                    </w:rPr>
                  </w:pPr>
                  <w:r w:rsidRPr="000A08A9">
                    <w:rPr>
                      <w:szCs w:val="21"/>
                    </w:rPr>
                    <w:t>污水</w:t>
                  </w:r>
                </w:p>
              </w:tc>
              <w:tc>
                <w:tcPr>
                  <w:tcW w:w="1066" w:type="dxa"/>
                  <w:shd w:val="clear" w:color="auto" w:fill="auto"/>
                  <w:vAlign w:val="center"/>
                </w:tcPr>
                <w:p w14:paraId="00925D99" w14:textId="77777777" w:rsidR="007F71F9" w:rsidRPr="000A08A9" w:rsidRDefault="007F71F9">
                  <w:pPr>
                    <w:adjustRightInd w:val="0"/>
                    <w:snapToGrid w:val="0"/>
                    <w:jc w:val="center"/>
                    <w:rPr>
                      <w:szCs w:val="21"/>
                      <w:vertAlign w:val="subscript"/>
                    </w:rPr>
                  </w:pPr>
                  <w:r w:rsidRPr="000A08A9">
                    <w:rPr>
                      <w:szCs w:val="21"/>
                    </w:rPr>
                    <w:t>COD</w:t>
                  </w:r>
                  <w:r w:rsidRPr="000A08A9">
                    <w:rPr>
                      <w:szCs w:val="21"/>
                      <w:vertAlign w:val="subscript"/>
                    </w:rPr>
                    <w:t>Cr</w:t>
                  </w:r>
                </w:p>
              </w:tc>
              <w:tc>
                <w:tcPr>
                  <w:tcW w:w="670" w:type="dxa"/>
                  <w:vMerge w:val="restart"/>
                  <w:shd w:val="clear" w:color="auto" w:fill="auto"/>
                  <w:vAlign w:val="center"/>
                </w:tcPr>
                <w:p w14:paraId="0A1D6292" w14:textId="77777777" w:rsidR="007F71F9" w:rsidRPr="000A08A9" w:rsidRDefault="007F71F9">
                  <w:pPr>
                    <w:adjustRightInd w:val="0"/>
                    <w:snapToGrid w:val="0"/>
                    <w:jc w:val="center"/>
                    <w:rPr>
                      <w:szCs w:val="21"/>
                    </w:rPr>
                  </w:pPr>
                  <w:r w:rsidRPr="000A08A9">
                    <w:rPr>
                      <w:rFonts w:hint="eastAsia"/>
                      <w:szCs w:val="21"/>
                    </w:rPr>
                    <w:t>类比法</w:t>
                  </w:r>
                </w:p>
              </w:tc>
              <w:tc>
                <w:tcPr>
                  <w:tcW w:w="850" w:type="dxa"/>
                  <w:vMerge w:val="restart"/>
                  <w:shd w:val="clear" w:color="auto" w:fill="auto"/>
                  <w:vAlign w:val="center"/>
                </w:tcPr>
                <w:p w14:paraId="245B200F" w14:textId="77777777" w:rsidR="007F71F9" w:rsidRPr="000A08A9" w:rsidRDefault="007F71F9" w:rsidP="003F531D">
                  <w:pPr>
                    <w:adjustRightInd w:val="0"/>
                    <w:snapToGrid w:val="0"/>
                    <w:jc w:val="center"/>
                    <w:rPr>
                      <w:szCs w:val="21"/>
                    </w:rPr>
                  </w:pPr>
                  <w:r w:rsidRPr="000A08A9">
                    <w:rPr>
                      <w:szCs w:val="21"/>
                    </w:rPr>
                    <w:t>0.</w:t>
                  </w:r>
                  <w:r w:rsidR="003F531D" w:rsidRPr="000A08A9">
                    <w:rPr>
                      <w:rFonts w:hint="eastAsia"/>
                      <w:szCs w:val="21"/>
                    </w:rPr>
                    <w:t>113</w:t>
                  </w:r>
                </w:p>
              </w:tc>
              <w:tc>
                <w:tcPr>
                  <w:tcW w:w="1070" w:type="dxa"/>
                  <w:shd w:val="clear" w:color="auto" w:fill="auto"/>
                  <w:vAlign w:val="center"/>
                </w:tcPr>
                <w:p w14:paraId="56E99416" w14:textId="77777777" w:rsidR="007F71F9" w:rsidRPr="000A08A9" w:rsidRDefault="007F71F9" w:rsidP="005F2E0A">
                  <w:pPr>
                    <w:adjustRightInd w:val="0"/>
                    <w:snapToGrid w:val="0"/>
                    <w:jc w:val="center"/>
                    <w:rPr>
                      <w:szCs w:val="21"/>
                    </w:rPr>
                  </w:pPr>
                  <w:r w:rsidRPr="000A08A9">
                    <w:rPr>
                      <w:szCs w:val="21"/>
                    </w:rPr>
                    <w:t>320</w:t>
                  </w:r>
                </w:p>
              </w:tc>
              <w:tc>
                <w:tcPr>
                  <w:tcW w:w="851" w:type="dxa"/>
                  <w:shd w:val="clear" w:color="auto" w:fill="auto"/>
                  <w:vAlign w:val="center"/>
                </w:tcPr>
                <w:p w14:paraId="59E2EDC4" w14:textId="77777777" w:rsidR="007F71F9" w:rsidRPr="000A08A9" w:rsidRDefault="007F71F9" w:rsidP="003F531D">
                  <w:pPr>
                    <w:adjustRightInd w:val="0"/>
                    <w:snapToGrid w:val="0"/>
                    <w:jc w:val="center"/>
                    <w:rPr>
                      <w:szCs w:val="21"/>
                    </w:rPr>
                  </w:pPr>
                  <w:r w:rsidRPr="000A08A9">
                    <w:rPr>
                      <w:rFonts w:hint="eastAsia"/>
                      <w:szCs w:val="21"/>
                    </w:rPr>
                    <w:t>0.0</w:t>
                  </w:r>
                  <w:r w:rsidR="003F531D" w:rsidRPr="000A08A9">
                    <w:rPr>
                      <w:rFonts w:hint="eastAsia"/>
                      <w:szCs w:val="21"/>
                    </w:rPr>
                    <w:t>36</w:t>
                  </w:r>
                </w:p>
              </w:tc>
              <w:tc>
                <w:tcPr>
                  <w:tcW w:w="765" w:type="dxa"/>
                  <w:vMerge w:val="restart"/>
                  <w:shd w:val="clear" w:color="auto" w:fill="auto"/>
                  <w:vAlign w:val="center"/>
                </w:tcPr>
                <w:p w14:paraId="71C84B39" w14:textId="77777777" w:rsidR="007F71F9" w:rsidRPr="000A08A9" w:rsidRDefault="007F71F9">
                  <w:pPr>
                    <w:adjustRightInd w:val="0"/>
                    <w:snapToGrid w:val="0"/>
                    <w:jc w:val="center"/>
                    <w:rPr>
                      <w:szCs w:val="21"/>
                    </w:rPr>
                  </w:pPr>
                  <w:r w:rsidRPr="000A08A9">
                    <w:rPr>
                      <w:szCs w:val="21"/>
                    </w:rPr>
                    <w:t>化粪池</w:t>
                  </w:r>
                </w:p>
              </w:tc>
              <w:tc>
                <w:tcPr>
                  <w:tcW w:w="766" w:type="dxa"/>
                  <w:vMerge w:val="restart"/>
                  <w:shd w:val="clear" w:color="auto" w:fill="auto"/>
                  <w:vAlign w:val="center"/>
                </w:tcPr>
                <w:p w14:paraId="2BFAAD70" w14:textId="77777777" w:rsidR="007F71F9" w:rsidRPr="000A08A9" w:rsidRDefault="007F71F9">
                  <w:pPr>
                    <w:adjustRightInd w:val="0"/>
                    <w:snapToGrid w:val="0"/>
                    <w:jc w:val="center"/>
                    <w:rPr>
                      <w:szCs w:val="21"/>
                    </w:rPr>
                  </w:pPr>
                  <w:r w:rsidRPr="000A08A9">
                    <w:rPr>
                      <w:szCs w:val="21"/>
                    </w:rPr>
                    <w:t>/</w:t>
                  </w:r>
                </w:p>
              </w:tc>
              <w:tc>
                <w:tcPr>
                  <w:tcW w:w="737" w:type="dxa"/>
                  <w:vMerge w:val="restart"/>
                  <w:shd w:val="clear" w:color="auto" w:fill="auto"/>
                  <w:vAlign w:val="center"/>
                </w:tcPr>
                <w:p w14:paraId="4ADC7289" w14:textId="77777777" w:rsidR="007F71F9" w:rsidRPr="000A08A9" w:rsidRDefault="007F71F9">
                  <w:pPr>
                    <w:adjustRightInd w:val="0"/>
                    <w:snapToGrid w:val="0"/>
                    <w:jc w:val="center"/>
                    <w:rPr>
                      <w:szCs w:val="21"/>
                    </w:rPr>
                  </w:pPr>
                  <w:r w:rsidRPr="000A08A9">
                    <w:rPr>
                      <w:rFonts w:hint="eastAsia"/>
                      <w:szCs w:val="21"/>
                    </w:rPr>
                    <w:t>类比法</w:t>
                  </w:r>
                </w:p>
              </w:tc>
              <w:tc>
                <w:tcPr>
                  <w:tcW w:w="986" w:type="dxa"/>
                  <w:vMerge w:val="restart"/>
                  <w:shd w:val="clear" w:color="auto" w:fill="auto"/>
                  <w:vAlign w:val="center"/>
                </w:tcPr>
                <w:p w14:paraId="0622CB3D" w14:textId="77777777" w:rsidR="007F71F9" w:rsidRPr="000A08A9" w:rsidRDefault="003F531D" w:rsidP="005F2E0A">
                  <w:pPr>
                    <w:adjustRightInd w:val="0"/>
                    <w:snapToGrid w:val="0"/>
                    <w:jc w:val="center"/>
                    <w:rPr>
                      <w:szCs w:val="21"/>
                    </w:rPr>
                  </w:pPr>
                  <w:r w:rsidRPr="000A08A9">
                    <w:rPr>
                      <w:rFonts w:hint="eastAsia"/>
                      <w:szCs w:val="21"/>
                    </w:rPr>
                    <w:t>0.113</w:t>
                  </w:r>
                </w:p>
              </w:tc>
              <w:tc>
                <w:tcPr>
                  <w:tcW w:w="1101" w:type="dxa"/>
                  <w:shd w:val="clear" w:color="auto" w:fill="auto"/>
                  <w:vAlign w:val="center"/>
                </w:tcPr>
                <w:p w14:paraId="7FDB91FD" w14:textId="77777777" w:rsidR="007F71F9" w:rsidRPr="000A08A9" w:rsidRDefault="007F71F9" w:rsidP="005F2E0A">
                  <w:pPr>
                    <w:adjustRightInd w:val="0"/>
                    <w:snapToGrid w:val="0"/>
                    <w:jc w:val="center"/>
                    <w:rPr>
                      <w:szCs w:val="21"/>
                    </w:rPr>
                  </w:pPr>
                  <w:r w:rsidRPr="000A08A9">
                    <w:rPr>
                      <w:szCs w:val="21"/>
                    </w:rPr>
                    <w:t>500</w:t>
                  </w:r>
                </w:p>
              </w:tc>
              <w:tc>
                <w:tcPr>
                  <w:tcW w:w="851" w:type="dxa"/>
                  <w:shd w:val="clear" w:color="auto" w:fill="auto"/>
                  <w:vAlign w:val="center"/>
                </w:tcPr>
                <w:p w14:paraId="257C84E8" w14:textId="77777777" w:rsidR="007F71F9" w:rsidRPr="000A08A9" w:rsidRDefault="007F71F9" w:rsidP="003F531D">
                  <w:pPr>
                    <w:adjustRightInd w:val="0"/>
                    <w:snapToGrid w:val="0"/>
                    <w:jc w:val="center"/>
                    <w:rPr>
                      <w:szCs w:val="21"/>
                    </w:rPr>
                  </w:pPr>
                  <w:r w:rsidRPr="000A08A9">
                    <w:rPr>
                      <w:rFonts w:hint="eastAsia"/>
                      <w:szCs w:val="21"/>
                    </w:rPr>
                    <w:t>0.0</w:t>
                  </w:r>
                  <w:r w:rsidR="003F531D" w:rsidRPr="000A08A9">
                    <w:rPr>
                      <w:rFonts w:hint="eastAsia"/>
                      <w:szCs w:val="21"/>
                    </w:rPr>
                    <w:t>56</w:t>
                  </w:r>
                </w:p>
              </w:tc>
              <w:tc>
                <w:tcPr>
                  <w:tcW w:w="708" w:type="dxa"/>
                  <w:vMerge w:val="restart"/>
                  <w:shd w:val="clear" w:color="auto" w:fill="auto"/>
                  <w:vAlign w:val="center"/>
                </w:tcPr>
                <w:p w14:paraId="350384A2" w14:textId="77777777" w:rsidR="007F71F9" w:rsidRPr="000A08A9" w:rsidRDefault="003D5543">
                  <w:pPr>
                    <w:adjustRightInd w:val="0"/>
                    <w:snapToGrid w:val="0"/>
                    <w:jc w:val="center"/>
                    <w:rPr>
                      <w:szCs w:val="21"/>
                    </w:rPr>
                  </w:pPr>
                  <w:r w:rsidRPr="000A08A9">
                    <w:rPr>
                      <w:rFonts w:hint="eastAsia"/>
                      <w:szCs w:val="21"/>
                    </w:rPr>
                    <w:t>36</w:t>
                  </w:r>
                  <w:r w:rsidR="007F71F9" w:rsidRPr="000A08A9">
                    <w:rPr>
                      <w:szCs w:val="21"/>
                    </w:rPr>
                    <w:t>00</w:t>
                  </w:r>
                </w:p>
              </w:tc>
            </w:tr>
            <w:tr w:rsidR="000A08A9" w:rsidRPr="000A08A9" w14:paraId="144B65DF" w14:textId="77777777" w:rsidTr="00F1286F">
              <w:trPr>
                <w:trHeight w:val="340"/>
                <w:jc w:val="center"/>
              </w:trPr>
              <w:tc>
                <w:tcPr>
                  <w:tcW w:w="863" w:type="dxa"/>
                  <w:vMerge/>
                  <w:shd w:val="clear" w:color="auto" w:fill="auto"/>
                  <w:vAlign w:val="center"/>
                </w:tcPr>
                <w:p w14:paraId="2F21B5E5" w14:textId="77777777" w:rsidR="007F71F9" w:rsidRPr="000A08A9" w:rsidRDefault="007F71F9">
                  <w:pPr>
                    <w:adjustRightInd w:val="0"/>
                    <w:snapToGrid w:val="0"/>
                    <w:jc w:val="center"/>
                    <w:rPr>
                      <w:szCs w:val="21"/>
                    </w:rPr>
                  </w:pPr>
                </w:p>
              </w:tc>
              <w:tc>
                <w:tcPr>
                  <w:tcW w:w="660" w:type="dxa"/>
                  <w:vMerge/>
                  <w:shd w:val="clear" w:color="auto" w:fill="auto"/>
                  <w:vAlign w:val="center"/>
                </w:tcPr>
                <w:p w14:paraId="3B4BE9B5" w14:textId="77777777" w:rsidR="007F71F9" w:rsidRPr="000A08A9" w:rsidRDefault="007F71F9">
                  <w:pPr>
                    <w:adjustRightInd w:val="0"/>
                    <w:snapToGrid w:val="0"/>
                    <w:jc w:val="center"/>
                    <w:rPr>
                      <w:szCs w:val="21"/>
                    </w:rPr>
                  </w:pPr>
                </w:p>
              </w:tc>
              <w:tc>
                <w:tcPr>
                  <w:tcW w:w="863" w:type="dxa"/>
                  <w:vMerge/>
                  <w:shd w:val="clear" w:color="auto" w:fill="auto"/>
                  <w:vAlign w:val="center"/>
                </w:tcPr>
                <w:p w14:paraId="6A51A496" w14:textId="77777777" w:rsidR="007F71F9" w:rsidRPr="000A08A9" w:rsidRDefault="007F71F9">
                  <w:pPr>
                    <w:adjustRightInd w:val="0"/>
                    <w:snapToGrid w:val="0"/>
                    <w:jc w:val="center"/>
                    <w:rPr>
                      <w:szCs w:val="21"/>
                    </w:rPr>
                  </w:pPr>
                </w:p>
              </w:tc>
              <w:tc>
                <w:tcPr>
                  <w:tcW w:w="1066" w:type="dxa"/>
                  <w:shd w:val="clear" w:color="auto" w:fill="auto"/>
                  <w:vAlign w:val="center"/>
                </w:tcPr>
                <w:p w14:paraId="5923F48B" w14:textId="77777777" w:rsidR="007F71F9" w:rsidRPr="000A08A9" w:rsidRDefault="007F71F9">
                  <w:pPr>
                    <w:adjustRightInd w:val="0"/>
                    <w:snapToGrid w:val="0"/>
                    <w:jc w:val="center"/>
                    <w:rPr>
                      <w:szCs w:val="21"/>
                    </w:rPr>
                  </w:pPr>
                  <w:r w:rsidRPr="000A08A9">
                    <w:rPr>
                      <w:szCs w:val="21"/>
                    </w:rPr>
                    <w:t>NH</w:t>
                  </w:r>
                  <w:r w:rsidRPr="000A08A9">
                    <w:rPr>
                      <w:szCs w:val="21"/>
                      <w:vertAlign w:val="subscript"/>
                    </w:rPr>
                    <w:t>3</w:t>
                  </w:r>
                  <w:r w:rsidRPr="000A08A9">
                    <w:rPr>
                      <w:szCs w:val="21"/>
                    </w:rPr>
                    <w:t>-N</w:t>
                  </w:r>
                </w:p>
              </w:tc>
              <w:tc>
                <w:tcPr>
                  <w:tcW w:w="670" w:type="dxa"/>
                  <w:vMerge/>
                  <w:shd w:val="clear" w:color="auto" w:fill="auto"/>
                  <w:vAlign w:val="center"/>
                </w:tcPr>
                <w:p w14:paraId="53696178" w14:textId="77777777" w:rsidR="007F71F9" w:rsidRPr="000A08A9" w:rsidRDefault="007F71F9">
                  <w:pPr>
                    <w:adjustRightInd w:val="0"/>
                    <w:snapToGrid w:val="0"/>
                    <w:jc w:val="center"/>
                    <w:rPr>
                      <w:szCs w:val="21"/>
                    </w:rPr>
                  </w:pPr>
                </w:p>
              </w:tc>
              <w:tc>
                <w:tcPr>
                  <w:tcW w:w="850" w:type="dxa"/>
                  <w:vMerge/>
                  <w:shd w:val="clear" w:color="auto" w:fill="auto"/>
                  <w:vAlign w:val="center"/>
                </w:tcPr>
                <w:p w14:paraId="0CCD24CB" w14:textId="77777777" w:rsidR="007F71F9" w:rsidRPr="000A08A9" w:rsidRDefault="007F71F9">
                  <w:pPr>
                    <w:adjustRightInd w:val="0"/>
                    <w:snapToGrid w:val="0"/>
                    <w:jc w:val="center"/>
                    <w:rPr>
                      <w:szCs w:val="21"/>
                    </w:rPr>
                  </w:pPr>
                </w:p>
              </w:tc>
              <w:tc>
                <w:tcPr>
                  <w:tcW w:w="1070" w:type="dxa"/>
                  <w:shd w:val="clear" w:color="auto" w:fill="auto"/>
                  <w:vAlign w:val="center"/>
                </w:tcPr>
                <w:p w14:paraId="35093E50" w14:textId="77777777" w:rsidR="007F71F9" w:rsidRPr="000A08A9" w:rsidRDefault="007F71F9">
                  <w:pPr>
                    <w:adjustRightInd w:val="0"/>
                    <w:snapToGrid w:val="0"/>
                    <w:jc w:val="center"/>
                    <w:rPr>
                      <w:szCs w:val="21"/>
                    </w:rPr>
                  </w:pPr>
                  <w:r w:rsidRPr="000A08A9">
                    <w:rPr>
                      <w:szCs w:val="21"/>
                    </w:rPr>
                    <w:t>35</w:t>
                  </w:r>
                </w:p>
              </w:tc>
              <w:tc>
                <w:tcPr>
                  <w:tcW w:w="851" w:type="dxa"/>
                  <w:shd w:val="clear" w:color="auto" w:fill="auto"/>
                  <w:vAlign w:val="center"/>
                </w:tcPr>
                <w:p w14:paraId="3EA8503D" w14:textId="77777777" w:rsidR="007F71F9" w:rsidRPr="000A08A9" w:rsidRDefault="007F71F9" w:rsidP="003F531D">
                  <w:pPr>
                    <w:adjustRightInd w:val="0"/>
                    <w:snapToGrid w:val="0"/>
                    <w:jc w:val="center"/>
                    <w:rPr>
                      <w:szCs w:val="21"/>
                    </w:rPr>
                  </w:pPr>
                  <w:r w:rsidRPr="000A08A9">
                    <w:rPr>
                      <w:rFonts w:hint="eastAsia"/>
                      <w:szCs w:val="21"/>
                    </w:rPr>
                    <w:t>0.00</w:t>
                  </w:r>
                  <w:r w:rsidR="003F531D" w:rsidRPr="000A08A9">
                    <w:rPr>
                      <w:rFonts w:hint="eastAsia"/>
                      <w:szCs w:val="21"/>
                    </w:rPr>
                    <w:t>4</w:t>
                  </w:r>
                </w:p>
              </w:tc>
              <w:tc>
                <w:tcPr>
                  <w:tcW w:w="765" w:type="dxa"/>
                  <w:vMerge/>
                  <w:shd w:val="clear" w:color="auto" w:fill="auto"/>
                  <w:vAlign w:val="center"/>
                </w:tcPr>
                <w:p w14:paraId="5A1B1172" w14:textId="77777777" w:rsidR="007F71F9" w:rsidRPr="000A08A9" w:rsidRDefault="007F71F9">
                  <w:pPr>
                    <w:adjustRightInd w:val="0"/>
                    <w:snapToGrid w:val="0"/>
                    <w:jc w:val="center"/>
                    <w:rPr>
                      <w:szCs w:val="21"/>
                    </w:rPr>
                  </w:pPr>
                </w:p>
              </w:tc>
              <w:tc>
                <w:tcPr>
                  <w:tcW w:w="766" w:type="dxa"/>
                  <w:vMerge/>
                  <w:shd w:val="clear" w:color="auto" w:fill="auto"/>
                  <w:vAlign w:val="center"/>
                </w:tcPr>
                <w:p w14:paraId="5B7921B9" w14:textId="77777777" w:rsidR="007F71F9" w:rsidRPr="000A08A9" w:rsidRDefault="007F71F9">
                  <w:pPr>
                    <w:adjustRightInd w:val="0"/>
                    <w:snapToGrid w:val="0"/>
                    <w:jc w:val="center"/>
                    <w:rPr>
                      <w:szCs w:val="21"/>
                    </w:rPr>
                  </w:pPr>
                </w:p>
              </w:tc>
              <w:tc>
                <w:tcPr>
                  <w:tcW w:w="737" w:type="dxa"/>
                  <w:vMerge/>
                  <w:shd w:val="clear" w:color="auto" w:fill="auto"/>
                  <w:vAlign w:val="center"/>
                </w:tcPr>
                <w:p w14:paraId="510F91D8" w14:textId="77777777" w:rsidR="007F71F9" w:rsidRPr="000A08A9" w:rsidRDefault="007F71F9">
                  <w:pPr>
                    <w:adjustRightInd w:val="0"/>
                    <w:snapToGrid w:val="0"/>
                    <w:jc w:val="center"/>
                    <w:rPr>
                      <w:szCs w:val="21"/>
                    </w:rPr>
                  </w:pPr>
                </w:p>
              </w:tc>
              <w:tc>
                <w:tcPr>
                  <w:tcW w:w="986" w:type="dxa"/>
                  <w:vMerge/>
                  <w:shd w:val="clear" w:color="auto" w:fill="auto"/>
                  <w:vAlign w:val="center"/>
                </w:tcPr>
                <w:p w14:paraId="5D5AEAED" w14:textId="77777777" w:rsidR="007F71F9" w:rsidRPr="000A08A9" w:rsidRDefault="007F71F9">
                  <w:pPr>
                    <w:adjustRightInd w:val="0"/>
                    <w:snapToGrid w:val="0"/>
                    <w:jc w:val="center"/>
                    <w:rPr>
                      <w:szCs w:val="21"/>
                    </w:rPr>
                  </w:pPr>
                </w:p>
              </w:tc>
              <w:tc>
                <w:tcPr>
                  <w:tcW w:w="1101" w:type="dxa"/>
                  <w:shd w:val="clear" w:color="auto" w:fill="auto"/>
                  <w:vAlign w:val="center"/>
                </w:tcPr>
                <w:p w14:paraId="03F36FAD" w14:textId="77777777" w:rsidR="007F71F9" w:rsidRPr="000A08A9" w:rsidRDefault="007F71F9">
                  <w:pPr>
                    <w:adjustRightInd w:val="0"/>
                    <w:snapToGrid w:val="0"/>
                    <w:jc w:val="center"/>
                    <w:rPr>
                      <w:szCs w:val="21"/>
                    </w:rPr>
                  </w:pPr>
                  <w:r w:rsidRPr="000A08A9">
                    <w:rPr>
                      <w:szCs w:val="21"/>
                    </w:rPr>
                    <w:t>35</w:t>
                  </w:r>
                </w:p>
              </w:tc>
              <w:tc>
                <w:tcPr>
                  <w:tcW w:w="851" w:type="dxa"/>
                  <w:shd w:val="clear" w:color="auto" w:fill="auto"/>
                  <w:vAlign w:val="center"/>
                </w:tcPr>
                <w:p w14:paraId="2D0FF0B4" w14:textId="77777777" w:rsidR="007F71F9" w:rsidRPr="000A08A9" w:rsidRDefault="007F71F9" w:rsidP="003F531D">
                  <w:pPr>
                    <w:adjustRightInd w:val="0"/>
                    <w:snapToGrid w:val="0"/>
                    <w:jc w:val="center"/>
                    <w:rPr>
                      <w:szCs w:val="21"/>
                    </w:rPr>
                  </w:pPr>
                  <w:r w:rsidRPr="000A08A9">
                    <w:rPr>
                      <w:rFonts w:hint="eastAsia"/>
                      <w:szCs w:val="21"/>
                    </w:rPr>
                    <w:t>0.00</w:t>
                  </w:r>
                  <w:r w:rsidR="003F531D" w:rsidRPr="000A08A9">
                    <w:rPr>
                      <w:rFonts w:hint="eastAsia"/>
                      <w:szCs w:val="21"/>
                    </w:rPr>
                    <w:t>4</w:t>
                  </w:r>
                </w:p>
              </w:tc>
              <w:tc>
                <w:tcPr>
                  <w:tcW w:w="708" w:type="dxa"/>
                  <w:vMerge/>
                  <w:shd w:val="clear" w:color="auto" w:fill="auto"/>
                  <w:vAlign w:val="center"/>
                </w:tcPr>
                <w:p w14:paraId="5791ED59" w14:textId="77777777" w:rsidR="007F71F9" w:rsidRPr="000A08A9" w:rsidRDefault="007F71F9">
                  <w:pPr>
                    <w:adjustRightInd w:val="0"/>
                    <w:snapToGrid w:val="0"/>
                    <w:jc w:val="center"/>
                    <w:rPr>
                      <w:szCs w:val="21"/>
                    </w:rPr>
                  </w:pPr>
                </w:p>
              </w:tc>
            </w:tr>
          </w:tbl>
          <w:p w14:paraId="2B8FDD20" w14:textId="77777777" w:rsidR="00BF2110" w:rsidRPr="000A08A9" w:rsidRDefault="0006136B" w:rsidP="00F1286F">
            <w:pPr>
              <w:adjustRightInd w:val="0"/>
              <w:snapToGrid w:val="0"/>
              <w:ind w:firstLineChars="200" w:firstLine="422"/>
              <w:jc w:val="left"/>
              <w:rPr>
                <w:sz w:val="24"/>
              </w:rPr>
            </w:pPr>
            <w:r w:rsidRPr="000A08A9">
              <w:rPr>
                <w:rFonts w:hint="eastAsia"/>
                <w:b/>
                <w:szCs w:val="21"/>
              </w:rPr>
              <w:t>注：对于新（改、扩）建工程污染源源强核算，应为最大值。</w:t>
            </w:r>
          </w:p>
          <w:p w14:paraId="4922E88B" w14:textId="2198AD60" w:rsidR="00BF2110" w:rsidRPr="000A08A9" w:rsidRDefault="0006136B">
            <w:pPr>
              <w:adjustRightInd w:val="0"/>
              <w:snapToGrid w:val="0"/>
              <w:jc w:val="center"/>
              <w:rPr>
                <w:b/>
              </w:rPr>
            </w:pPr>
            <w:r w:rsidRPr="000A08A9">
              <w:rPr>
                <w:rFonts w:hint="eastAsia"/>
                <w:b/>
              </w:rPr>
              <w:t>表</w:t>
            </w:r>
            <w:r w:rsidRPr="000A08A9">
              <w:rPr>
                <w:rFonts w:hint="eastAsia"/>
                <w:b/>
              </w:rPr>
              <w:t>5-</w:t>
            </w:r>
            <w:r w:rsidR="005E04F4" w:rsidRPr="000A08A9">
              <w:rPr>
                <w:rFonts w:hint="eastAsia"/>
                <w:b/>
              </w:rPr>
              <w:t>1</w:t>
            </w:r>
            <w:r w:rsidR="007925D4" w:rsidRPr="000A08A9">
              <w:rPr>
                <w:rFonts w:hint="eastAsia"/>
                <w:b/>
              </w:rPr>
              <w:t>3</w:t>
            </w:r>
            <w:r w:rsidR="0011704A" w:rsidRPr="000A08A9">
              <w:rPr>
                <w:rFonts w:hint="eastAsia"/>
                <w:b/>
              </w:rPr>
              <w:t xml:space="preserve"> </w:t>
            </w:r>
            <w:r w:rsidRPr="000A08A9">
              <w:rPr>
                <w:rFonts w:hint="eastAsia"/>
                <w:b/>
              </w:rPr>
              <w:t xml:space="preserve"> </w:t>
            </w:r>
            <w:r w:rsidRPr="000A08A9">
              <w:rPr>
                <w:rFonts w:hint="eastAsia"/>
                <w:b/>
              </w:rPr>
              <w:t>综合污水处理厂废水污染源源强核算结果及相关参数一览表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992"/>
              <w:gridCol w:w="1380"/>
              <w:gridCol w:w="1079"/>
              <w:gridCol w:w="1226"/>
              <w:gridCol w:w="932"/>
              <w:gridCol w:w="1079"/>
              <w:gridCol w:w="1079"/>
              <w:gridCol w:w="1079"/>
              <w:gridCol w:w="1079"/>
              <w:gridCol w:w="1079"/>
              <w:gridCol w:w="954"/>
            </w:tblGrid>
            <w:tr w:rsidR="000A08A9" w:rsidRPr="000A08A9" w14:paraId="31EB3B50" w14:textId="77777777" w:rsidTr="00F1286F">
              <w:trPr>
                <w:trHeight w:val="340"/>
                <w:jc w:val="center"/>
              </w:trPr>
              <w:tc>
                <w:tcPr>
                  <w:tcW w:w="864" w:type="dxa"/>
                  <w:vMerge w:val="restart"/>
                  <w:shd w:val="clear" w:color="auto" w:fill="auto"/>
                  <w:vAlign w:val="center"/>
                </w:tcPr>
                <w:p w14:paraId="5B40071E" w14:textId="77777777" w:rsidR="00BF2110" w:rsidRPr="000A08A9" w:rsidRDefault="0006136B">
                  <w:pPr>
                    <w:adjustRightInd w:val="0"/>
                    <w:snapToGrid w:val="0"/>
                    <w:jc w:val="center"/>
                    <w:rPr>
                      <w:b/>
                      <w:szCs w:val="21"/>
                    </w:rPr>
                  </w:pPr>
                  <w:r w:rsidRPr="000A08A9">
                    <w:rPr>
                      <w:b/>
                      <w:szCs w:val="21"/>
                    </w:rPr>
                    <w:t>工序</w:t>
                  </w:r>
                </w:p>
              </w:tc>
              <w:tc>
                <w:tcPr>
                  <w:tcW w:w="992" w:type="dxa"/>
                  <w:vMerge w:val="restart"/>
                  <w:shd w:val="clear" w:color="auto" w:fill="auto"/>
                  <w:vAlign w:val="center"/>
                </w:tcPr>
                <w:p w14:paraId="425DF5F2" w14:textId="77777777" w:rsidR="00BF2110" w:rsidRPr="000A08A9" w:rsidRDefault="0006136B">
                  <w:pPr>
                    <w:adjustRightInd w:val="0"/>
                    <w:snapToGrid w:val="0"/>
                    <w:jc w:val="center"/>
                    <w:rPr>
                      <w:b/>
                      <w:szCs w:val="21"/>
                    </w:rPr>
                  </w:pPr>
                  <w:r w:rsidRPr="000A08A9">
                    <w:rPr>
                      <w:b/>
                      <w:szCs w:val="21"/>
                    </w:rPr>
                    <w:t>污染物</w:t>
                  </w:r>
                </w:p>
              </w:tc>
              <w:tc>
                <w:tcPr>
                  <w:tcW w:w="3685" w:type="dxa"/>
                  <w:gridSpan w:val="3"/>
                  <w:shd w:val="clear" w:color="auto" w:fill="auto"/>
                  <w:vAlign w:val="center"/>
                </w:tcPr>
                <w:p w14:paraId="29B11BE8" w14:textId="77777777" w:rsidR="00BF2110" w:rsidRPr="000A08A9" w:rsidRDefault="0006136B">
                  <w:pPr>
                    <w:adjustRightInd w:val="0"/>
                    <w:snapToGrid w:val="0"/>
                    <w:jc w:val="center"/>
                    <w:rPr>
                      <w:b/>
                      <w:szCs w:val="21"/>
                    </w:rPr>
                  </w:pPr>
                  <w:r w:rsidRPr="000A08A9">
                    <w:rPr>
                      <w:b/>
                      <w:szCs w:val="21"/>
                    </w:rPr>
                    <w:t>进入厂区综合污水处理厂污染物情况</w:t>
                  </w:r>
                </w:p>
              </w:tc>
              <w:tc>
                <w:tcPr>
                  <w:tcW w:w="2011" w:type="dxa"/>
                  <w:gridSpan w:val="2"/>
                  <w:shd w:val="clear" w:color="auto" w:fill="auto"/>
                  <w:vAlign w:val="center"/>
                </w:tcPr>
                <w:p w14:paraId="0A8868B4" w14:textId="77777777" w:rsidR="00BF2110" w:rsidRPr="000A08A9" w:rsidRDefault="0006136B">
                  <w:pPr>
                    <w:adjustRightInd w:val="0"/>
                    <w:snapToGrid w:val="0"/>
                    <w:jc w:val="center"/>
                    <w:rPr>
                      <w:b/>
                      <w:szCs w:val="21"/>
                    </w:rPr>
                  </w:pPr>
                  <w:r w:rsidRPr="000A08A9">
                    <w:rPr>
                      <w:b/>
                      <w:szCs w:val="21"/>
                    </w:rPr>
                    <w:t>治理措施</w:t>
                  </w:r>
                </w:p>
              </w:tc>
              <w:tc>
                <w:tcPr>
                  <w:tcW w:w="4316" w:type="dxa"/>
                  <w:gridSpan w:val="4"/>
                  <w:shd w:val="clear" w:color="auto" w:fill="auto"/>
                  <w:vAlign w:val="center"/>
                </w:tcPr>
                <w:p w14:paraId="2E257791" w14:textId="77777777" w:rsidR="00BF2110" w:rsidRPr="000A08A9" w:rsidRDefault="0006136B">
                  <w:pPr>
                    <w:adjustRightInd w:val="0"/>
                    <w:snapToGrid w:val="0"/>
                    <w:jc w:val="center"/>
                    <w:rPr>
                      <w:b/>
                      <w:szCs w:val="21"/>
                    </w:rPr>
                  </w:pPr>
                  <w:r w:rsidRPr="000A08A9">
                    <w:rPr>
                      <w:b/>
                      <w:szCs w:val="21"/>
                    </w:rPr>
                    <w:t>污染物排放</w:t>
                  </w:r>
                </w:p>
              </w:tc>
              <w:tc>
                <w:tcPr>
                  <w:tcW w:w="954" w:type="dxa"/>
                  <w:vMerge w:val="restart"/>
                  <w:shd w:val="clear" w:color="auto" w:fill="auto"/>
                  <w:vAlign w:val="center"/>
                </w:tcPr>
                <w:p w14:paraId="6E68B5A9" w14:textId="77777777" w:rsidR="00BF2110" w:rsidRPr="000A08A9" w:rsidRDefault="0006136B">
                  <w:pPr>
                    <w:adjustRightInd w:val="0"/>
                    <w:snapToGrid w:val="0"/>
                    <w:jc w:val="center"/>
                    <w:rPr>
                      <w:b/>
                      <w:szCs w:val="21"/>
                    </w:rPr>
                  </w:pPr>
                  <w:r w:rsidRPr="000A08A9">
                    <w:rPr>
                      <w:b/>
                      <w:szCs w:val="21"/>
                    </w:rPr>
                    <w:t>排放</w:t>
                  </w:r>
                </w:p>
                <w:p w14:paraId="420E193E" w14:textId="77777777" w:rsidR="00BF2110" w:rsidRPr="000A08A9" w:rsidRDefault="0006136B">
                  <w:pPr>
                    <w:adjustRightInd w:val="0"/>
                    <w:snapToGrid w:val="0"/>
                    <w:jc w:val="center"/>
                    <w:rPr>
                      <w:szCs w:val="21"/>
                    </w:rPr>
                  </w:pPr>
                  <w:r w:rsidRPr="000A08A9">
                    <w:rPr>
                      <w:b/>
                      <w:szCs w:val="21"/>
                    </w:rPr>
                    <w:t>时间</w:t>
                  </w:r>
                  <w:r w:rsidRPr="000A08A9">
                    <w:rPr>
                      <w:b/>
                      <w:szCs w:val="21"/>
                    </w:rPr>
                    <w:t>h</w:t>
                  </w:r>
                </w:p>
              </w:tc>
            </w:tr>
            <w:tr w:rsidR="000A08A9" w:rsidRPr="000A08A9" w14:paraId="1483FE78" w14:textId="77777777" w:rsidTr="00F1286F">
              <w:trPr>
                <w:trHeight w:val="340"/>
                <w:jc w:val="center"/>
              </w:trPr>
              <w:tc>
                <w:tcPr>
                  <w:tcW w:w="864" w:type="dxa"/>
                  <w:vMerge/>
                  <w:shd w:val="clear" w:color="auto" w:fill="auto"/>
                  <w:vAlign w:val="center"/>
                </w:tcPr>
                <w:p w14:paraId="284F3319" w14:textId="77777777" w:rsidR="00BF2110" w:rsidRPr="000A08A9" w:rsidRDefault="00BF2110">
                  <w:pPr>
                    <w:adjustRightInd w:val="0"/>
                    <w:snapToGrid w:val="0"/>
                    <w:jc w:val="center"/>
                    <w:rPr>
                      <w:b/>
                      <w:szCs w:val="21"/>
                    </w:rPr>
                  </w:pPr>
                </w:p>
              </w:tc>
              <w:tc>
                <w:tcPr>
                  <w:tcW w:w="992" w:type="dxa"/>
                  <w:vMerge/>
                  <w:shd w:val="clear" w:color="auto" w:fill="auto"/>
                  <w:vAlign w:val="center"/>
                </w:tcPr>
                <w:p w14:paraId="0168010E" w14:textId="77777777" w:rsidR="00BF2110" w:rsidRPr="000A08A9" w:rsidRDefault="00BF2110">
                  <w:pPr>
                    <w:adjustRightInd w:val="0"/>
                    <w:snapToGrid w:val="0"/>
                    <w:jc w:val="center"/>
                    <w:rPr>
                      <w:b/>
                      <w:szCs w:val="21"/>
                    </w:rPr>
                  </w:pPr>
                </w:p>
              </w:tc>
              <w:tc>
                <w:tcPr>
                  <w:tcW w:w="1380" w:type="dxa"/>
                  <w:shd w:val="clear" w:color="auto" w:fill="auto"/>
                  <w:vAlign w:val="center"/>
                </w:tcPr>
                <w:p w14:paraId="0DFD27B1" w14:textId="77777777" w:rsidR="00BF2110" w:rsidRPr="000A08A9" w:rsidRDefault="0006136B">
                  <w:pPr>
                    <w:adjustRightInd w:val="0"/>
                    <w:snapToGrid w:val="0"/>
                    <w:jc w:val="center"/>
                    <w:rPr>
                      <w:b/>
                      <w:szCs w:val="21"/>
                    </w:rPr>
                  </w:pPr>
                  <w:r w:rsidRPr="000A08A9">
                    <w:rPr>
                      <w:b/>
                      <w:szCs w:val="21"/>
                    </w:rPr>
                    <w:t>产生废水量</w:t>
                  </w:r>
                  <w:r w:rsidRPr="000A08A9">
                    <w:rPr>
                      <w:b/>
                      <w:szCs w:val="21"/>
                    </w:rPr>
                    <w:t>(m</w:t>
                  </w:r>
                  <w:r w:rsidRPr="000A08A9">
                    <w:rPr>
                      <w:b/>
                      <w:szCs w:val="21"/>
                      <w:vertAlign w:val="superscript"/>
                    </w:rPr>
                    <w:t>3</w:t>
                  </w:r>
                  <w:r w:rsidRPr="000A08A9">
                    <w:rPr>
                      <w:b/>
                      <w:szCs w:val="21"/>
                    </w:rPr>
                    <w:t>/h)</w:t>
                  </w:r>
                </w:p>
              </w:tc>
              <w:tc>
                <w:tcPr>
                  <w:tcW w:w="1079" w:type="dxa"/>
                  <w:shd w:val="clear" w:color="auto" w:fill="auto"/>
                  <w:vAlign w:val="center"/>
                </w:tcPr>
                <w:p w14:paraId="43E86E38" w14:textId="77777777" w:rsidR="00BF2110" w:rsidRPr="000A08A9" w:rsidRDefault="0006136B">
                  <w:pPr>
                    <w:adjustRightInd w:val="0"/>
                    <w:snapToGrid w:val="0"/>
                    <w:jc w:val="center"/>
                    <w:rPr>
                      <w:b/>
                      <w:szCs w:val="21"/>
                    </w:rPr>
                  </w:pPr>
                  <w:r w:rsidRPr="000A08A9">
                    <w:rPr>
                      <w:b/>
                      <w:szCs w:val="21"/>
                    </w:rPr>
                    <w:t>产生浓度</w:t>
                  </w:r>
                  <w:r w:rsidRPr="000A08A9">
                    <w:rPr>
                      <w:b/>
                      <w:szCs w:val="21"/>
                    </w:rPr>
                    <w:t>(mg/L)</w:t>
                  </w:r>
                </w:p>
              </w:tc>
              <w:tc>
                <w:tcPr>
                  <w:tcW w:w="1226" w:type="dxa"/>
                  <w:shd w:val="clear" w:color="auto" w:fill="auto"/>
                  <w:vAlign w:val="center"/>
                </w:tcPr>
                <w:p w14:paraId="46D9332C" w14:textId="77777777" w:rsidR="00BF2110" w:rsidRPr="000A08A9" w:rsidRDefault="0006136B">
                  <w:pPr>
                    <w:adjustRightInd w:val="0"/>
                    <w:snapToGrid w:val="0"/>
                    <w:jc w:val="center"/>
                    <w:rPr>
                      <w:b/>
                      <w:szCs w:val="21"/>
                    </w:rPr>
                  </w:pPr>
                  <w:r w:rsidRPr="000A08A9">
                    <w:rPr>
                      <w:b/>
                      <w:szCs w:val="21"/>
                    </w:rPr>
                    <w:t>产生量</w:t>
                  </w:r>
                </w:p>
                <w:p w14:paraId="158CF275" w14:textId="77777777" w:rsidR="00BF2110" w:rsidRPr="000A08A9" w:rsidRDefault="0006136B">
                  <w:pPr>
                    <w:adjustRightInd w:val="0"/>
                    <w:snapToGrid w:val="0"/>
                    <w:jc w:val="center"/>
                    <w:rPr>
                      <w:b/>
                      <w:szCs w:val="21"/>
                    </w:rPr>
                  </w:pPr>
                  <w:r w:rsidRPr="000A08A9">
                    <w:rPr>
                      <w:b/>
                      <w:szCs w:val="21"/>
                    </w:rPr>
                    <w:t>(kg/h)</w:t>
                  </w:r>
                </w:p>
              </w:tc>
              <w:tc>
                <w:tcPr>
                  <w:tcW w:w="932" w:type="dxa"/>
                  <w:shd w:val="clear" w:color="auto" w:fill="auto"/>
                  <w:vAlign w:val="center"/>
                </w:tcPr>
                <w:p w14:paraId="5B3E3351" w14:textId="77777777" w:rsidR="00BF2110" w:rsidRPr="000A08A9" w:rsidRDefault="0006136B">
                  <w:pPr>
                    <w:adjustRightInd w:val="0"/>
                    <w:snapToGrid w:val="0"/>
                    <w:jc w:val="center"/>
                    <w:rPr>
                      <w:b/>
                      <w:szCs w:val="21"/>
                    </w:rPr>
                  </w:pPr>
                  <w:r w:rsidRPr="000A08A9">
                    <w:rPr>
                      <w:b/>
                      <w:szCs w:val="21"/>
                    </w:rPr>
                    <w:t>工艺</w:t>
                  </w:r>
                </w:p>
              </w:tc>
              <w:tc>
                <w:tcPr>
                  <w:tcW w:w="1079" w:type="dxa"/>
                  <w:shd w:val="clear" w:color="auto" w:fill="auto"/>
                  <w:vAlign w:val="center"/>
                </w:tcPr>
                <w:p w14:paraId="7C4388D5" w14:textId="77777777" w:rsidR="00BF2110" w:rsidRPr="000A08A9" w:rsidRDefault="0006136B">
                  <w:pPr>
                    <w:adjustRightInd w:val="0"/>
                    <w:snapToGrid w:val="0"/>
                    <w:jc w:val="center"/>
                    <w:rPr>
                      <w:b/>
                      <w:szCs w:val="21"/>
                    </w:rPr>
                  </w:pPr>
                  <w:r w:rsidRPr="000A08A9">
                    <w:rPr>
                      <w:b/>
                      <w:szCs w:val="21"/>
                    </w:rPr>
                    <w:t>综合处理效率</w:t>
                  </w:r>
                  <w:r w:rsidRPr="000A08A9">
                    <w:rPr>
                      <w:b/>
                      <w:szCs w:val="21"/>
                    </w:rPr>
                    <w:t>/%</w:t>
                  </w:r>
                </w:p>
              </w:tc>
              <w:tc>
                <w:tcPr>
                  <w:tcW w:w="1079" w:type="dxa"/>
                  <w:shd w:val="clear" w:color="auto" w:fill="auto"/>
                  <w:vAlign w:val="center"/>
                </w:tcPr>
                <w:p w14:paraId="45E54E7C" w14:textId="77777777" w:rsidR="00BF2110" w:rsidRPr="000A08A9" w:rsidRDefault="0006136B">
                  <w:pPr>
                    <w:adjustRightInd w:val="0"/>
                    <w:snapToGrid w:val="0"/>
                    <w:jc w:val="center"/>
                    <w:rPr>
                      <w:b/>
                      <w:szCs w:val="21"/>
                    </w:rPr>
                  </w:pPr>
                  <w:r w:rsidRPr="000A08A9">
                    <w:rPr>
                      <w:b/>
                      <w:szCs w:val="21"/>
                    </w:rPr>
                    <w:t>核算</w:t>
                  </w:r>
                </w:p>
                <w:p w14:paraId="0900D5AC" w14:textId="77777777" w:rsidR="00BF2110" w:rsidRPr="000A08A9" w:rsidRDefault="0006136B">
                  <w:pPr>
                    <w:adjustRightInd w:val="0"/>
                    <w:snapToGrid w:val="0"/>
                    <w:jc w:val="center"/>
                    <w:rPr>
                      <w:b/>
                      <w:szCs w:val="21"/>
                    </w:rPr>
                  </w:pPr>
                  <w:r w:rsidRPr="000A08A9">
                    <w:rPr>
                      <w:b/>
                      <w:szCs w:val="21"/>
                    </w:rPr>
                    <w:t>方法</w:t>
                  </w:r>
                </w:p>
              </w:tc>
              <w:tc>
                <w:tcPr>
                  <w:tcW w:w="1079" w:type="dxa"/>
                  <w:shd w:val="clear" w:color="auto" w:fill="auto"/>
                  <w:vAlign w:val="center"/>
                </w:tcPr>
                <w:p w14:paraId="0011ED2C" w14:textId="77777777" w:rsidR="00BF2110" w:rsidRPr="000A08A9" w:rsidRDefault="0006136B">
                  <w:pPr>
                    <w:adjustRightInd w:val="0"/>
                    <w:snapToGrid w:val="0"/>
                    <w:jc w:val="center"/>
                    <w:rPr>
                      <w:b/>
                      <w:szCs w:val="21"/>
                    </w:rPr>
                  </w:pPr>
                  <w:r w:rsidRPr="000A08A9">
                    <w:rPr>
                      <w:b/>
                      <w:szCs w:val="21"/>
                    </w:rPr>
                    <w:t>排放废水量</w:t>
                  </w:r>
                  <w:r w:rsidRPr="000A08A9">
                    <w:rPr>
                      <w:b/>
                      <w:szCs w:val="21"/>
                    </w:rPr>
                    <w:t>(m</w:t>
                  </w:r>
                  <w:r w:rsidRPr="000A08A9">
                    <w:rPr>
                      <w:b/>
                      <w:szCs w:val="21"/>
                      <w:vertAlign w:val="superscript"/>
                    </w:rPr>
                    <w:t>3</w:t>
                  </w:r>
                  <w:r w:rsidRPr="000A08A9">
                    <w:rPr>
                      <w:b/>
                      <w:szCs w:val="21"/>
                    </w:rPr>
                    <w:t>/h)</w:t>
                  </w:r>
                </w:p>
              </w:tc>
              <w:tc>
                <w:tcPr>
                  <w:tcW w:w="1079" w:type="dxa"/>
                  <w:shd w:val="clear" w:color="auto" w:fill="auto"/>
                  <w:vAlign w:val="center"/>
                </w:tcPr>
                <w:p w14:paraId="4AC4619D" w14:textId="77777777" w:rsidR="00BF2110" w:rsidRPr="000A08A9" w:rsidRDefault="0006136B">
                  <w:pPr>
                    <w:adjustRightInd w:val="0"/>
                    <w:snapToGrid w:val="0"/>
                    <w:jc w:val="center"/>
                    <w:rPr>
                      <w:b/>
                      <w:szCs w:val="21"/>
                    </w:rPr>
                  </w:pPr>
                  <w:r w:rsidRPr="000A08A9">
                    <w:rPr>
                      <w:b/>
                      <w:szCs w:val="21"/>
                    </w:rPr>
                    <w:t>排放浓度</w:t>
                  </w:r>
                </w:p>
                <w:p w14:paraId="6AE19974" w14:textId="77777777" w:rsidR="00BF2110" w:rsidRPr="000A08A9" w:rsidRDefault="0006136B">
                  <w:pPr>
                    <w:adjustRightInd w:val="0"/>
                    <w:snapToGrid w:val="0"/>
                    <w:jc w:val="center"/>
                    <w:rPr>
                      <w:b/>
                      <w:szCs w:val="21"/>
                    </w:rPr>
                  </w:pPr>
                  <w:r w:rsidRPr="000A08A9">
                    <w:rPr>
                      <w:b/>
                      <w:szCs w:val="21"/>
                    </w:rPr>
                    <w:t>(mg/L)</w:t>
                  </w:r>
                </w:p>
              </w:tc>
              <w:tc>
                <w:tcPr>
                  <w:tcW w:w="1079" w:type="dxa"/>
                  <w:shd w:val="clear" w:color="auto" w:fill="auto"/>
                  <w:vAlign w:val="center"/>
                </w:tcPr>
                <w:p w14:paraId="6BC8E150" w14:textId="77777777" w:rsidR="00BF2110" w:rsidRPr="000A08A9" w:rsidRDefault="0006136B">
                  <w:pPr>
                    <w:adjustRightInd w:val="0"/>
                    <w:snapToGrid w:val="0"/>
                    <w:jc w:val="center"/>
                    <w:rPr>
                      <w:b/>
                      <w:szCs w:val="21"/>
                    </w:rPr>
                  </w:pPr>
                  <w:r w:rsidRPr="000A08A9">
                    <w:rPr>
                      <w:b/>
                      <w:szCs w:val="21"/>
                    </w:rPr>
                    <w:t>排放量</w:t>
                  </w:r>
                </w:p>
                <w:p w14:paraId="1478A2BE" w14:textId="77777777" w:rsidR="00BF2110" w:rsidRPr="000A08A9" w:rsidRDefault="0006136B">
                  <w:pPr>
                    <w:adjustRightInd w:val="0"/>
                    <w:snapToGrid w:val="0"/>
                    <w:jc w:val="center"/>
                    <w:rPr>
                      <w:b/>
                      <w:szCs w:val="21"/>
                    </w:rPr>
                  </w:pPr>
                  <w:r w:rsidRPr="000A08A9">
                    <w:rPr>
                      <w:b/>
                      <w:szCs w:val="21"/>
                    </w:rPr>
                    <w:t>(kg/h)</w:t>
                  </w:r>
                </w:p>
              </w:tc>
              <w:tc>
                <w:tcPr>
                  <w:tcW w:w="954" w:type="dxa"/>
                  <w:vMerge/>
                  <w:shd w:val="clear" w:color="auto" w:fill="auto"/>
                  <w:vAlign w:val="center"/>
                </w:tcPr>
                <w:p w14:paraId="7307FD0E" w14:textId="77777777" w:rsidR="00BF2110" w:rsidRPr="000A08A9" w:rsidRDefault="00BF2110">
                  <w:pPr>
                    <w:adjustRightInd w:val="0"/>
                    <w:snapToGrid w:val="0"/>
                    <w:jc w:val="center"/>
                    <w:rPr>
                      <w:szCs w:val="21"/>
                    </w:rPr>
                  </w:pPr>
                </w:p>
              </w:tc>
            </w:tr>
            <w:tr w:rsidR="000A08A9" w:rsidRPr="000A08A9" w14:paraId="4B7C9506" w14:textId="77777777" w:rsidTr="00F1286F">
              <w:trPr>
                <w:trHeight w:val="520"/>
                <w:jc w:val="center"/>
              </w:trPr>
              <w:tc>
                <w:tcPr>
                  <w:tcW w:w="864" w:type="dxa"/>
                  <w:vMerge w:val="restart"/>
                  <w:shd w:val="clear" w:color="auto" w:fill="auto"/>
                  <w:vAlign w:val="center"/>
                </w:tcPr>
                <w:p w14:paraId="26C60927" w14:textId="0E3CC436" w:rsidR="007F71F9" w:rsidRPr="000A08A9" w:rsidRDefault="007F71F9" w:rsidP="00EE4383">
                  <w:pPr>
                    <w:adjustRightInd w:val="0"/>
                    <w:snapToGrid w:val="0"/>
                    <w:jc w:val="center"/>
                    <w:rPr>
                      <w:szCs w:val="21"/>
                    </w:rPr>
                  </w:pPr>
                  <w:r w:rsidRPr="000A08A9">
                    <w:rPr>
                      <w:rFonts w:hint="eastAsia"/>
                      <w:szCs w:val="21"/>
                    </w:rPr>
                    <w:t>嘉善大成环保有限公司</w:t>
                  </w:r>
                </w:p>
              </w:tc>
              <w:tc>
                <w:tcPr>
                  <w:tcW w:w="992" w:type="dxa"/>
                  <w:shd w:val="clear" w:color="auto" w:fill="auto"/>
                  <w:vAlign w:val="center"/>
                </w:tcPr>
                <w:p w14:paraId="1659E28E" w14:textId="77777777" w:rsidR="007F71F9" w:rsidRPr="000A08A9" w:rsidRDefault="007F71F9">
                  <w:pPr>
                    <w:adjustRightInd w:val="0"/>
                    <w:snapToGrid w:val="0"/>
                    <w:jc w:val="center"/>
                    <w:rPr>
                      <w:szCs w:val="21"/>
                      <w:vertAlign w:val="subscript"/>
                    </w:rPr>
                  </w:pPr>
                  <w:r w:rsidRPr="000A08A9">
                    <w:rPr>
                      <w:szCs w:val="21"/>
                    </w:rPr>
                    <w:t>COD</w:t>
                  </w:r>
                  <w:r w:rsidRPr="000A08A9">
                    <w:rPr>
                      <w:szCs w:val="21"/>
                      <w:vertAlign w:val="subscript"/>
                    </w:rPr>
                    <w:t>Cr</w:t>
                  </w:r>
                </w:p>
              </w:tc>
              <w:tc>
                <w:tcPr>
                  <w:tcW w:w="1380" w:type="dxa"/>
                  <w:vMerge w:val="restart"/>
                  <w:shd w:val="clear" w:color="auto" w:fill="auto"/>
                  <w:vAlign w:val="center"/>
                </w:tcPr>
                <w:p w14:paraId="11551CB5" w14:textId="77777777" w:rsidR="007F71F9" w:rsidRPr="000A08A9" w:rsidRDefault="003F531D" w:rsidP="005F2E0A">
                  <w:pPr>
                    <w:adjustRightInd w:val="0"/>
                    <w:snapToGrid w:val="0"/>
                    <w:jc w:val="center"/>
                    <w:rPr>
                      <w:szCs w:val="21"/>
                    </w:rPr>
                  </w:pPr>
                  <w:r w:rsidRPr="000A08A9">
                    <w:rPr>
                      <w:rFonts w:hint="eastAsia"/>
                      <w:szCs w:val="21"/>
                    </w:rPr>
                    <w:t>0.113</w:t>
                  </w:r>
                </w:p>
              </w:tc>
              <w:tc>
                <w:tcPr>
                  <w:tcW w:w="1079" w:type="dxa"/>
                  <w:shd w:val="clear" w:color="auto" w:fill="auto"/>
                  <w:vAlign w:val="center"/>
                </w:tcPr>
                <w:p w14:paraId="093B0B4C" w14:textId="77777777" w:rsidR="007F71F9" w:rsidRPr="000A08A9" w:rsidRDefault="007F71F9" w:rsidP="005F2E0A">
                  <w:pPr>
                    <w:adjustRightInd w:val="0"/>
                    <w:snapToGrid w:val="0"/>
                    <w:jc w:val="center"/>
                    <w:rPr>
                      <w:szCs w:val="21"/>
                    </w:rPr>
                  </w:pPr>
                  <w:r w:rsidRPr="000A08A9">
                    <w:rPr>
                      <w:szCs w:val="21"/>
                    </w:rPr>
                    <w:t>500</w:t>
                  </w:r>
                </w:p>
              </w:tc>
              <w:tc>
                <w:tcPr>
                  <w:tcW w:w="1226" w:type="dxa"/>
                  <w:shd w:val="clear" w:color="auto" w:fill="auto"/>
                  <w:vAlign w:val="center"/>
                </w:tcPr>
                <w:p w14:paraId="392D1749" w14:textId="77777777" w:rsidR="007F71F9" w:rsidRPr="000A08A9" w:rsidRDefault="007F71F9" w:rsidP="003F531D">
                  <w:pPr>
                    <w:adjustRightInd w:val="0"/>
                    <w:snapToGrid w:val="0"/>
                    <w:jc w:val="center"/>
                    <w:rPr>
                      <w:szCs w:val="21"/>
                    </w:rPr>
                  </w:pPr>
                  <w:r w:rsidRPr="000A08A9">
                    <w:rPr>
                      <w:szCs w:val="21"/>
                    </w:rPr>
                    <w:t>0.0</w:t>
                  </w:r>
                  <w:r w:rsidR="003F531D" w:rsidRPr="000A08A9">
                    <w:rPr>
                      <w:rFonts w:hint="eastAsia"/>
                      <w:szCs w:val="21"/>
                    </w:rPr>
                    <w:t>56</w:t>
                  </w:r>
                </w:p>
              </w:tc>
              <w:tc>
                <w:tcPr>
                  <w:tcW w:w="932" w:type="dxa"/>
                  <w:vMerge w:val="restart"/>
                  <w:shd w:val="clear" w:color="auto" w:fill="auto"/>
                  <w:vAlign w:val="center"/>
                </w:tcPr>
                <w:p w14:paraId="11E31999" w14:textId="77777777" w:rsidR="007F71F9" w:rsidRPr="000A08A9" w:rsidRDefault="007F71F9">
                  <w:pPr>
                    <w:adjustRightInd w:val="0"/>
                    <w:snapToGrid w:val="0"/>
                    <w:jc w:val="center"/>
                    <w:rPr>
                      <w:szCs w:val="21"/>
                    </w:rPr>
                  </w:pPr>
                  <w:r w:rsidRPr="000A08A9">
                    <w:rPr>
                      <w:szCs w:val="21"/>
                    </w:rPr>
                    <w:t>沉淀</w:t>
                  </w:r>
                  <w:r w:rsidRPr="000A08A9">
                    <w:rPr>
                      <w:szCs w:val="21"/>
                    </w:rPr>
                    <w:t>+</w:t>
                  </w:r>
                  <w:r w:rsidRPr="000A08A9">
                    <w:rPr>
                      <w:szCs w:val="21"/>
                    </w:rPr>
                    <w:t>生化等</w:t>
                  </w:r>
                </w:p>
              </w:tc>
              <w:tc>
                <w:tcPr>
                  <w:tcW w:w="1079" w:type="dxa"/>
                  <w:vMerge w:val="restart"/>
                  <w:shd w:val="clear" w:color="auto" w:fill="auto"/>
                  <w:vAlign w:val="center"/>
                </w:tcPr>
                <w:p w14:paraId="5059C066" w14:textId="77777777" w:rsidR="007F71F9" w:rsidRPr="000A08A9" w:rsidRDefault="007F71F9">
                  <w:pPr>
                    <w:adjustRightInd w:val="0"/>
                    <w:snapToGrid w:val="0"/>
                    <w:jc w:val="center"/>
                    <w:rPr>
                      <w:szCs w:val="21"/>
                    </w:rPr>
                  </w:pPr>
                  <w:r w:rsidRPr="000A08A9">
                    <w:rPr>
                      <w:szCs w:val="21"/>
                    </w:rPr>
                    <w:t>/</w:t>
                  </w:r>
                </w:p>
              </w:tc>
              <w:tc>
                <w:tcPr>
                  <w:tcW w:w="1079" w:type="dxa"/>
                  <w:vMerge w:val="restart"/>
                  <w:shd w:val="clear" w:color="auto" w:fill="auto"/>
                  <w:vAlign w:val="center"/>
                </w:tcPr>
                <w:p w14:paraId="1E36DD47" w14:textId="77777777" w:rsidR="007F71F9" w:rsidRPr="000A08A9" w:rsidRDefault="007F71F9">
                  <w:pPr>
                    <w:adjustRightInd w:val="0"/>
                    <w:snapToGrid w:val="0"/>
                    <w:jc w:val="center"/>
                    <w:rPr>
                      <w:szCs w:val="21"/>
                    </w:rPr>
                  </w:pPr>
                  <w:r w:rsidRPr="000A08A9">
                    <w:rPr>
                      <w:szCs w:val="21"/>
                    </w:rPr>
                    <w:t>排污系数法</w:t>
                  </w:r>
                </w:p>
              </w:tc>
              <w:tc>
                <w:tcPr>
                  <w:tcW w:w="1079" w:type="dxa"/>
                  <w:vMerge w:val="restart"/>
                  <w:shd w:val="clear" w:color="auto" w:fill="auto"/>
                  <w:vAlign w:val="center"/>
                </w:tcPr>
                <w:p w14:paraId="39D3A690" w14:textId="77777777" w:rsidR="007F71F9" w:rsidRPr="000A08A9" w:rsidRDefault="003F531D" w:rsidP="005F2E0A">
                  <w:pPr>
                    <w:adjustRightInd w:val="0"/>
                    <w:snapToGrid w:val="0"/>
                    <w:jc w:val="center"/>
                    <w:rPr>
                      <w:szCs w:val="21"/>
                    </w:rPr>
                  </w:pPr>
                  <w:r w:rsidRPr="000A08A9">
                    <w:rPr>
                      <w:rFonts w:hint="eastAsia"/>
                      <w:szCs w:val="21"/>
                    </w:rPr>
                    <w:t>0.013</w:t>
                  </w:r>
                </w:p>
              </w:tc>
              <w:tc>
                <w:tcPr>
                  <w:tcW w:w="1079" w:type="dxa"/>
                  <w:shd w:val="clear" w:color="auto" w:fill="auto"/>
                  <w:vAlign w:val="center"/>
                </w:tcPr>
                <w:p w14:paraId="07A9BDE1" w14:textId="77777777" w:rsidR="007F71F9" w:rsidRPr="000A08A9" w:rsidRDefault="007F71F9" w:rsidP="005F2E0A">
                  <w:pPr>
                    <w:adjustRightInd w:val="0"/>
                    <w:snapToGrid w:val="0"/>
                    <w:jc w:val="center"/>
                    <w:rPr>
                      <w:szCs w:val="21"/>
                    </w:rPr>
                  </w:pPr>
                  <w:r w:rsidRPr="000A08A9">
                    <w:rPr>
                      <w:szCs w:val="21"/>
                    </w:rPr>
                    <w:t>50</w:t>
                  </w:r>
                </w:p>
              </w:tc>
              <w:tc>
                <w:tcPr>
                  <w:tcW w:w="1079" w:type="dxa"/>
                  <w:shd w:val="clear" w:color="auto" w:fill="auto"/>
                  <w:vAlign w:val="center"/>
                </w:tcPr>
                <w:p w14:paraId="15E612DE" w14:textId="77777777" w:rsidR="007F71F9" w:rsidRPr="000A08A9" w:rsidRDefault="007F71F9" w:rsidP="003F531D">
                  <w:pPr>
                    <w:adjustRightInd w:val="0"/>
                    <w:snapToGrid w:val="0"/>
                    <w:jc w:val="center"/>
                    <w:rPr>
                      <w:szCs w:val="21"/>
                    </w:rPr>
                  </w:pPr>
                  <w:r w:rsidRPr="000A08A9">
                    <w:rPr>
                      <w:szCs w:val="21"/>
                    </w:rPr>
                    <w:t>0.00</w:t>
                  </w:r>
                  <w:r w:rsidR="003F531D" w:rsidRPr="000A08A9">
                    <w:rPr>
                      <w:rFonts w:hint="eastAsia"/>
                      <w:szCs w:val="21"/>
                    </w:rPr>
                    <w:t>56</w:t>
                  </w:r>
                </w:p>
              </w:tc>
              <w:tc>
                <w:tcPr>
                  <w:tcW w:w="954" w:type="dxa"/>
                  <w:vMerge w:val="restart"/>
                  <w:shd w:val="clear" w:color="auto" w:fill="auto"/>
                  <w:vAlign w:val="center"/>
                </w:tcPr>
                <w:p w14:paraId="366E95FB" w14:textId="77777777" w:rsidR="007F71F9" w:rsidRPr="000A08A9" w:rsidRDefault="003D5543">
                  <w:pPr>
                    <w:adjustRightInd w:val="0"/>
                    <w:snapToGrid w:val="0"/>
                    <w:jc w:val="center"/>
                    <w:rPr>
                      <w:szCs w:val="21"/>
                    </w:rPr>
                  </w:pPr>
                  <w:r w:rsidRPr="000A08A9">
                    <w:rPr>
                      <w:rFonts w:hint="eastAsia"/>
                      <w:szCs w:val="21"/>
                    </w:rPr>
                    <w:t>36</w:t>
                  </w:r>
                  <w:r w:rsidR="007F71F9" w:rsidRPr="000A08A9">
                    <w:rPr>
                      <w:szCs w:val="21"/>
                    </w:rPr>
                    <w:t>00</w:t>
                  </w:r>
                </w:p>
              </w:tc>
            </w:tr>
            <w:tr w:rsidR="000A08A9" w:rsidRPr="000A08A9" w14:paraId="2441023E" w14:textId="77777777" w:rsidTr="00F1286F">
              <w:trPr>
                <w:trHeight w:val="340"/>
                <w:jc w:val="center"/>
              </w:trPr>
              <w:tc>
                <w:tcPr>
                  <w:tcW w:w="864" w:type="dxa"/>
                  <w:vMerge/>
                  <w:shd w:val="clear" w:color="auto" w:fill="auto"/>
                  <w:vAlign w:val="center"/>
                </w:tcPr>
                <w:p w14:paraId="056DF507" w14:textId="77777777" w:rsidR="007F71F9" w:rsidRPr="000A08A9" w:rsidRDefault="007F71F9">
                  <w:pPr>
                    <w:adjustRightInd w:val="0"/>
                    <w:snapToGrid w:val="0"/>
                    <w:jc w:val="center"/>
                    <w:rPr>
                      <w:szCs w:val="21"/>
                    </w:rPr>
                  </w:pPr>
                </w:p>
              </w:tc>
              <w:tc>
                <w:tcPr>
                  <w:tcW w:w="992" w:type="dxa"/>
                  <w:shd w:val="clear" w:color="auto" w:fill="auto"/>
                  <w:vAlign w:val="center"/>
                </w:tcPr>
                <w:p w14:paraId="665DCBF5" w14:textId="77777777" w:rsidR="007F71F9" w:rsidRPr="000A08A9" w:rsidRDefault="007F71F9">
                  <w:pPr>
                    <w:adjustRightInd w:val="0"/>
                    <w:snapToGrid w:val="0"/>
                    <w:jc w:val="center"/>
                    <w:rPr>
                      <w:szCs w:val="21"/>
                    </w:rPr>
                  </w:pPr>
                  <w:r w:rsidRPr="000A08A9">
                    <w:rPr>
                      <w:szCs w:val="21"/>
                    </w:rPr>
                    <w:t>NH</w:t>
                  </w:r>
                  <w:r w:rsidRPr="000A08A9">
                    <w:rPr>
                      <w:szCs w:val="21"/>
                      <w:vertAlign w:val="subscript"/>
                    </w:rPr>
                    <w:t>3</w:t>
                  </w:r>
                  <w:r w:rsidRPr="000A08A9">
                    <w:rPr>
                      <w:szCs w:val="21"/>
                    </w:rPr>
                    <w:t>-N</w:t>
                  </w:r>
                </w:p>
              </w:tc>
              <w:tc>
                <w:tcPr>
                  <w:tcW w:w="1380" w:type="dxa"/>
                  <w:vMerge/>
                  <w:shd w:val="clear" w:color="auto" w:fill="auto"/>
                  <w:vAlign w:val="center"/>
                </w:tcPr>
                <w:p w14:paraId="37665B9C" w14:textId="77777777" w:rsidR="007F71F9" w:rsidRPr="000A08A9" w:rsidRDefault="007F71F9">
                  <w:pPr>
                    <w:adjustRightInd w:val="0"/>
                    <w:snapToGrid w:val="0"/>
                    <w:jc w:val="center"/>
                    <w:rPr>
                      <w:szCs w:val="21"/>
                    </w:rPr>
                  </w:pPr>
                </w:p>
              </w:tc>
              <w:tc>
                <w:tcPr>
                  <w:tcW w:w="1079" w:type="dxa"/>
                  <w:shd w:val="clear" w:color="auto" w:fill="auto"/>
                  <w:vAlign w:val="center"/>
                </w:tcPr>
                <w:p w14:paraId="6CD52ED6" w14:textId="77777777" w:rsidR="007F71F9" w:rsidRPr="000A08A9" w:rsidRDefault="007F71F9">
                  <w:pPr>
                    <w:adjustRightInd w:val="0"/>
                    <w:snapToGrid w:val="0"/>
                    <w:jc w:val="center"/>
                    <w:rPr>
                      <w:szCs w:val="21"/>
                    </w:rPr>
                  </w:pPr>
                  <w:r w:rsidRPr="000A08A9">
                    <w:rPr>
                      <w:szCs w:val="21"/>
                    </w:rPr>
                    <w:t>35</w:t>
                  </w:r>
                </w:p>
              </w:tc>
              <w:tc>
                <w:tcPr>
                  <w:tcW w:w="1226" w:type="dxa"/>
                  <w:shd w:val="clear" w:color="auto" w:fill="auto"/>
                  <w:vAlign w:val="center"/>
                </w:tcPr>
                <w:p w14:paraId="4972A64D" w14:textId="77777777" w:rsidR="007F71F9" w:rsidRPr="000A08A9" w:rsidRDefault="007F71F9" w:rsidP="003F531D">
                  <w:pPr>
                    <w:adjustRightInd w:val="0"/>
                    <w:snapToGrid w:val="0"/>
                    <w:jc w:val="center"/>
                    <w:rPr>
                      <w:szCs w:val="21"/>
                    </w:rPr>
                  </w:pPr>
                  <w:r w:rsidRPr="000A08A9">
                    <w:rPr>
                      <w:szCs w:val="21"/>
                    </w:rPr>
                    <w:t>0.00</w:t>
                  </w:r>
                  <w:r w:rsidR="003F531D" w:rsidRPr="000A08A9">
                    <w:rPr>
                      <w:rFonts w:hint="eastAsia"/>
                      <w:szCs w:val="21"/>
                    </w:rPr>
                    <w:t>4</w:t>
                  </w:r>
                </w:p>
              </w:tc>
              <w:tc>
                <w:tcPr>
                  <w:tcW w:w="932" w:type="dxa"/>
                  <w:vMerge/>
                  <w:shd w:val="clear" w:color="auto" w:fill="auto"/>
                  <w:vAlign w:val="center"/>
                </w:tcPr>
                <w:p w14:paraId="4E62BACD" w14:textId="77777777" w:rsidR="007F71F9" w:rsidRPr="000A08A9" w:rsidRDefault="007F71F9">
                  <w:pPr>
                    <w:adjustRightInd w:val="0"/>
                    <w:snapToGrid w:val="0"/>
                    <w:jc w:val="center"/>
                    <w:rPr>
                      <w:szCs w:val="21"/>
                    </w:rPr>
                  </w:pPr>
                </w:p>
              </w:tc>
              <w:tc>
                <w:tcPr>
                  <w:tcW w:w="1079" w:type="dxa"/>
                  <w:vMerge/>
                  <w:shd w:val="clear" w:color="auto" w:fill="auto"/>
                  <w:vAlign w:val="center"/>
                </w:tcPr>
                <w:p w14:paraId="3CA53AB7" w14:textId="77777777" w:rsidR="007F71F9" w:rsidRPr="000A08A9" w:rsidRDefault="007F71F9">
                  <w:pPr>
                    <w:adjustRightInd w:val="0"/>
                    <w:snapToGrid w:val="0"/>
                    <w:jc w:val="center"/>
                    <w:rPr>
                      <w:szCs w:val="21"/>
                    </w:rPr>
                  </w:pPr>
                </w:p>
              </w:tc>
              <w:tc>
                <w:tcPr>
                  <w:tcW w:w="1079" w:type="dxa"/>
                  <w:vMerge/>
                  <w:shd w:val="clear" w:color="auto" w:fill="auto"/>
                  <w:vAlign w:val="center"/>
                </w:tcPr>
                <w:p w14:paraId="29CA5C11" w14:textId="77777777" w:rsidR="007F71F9" w:rsidRPr="000A08A9" w:rsidRDefault="007F71F9">
                  <w:pPr>
                    <w:adjustRightInd w:val="0"/>
                    <w:snapToGrid w:val="0"/>
                    <w:jc w:val="center"/>
                    <w:rPr>
                      <w:szCs w:val="21"/>
                    </w:rPr>
                  </w:pPr>
                </w:p>
              </w:tc>
              <w:tc>
                <w:tcPr>
                  <w:tcW w:w="1079" w:type="dxa"/>
                  <w:vMerge/>
                  <w:shd w:val="clear" w:color="auto" w:fill="auto"/>
                  <w:vAlign w:val="center"/>
                </w:tcPr>
                <w:p w14:paraId="533ACCFE" w14:textId="77777777" w:rsidR="007F71F9" w:rsidRPr="000A08A9" w:rsidRDefault="007F71F9">
                  <w:pPr>
                    <w:adjustRightInd w:val="0"/>
                    <w:snapToGrid w:val="0"/>
                    <w:jc w:val="center"/>
                    <w:rPr>
                      <w:szCs w:val="21"/>
                    </w:rPr>
                  </w:pPr>
                </w:p>
              </w:tc>
              <w:tc>
                <w:tcPr>
                  <w:tcW w:w="1079" w:type="dxa"/>
                  <w:shd w:val="clear" w:color="auto" w:fill="auto"/>
                  <w:vAlign w:val="center"/>
                </w:tcPr>
                <w:p w14:paraId="11D71DCB" w14:textId="77777777" w:rsidR="007F71F9" w:rsidRPr="000A08A9" w:rsidRDefault="007F71F9">
                  <w:pPr>
                    <w:adjustRightInd w:val="0"/>
                    <w:snapToGrid w:val="0"/>
                    <w:jc w:val="center"/>
                    <w:rPr>
                      <w:szCs w:val="21"/>
                    </w:rPr>
                  </w:pPr>
                  <w:r w:rsidRPr="000A08A9">
                    <w:rPr>
                      <w:szCs w:val="21"/>
                    </w:rPr>
                    <w:t>5</w:t>
                  </w:r>
                </w:p>
              </w:tc>
              <w:tc>
                <w:tcPr>
                  <w:tcW w:w="1079" w:type="dxa"/>
                  <w:shd w:val="clear" w:color="auto" w:fill="auto"/>
                  <w:vAlign w:val="center"/>
                </w:tcPr>
                <w:p w14:paraId="049EAF58" w14:textId="77777777" w:rsidR="007F71F9" w:rsidRPr="000A08A9" w:rsidRDefault="007F71F9" w:rsidP="003F531D">
                  <w:pPr>
                    <w:adjustRightInd w:val="0"/>
                    <w:snapToGrid w:val="0"/>
                    <w:jc w:val="center"/>
                    <w:rPr>
                      <w:szCs w:val="21"/>
                    </w:rPr>
                  </w:pPr>
                  <w:r w:rsidRPr="000A08A9">
                    <w:rPr>
                      <w:szCs w:val="21"/>
                    </w:rPr>
                    <w:t>0.00</w:t>
                  </w:r>
                  <w:r w:rsidRPr="000A08A9">
                    <w:rPr>
                      <w:rFonts w:hint="eastAsia"/>
                      <w:szCs w:val="21"/>
                    </w:rPr>
                    <w:t>0</w:t>
                  </w:r>
                  <w:r w:rsidR="003F531D" w:rsidRPr="000A08A9">
                    <w:rPr>
                      <w:rFonts w:hint="eastAsia"/>
                      <w:szCs w:val="21"/>
                    </w:rPr>
                    <w:t>4</w:t>
                  </w:r>
                </w:p>
              </w:tc>
              <w:tc>
                <w:tcPr>
                  <w:tcW w:w="954" w:type="dxa"/>
                  <w:vMerge/>
                  <w:shd w:val="clear" w:color="auto" w:fill="auto"/>
                  <w:vAlign w:val="center"/>
                </w:tcPr>
                <w:p w14:paraId="56B97818" w14:textId="77777777" w:rsidR="007F71F9" w:rsidRPr="000A08A9" w:rsidRDefault="007F71F9">
                  <w:pPr>
                    <w:adjustRightInd w:val="0"/>
                    <w:snapToGrid w:val="0"/>
                    <w:jc w:val="center"/>
                    <w:rPr>
                      <w:szCs w:val="21"/>
                    </w:rPr>
                  </w:pPr>
                </w:p>
              </w:tc>
            </w:tr>
          </w:tbl>
          <w:p w14:paraId="6CFFCFF9" w14:textId="77777777" w:rsidR="00BF2110" w:rsidRPr="000A08A9" w:rsidRDefault="0006136B">
            <w:pPr>
              <w:adjustRightInd w:val="0"/>
              <w:snapToGrid w:val="0"/>
              <w:spacing w:line="360" w:lineRule="auto"/>
              <w:ind w:firstLineChars="200" w:firstLine="422"/>
              <w:rPr>
                <w:sz w:val="24"/>
              </w:rPr>
            </w:pPr>
            <w:r w:rsidRPr="000A08A9">
              <w:rPr>
                <w:rFonts w:hint="eastAsia"/>
                <w:b/>
                <w:szCs w:val="21"/>
              </w:rPr>
              <w:t>注：对于新（改、扩）建工程污染源源强核算，应为最大值。</w:t>
            </w:r>
          </w:p>
          <w:p w14:paraId="2CDA804A" w14:textId="77777777" w:rsidR="00830F54" w:rsidRPr="000A08A9" w:rsidRDefault="00830F54">
            <w:pPr>
              <w:adjustRightInd w:val="0"/>
              <w:snapToGrid w:val="0"/>
              <w:spacing w:line="360" w:lineRule="auto"/>
              <w:ind w:firstLine="482"/>
              <w:rPr>
                <w:sz w:val="24"/>
              </w:rPr>
            </w:pPr>
          </w:p>
          <w:p w14:paraId="11CC8248" w14:textId="77777777" w:rsidR="00F1286F" w:rsidRPr="000A08A9" w:rsidRDefault="00F1286F">
            <w:pPr>
              <w:adjustRightInd w:val="0"/>
              <w:snapToGrid w:val="0"/>
              <w:spacing w:line="360" w:lineRule="auto"/>
              <w:ind w:firstLine="482"/>
              <w:rPr>
                <w:sz w:val="24"/>
              </w:rPr>
            </w:pPr>
          </w:p>
          <w:p w14:paraId="55786209" w14:textId="77777777" w:rsidR="00BF2110" w:rsidRPr="000A08A9" w:rsidRDefault="0006136B">
            <w:pPr>
              <w:adjustRightInd w:val="0"/>
              <w:snapToGrid w:val="0"/>
              <w:spacing w:line="360" w:lineRule="auto"/>
              <w:ind w:firstLine="482"/>
              <w:rPr>
                <w:sz w:val="24"/>
              </w:rPr>
            </w:pPr>
            <w:r w:rsidRPr="000A08A9">
              <w:rPr>
                <w:rFonts w:hint="eastAsia"/>
                <w:sz w:val="24"/>
              </w:rPr>
              <w:lastRenderedPageBreak/>
              <w:t>2</w:t>
            </w:r>
            <w:r w:rsidRPr="000A08A9">
              <w:rPr>
                <w:rFonts w:hint="eastAsia"/>
                <w:sz w:val="24"/>
              </w:rPr>
              <w:t>、废气污染源汇总</w:t>
            </w:r>
          </w:p>
          <w:p w14:paraId="0655D43B" w14:textId="11387601" w:rsidR="00830F54" w:rsidRPr="000A08A9" w:rsidRDefault="00830F54" w:rsidP="005E04F4">
            <w:pPr>
              <w:adjustRightInd w:val="0"/>
              <w:snapToGrid w:val="0"/>
              <w:ind w:firstLineChars="200" w:firstLine="480"/>
              <w:rPr>
                <w:sz w:val="24"/>
              </w:rPr>
            </w:pPr>
            <w:r w:rsidRPr="000A08A9">
              <w:rPr>
                <w:sz w:val="24"/>
              </w:rPr>
              <w:t>本项目运营阶段废</w:t>
            </w:r>
            <w:r w:rsidRPr="000A08A9">
              <w:rPr>
                <w:rFonts w:hint="eastAsia"/>
                <w:sz w:val="24"/>
              </w:rPr>
              <w:t>气</w:t>
            </w:r>
            <w:r w:rsidRPr="000A08A9">
              <w:rPr>
                <w:sz w:val="24"/>
              </w:rPr>
              <w:t>污染源强核算情况详见表</w:t>
            </w:r>
            <w:r w:rsidRPr="000A08A9">
              <w:rPr>
                <w:sz w:val="24"/>
              </w:rPr>
              <w:t>5-</w:t>
            </w:r>
            <w:r w:rsidRPr="000A08A9">
              <w:rPr>
                <w:rFonts w:hint="eastAsia"/>
                <w:sz w:val="24"/>
              </w:rPr>
              <w:t>1</w:t>
            </w:r>
            <w:r w:rsidR="007925D4" w:rsidRPr="000A08A9">
              <w:rPr>
                <w:rFonts w:hint="eastAsia"/>
                <w:sz w:val="24"/>
              </w:rPr>
              <w:t>4</w:t>
            </w:r>
            <w:r w:rsidRPr="000A08A9">
              <w:rPr>
                <w:rFonts w:hint="eastAsia"/>
                <w:sz w:val="24"/>
              </w:rPr>
              <w:t>。</w:t>
            </w:r>
          </w:p>
          <w:p w14:paraId="25BB908F" w14:textId="2837FA0E" w:rsidR="00830F54" w:rsidRPr="000A08A9" w:rsidRDefault="00830F54" w:rsidP="00830F54">
            <w:pPr>
              <w:adjustRightInd w:val="0"/>
              <w:snapToGrid w:val="0"/>
              <w:jc w:val="center"/>
              <w:rPr>
                <w:sz w:val="24"/>
              </w:rPr>
            </w:pPr>
            <w:r w:rsidRPr="000A08A9">
              <w:rPr>
                <w:rFonts w:hint="eastAsia"/>
                <w:b/>
              </w:rPr>
              <w:t>表</w:t>
            </w:r>
            <w:r w:rsidRPr="000A08A9">
              <w:rPr>
                <w:rFonts w:hint="eastAsia"/>
                <w:b/>
              </w:rPr>
              <w:t>5-1</w:t>
            </w:r>
            <w:r w:rsidR="007925D4" w:rsidRPr="000A08A9">
              <w:rPr>
                <w:rFonts w:hint="eastAsia"/>
                <w:b/>
              </w:rPr>
              <w:t>4</w:t>
            </w:r>
            <w:r w:rsidR="0011704A" w:rsidRPr="000A08A9">
              <w:rPr>
                <w:rFonts w:hint="eastAsia"/>
                <w:b/>
              </w:rPr>
              <w:t xml:space="preserve">  </w:t>
            </w:r>
            <w:r w:rsidRPr="000A08A9">
              <w:rPr>
                <w:rFonts w:hint="eastAsia"/>
                <w:b/>
              </w:rPr>
              <w:t>废气污染源源强核算结果及相关参数一览表</w:t>
            </w:r>
          </w:p>
          <w:tbl>
            <w:tblPr>
              <w:tblStyle w:val="af2"/>
              <w:tblW w:w="13044" w:type="dxa"/>
              <w:jc w:val="center"/>
              <w:tblLook w:val="04A0" w:firstRow="1" w:lastRow="0" w:firstColumn="1" w:lastColumn="0" w:noHBand="0" w:noVBand="1"/>
            </w:tblPr>
            <w:tblGrid>
              <w:gridCol w:w="685"/>
              <w:gridCol w:w="850"/>
              <w:gridCol w:w="1134"/>
              <w:gridCol w:w="851"/>
              <w:gridCol w:w="850"/>
              <w:gridCol w:w="908"/>
              <w:gridCol w:w="1077"/>
              <w:gridCol w:w="850"/>
              <w:gridCol w:w="851"/>
              <w:gridCol w:w="708"/>
              <w:gridCol w:w="667"/>
              <w:gridCol w:w="946"/>
              <w:gridCol w:w="1113"/>
              <w:gridCol w:w="861"/>
              <w:gridCol w:w="693"/>
            </w:tblGrid>
            <w:tr w:rsidR="000A08A9" w:rsidRPr="000A08A9" w14:paraId="26F9B98A" w14:textId="77777777" w:rsidTr="00F1286F">
              <w:trPr>
                <w:trHeight w:val="340"/>
                <w:jc w:val="center"/>
              </w:trPr>
              <w:tc>
                <w:tcPr>
                  <w:tcW w:w="685" w:type="dxa"/>
                  <w:vMerge w:val="restart"/>
                  <w:vAlign w:val="center"/>
                </w:tcPr>
                <w:p w14:paraId="27A58F79"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工序</w:t>
                  </w:r>
                  <w:r w:rsidRPr="000A08A9">
                    <w:rPr>
                      <w:rFonts w:eastAsiaTheme="minorEastAsia"/>
                      <w:b/>
                      <w:szCs w:val="21"/>
                    </w:rPr>
                    <w:t>/</w:t>
                  </w:r>
                  <w:r w:rsidRPr="000A08A9">
                    <w:rPr>
                      <w:rFonts w:eastAsiaTheme="minorEastAsia"/>
                      <w:b/>
                      <w:szCs w:val="21"/>
                    </w:rPr>
                    <w:t>生产线</w:t>
                  </w:r>
                </w:p>
              </w:tc>
              <w:tc>
                <w:tcPr>
                  <w:tcW w:w="850" w:type="dxa"/>
                  <w:vMerge w:val="restart"/>
                  <w:vAlign w:val="center"/>
                </w:tcPr>
                <w:p w14:paraId="157DE06A"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装置</w:t>
                  </w:r>
                </w:p>
              </w:tc>
              <w:tc>
                <w:tcPr>
                  <w:tcW w:w="1134" w:type="dxa"/>
                  <w:vMerge w:val="restart"/>
                  <w:vAlign w:val="center"/>
                </w:tcPr>
                <w:p w14:paraId="1916F29D"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污染源</w:t>
                  </w:r>
                </w:p>
              </w:tc>
              <w:tc>
                <w:tcPr>
                  <w:tcW w:w="851" w:type="dxa"/>
                  <w:vMerge w:val="restart"/>
                  <w:vAlign w:val="center"/>
                </w:tcPr>
                <w:p w14:paraId="20663C0A"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污染物</w:t>
                  </w:r>
                </w:p>
              </w:tc>
              <w:tc>
                <w:tcPr>
                  <w:tcW w:w="3685" w:type="dxa"/>
                  <w:gridSpan w:val="4"/>
                  <w:vAlign w:val="center"/>
                </w:tcPr>
                <w:p w14:paraId="0D1A1EA8"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污染物产生</w:t>
                  </w:r>
                </w:p>
              </w:tc>
              <w:tc>
                <w:tcPr>
                  <w:tcW w:w="1559" w:type="dxa"/>
                  <w:gridSpan w:val="2"/>
                  <w:vAlign w:val="center"/>
                </w:tcPr>
                <w:p w14:paraId="3E16D066"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治理措施</w:t>
                  </w:r>
                </w:p>
              </w:tc>
              <w:tc>
                <w:tcPr>
                  <w:tcW w:w="3587" w:type="dxa"/>
                  <w:gridSpan w:val="4"/>
                  <w:vAlign w:val="center"/>
                </w:tcPr>
                <w:p w14:paraId="0C45A9D5"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污染物排放</w:t>
                  </w:r>
                </w:p>
              </w:tc>
              <w:tc>
                <w:tcPr>
                  <w:tcW w:w="693" w:type="dxa"/>
                  <w:vMerge w:val="restart"/>
                  <w:vAlign w:val="center"/>
                </w:tcPr>
                <w:p w14:paraId="6790FC82"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排放</w:t>
                  </w:r>
                </w:p>
                <w:p w14:paraId="403406E8" w14:textId="77777777" w:rsidR="00830F54" w:rsidRPr="000A08A9" w:rsidRDefault="00830F54" w:rsidP="005F2E0A">
                  <w:pPr>
                    <w:adjustRightInd w:val="0"/>
                    <w:snapToGrid w:val="0"/>
                    <w:jc w:val="center"/>
                    <w:rPr>
                      <w:rFonts w:eastAsiaTheme="minorEastAsia"/>
                      <w:szCs w:val="21"/>
                    </w:rPr>
                  </w:pPr>
                  <w:r w:rsidRPr="000A08A9">
                    <w:rPr>
                      <w:rFonts w:eastAsiaTheme="minorEastAsia"/>
                      <w:b/>
                      <w:szCs w:val="21"/>
                    </w:rPr>
                    <w:t>时间</w:t>
                  </w:r>
                  <w:r w:rsidRPr="000A08A9">
                    <w:rPr>
                      <w:rFonts w:eastAsiaTheme="minorEastAsia"/>
                      <w:b/>
                      <w:szCs w:val="21"/>
                    </w:rPr>
                    <w:t>h</w:t>
                  </w:r>
                </w:p>
              </w:tc>
            </w:tr>
            <w:tr w:rsidR="000A08A9" w:rsidRPr="000A08A9" w14:paraId="2517E88D" w14:textId="77777777" w:rsidTr="00F1286F">
              <w:trPr>
                <w:trHeight w:val="340"/>
                <w:jc w:val="center"/>
              </w:trPr>
              <w:tc>
                <w:tcPr>
                  <w:tcW w:w="685" w:type="dxa"/>
                  <w:vMerge/>
                  <w:vAlign w:val="center"/>
                </w:tcPr>
                <w:p w14:paraId="554FB301" w14:textId="77777777" w:rsidR="00830F54" w:rsidRPr="000A08A9" w:rsidRDefault="00830F54" w:rsidP="005F2E0A">
                  <w:pPr>
                    <w:adjustRightInd w:val="0"/>
                    <w:snapToGrid w:val="0"/>
                    <w:jc w:val="center"/>
                    <w:rPr>
                      <w:rFonts w:eastAsiaTheme="minorEastAsia"/>
                      <w:b/>
                      <w:szCs w:val="21"/>
                    </w:rPr>
                  </w:pPr>
                </w:p>
              </w:tc>
              <w:tc>
                <w:tcPr>
                  <w:tcW w:w="850" w:type="dxa"/>
                  <w:vMerge/>
                  <w:vAlign w:val="center"/>
                </w:tcPr>
                <w:p w14:paraId="6D931F54" w14:textId="77777777" w:rsidR="00830F54" w:rsidRPr="000A08A9" w:rsidRDefault="00830F54" w:rsidP="005F2E0A">
                  <w:pPr>
                    <w:adjustRightInd w:val="0"/>
                    <w:snapToGrid w:val="0"/>
                    <w:jc w:val="center"/>
                    <w:rPr>
                      <w:rFonts w:eastAsiaTheme="minorEastAsia"/>
                      <w:b/>
                      <w:szCs w:val="21"/>
                    </w:rPr>
                  </w:pPr>
                </w:p>
              </w:tc>
              <w:tc>
                <w:tcPr>
                  <w:tcW w:w="1134" w:type="dxa"/>
                  <w:vMerge/>
                  <w:vAlign w:val="center"/>
                </w:tcPr>
                <w:p w14:paraId="4025BDEB" w14:textId="77777777" w:rsidR="00830F54" w:rsidRPr="000A08A9" w:rsidRDefault="00830F54" w:rsidP="005F2E0A">
                  <w:pPr>
                    <w:adjustRightInd w:val="0"/>
                    <w:snapToGrid w:val="0"/>
                    <w:jc w:val="center"/>
                    <w:rPr>
                      <w:rFonts w:eastAsiaTheme="minorEastAsia"/>
                      <w:b/>
                      <w:szCs w:val="21"/>
                    </w:rPr>
                  </w:pPr>
                </w:p>
              </w:tc>
              <w:tc>
                <w:tcPr>
                  <w:tcW w:w="851" w:type="dxa"/>
                  <w:vMerge/>
                  <w:vAlign w:val="center"/>
                </w:tcPr>
                <w:p w14:paraId="02F3C980" w14:textId="77777777" w:rsidR="00830F54" w:rsidRPr="000A08A9" w:rsidRDefault="00830F54" w:rsidP="005F2E0A">
                  <w:pPr>
                    <w:adjustRightInd w:val="0"/>
                    <w:snapToGrid w:val="0"/>
                    <w:jc w:val="center"/>
                    <w:rPr>
                      <w:rFonts w:eastAsiaTheme="minorEastAsia"/>
                      <w:b/>
                      <w:szCs w:val="21"/>
                    </w:rPr>
                  </w:pPr>
                </w:p>
              </w:tc>
              <w:tc>
                <w:tcPr>
                  <w:tcW w:w="850" w:type="dxa"/>
                  <w:vAlign w:val="center"/>
                </w:tcPr>
                <w:p w14:paraId="5D85E0E8"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核算</w:t>
                  </w:r>
                </w:p>
                <w:p w14:paraId="741200F8"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方法</w:t>
                  </w:r>
                </w:p>
              </w:tc>
              <w:tc>
                <w:tcPr>
                  <w:tcW w:w="908" w:type="dxa"/>
                  <w:vAlign w:val="center"/>
                </w:tcPr>
                <w:p w14:paraId="71BC0F05"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废气产生量</w:t>
                  </w:r>
                  <w:r w:rsidRPr="000A08A9">
                    <w:rPr>
                      <w:rFonts w:eastAsiaTheme="minorEastAsia"/>
                      <w:b/>
                      <w:szCs w:val="21"/>
                    </w:rPr>
                    <w:t>(m</w:t>
                  </w:r>
                  <w:r w:rsidRPr="000A08A9">
                    <w:rPr>
                      <w:rFonts w:eastAsiaTheme="minorEastAsia"/>
                      <w:b/>
                      <w:szCs w:val="21"/>
                      <w:vertAlign w:val="superscript"/>
                    </w:rPr>
                    <w:t>3</w:t>
                  </w:r>
                  <w:r w:rsidRPr="000A08A9">
                    <w:rPr>
                      <w:rFonts w:eastAsiaTheme="minorEastAsia"/>
                      <w:b/>
                      <w:szCs w:val="21"/>
                    </w:rPr>
                    <w:t>/h)</w:t>
                  </w:r>
                </w:p>
              </w:tc>
              <w:tc>
                <w:tcPr>
                  <w:tcW w:w="1077" w:type="dxa"/>
                  <w:vAlign w:val="center"/>
                </w:tcPr>
                <w:p w14:paraId="5699266E"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产生浓度</w:t>
                  </w:r>
                  <w:r w:rsidRPr="000A08A9">
                    <w:rPr>
                      <w:rFonts w:eastAsiaTheme="minorEastAsia"/>
                      <w:b/>
                      <w:szCs w:val="21"/>
                    </w:rPr>
                    <w:t>(mg/m</w:t>
                  </w:r>
                  <w:r w:rsidRPr="000A08A9">
                    <w:rPr>
                      <w:rFonts w:eastAsiaTheme="minorEastAsia"/>
                      <w:b/>
                      <w:szCs w:val="21"/>
                      <w:vertAlign w:val="superscript"/>
                    </w:rPr>
                    <w:t>3</w:t>
                  </w:r>
                  <w:r w:rsidRPr="000A08A9">
                    <w:rPr>
                      <w:rFonts w:eastAsiaTheme="minorEastAsia"/>
                      <w:b/>
                      <w:szCs w:val="21"/>
                    </w:rPr>
                    <w:t>)</w:t>
                  </w:r>
                </w:p>
              </w:tc>
              <w:tc>
                <w:tcPr>
                  <w:tcW w:w="850" w:type="dxa"/>
                  <w:vAlign w:val="center"/>
                </w:tcPr>
                <w:p w14:paraId="4C642E4A"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产生量</w:t>
                  </w:r>
                </w:p>
                <w:p w14:paraId="3A50AF0A"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(kg/h)</w:t>
                  </w:r>
                </w:p>
              </w:tc>
              <w:tc>
                <w:tcPr>
                  <w:tcW w:w="851" w:type="dxa"/>
                  <w:vAlign w:val="center"/>
                </w:tcPr>
                <w:p w14:paraId="4457EA86"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工</w:t>
                  </w:r>
                  <w:r w:rsidRPr="000A08A9">
                    <w:rPr>
                      <w:rFonts w:eastAsiaTheme="minorEastAsia" w:hint="eastAsia"/>
                      <w:b/>
                      <w:szCs w:val="21"/>
                    </w:rPr>
                    <w:t>艺</w:t>
                  </w:r>
                </w:p>
              </w:tc>
              <w:tc>
                <w:tcPr>
                  <w:tcW w:w="708" w:type="dxa"/>
                  <w:vAlign w:val="center"/>
                </w:tcPr>
                <w:p w14:paraId="7BCCF2FD"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效率</w:t>
                  </w:r>
                </w:p>
                <w:p w14:paraId="0092CBBA"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w:t>
                  </w:r>
                </w:p>
              </w:tc>
              <w:tc>
                <w:tcPr>
                  <w:tcW w:w="667" w:type="dxa"/>
                  <w:vAlign w:val="center"/>
                </w:tcPr>
                <w:p w14:paraId="1A9E3CC5"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核算</w:t>
                  </w:r>
                </w:p>
                <w:p w14:paraId="438E0CC3"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方法</w:t>
                  </w:r>
                </w:p>
              </w:tc>
              <w:tc>
                <w:tcPr>
                  <w:tcW w:w="946" w:type="dxa"/>
                  <w:vAlign w:val="center"/>
                </w:tcPr>
                <w:p w14:paraId="3B8C66D9"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废气排放量</w:t>
                  </w:r>
                  <w:r w:rsidRPr="000A08A9">
                    <w:rPr>
                      <w:rFonts w:eastAsiaTheme="minorEastAsia"/>
                      <w:b/>
                      <w:szCs w:val="21"/>
                    </w:rPr>
                    <w:t>(m</w:t>
                  </w:r>
                  <w:r w:rsidRPr="000A08A9">
                    <w:rPr>
                      <w:rFonts w:eastAsiaTheme="minorEastAsia"/>
                      <w:b/>
                      <w:szCs w:val="21"/>
                      <w:vertAlign w:val="superscript"/>
                    </w:rPr>
                    <w:t>3</w:t>
                  </w:r>
                  <w:r w:rsidRPr="000A08A9">
                    <w:rPr>
                      <w:rFonts w:eastAsiaTheme="minorEastAsia"/>
                      <w:b/>
                      <w:szCs w:val="21"/>
                    </w:rPr>
                    <w:t>/h)</w:t>
                  </w:r>
                </w:p>
              </w:tc>
              <w:tc>
                <w:tcPr>
                  <w:tcW w:w="1113" w:type="dxa"/>
                  <w:vAlign w:val="center"/>
                </w:tcPr>
                <w:p w14:paraId="14527870"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排放浓度</w:t>
                  </w:r>
                </w:p>
                <w:p w14:paraId="3AE31FDA"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(mg/m</w:t>
                  </w:r>
                  <w:r w:rsidRPr="000A08A9">
                    <w:rPr>
                      <w:rFonts w:eastAsiaTheme="minorEastAsia"/>
                      <w:b/>
                      <w:szCs w:val="21"/>
                      <w:vertAlign w:val="superscript"/>
                    </w:rPr>
                    <w:t>3</w:t>
                  </w:r>
                  <w:r w:rsidRPr="000A08A9">
                    <w:rPr>
                      <w:rFonts w:eastAsiaTheme="minorEastAsia"/>
                      <w:b/>
                      <w:szCs w:val="21"/>
                    </w:rPr>
                    <w:t>)</w:t>
                  </w:r>
                </w:p>
              </w:tc>
              <w:tc>
                <w:tcPr>
                  <w:tcW w:w="861" w:type="dxa"/>
                  <w:vAlign w:val="center"/>
                </w:tcPr>
                <w:p w14:paraId="3649CCC1"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排放量</w:t>
                  </w:r>
                </w:p>
                <w:p w14:paraId="4840EACB" w14:textId="77777777" w:rsidR="00830F54" w:rsidRPr="000A08A9" w:rsidRDefault="00830F54" w:rsidP="005F2E0A">
                  <w:pPr>
                    <w:adjustRightInd w:val="0"/>
                    <w:snapToGrid w:val="0"/>
                    <w:jc w:val="center"/>
                    <w:rPr>
                      <w:rFonts w:eastAsiaTheme="minorEastAsia"/>
                      <w:b/>
                      <w:szCs w:val="21"/>
                    </w:rPr>
                  </w:pPr>
                  <w:r w:rsidRPr="000A08A9">
                    <w:rPr>
                      <w:rFonts w:eastAsiaTheme="minorEastAsia"/>
                      <w:b/>
                      <w:szCs w:val="21"/>
                    </w:rPr>
                    <w:t>(kg/h)</w:t>
                  </w:r>
                </w:p>
              </w:tc>
              <w:tc>
                <w:tcPr>
                  <w:tcW w:w="693" w:type="dxa"/>
                  <w:vMerge/>
                  <w:vAlign w:val="center"/>
                </w:tcPr>
                <w:p w14:paraId="7D7C500C" w14:textId="77777777" w:rsidR="00830F54" w:rsidRPr="000A08A9" w:rsidRDefault="00830F54" w:rsidP="005F2E0A">
                  <w:pPr>
                    <w:adjustRightInd w:val="0"/>
                    <w:snapToGrid w:val="0"/>
                    <w:jc w:val="center"/>
                    <w:rPr>
                      <w:rFonts w:eastAsiaTheme="minorEastAsia"/>
                      <w:szCs w:val="21"/>
                    </w:rPr>
                  </w:pPr>
                </w:p>
              </w:tc>
            </w:tr>
            <w:tr w:rsidR="000A08A9" w:rsidRPr="000A08A9" w14:paraId="776325C8" w14:textId="77777777" w:rsidTr="00F1286F">
              <w:trPr>
                <w:trHeight w:val="495"/>
                <w:jc w:val="center"/>
              </w:trPr>
              <w:tc>
                <w:tcPr>
                  <w:tcW w:w="685" w:type="dxa"/>
                  <w:vMerge w:val="restart"/>
                  <w:vAlign w:val="center"/>
                </w:tcPr>
                <w:p w14:paraId="21413D5F" w14:textId="0873EB3A" w:rsidR="00830F54" w:rsidRPr="000A08A9" w:rsidRDefault="00830F54" w:rsidP="005F2E0A">
                  <w:pPr>
                    <w:adjustRightInd w:val="0"/>
                    <w:snapToGrid w:val="0"/>
                    <w:jc w:val="center"/>
                    <w:rPr>
                      <w:rFonts w:eastAsiaTheme="minorEastAsia"/>
                      <w:szCs w:val="21"/>
                    </w:rPr>
                  </w:pPr>
                  <w:r w:rsidRPr="000A08A9">
                    <w:rPr>
                      <w:rFonts w:eastAsiaTheme="minorEastAsia" w:hint="eastAsia"/>
                      <w:szCs w:val="21"/>
                    </w:rPr>
                    <w:t>烘干</w:t>
                  </w:r>
                </w:p>
              </w:tc>
              <w:tc>
                <w:tcPr>
                  <w:tcW w:w="850" w:type="dxa"/>
                  <w:vMerge w:val="restart"/>
                  <w:vAlign w:val="center"/>
                </w:tcPr>
                <w:p w14:paraId="5EDC1850" w14:textId="651597F8" w:rsidR="00830F54" w:rsidRPr="000A08A9" w:rsidRDefault="00830F54" w:rsidP="005F2E0A">
                  <w:pPr>
                    <w:adjustRightInd w:val="0"/>
                    <w:snapToGrid w:val="0"/>
                    <w:jc w:val="center"/>
                    <w:rPr>
                      <w:rFonts w:eastAsiaTheme="minorEastAsia"/>
                      <w:szCs w:val="21"/>
                    </w:rPr>
                  </w:pPr>
                  <w:r w:rsidRPr="000A08A9">
                    <w:rPr>
                      <w:rFonts w:eastAsiaTheme="minorEastAsia" w:hint="eastAsia"/>
                      <w:szCs w:val="21"/>
                    </w:rPr>
                    <w:t>烘干机</w:t>
                  </w:r>
                </w:p>
              </w:tc>
              <w:tc>
                <w:tcPr>
                  <w:tcW w:w="1134" w:type="dxa"/>
                  <w:vAlign w:val="center"/>
                </w:tcPr>
                <w:p w14:paraId="3C9D94BF" w14:textId="77777777" w:rsidR="00830F54" w:rsidRPr="000A08A9" w:rsidRDefault="00830F54" w:rsidP="005F2E0A">
                  <w:pPr>
                    <w:adjustRightInd w:val="0"/>
                    <w:snapToGrid w:val="0"/>
                    <w:jc w:val="center"/>
                    <w:rPr>
                      <w:rFonts w:eastAsiaTheme="minorEastAsia"/>
                      <w:szCs w:val="21"/>
                    </w:rPr>
                  </w:pPr>
                  <w:r w:rsidRPr="000A08A9">
                    <w:rPr>
                      <w:rFonts w:eastAsiaTheme="minorEastAsia" w:hint="eastAsia"/>
                      <w:szCs w:val="21"/>
                    </w:rPr>
                    <w:t>DA001</w:t>
                  </w:r>
                  <w:r w:rsidRPr="000A08A9">
                    <w:rPr>
                      <w:rFonts w:eastAsiaTheme="minorEastAsia" w:hint="eastAsia"/>
                      <w:szCs w:val="21"/>
                    </w:rPr>
                    <w:t>排气筒</w:t>
                  </w:r>
                </w:p>
              </w:tc>
              <w:tc>
                <w:tcPr>
                  <w:tcW w:w="851" w:type="dxa"/>
                  <w:vMerge w:val="restart"/>
                  <w:vAlign w:val="center"/>
                </w:tcPr>
                <w:p w14:paraId="04603B82" w14:textId="77777777" w:rsidR="00830F54" w:rsidRPr="000A08A9" w:rsidRDefault="00830F54" w:rsidP="005F2E0A">
                  <w:pPr>
                    <w:adjustRightInd w:val="0"/>
                    <w:snapToGrid w:val="0"/>
                    <w:jc w:val="center"/>
                    <w:rPr>
                      <w:rFonts w:eastAsiaTheme="minorEastAsia"/>
                      <w:szCs w:val="21"/>
                    </w:rPr>
                  </w:pPr>
                  <w:r w:rsidRPr="000A08A9">
                    <w:rPr>
                      <w:rFonts w:eastAsiaTheme="minorEastAsia" w:hint="eastAsia"/>
                      <w:szCs w:val="21"/>
                    </w:rPr>
                    <w:t>非甲烷总烃</w:t>
                  </w:r>
                </w:p>
              </w:tc>
              <w:tc>
                <w:tcPr>
                  <w:tcW w:w="850" w:type="dxa"/>
                  <w:vMerge w:val="restart"/>
                  <w:vAlign w:val="center"/>
                </w:tcPr>
                <w:p w14:paraId="7AD78EB7" w14:textId="77777777" w:rsidR="00830F54" w:rsidRPr="000A08A9" w:rsidRDefault="00830F54" w:rsidP="005F2E0A">
                  <w:pPr>
                    <w:adjustRightInd w:val="0"/>
                    <w:snapToGrid w:val="0"/>
                    <w:jc w:val="center"/>
                    <w:rPr>
                      <w:rFonts w:eastAsiaTheme="minorEastAsia"/>
                      <w:szCs w:val="21"/>
                    </w:rPr>
                  </w:pPr>
                  <w:proofErr w:type="gramStart"/>
                  <w:r w:rsidRPr="000A08A9">
                    <w:rPr>
                      <w:rFonts w:eastAsiaTheme="minorEastAsia" w:hint="eastAsia"/>
                      <w:szCs w:val="21"/>
                    </w:rPr>
                    <w:t>产污系数</w:t>
                  </w:r>
                  <w:proofErr w:type="gramEnd"/>
                  <w:r w:rsidRPr="000A08A9">
                    <w:rPr>
                      <w:rFonts w:eastAsiaTheme="minorEastAsia" w:hint="eastAsia"/>
                      <w:szCs w:val="21"/>
                    </w:rPr>
                    <w:t>法</w:t>
                  </w:r>
                </w:p>
              </w:tc>
              <w:tc>
                <w:tcPr>
                  <w:tcW w:w="908" w:type="dxa"/>
                  <w:vAlign w:val="center"/>
                </w:tcPr>
                <w:p w14:paraId="3A8AEDEE" w14:textId="77777777" w:rsidR="00830F54" w:rsidRPr="000A08A9" w:rsidRDefault="003D5543" w:rsidP="005F2E0A">
                  <w:pPr>
                    <w:adjustRightInd w:val="0"/>
                    <w:snapToGrid w:val="0"/>
                    <w:jc w:val="center"/>
                    <w:rPr>
                      <w:rFonts w:eastAsiaTheme="minorEastAsia"/>
                      <w:szCs w:val="21"/>
                    </w:rPr>
                  </w:pPr>
                  <w:r w:rsidRPr="000A08A9">
                    <w:rPr>
                      <w:rFonts w:eastAsiaTheme="minorEastAsia" w:hint="eastAsia"/>
                      <w:szCs w:val="21"/>
                    </w:rPr>
                    <w:t>5</w:t>
                  </w:r>
                  <w:r w:rsidR="00830F54" w:rsidRPr="000A08A9">
                    <w:rPr>
                      <w:rFonts w:eastAsiaTheme="minorEastAsia" w:hint="eastAsia"/>
                      <w:szCs w:val="21"/>
                    </w:rPr>
                    <w:t>000</w:t>
                  </w:r>
                </w:p>
              </w:tc>
              <w:tc>
                <w:tcPr>
                  <w:tcW w:w="1077" w:type="dxa"/>
                  <w:vAlign w:val="center"/>
                </w:tcPr>
                <w:p w14:paraId="7ED68937" w14:textId="25470434" w:rsidR="00830F54" w:rsidRPr="000A08A9" w:rsidRDefault="00A93016" w:rsidP="00A93016">
                  <w:pPr>
                    <w:adjustRightInd w:val="0"/>
                    <w:snapToGrid w:val="0"/>
                    <w:jc w:val="center"/>
                    <w:rPr>
                      <w:rFonts w:eastAsiaTheme="minorEastAsia"/>
                      <w:szCs w:val="21"/>
                    </w:rPr>
                  </w:pPr>
                  <w:r w:rsidRPr="000A08A9">
                    <w:rPr>
                      <w:rFonts w:eastAsiaTheme="minorEastAsia" w:hint="eastAsia"/>
                      <w:szCs w:val="21"/>
                    </w:rPr>
                    <w:t>108</w:t>
                  </w:r>
                </w:p>
              </w:tc>
              <w:tc>
                <w:tcPr>
                  <w:tcW w:w="850" w:type="dxa"/>
                  <w:vAlign w:val="center"/>
                </w:tcPr>
                <w:p w14:paraId="075B074F" w14:textId="7DEC4520" w:rsidR="00830F54" w:rsidRPr="000A08A9" w:rsidRDefault="00A93016" w:rsidP="00A93016">
                  <w:pPr>
                    <w:adjustRightInd w:val="0"/>
                    <w:snapToGrid w:val="0"/>
                    <w:jc w:val="center"/>
                    <w:rPr>
                      <w:rFonts w:eastAsiaTheme="minorEastAsia"/>
                      <w:szCs w:val="21"/>
                    </w:rPr>
                  </w:pPr>
                  <w:r w:rsidRPr="000A08A9">
                    <w:rPr>
                      <w:rFonts w:eastAsiaTheme="minorEastAsia" w:hint="eastAsia"/>
                      <w:szCs w:val="21"/>
                    </w:rPr>
                    <w:t>0.54</w:t>
                  </w:r>
                </w:p>
              </w:tc>
              <w:tc>
                <w:tcPr>
                  <w:tcW w:w="851" w:type="dxa"/>
                  <w:vAlign w:val="center"/>
                </w:tcPr>
                <w:p w14:paraId="4A340CC8" w14:textId="1334ED2B" w:rsidR="00830F54" w:rsidRPr="000A08A9" w:rsidRDefault="007925D4" w:rsidP="00114A92">
                  <w:pPr>
                    <w:adjustRightInd w:val="0"/>
                    <w:snapToGrid w:val="0"/>
                    <w:jc w:val="center"/>
                    <w:rPr>
                      <w:rFonts w:eastAsiaTheme="minorEastAsia"/>
                      <w:szCs w:val="21"/>
                    </w:rPr>
                  </w:pPr>
                  <w:r w:rsidRPr="000A08A9">
                    <w:rPr>
                      <w:rFonts w:eastAsiaTheme="minorEastAsia" w:hint="eastAsia"/>
                      <w:szCs w:val="21"/>
                    </w:rPr>
                    <w:t>UV</w:t>
                  </w:r>
                  <w:r w:rsidRPr="000A08A9">
                    <w:rPr>
                      <w:rFonts w:eastAsiaTheme="minorEastAsia" w:hint="eastAsia"/>
                      <w:szCs w:val="21"/>
                    </w:rPr>
                    <w:t>光氧化</w:t>
                  </w:r>
                  <w:r w:rsidRPr="000A08A9">
                    <w:rPr>
                      <w:rFonts w:eastAsiaTheme="minorEastAsia" w:hint="eastAsia"/>
                      <w:szCs w:val="21"/>
                    </w:rPr>
                    <w:t>+</w:t>
                  </w:r>
                  <w:r w:rsidR="00830F54" w:rsidRPr="000A08A9">
                    <w:rPr>
                      <w:rFonts w:eastAsiaTheme="minorEastAsia" w:hint="eastAsia"/>
                      <w:szCs w:val="21"/>
                    </w:rPr>
                    <w:t>活性炭</w:t>
                  </w:r>
                  <w:r w:rsidR="00114A92" w:rsidRPr="000A08A9">
                    <w:rPr>
                      <w:rFonts w:eastAsiaTheme="minorEastAsia" w:hint="eastAsia"/>
                      <w:szCs w:val="21"/>
                    </w:rPr>
                    <w:t>吸附</w:t>
                  </w:r>
                </w:p>
              </w:tc>
              <w:tc>
                <w:tcPr>
                  <w:tcW w:w="708" w:type="dxa"/>
                  <w:vAlign w:val="center"/>
                </w:tcPr>
                <w:p w14:paraId="49DB3F81" w14:textId="73FCAB5D" w:rsidR="00830F54" w:rsidRPr="000A08A9" w:rsidRDefault="007925D4" w:rsidP="005F2E0A">
                  <w:pPr>
                    <w:adjustRightInd w:val="0"/>
                    <w:snapToGrid w:val="0"/>
                    <w:jc w:val="center"/>
                    <w:rPr>
                      <w:rFonts w:eastAsiaTheme="minorEastAsia"/>
                      <w:szCs w:val="21"/>
                    </w:rPr>
                  </w:pPr>
                  <w:r w:rsidRPr="000A08A9">
                    <w:rPr>
                      <w:rFonts w:eastAsiaTheme="minorEastAsia" w:hint="eastAsia"/>
                      <w:szCs w:val="21"/>
                    </w:rPr>
                    <w:t>75</w:t>
                  </w:r>
                </w:p>
              </w:tc>
              <w:tc>
                <w:tcPr>
                  <w:tcW w:w="667" w:type="dxa"/>
                  <w:vMerge w:val="restart"/>
                  <w:vAlign w:val="center"/>
                </w:tcPr>
                <w:p w14:paraId="7B201273" w14:textId="77777777" w:rsidR="00830F54" w:rsidRPr="000A08A9" w:rsidRDefault="00830F54" w:rsidP="005F2E0A">
                  <w:pPr>
                    <w:adjustRightInd w:val="0"/>
                    <w:snapToGrid w:val="0"/>
                    <w:jc w:val="center"/>
                    <w:rPr>
                      <w:rFonts w:eastAsiaTheme="minorEastAsia"/>
                      <w:szCs w:val="21"/>
                    </w:rPr>
                  </w:pPr>
                  <w:r w:rsidRPr="000A08A9">
                    <w:rPr>
                      <w:rFonts w:eastAsiaTheme="minorEastAsia" w:hint="eastAsia"/>
                      <w:szCs w:val="21"/>
                    </w:rPr>
                    <w:t>排污系数法</w:t>
                  </w:r>
                </w:p>
              </w:tc>
              <w:tc>
                <w:tcPr>
                  <w:tcW w:w="946" w:type="dxa"/>
                  <w:vAlign w:val="center"/>
                </w:tcPr>
                <w:p w14:paraId="1870B6C6" w14:textId="77777777" w:rsidR="00830F54" w:rsidRPr="000A08A9" w:rsidRDefault="003D5543" w:rsidP="005F2E0A">
                  <w:pPr>
                    <w:adjustRightInd w:val="0"/>
                    <w:snapToGrid w:val="0"/>
                    <w:jc w:val="center"/>
                    <w:rPr>
                      <w:rFonts w:eastAsiaTheme="minorEastAsia"/>
                      <w:szCs w:val="21"/>
                    </w:rPr>
                  </w:pPr>
                  <w:r w:rsidRPr="000A08A9">
                    <w:rPr>
                      <w:rFonts w:eastAsiaTheme="minorEastAsia" w:hint="eastAsia"/>
                      <w:szCs w:val="21"/>
                    </w:rPr>
                    <w:t>5</w:t>
                  </w:r>
                  <w:r w:rsidR="00830F54" w:rsidRPr="000A08A9">
                    <w:rPr>
                      <w:rFonts w:eastAsiaTheme="minorEastAsia" w:hint="eastAsia"/>
                      <w:szCs w:val="21"/>
                    </w:rPr>
                    <w:t>000</w:t>
                  </w:r>
                </w:p>
              </w:tc>
              <w:tc>
                <w:tcPr>
                  <w:tcW w:w="1113" w:type="dxa"/>
                  <w:vAlign w:val="center"/>
                </w:tcPr>
                <w:p w14:paraId="37207A1C" w14:textId="4826A260" w:rsidR="00830F54" w:rsidRPr="000A08A9" w:rsidRDefault="00A93016" w:rsidP="005F2E0A">
                  <w:pPr>
                    <w:adjustRightInd w:val="0"/>
                    <w:snapToGrid w:val="0"/>
                    <w:jc w:val="center"/>
                    <w:rPr>
                      <w:rFonts w:eastAsiaTheme="minorEastAsia"/>
                      <w:szCs w:val="21"/>
                    </w:rPr>
                  </w:pPr>
                  <w:r w:rsidRPr="000A08A9">
                    <w:rPr>
                      <w:rFonts w:eastAsiaTheme="minorEastAsia" w:hint="eastAsia"/>
                      <w:szCs w:val="21"/>
                    </w:rPr>
                    <w:t>27</w:t>
                  </w:r>
                </w:p>
              </w:tc>
              <w:tc>
                <w:tcPr>
                  <w:tcW w:w="861" w:type="dxa"/>
                  <w:vAlign w:val="center"/>
                </w:tcPr>
                <w:p w14:paraId="73F95624" w14:textId="29D6C4A4" w:rsidR="00830F54" w:rsidRPr="000A08A9" w:rsidRDefault="00A93016" w:rsidP="003D5543">
                  <w:pPr>
                    <w:adjustRightInd w:val="0"/>
                    <w:snapToGrid w:val="0"/>
                    <w:jc w:val="center"/>
                    <w:rPr>
                      <w:rFonts w:eastAsiaTheme="minorEastAsia"/>
                      <w:szCs w:val="21"/>
                    </w:rPr>
                  </w:pPr>
                  <w:r w:rsidRPr="000A08A9">
                    <w:rPr>
                      <w:rFonts w:eastAsiaTheme="minorEastAsia" w:hint="eastAsia"/>
                      <w:szCs w:val="21"/>
                    </w:rPr>
                    <w:t>0.135</w:t>
                  </w:r>
                </w:p>
              </w:tc>
              <w:tc>
                <w:tcPr>
                  <w:tcW w:w="693" w:type="dxa"/>
                  <w:vMerge w:val="restart"/>
                  <w:vAlign w:val="center"/>
                </w:tcPr>
                <w:p w14:paraId="3F6A9857" w14:textId="77777777" w:rsidR="00830F54" w:rsidRPr="000A08A9" w:rsidRDefault="003D5543" w:rsidP="005F2E0A">
                  <w:pPr>
                    <w:adjustRightInd w:val="0"/>
                    <w:snapToGrid w:val="0"/>
                    <w:jc w:val="center"/>
                    <w:rPr>
                      <w:rFonts w:eastAsiaTheme="minorEastAsia"/>
                      <w:szCs w:val="21"/>
                    </w:rPr>
                  </w:pPr>
                  <w:r w:rsidRPr="000A08A9">
                    <w:rPr>
                      <w:rFonts w:eastAsiaTheme="minorEastAsia" w:hint="eastAsia"/>
                      <w:szCs w:val="21"/>
                    </w:rPr>
                    <w:t>36</w:t>
                  </w:r>
                  <w:r w:rsidR="00830F54" w:rsidRPr="000A08A9">
                    <w:rPr>
                      <w:rFonts w:eastAsiaTheme="minorEastAsia" w:hint="eastAsia"/>
                      <w:szCs w:val="21"/>
                    </w:rPr>
                    <w:t>00</w:t>
                  </w:r>
                </w:p>
              </w:tc>
            </w:tr>
            <w:tr w:rsidR="000A08A9" w:rsidRPr="000A08A9" w14:paraId="391B9C64" w14:textId="77777777" w:rsidTr="00F1286F">
              <w:trPr>
                <w:trHeight w:val="340"/>
                <w:jc w:val="center"/>
              </w:trPr>
              <w:tc>
                <w:tcPr>
                  <w:tcW w:w="685" w:type="dxa"/>
                  <w:vMerge/>
                  <w:vAlign w:val="center"/>
                </w:tcPr>
                <w:p w14:paraId="31AD643D" w14:textId="77777777" w:rsidR="00830F54" w:rsidRPr="000A08A9" w:rsidRDefault="00830F54" w:rsidP="005F2E0A">
                  <w:pPr>
                    <w:adjustRightInd w:val="0"/>
                    <w:snapToGrid w:val="0"/>
                    <w:jc w:val="center"/>
                    <w:rPr>
                      <w:rFonts w:eastAsiaTheme="minorEastAsia"/>
                      <w:szCs w:val="21"/>
                    </w:rPr>
                  </w:pPr>
                </w:p>
              </w:tc>
              <w:tc>
                <w:tcPr>
                  <w:tcW w:w="850" w:type="dxa"/>
                  <w:vMerge/>
                  <w:vAlign w:val="center"/>
                </w:tcPr>
                <w:p w14:paraId="63EB584B" w14:textId="77777777" w:rsidR="00830F54" w:rsidRPr="000A08A9" w:rsidRDefault="00830F54" w:rsidP="005F2E0A">
                  <w:pPr>
                    <w:adjustRightInd w:val="0"/>
                    <w:snapToGrid w:val="0"/>
                    <w:jc w:val="center"/>
                    <w:rPr>
                      <w:rFonts w:eastAsiaTheme="minorEastAsia"/>
                      <w:szCs w:val="21"/>
                    </w:rPr>
                  </w:pPr>
                </w:p>
              </w:tc>
              <w:tc>
                <w:tcPr>
                  <w:tcW w:w="1134" w:type="dxa"/>
                  <w:vAlign w:val="center"/>
                </w:tcPr>
                <w:p w14:paraId="56A710CF" w14:textId="77777777" w:rsidR="00830F54" w:rsidRPr="000A08A9" w:rsidRDefault="00830F54" w:rsidP="005F2E0A">
                  <w:pPr>
                    <w:adjustRightInd w:val="0"/>
                    <w:snapToGrid w:val="0"/>
                    <w:jc w:val="center"/>
                    <w:rPr>
                      <w:rFonts w:eastAsiaTheme="minorEastAsia"/>
                      <w:szCs w:val="21"/>
                    </w:rPr>
                  </w:pPr>
                  <w:r w:rsidRPr="000A08A9">
                    <w:rPr>
                      <w:rFonts w:eastAsiaTheme="minorEastAsia" w:hint="eastAsia"/>
                      <w:szCs w:val="21"/>
                    </w:rPr>
                    <w:t>生产车间</w:t>
                  </w:r>
                </w:p>
              </w:tc>
              <w:tc>
                <w:tcPr>
                  <w:tcW w:w="851" w:type="dxa"/>
                  <w:vMerge/>
                  <w:vAlign w:val="center"/>
                </w:tcPr>
                <w:p w14:paraId="623CADB0" w14:textId="77777777" w:rsidR="00830F54" w:rsidRPr="000A08A9" w:rsidRDefault="00830F54" w:rsidP="005F2E0A">
                  <w:pPr>
                    <w:adjustRightInd w:val="0"/>
                    <w:snapToGrid w:val="0"/>
                    <w:jc w:val="center"/>
                    <w:rPr>
                      <w:rFonts w:eastAsiaTheme="minorEastAsia"/>
                      <w:szCs w:val="21"/>
                    </w:rPr>
                  </w:pPr>
                </w:p>
              </w:tc>
              <w:tc>
                <w:tcPr>
                  <w:tcW w:w="850" w:type="dxa"/>
                  <w:vMerge/>
                  <w:vAlign w:val="center"/>
                </w:tcPr>
                <w:p w14:paraId="4CE026A2" w14:textId="77777777" w:rsidR="00830F54" w:rsidRPr="000A08A9" w:rsidRDefault="00830F54" w:rsidP="005F2E0A">
                  <w:pPr>
                    <w:adjustRightInd w:val="0"/>
                    <w:snapToGrid w:val="0"/>
                    <w:jc w:val="center"/>
                    <w:rPr>
                      <w:rFonts w:eastAsiaTheme="minorEastAsia"/>
                      <w:szCs w:val="21"/>
                    </w:rPr>
                  </w:pPr>
                </w:p>
              </w:tc>
              <w:tc>
                <w:tcPr>
                  <w:tcW w:w="908" w:type="dxa"/>
                  <w:vAlign w:val="center"/>
                </w:tcPr>
                <w:p w14:paraId="4E36EBB1" w14:textId="77777777" w:rsidR="00830F54" w:rsidRPr="000A08A9" w:rsidRDefault="00830F54" w:rsidP="005F2E0A">
                  <w:pPr>
                    <w:adjustRightInd w:val="0"/>
                    <w:snapToGrid w:val="0"/>
                    <w:jc w:val="center"/>
                    <w:rPr>
                      <w:rFonts w:eastAsiaTheme="minorEastAsia"/>
                      <w:szCs w:val="21"/>
                    </w:rPr>
                  </w:pPr>
                  <w:r w:rsidRPr="000A08A9">
                    <w:rPr>
                      <w:rFonts w:eastAsiaTheme="minorEastAsia" w:hint="eastAsia"/>
                      <w:szCs w:val="21"/>
                    </w:rPr>
                    <w:t>/</w:t>
                  </w:r>
                </w:p>
              </w:tc>
              <w:tc>
                <w:tcPr>
                  <w:tcW w:w="1077" w:type="dxa"/>
                  <w:vAlign w:val="center"/>
                </w:tcPr>
                <w:p w14:paraId="2BFCD326" w14:textId="77777777" w:rsidR="00830F54" w:rsidRPr="000A08A9" w:rsidRDefault="00830F54" w:rsidP="005F2E0A">
                  <w:pPr>
                    <w:adjustRightInd w:val="0"/>
                    <w:snapToGrid w:val="0"/>
                    <w:jc w:val="center"/>
                    <w:rPr>
                      <w:rFonts w:eastAsiaTheme="minorEastAsia"/>
                      <w:szCs w:val="21"/>
                    </w:rPr>
                  </w:pPr>
                  <w:r w:rsidRPr="000A08A9">
                    <w:rPr>
                      <w:rFonts w:eastAsiaTheme="minorEastAsia" w:hint="eastAsia"/>
                      <w:szCs w:val="21"/>
                    </w:rPr>
                    <w:t>/</w:t>
                  </w:r>
                </w:p>
              </w:tc>
              <w:tc>
                <w:tcPr>
                  <w:tcW w:w="850" w:type="dxa"/>
                  <w:vAlign w:val="center"/>
                </w:tcPr>
                <w:p w14:paraId="1D3D1739" w14:textId="28349284" w:rsidR="00830F54" w:rsidRPr="000A08A9" w:rsidRDefault="00A93016" w:rsidP="007925D4">
                  <w:pPr>
                    <w:adjustRightInd w:val="0"/>
                    <w:snapToGrid w:val="0"/>
                    <w:jc w:val="center"/>
                    <w:rPr>
                      <w:rFonts w:eastAsiaTheme="minorEastAsia"/>
                      <w:szCs w:val="21"/>
                    </w:rPr>
                  </w:pPr>
                  <w:r w:rsidRPr="000A08A9">
                    <w:rPr>
                      <w:rFonts w:eastAsiaTheme="minorEastAsia" w:hint="eastAsia"/>
                      <w:szCs w:val="21"/>
                    </w:rPr>
                    <w:t>0.06</w:t>
                  </w:r>
                </w:p>
              </w:tc>
              <w:tc>
                <w:tcPr>
                  <w:tcW w:w="851" w:type="dxa"/>
                  <w:vAlign w:val="center"/>
                </w:tcPr>
                <w:p w14:paraId="4BB0A4F2" w14:textId="77777777" w:rsidR="00830F54" w:rsidRPr="000A08A9" w:rsidRDefault="00830F54" w:rsidP="005F2E0A">
                  <w:pPr>
                    <w:adjustRightInd w:val="0"/>
                    <w:snapToGrid w:val="0"/>
                    <w:jc w:val="center"/>
                    <w:rPr>
                      <w:rFonts w:eastAsiaTheme="minorEastAsia"/>
                      <w:szCs w:val="21"/>
                    </w:rPr>
                  </w:pPr>
                  <w:r w:rsidRPr="000A08A9">
                    <w:rPr>
                      <w:rFonts w:eastAsiaTheme="minorEastAsia" w:hint="eastAsia"/>
                      <w:szCs w:val="21"/>
                    </w:rPr>
                    <w:t>/</w:t>
                  </w:r>
                </w:p>
              </w:tc>
              <w:tc>
                <w:tcPr>
                  <w:tcW w:w="708" w:type="dxa"/>
                  <w:vAlign w:val="center"/>
                </w:tcPr>
                <w:p w14:paraId="52B4BD71" w14:textId="77777777" w:rsidR="00830F54" w:rsidRPr="000A08A9" w:rsidRDefault="00830F54" w:rsidP="005F2E0A">
                  <w:pPr>
                    <w:adjustRightInd w:val="0"/>
                    <w:snapToGrid w:val="0"/>
                    <w:jc w:val="center"/>
                    <w:rPr>
                      <w:rFonts w:eastAsiaTheme="minorEastAsia"/>
                      <w:szCs w:val="21"/>
                    </w:rPr>
                  </w:pPr>
                  <w:r w:rsidRPr="000A08A9">
                    <w:rPr>
                      <w:rFonts w:eastAsiaTheme="minorEastAsia" w:hint="eastAsia"/>
                      <w:szCs w:val="21"/>
                    </w:rPr>
                    <w:t>/</w:t>
                  </w:r>
                </w:p>
              </w:tc>
              <w:tc>
                <w:tcPr>
                  <w:tcW w:w="667" w:type="dxa"/>
                  <w:vMerge/>
                  <w:vAlign w:val="center"/>
                </w:tcPr>
                <w:p w14:paraId="7AD4769B" w14:textId="77777777" w:rsidR="00830F54" w:rsidRPr="000A08A9" w:rsidRDefault="00830F54" w:rsidP="005F2E0A">
                  <w:pPr>
                    <w:adjustRightInd w:val="0"/>
                    <w:snapToGrid w:val="0"/>
                    <w:jc w:val="center"/>
                    <w:rPr>
                      <w:rFonts w:eastAsiaTheme="minorEastAsia"/>
                      <w:szCs w:val="21"/>
                    </w:rPr>
                  </w:pPr>
                </w:p>
              </w:tc>
              <w:tc>
                <w:tcPr>
                  <w:tcW w:w="946" w:type="dxa"/>
                  <w:vAlign w:val="center"/>
                </w:tcPr>
                <w:p w14:paraId="43D7215A" w14:textId="77777777" w:rsidR="00830F54" w:rsidRPr="000A08A9" w:rsidRDefault="00830F54" w:rsidP="005F2E0A">
                  <w:pPr>
                    <w:adjustRightInd w:val="0"/>
                    <w:snapToGrid w:val="0"/>
                    <w:jc w:val="center"/>
                    <w:rPr>
                      <w:rFonts w:eastAsiaTheme="minorEastAsia"/>
                      <w:szCs w:val="21"/>
                    </w:rPr>
                  </w:pPr>
                  <w:r w:rsidRPr="000A08A9">
                    <w:rPr>
                      <w:rFonts w:eastAsiaTheme="minorEastAsia" w:hint="eastAsia"/>
                      <w:szCs w:val="21"/>
                    </w:rPr>
                    <w:t>/</w:t>
                  </w:r>
                </w:p>
              </w:tc>
              <w:tc>
                <w:tcPr>
                  <w:tcW w:w="1113" w:type="dxa"/>
                  <w:vAlign w:val="center"/>
                </w:tcPr>
                <w:p w14:paraId="2F275C14" w14:textId="77777777" w:rsidR="00830F54" w:rsidRPr="000A08A9" w:rsidRDefault="00830F54" w:rsidP="005F2E0A">
                  <w:pPr>
                    <w:adjustRightInd w:val="0"/>
                    <w:snapToGrid w:val="0"/>
                    <w:jc w:val="center"/>
                    <w:rPr>
                      <w:rFonts w:eastAsiaTheme="minorEastAsia"/>
                      <w:szCs w:val="21"/>
                    </w:rPr>
                  </w:pPr>
                  <w:r w:rsidRPr="000A08A9">
                    <w:rPr>
                      <w:rFonts w:eastAsiaTheme="minorEastAsia" w:hint="eastAsia"/>
                      <w:szCs w:val="21"/>
                    </w:rPr>
                    <w:t>/</w:t>
                  </w:r>
                </w:p>
              </w:tc>
              <w:tc>
                <w:tcPr>
                  <w:tcW w:w="861" w:type="dxa"/>
                  <w:vAlign w:val="center"/>
                </w:tcPr>
                <w:p w14:paraId="140431B4" w14:textId="5957D9BA" w:rsidR="00830F54" w:rsidRPr="000A08A9" w:rsidRDefault="00A93016" w:rsidP="003D5543">
                  <w:pPr>
                    <w:adjustRightInd w:val="0"/>
                    <w:snapToGrid w:val="0"/>
                    <w:jc w:val="center"/>
                    <w:rPr>
                      <w:rFonts w:eastAsiaTheme="minorEastAsia"/>
                      <w:szCs w:val="21"/>
                    </w:rPr>
                  </w:pPr>
                  <w:r w:rsidRPr="000A08A9">
                    <w:rPr>
                      <w:rFonts w:eastAsiaTheme="minorEastAsia" w:hint="eastAsia"/>
                      <w:szCs w:val="21"/>
                    </w:rPr>
                    <w:t>0.06</w:t>
                  </w:r>
                </w:p>
              </w:tc>
              <w:tc>
                <w:tcPr>
                  <w:tcW w:w="693" w:type="dxa"/>
                  <w:vMerge/>
                  <w:vAlign w:val="center"/>
                </w:tcPr>
                <w:p w14:paraId="7FF36FF9" w14:textId="77777777" w:rsidR="00830F54" w:rsidRPr="000A08A9" w:rsidRDefault="00830F54" w:rsidP="005F2E0A">
                  <w:pPr>
                    <w:adjustRightInd w:val="0"/>
                    <w:snapToGrid w:val="0"/>
                    <w:jc w:val="center"/>
                    <w:rPr>
                      <w:rFonts w:eastAsiaTheme="minorEastAsia"/>
                      <w:szCs w:val="21"/>
                    </w:rPr>
                  </w:pPr>
                </w:p>
              </w:tc>
            </w:tr>
          </w:tbl>
          <w:p w14:paraId="734B88C2" w14:textId="77777777" w:rsidR="00830F54" w:rsidRPr="000A08A9" w:rsidRDefault="00830F54" w:rsidP="00830F54">
            <w:pPr>
              <w:adjustRightInd w:val="0"/>
              <w:snapToGrid w:val="0"/>
              <w:spacing w:line="360" w:lineRule="auto"/>
              <w:ind w:firstLineChars="200" w:firstLine="422"/>
              <w:rPr>
                <w:b/>
                <w:szCs w:val="21"/>
              </w:rPr>
            </w:pPr>
            <w:r w:rsidRPr="000A08A9">
              <w:rPr>
                <w:rFonts w:hint="eastAsia"/>
                <w:b/>
                <w:szCs w:val="21"/>
              </w:rPr>
              <w:t>注：对于新（改、扩）建工程污染源源强核算，应为最大值。</w:t>
            </w:r>
          </w:p>
          <w:p w14:paraId="33CA71EA" w14:textId="77777777" w:rsidR="00BF2110" w:rsidRPr="000A08A9" w:rsidRDefault="0006136B">
            <w:pPr>
              <w:adjustRightInd w:val="0"/>
              <w:snapToGrid w:val="0"/>
              <w:spacing w:line="360" w:lineRule="auto"/>
              <w:ind w:firstLineChars="200" w:firstLine="480"/>
              <w:rPr>
                <w:sz w:val="24"/>
              </w:rPr>
            </w:pPr>
            <w:r w:rsidRPr="000A08A9">
              <w:rPr>
                <w:rFonts w:hint="eastAsia"/>
                <w:sz w:val="24"/>
              </w:rPr>
              <w:t>3</w:t>
            </w:r>
            <w:r w:rsidRPr="000A08A9">
              <w:rPr>
                <w:sz w:val="24"/>
              </w:rPr>
              <w:t>、</w:t>
            </w:r>
            <w:r w:rsidRPr="000A08A9">
              <w:rPr>
                <w:rFonts w:hint="eastAsia"/>
                <w:sz w:val="24"/>
              </w:rPr>
              <w:t>噪声污染源汇总</w:t>
            </w:r>
          </w:p>
          <w:p w14:paraId="7880E629" w14:textId="13EE16E3" w:rsidR="00BF2110" w:rsidRPr="000A08A9" w:rsidRDefault="0006136B">
            <w:pPr>
              <w:adjustRightInd w:val="0"/>
              <w:snapToGrid w:val="0"/>
              <w:spacing w:line="360" w:lineRule="auto"/>
              <w:ind w:firstLineChars="200" w:firstLine="480"/>
              <w:rPr>
                <w:sz w:val="24"/>
              </w:rPr>
            </w:pPr>
            <w:r w:rsidRPr="000A08A9">
              <w:rPr>
                <w:sz w:val="24"/>
              </w:rPr>
              <w:t>本项目运营阶段</w:t>
            </w:r>
            <w:r w:rsidRPr="000A08A9">
              <w:rPr>
                <w:rFonts w:hint="eastAsia"/>
                <w:sz w:val="24"/>
              </w:rPr>
              <w:t>噪声</w:t>
            </w:r>
            <w:r w:rsidRPr="000A08A9">
              <w:rPr>
                <w:sz w:val="24"/>
              </w:rPr>
              <w:t>污染源强核算情况详见表</w:t>
            </w:r>
            <w:r w:rsidRPr="000A08A9">
              <w:rPr>
                <w:sz w:val="24"/>
              </w:rPr>
              <w:t>5-</w:t>
            </w:r>
            <w:r w:rsidRPr="000A08A9">
              <w:rPr>
                <w:rFonts w:hint="eastAsia"/>
                <w:sz w:val="24"/>
              </w:rPr>
              <w:t>1</w:t>
            </w:r>
            <w:r w:rsidR="007925D4" w:rsidRPr="000A08A9">
              <w:rPr>
                <w:rFonts w:hint="eastAsia"/>
                <w:sz w:val="24"/>
              </w:rPr>
              <w:t>5</w:t>
            </w:r>
            <w:r w:rsidRPr="000A08A9">
              <w:rPr>
                <w:rFonts w:hint="eastAsia"/>
                <w:sz w:val="24"/>
              </w:rPr>
              <w:t>。</w:t>
            </w:r>
          </w:p>
          <w:p w14:paraId="040AB007" w14:textId="40A8EE6A" w:rsidR="00BF2110" w:rsidRPr="000A08A9" w:rsidRDefault="0006136B">
            <w:pPr>
              <w:adjustRightInd w:val="0"/>
              <w:snapToGrid w:val="0"/>
              <w:jc w:val="center"/>
              <w:rPr>
                <w:sz w:val="24"/>
              </w:rPr>
            </w:pPr>
            <w:r w:rsidRPr="000A08A9">
              <w:rPr>
                <w:rFonts w:hint="eastAsia"/>
                <w:b/>
              </w:rPr>
              <w:t>表</w:t>
            </w:r>
            <w:r w:rsidRPr="000A08A9">
              <w:rPr>
                <w:rFonts w:hint="eastAsia"/>
                <w:b/>
              </w:rPr>
              <w:t>5-1</w:t>
            </w:r>
            <w:r w:rsidR="007925D4" w:rsidRPr="000A08A9">
              <w:rPr>
                <w:rFonts w:hint="eastAsia"/>
                <w:b/>
              </w:rPr>
              <w:t>5</w:t>
            </w:r>
            <w:r w:rsidR="0011704A" w:rsidRPr="000A08A9">
              <w:rPr>
                <w:rFonts w:hint="eastAsia"/>
                <w:b/>
              </w:rPr>
              <w:t xml:space="preserve">  </w:t>
            </w:r>
            <w:r w:rsidRPr="000A08A9">
              <w:rPr>
                <w:rFonts w:hint="eastAsia"/>
                <w:b/>
              </w:rPr>
              <w:t>噪声污染源源强核算结果及相关参数一览表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2197"/>
              <w:gridCol w:w="1559"/>
              <w:gridCol w:w="1205"/>
              <w:gridCol w:w="1205"/>
              <w:gridCol w:w="1205"/>
              <w:gridCol w:w="1205"/>
              <w:gridCol w:w="1205"/>
              <w:gridCol w:w="1205"/>
              <w:gridCol w:w="1074"/>
            </w:tblGrid>
            <w:tr w:rsidR="000A08A9" w:rsidRPr="000A08A9" w14:paraId="6D50BA1A" w14:textId="77777777" w:rsidTr="00F1286F">
              <w:trPr>
                <w:trHeight w:val="340"/>
                <w:jc w:val="center"/>
              </w:trPr>
              <w:tc>
                <w:tcPr>
                  <w:tcW w:w="863" w:type="dxa"/>
                  <w:vMerge w:val="restart"/>
                  <w:shd w:val="clear" w:color="auto" w:fill="auto"/>
                  <w:vAlign w:val="center"/>
                </w:tcPr>
                <w:p w14:paraId="290FBD35" w14:textId="77777777" w:rsidR="00BF2110" w:rsidRPr="000A08A9" w:rsidRDefault="0006136B">
                  <w:pPr>
                    <w:adjustRightInd w:val="0"/>
                    <w:snapToGrid w:val="0"/>
                    <w:jc w:val="center"/>
                    <w:rPr>
                      <w:b/>
                      <w:szCs w:val="21"/>
                    </w:rPr>
                  </w:pPr>
                  <w:r w:rsidRPr="000A08A9">
                    <w:rPr>
                      <w:b/>
                      <w:szCs w:val="21"/>
                    </w:rPr>
                    <w:t>工序</w:t>
                  </w:r>
                  <w:r w:rsidRPr="000A08A9">
                    <w:rPr>
                      <w:b/>
                      <w:szCs w:val="21"/>
                    </w:rPr>
                    <w:t>/</w:t>
                  </w:r>
                  <w:r w:rsidRPr="000A08A9">
                    <w:rPr>
                      <w:b/>
                      <w:szCs w:val="21"/>
                    </w:rPr>
                    <w:t>生产线</w:t>
                  </w:r>
                </w:p>
              </w:tc>
              <w:tc>
                <w:tcPr>
                  <w:tcW w:w="2197" w:type="dxa"/>
                  <w:vMerge w:val="restart"/>
                  <w:shd w:val="clear" w:color="auto" w:fill="auto"/>
                  <w:vAlign w:val="center"/>
                </w:tcPr>
                <w:p w14:paraId="5BDA6ABA" w14:textId="77777777" w:rsidR="00BF2110" w:rsidRPr="000A08A9" w:rsidRDefault="0006136B">
                  <w:pPr>
                    <w:adjustRightInd w:val="0"/>
                    <w:snapToGrid w:val="0"/>
                    <w:jc w:val="center"/>
                    <w:rPr>
                      <w:b/>
                      <w:szCs w:val="21"/>
                    </w:rPr>
                  </w:pPr>
                  <w:r w:rsidRPr="000A08A9">
                    <w:rPr>
                      <w:b/>
                      <w:szCs w:val="21"/>
                    </w:rPr>
                    <w:t>噪声源</w:t>
                  </w:r>
                </w:p>
              </w:tc>
              <w:tc>
                <w:tcPr>
                  <w:tcW w:w="1559" w:type="dxa"/>
                  <w:vMerge w:val="restart"/>
                  <w:shd w:val="clear" w:color="auto" w:fill="auto"/>
                  <w:vAlign w:val="center"/>
                </w:tcPr>
                <w:p w14:paraId="653D3E8E" w14:textId="77777777" w:rsidR="00BF2110" w:rsidRPr="000A08A9" w:rsidRDefault="0006136B">
                  <w:pPr>
                    <w:adjustRightInd w:val="0"/>
                    <w:snapToGrid w:val="0"/>
                    <w:jc w:val="center"/>
                    <w:rPr>
                      <w:b/>
                      <w:szCs w:val="21"/>
                    </w:rPr>
                  </w:pPr>
                  <w:r w:rsidRPr="000A08A9">
                    <w:rPr>
                      <w:b/>
                      <w:szCs w:val="21"/>
                    </w:rPr>
                    <w:t>声源类型</w:t>
                  </w:r>
                </w:p>
                <w:p w14:paraId="7995B762" w14:textId="77777777" w:rsidR="00BF2110" w:rsidRPr="000A08A9" w:rsidRDefault="0006136B">
                  <w:pPr>
                    <w:adjustRightInd w:val="0"/>
                    <w:snapToGrid w:val="0"/>
                    <w:jc w:val="center"/>
                    <w:rPr>
                      <w:b/>
                      <w:szCs w:val="21"/>
                    </w:rPr>
                  </w:pPr>
                  <w:r w:rsidRPr="000A08A9">
                    <w:rPr>
                      <w:b/>
                      <w:szCs w:val="21"/>
                    </w:rPr>
                    <w:t>(</w:t>
                  </w:r>
                  <w:r w:rsidRPr="000A08A9">
                    <w:rPr>
                      <w:b/>
                      <w:szCs w:val="21"/>
                    </w:rPr>
                    <w:t>频发、</w:t>
                  </w:r>
                  <w:proofErr w:type="gramStart"/>
                  <w:r w:rsidRPr="000A08A9">
                    <w:rPr>
                      <w:b/>
                      <w:szCs w:val="21"/>
                    </w:rPr>
                    <w:t>偶发等</w:t>
                  </w:r>
                  <w:proofErr w:type="gramEnd"/>
                  <w:r w:rsidRPr="000A08A9">
                    <w:rPr>
                      <w:b/>
                      <w:szCs w:val="21"/>
                    </w:rPr>
                    <w:t>)</w:t>
                  </w:r>
                </w:p>
              </w:tc>
              <w:tc>
                <w:tcPr>
                  <w:tcW w:w="2410" w:type="dxa"/>
                  <w:gridSpan w:val="2"/>
                  <w:shd w:val="clear" w:color="auto" w:fill="auto"/>
                  <w:vAlign w:val="center"/>
                </w:tcPr>
                <w:p w14:paraId="7FA916B8" w14:textId="77777777" w:rsidR="00BF2110" w:rsidRPr="000A08A9" w:rsidRDefault="0006136B">
                  <w:pPr>
                    <w:adjustRightInd w:val="0"/>
                    <w:snapToGrid w:val="0"/>
                    <w:jc w:val="center"/>
                    <w:rPr>
                      <w:b/>
                      <w:szCs w:val="21"/>
                    </w:rPr>
                  </w:pPr>
                  <w:r w:rsidRPr="000A08A9">
                    <w:rPr>
                      <w:b/>
                      <w:szCs w:val="21"/>
                    </w:rPr>
                    <w:t>噪声源强</w:t>
                  </w:r>
                </w:p>
              </w:tc>
              <w:tc>
                <w:tcPr>
                  <w:tcW w:w="2410" w:type="dxa"/>
                  <w:gridSpan w:val="2"/>
                  <w:shd w:val="clear" w:color="auto" w:fill="auto"/>
                  <w:vAlign w:val="center"/>
                </w:tcPr>
                <w:p w14:paraId="14D9953F" w14:textId="77777777" w:rsidR="00BF2110" w:rsidRPr="000A08A9" w:rsidRDefault="0006136B">
                  <w:pPr>
                    <w:adjustRightInd w:val="0"/>
                    <w:snapToGrid w:val="0"/>
                    <w:jc w:val="center"/>
                    <w:rPr>
                      <w:b/>
                      <w:szCs w:val="21"/>
                    </w:rPr>
                  </w:pPr>
                  <w:r w:rsidRPr="000A08A9">
                    <w:rPr>
                      <w:b/>
                      <w:szCs w:val="21"/>
                    </w:rPr>
                    <w:t>降噪措施</w:t>
                  </w:r>
                </w:p>
              </w:tc>
              <w:tc>
                <w:tcPr>
                  <w:tcW w:w="2410" w:type="dxa"/>
                  <w:gridSpan w:val="2"/>
                  <w:shd w:val="clear" w:color="auto" w:fill="auto"/>
                  <w:vAlign w:val="center"/>
                </w:tcPr>
                <w:p w14:paraId="7A3F43DC" w14:textId="77777777" w:rsidR="00BF2110" w:rsidRPr="000A08A9" w:rsidRDefault="0006136B">
                  <w:pPr>
                    <w:adjustRightInd w:val="0"/>
                    <w:snapToGrid w:val="0"/>
                    <w:jc w:val="center"/>
                    <w:rPr>
                      <w:b/>
                      <w:szCs w:val="21"/>
                    </w:rPr>
                  </w:pPr>
                  <w:r w:rsidRPr="000A08A9">
                    <w:rPr>
                      <w:b/>
                      <w:szCs w:val="21"/>
                    </w:rPr>
                    <w:t>噪声</w:t>
                  </w:r>
                  <w:proofErr w:type="gramStart"/>
                  <w:r w:rsidRPr="000A08A9">
                    <w:rPr>
                      <w:b/>
                      <w:szCs w:val="21"/>
                    </w:rPr>
                    <w:t>排放值</w:t>
                  </w:r>
                  <w:proofErr w:type="gramEnd"/>
                </w:p>
              </w:tc>
              <w:tc>
                <w:tcPr>
                  <w:tcW w:w="1074" w:type="dxa"/>
                  <w:vMerge w:val="restart"/>
                  <w:shd w:val="clear" w:color="auto" w:fill="auto"/>
                  <w:vAlign w:val="center"/>
                </w:tcPr>
                <w:p w14:paraId="681B550B" w14:textId="77777777" w:rsidR="00BF2110" w:rsidRPr="000A08A9" w:rsidRDefault="0006136B">
                  <w:pPr>
                    <w:adjustRightInd w:val="0"/>
                    <w:snapToGrid w:val="0"/>
                    <w:jc w:val="center"/>
                    <w:rPr>
                      <w:b/>
                      <w:szCs w:val="21"/>
                    </w:rPr>
                  </w:pPr>
                  <w:r w:rsidRPr="000A08A9">
                    <w:rPr>
                      <w:b/>
                      <w:szCs w:val="21"/>
                    </w:rPr>
                    <w:t>持续</w:t>
                  </w:r>
                </w:p>
                <w:p w14:paraId="7B9A663A" w14:textId="77777777" w:rsidR="00BF2110" w:rsidRPr="000A08A9" w:rsidRDefault="0006136B">
                  <w:pPr>
                    <w:adjustRightInd w:val="0"/>
                    <w:snapToGrid w:val="0"/>
                    <w:jc w:val="center"/>
                    <w:rPr>
                      <w:szCs w:val="21"/>
                    </w:rPr>
                  </w:pPr>
                  <w:r w:rsidRPr="000A08A9">
                    <w:rPr>
                      <w:b/>
                      <w:szCs w:val="21"/>
                    </w:rPr>
                    <w:t>时间</w:t>
                  </w:r>
                  <w:r w:rsidRPr="000A08A9">
                    <w:rPr>
                      <w:b/>
                      <w:szCs w:val="21"/>
                    </w:rPr>
                    <w:t>h</w:t>
                  </w:r>
                </w:p>
              </w:tc>
            </w:tr>
            <w:tr w:rsidR="000A08A9" w:rsidRPr="000A08A9" w14:paraId="06AF5E39" w14:textId="77777777" w:rsidTr="00F1286F">
              <w:trPr>
                <w:trHeight w:val="340"/>
                <w:jc w:val="center"/>
              </w:trPr>
              <w:tc>
                <w:tcPr>
                  <w:tcW w:w="863" w:type="dxa"/>
                  <w:vMerge/>
                  <w:shd w:val="clear" w:color="auto" w:fill="auto"/>
                  <w:vAlign w:val="center"/>
                </w:tcPr>
                <w:p w14:paraId="4D005B2D" w14:textId="77777777" w:rsidR="00BF2110" w:rsidRPr="000A08A9" w:rsidRDefault="00BF2110">
                  <w:pPr>
                    <w:adjustRightInd w:val="0"/>
                    <w:snapToGrid w:val="0"/>
                    <w:jc w:val="center"/>
                    <w:rPr>
                      <w:szCs w:val="21"/>
                    </w:rPr>
                  </w:pPr>
                </w:p>
              </w:tc>
              <w:tc>
                <w:tcPr>
                  <w:tcW w:w="2197" w:type="dxa"/>
                  <w:vMerge/>
                  <w:shd w:val="clear" w:color="auto" w:fill="auto"/>
                  <w:vAlign w:val="center"/>
                </w:tcPr>
                <w:p w14:paraId="21B69E33" w14:textId="77777777" w:rsidR="00BF2110" w:rsidRPr="000A08A9" w:rsidRDefault="00BF2110">
                  <w:pPr>
                    <w:adjustRightInd w:val="0"/>
                    <w:snapToGrid w:val="0"/>
                    <w:jc w:val="center"/>
                    <w:rPr>
                      <w:b/>
                      <w:szCs w:val="21"/>
                    </w:rPr>
                  </w:pPr>
                </w:p>
              </w:tc>
              <w:tc>
                <w:tcPr>
                  <w:tcW w:w="1559" w:type="dxa"/>
                  <w:vMerge/>
                  <w:shd w:val="clear" w:color="auto" w:fill="auto"/>
                  <w:vAlign w:val="center"/>
                </w:tcPr>
                <w:p w14:paraId="75DFBDA0" w14:textId="77777777" w:rsidR="00BF2110" w:rsidRPr="000A08A9" w:rsidRDefault="00BF2110">
                  <w:pPr>
                    <w:adjustRightInd w:val="0"/>
                    <w:snapToGrid w:val="0"/>
                    <w:jc w:val="center"/>
                    <w:rPr>
                      <w:b/>
                      <w:szCs w:val="21"/>
                    </w:rPr>
                  </w:pPr>
                </w:p>
              </w:tc>
              <w:tc>
                <w:tcPr>
                  <w:tcW w:w="1205" w:type="dxa"/>
                  <w:shd w:val="clear" w:color="auto" w:fill="auto"/>
                  <w:vAlign w:val="center"/>
                </w:tcPr>
                <w:p w14:paraId="237A9EAF" w14:textId="77777777" w:rsidR="00BF2110" w:rsidRPr="000A08A9" w:rsidRDefault="0006136B">
                  <w:pPr>
                    <w:adjustRightInd w:val="0"/>
                    <w:snapToGrid w:val="0"/>
                    <w:jc w:val="center"/>
                    <w:rPr>
                      <w:b/>
                      <w:szCs w:val="21"/>
                    </w:rPr>
                  </w:pPr>
                  <w:r w:rsidRPr="000A08A9">
                    <w:rPr>
                      <w:b/>
                      <w:szCs w:val="21"/>
                    </w:rPr>
                    <w:t>核算方法</w:t>
                  </w:r>
                </w:p>
              </w:tc>
              <w:tc>
                <w:tcPr>
                  <w:tcW w:w="1205" w:type="dxa"/>
                  <w:shd w:val="clear" w:color="auto" w:fill="auto"/>
                  <w:vAlign w:val="center"/>
                </w:tcPr>
                <w:p w14:paraId="32266748" w14:textId="77777777" w:rsidR="00BF2110" w:rsidRPr="000A08A9" w:rsidRDefault="0006136B">
                  <w:pPr>
                    <w:adjustRightInd w:val="0"/>
                    <w:snapToGrid w:val="0"/>
                    <w:jc w:val="center"/>
                    <w:rPr>
                      <w:b/>
                      <w:szCs w:val="21"/>
                    </w:rPr>
                  </w:pPr>
                  <w:r w:rsidRPr="000A08A9">
                    <w:rPr>
                      <w:b/>
                      <w:szCs w:val="21"/>
                    </w:rPr>
                    <w:t>噪声值</w:t>
                  </w:r>
                </w:p>
              </w:tc>
              <w:tc>
                <w:tcPr>
                  <w:tcW w:w="1205" w:type="dxa"/>
                  <w:shd w:val="clear" w:color="auto" w:fill="auto"/>
                  <w:vAlign w:val="center"/>
                </w:tcPr>
                <w:p w14:paraId="0655087B" w14:textId="77777777" w:rsidR="00BF2110" w:rsidRPr="000A08A9" w:rsidRDefault="0006136B">
                  <w:pPr>
                    <w:adjustRightInd w:val="0"/>
                    <w:snapToGrid w:val="0"/>
                    <w:jc w:val="center"/>
                    <w:rPr>
                      <w:b/>
                      <w:szCs w:val="21"/>
                    </w:rPr>
                  </w:pPr>
                  <w:r w:rsidRPr="000A08A9">
                    <w:rPr>
                      <w:b/>
                      <w:szCs w:val="21"/>
                    </w:rPr>
                    <w:t>工艺</w:t>
                  </w:r>
                </w:p>
              </w:tc>
              <w:tc>
                <w:tcPr>
                  <w:tcW w:w="1205" w:type="dxa"/>
                  <w:shd w:val="clear" w:color="auto" w:fill="auto"/>
                  <w:vAlign w:val="center"/>
                </w:tcPr>
                <w:p w14:paraId="07330990" w14:textId="77777777" w:rsidR="00BF2110" w:rsidRPr="000A08A9" w:rsidRDefault="0006136B">
                  <w:pPr>
                    <w:adjustRightInd w:val="0"/>
                    <w:snapToGrid w:val="0"/>
                    <w:jc w:val="center"/>
                    <w:rPr>
                      <w:b/>
                      <w:szCs w:val="21"/>
                    </w:rPr>
                  </w:pPr>
                  <w:r w:rsidRPr="000A08A9">
                    <w:rPr>
                      <w:b/>
                      <w:szCs w:val="21"/>
                    </w:rPr>
                    <w:t>降噪效果</w:t>
                  </w:r>
                </w:p>
              </w:tc>
              <w:tc>
                <w:tcPr>
                  <w:tcW w:w="1205" w:type="dxa"/>
                  <w:shd w:val="clear" w:color="auto" w:fill="auto"/>
                  <w:vAlign w:val="center"/>
                </w:tcPr>
                <w:p w14:paraId="4C02999A" w14:textId="77777777" w:rsidR="00BF2110" w:rsidRPr="000A08A9" w:rsidRDefault="0006136B">
                  <w:pPr>
                    <w:adjustRightInd w:val="0"/>
                    <w:snapToGrid w:val="0"/>
                    <w:jc w:val="center"/>
                    <w:rPr>
                      <w:b/>
                      <w:szCs w:val="21"/>
                    </w:rPr>
                  </w:pPr>
                  <w:r w:rsidRPr="000A08A9">
                    <w:rPr>
                      <w:b/>
                      <w:szCs w:val="21"/>
                    </w:rPr>
                    <w:t>核算方法</w:t>
                  </w:r>
                </w:p>
              </w:tc>
              <w:tc>
                <w:tcPr>
                  <w:tcW w:w="1205" w:type="dxa"/>
                  <w:shd w:val="clear" w:color="auto" w:fill="auto"/>
                  <w:vAlign w:val="center"/>
                </w:tcPr>
                <w:p w14:paraId="1ACB7CF1" w14:textId="77777777" w:rsidR="00BF2110" w:rsidRPr="000A08A9" w:rsidRDefault="0006136B">
                  <w:pPr>
                    <w:adjustRightInd w:val="0"/>
                    <w:snapToGrid w:val="0"/>
                    <w:jc w:val="center"/>
                    <w:rPr>
                      <w:b/>
                      <w:szCs w:val="21"/>
                    </w:rPr>
                  </w:pPr>
                  <w:r w:rsidRPr="000A08A9">
                    <w:rPr>
                      <w:b/>
                      <w:szCs w:val="21"/>
                    </w:rPr>
                    <w:t>噪声值</w:t>
                  </w:r>
                </w:p>
              </w:tc>
              <w:tc>
                <w:tcPr>
                  <w:tcW w:w="1074" w:type="dxa"/>
                  <w:vMerge/>
                  <w:shd w:val="clear" w:color="auto" w:fill="auto"/>
                  <w:vAlign w:val="center"/>
                </w:tcPr>
                <w:p w14:paraId="0B84F4C8" w14:textId="77777777" w:rsidR="00BF2110" w:rsidRPr="000A08A9" w:rsidRDefault="00BF2110">
                  <w:pPr>
                    <w:adjustRightInd w:val="0"/>
                    <w:snapToGrid w:val="0"/>
                    <w:jc w:val="center"/>
                    <w:rPr>
                      <w:szCs w:val="21"/>
                    </w:rPr>
                  </w:pPr>
                </w:p>
              </w:tc>
            </w:tr>
            <w:tr w:rsidR="000A08A9" w:rsidRPr="000A08A9" w14:paraId="763425F0" w14:textId="77777777" w:rsidTr="00F1286F">
              <w:trPr>
                <w:trHeight w:val="340"/>
                <w:jc w:val="center"/>
              </w:trPr>
              <w:tc>
                <w:tcPr>
                  <w:tcW w:w="863" w:type="dxa"/>
                  <w:vMerge/>
                  <w:shd w:val="clear" w:color="auto" w:fill="auto"/>
                  <w:vAlign w:val="center"/>
                </w:tcPr>
                <w:p w14:paraId="10BE61B7" w14:textId="77777777" w:rsidR="0077583F" w:rsidRPr="000A08A9" w:rsidRDefault="0077583F">
                  <w:pPr>
                    <w:adjustRightInd w:val="0"/>
                    <w:snapToGrid w:val="0"/>
                    <w:jc w:val="center"/>
                    <w:rPr>
                      <w:szCs w:val="21"/>
                    </w:rPr>
                  </w:pPr>
                </w:p>
              </w:tc>
              <w:tc>
                <w:tcPr>
                  <w:tcW w:w="2197" w:type="dxa"/>
                  <w:shd w:val="clear" w:color="auto" w:fill="auto"/>
                  <w:vAlign w:val="center"/>
                </w:tcPr>
                <w:p w14:paraId="72B75503" w14:textId="77777777" w:rsidR="0077583F" w:rsidRPr="000A08A9" w:rsidRDefault="0077583F" w:rsidP="005F2E0A">
                  <w:pPr>
                    <w:adjustRightInd w:val="0"/>
                    <w:snapToGrid w:val="0"/>
                    <w:jc w:val="center"/>
                    <w:rPr>
                      <w:kern w:val="0"/>
                      <w:szCs w:val="21"/>
                    </w:rPr>
                  </w:pPr>
                  <w:r w:rsidRPr="000A08A9">
                    <w:rPr>
                      <w:rFonts w:ascii="宋体" w:hAnsi="宋体" w:cs="宋体" w:hint="eastAsia"/>
                      <w:kern w:val="0"/>
                      <w:szCs w:val="21"/>
                    </w:rPr>
                    <w:t>卷管机</w:t>
                  </w:r>
                </w:p>
              </w:tc>
              <w:tc>
                <w:tcPr>
                  <w:tcW w:w="1559" w:type="dxa"/>
                  <w:shd w:val="clear" w:color="auto" w:fill="auto"/>
                  <w:vAlign w:val="center"/>
                </w:tcPr>
                <w:p w14:paraId="7E454261" w14:textId="77777777" w:rsidR="0077583F" w:rsidRPr="000A08A9" w:rsidRDefault="0077583F">
                  <w:pPr>
                    <w:adjustRightInd w:val="0"/>
                    <w:snapToGrid w:val="0"/>
                    <w:jc w:val="center"/>
                  </w:pPr>
                  <w:r w:rsidRPr="000A08A9">
                    <w:rPr>
                      <w:rFonts w:hAnsi="宋体" w:hint="eastAsia"/>
                      <w:szCs w:val="21"/>
                    </w:rPr>
                    <w:t>频发</w:t>
                  </w:r>
                </w:p>
              </w:tc>
              <w:tc>
                <w:tcPr>
                  <w:tcW w:w="1205" w:type="dxa"/>
                  <w:shd w:val="clear" w:color="auto" w:fill="auto"/>
                  <w:vAlign w:val="center"/>
                </w:tcPr>
                <w:p w14:paraId="421091D4" w14:textId="77777777" w:rsidR="0077583F" w:rsidRPr="000A08A9" w:rsidRDefault="0077583F">
                  <w:pPr>
                    <w:adjustRightInd w:val="0"/>
                    <w:snapToGrid w:val="0"/>
                    <w:jc w:val="center"/>
                    <w:rPr>
                      <w:szCs w:val="21"/>
                    </w:rPr>
                  </w:pPr>
                  <w:r w:rsidRPr="000A08A9">
                    <w:rPr>
                      <w:szCs w:val="21"/>
                    </w:rPr>
                    <w:t>类比法</w:t>
                  </w:r>
                </w:p>
              </w:tc>
              <w:tc>
                <w:tcPr>
                  <w:tcW w:w="1205" w:type="dxa"/>
                  <w:shd w:val="clear" w:color="auto" w:fill="auto"/>
                  <w:vAlign w:val="center"/>
                </w:tcPr>
                <w:p w14:paraId="10B73EF8" w14:textId="77777777" w:rsidR="0077583F" w:rsidRPr="000A08A9" w:rsidRDefault="0077583F">
                  <w:pPr>
                    <w:adjustRightInd w:val="0"/>
                    <w:snapToGrid w:val="0"/>
                    <w:jc w:val="center"/>
                  </w:pPr>
                  <w:r w:rsidRPr="000A08A9">
                    <w:rPr>
                      <w:rFonts w:hAnsi="宋体" w:hint="eastAsia"/>
                      <w:szCs w:val="21"/>
                    </w:rPr>
                    <w:t>55-60</w:t>
                  </w:r>
                </w:p>
              </w:tc>
              <w:tc>
                <w:tcPr>
                  <w:tcW w:w="1205" w:type="dxa"/>
                  <w:shd w:val="clear" w:color="auto" w:fill="auto"/>
                  <w:vAlign w:val="center"/>
                </w:tcPr>
                <w:p w14:paraId="60F77879" w14:textId="77777777" w:rsidR="0077583F" w:rsidRPr="000A08A9" w:rsidRDefault="0077583F">
                  <w:pPr>
                    <w:adjustRightInd w:val="0"/>
                    <w:snapToGrid w:val="0"/>
                    <w:jc w:val="center"/>
                    <w:rPr>
                      <w:szCs w:val="21"/>
                    </w:rPr>
                  </w:pPr>
                  <w:r w:rsidRPr="000A08A9">
                    <w:rPr>
                      <w:rFonts w:hint="eastAsia"/>
                      <w:szCs w:val="21"/>
                    </w:rPr>
                    <w:t>加强管理</w:t>
                  </w:r>
                </w:p>
              </w:tc>
              <w:tc>
                <w:tcPr>
                  <w:tcW w:w="1205" w:type="dxa"/>
                  <w:shd w:val="clear" w:color="auto" w:fill="auto"/>
                  <w:vAlign w:val="center"/>
                </w:tcPr>
                <w:p w14:paraId="10D5A5A2" w14:textId="77777777" w:rsidR="0077583F" w:rsidRPr="000A08A9" w:rsidRDefault="0077583F">
                  <w:pPr>
                    <w:adjustRightInd w:val="0"/>
                    <w:snapToGrid w:val="0"/>
                    <w:jc w:val="center"/>
                    <w:rPr>
                      <w:szCs w:val="21"/>
                    </w:rPr>
                  </w:pPr>
                  <w:r w:rsidRPr="000A08A9">
                    <w:rPr>
                      <w:szCs w:val="21"/>
                    </w:rPr>
                    <w:t>/</w:t>
                  </w:r>
                </w:p>
              </w:tc>
              <w:tc>
                <w:tcPr>
                  <w:tcW w:w="1205" w:type="dxa"/>
                  <w:shd w:val="clear" w:color="auto" w:fill="auto"/>
                  <w:vAlign w:val="center"/>
                </w:tcPr>
                <w:p w14:paraId="6F3FEC00" w14:textId="77777777" w:rsidR="0077583F" w:rsidRPr="000A08A9" w:rsidRDefault="0077583F">
                  <w:pPr>
                    <w:adjustRightInd w:val="0"/>
                    <w:snapToGrid w:val="0"/>
                    <w:jc w:val="center"/>
                    <w:rPr>
                      <w:szCs w:val="21"/>
                    </w:rPr>
                  </w:pPr>
                  <w:r w:rsidRPr="000A08A9">
                    <w:rPr>
                      <w:szCs w:val="21"/>
                    </w:rPr>
                    <w:t>类比法</w:t>
                  </w:r>
                </w:p>
              </w:tc>
              <w:tc>
                <w:tcPr>
                  <w:tcW w:w="1205" w:type="dxa"/>
                  <w:shd w:val="clear" w:color="auto" w:fill="auto"/>
                  <w:vAlign w:val="center"/>
                </w:tcPr>
                <w:p w14:paraId="024DA607" w14:textId="77777777" w:rsidR="0077583F" w:rsidRPr="000A08A9" w:rsidRDefault="0077583F" w:rsidP="005F2E0A">
                  <w:pPr>
                    <w:adjustRightInd w:val="0"/>
                    <w:snapToGrid w:val="0"/>
                    <w:jc w:val="center"/>
                  </w:pPr>
                  <w:r w:rsidRPr="000A08A9">
                    <w:rPr>
                      <w:rFonts w:hAnsi="宋体" w:hint="eastAsia"/>
                      <w:szCs w:val="21"/>
                    </w:rPr>
                    <w:t>55-60</w:t>
                  </w:r>
                </w:p>
              </w:tc>
              <w:tc>
                <w:tcPr>
                  <w:tcW w:w="1074" w:type="dxa"/>
                  <w:shd w:val="clear" w:color="auto" w:fill="auto"/>
                  <w:vAlign w:val="center"/>
                </w:tcPr>
                <w:p w14:paraId="77E70EEA" w14:textId="77777777" w:rsidR="0077583F" w:rsidRPr="000A08A9" w:rsidRDefault="003D5543">
                  <w:pPr>
                    <w:adjustRightInd w:val="0"/>
                    <w:snapToGrid w:val="0"/>
                    <w:jc w:val="center"/>
                    <w:rPr>
                      <w:szCs w:val="21"/>
                    </w:rPr>
                  </w:pPr>
                  <w:r w:rsidRPr="000A08A9">
                    <w:rPr>
                      <w:rFonts w:hint="eastAsia"/>
                      <w:szCs w:val="21"/>
                    </w:rPr>
                    <w:t>3600</w:t>
                  </w:r>
                </w:p>
              </w:tc>
            </w:tr>
            <w:tr w:rsidR="000A08A9" w:rsidRPr="000A08A9" w14:paraId="1BF25C22" w14:textId="77777777" w:rsidTr="00F1286F">
              <w:trPr>
                <w:trHeight w:val="340"/>
                <w:jc w:val="center"/>
              </w:trPr>
              <w:tc>
                <w:tcPr>
                  <w:tcW w:w="863" w:type="dxa"/>
                  <w:vMerge/>
                  <w:shd w:val="clear" w:color="auto" w:fill="auto"/>
                  <w:vAlign w:val="center"/>
                </w:tcPr>
                <w:p w14:paraId="49A04D91" w14:textId="77777777" w:rsidR="0077583F" w:rsidRPr="000A08A9" w:rsidRDefault="0077583F">
                  <w:pPr>
                    <w:adjustRightInd w:val="0"/>
                    <w:snapToGrid w:val="0"/>
                    <w:jc w:val="center"/>
                    <w:rPr>
                      <w:szCs w:val="21"/>
                    </w:rPr>
                  </w:pPr>
                </w:p>
              </w:tc>
              <w:tc>
                <w:tcPr>
                  <w:tcW w:w="2197" w:type="dxa"/>
                  <w:shd w:val="clear" w:color="auto" w:fill="auto"/>
                  <w:vAlign w:val="center"/>
                </w:tcPr>
                <w:p w14:paraId="25CC8460" w14:textId="7A4D00DF" w:rsidR="0077583F" w:rsidRPr="000A08A9" w:rsidRDefault="0077583F" w:rsidP="005F2E0A">
                  <w:pPr>
                    <w:adjustRightInd w:val="0"/>
                    <w:snapToGrid w:val="0"/>
                    <w:jc w:val="center"/>
                    <w:rPr>
                      <w:kern w:val="0"/>
                      <w:szCs w:val="21"/>
                    </w:rPr>
                  </w:pPr>
                  <w:proofErr w:type="gramStart"/>
                  <w:r w:rsidRPr="000A08A9">
                    <w:rPr>
                      <w:rFonts w:ascii="宋体" w:hAnsi="宋体" w:cs="宋体" w:hint="eastAsia"/>
                      <w:kern w:val="0"/>
                      <w:szCs w:val="21"/>
                    </w:rPr>
                    <w:t>分</w:t>
                  </w:r>
                  <w:r w:rsidR="00DE11B7" w:rsidRPr="000A08A9">
                    <w:rPr>
                      <w:rFonts w:ascii="宋体" w:hAnsi="宋体" w:cs="宋体" w:hint="eastAsia"/>
                      <w:kern w:val="0"/>
                      <w:szCs w:val="21"/>
                    </w:rPr>
                    <w:t>纸</w:t>
                  </w:r>
                  <w:r w:rsidRPr="000A08A9">
                    <w:rPr>
                      <w:rFonts w:ascii="宋体" w:hAnsi="宋体" w:cs="宋体" w:hint="eastAsia"/>
                      <w:kern w:val="0"/>
                      <w:szCs w:val="21"/>
                    </w:rPr>
                    <w:t>机</w:t>
                  </w:r>
                  <w:proofErr w:type="gramEnd"/>
                </w:p>
              </w:tc>
              <w:tc>
                <w:tcPr>
                  <w:tcW w:w="1559" w:type="dxa"/>
                  <w:shd w:val="clear" w:color="auto" w:fill="auto"/>
                  <w:vAlign w:val="center"/>
                </w:tcPr>
                <w:p w14:paraId="31FF2267" w14:textId="77777777" w:rsidR="0077583F" w:rsidRPr="000A08A9" w:rsidRDefault="0077583F">
                  <w:pPr>
                    <w:adjustRightInd w:val="0"/>
                    <w:snapToGrid w:val="0"/>
                    <w:jc w:val="center"/>
                  </w:pPr>
                  <w:r w:rsidRPr="000A08A9">
                    <w:rPr>
                      <w:rFonts w:hAnsi="宋体" w:hint="eastAsia"/>
                      <w:szCs w:val="21"/>
                    </w:rPr>
                    <w:t>频发</w:t>
                  </w:r>
                </w:p>
              </w:tc>
              <w:tc>
                <w:tcPr>
                  <w:tcW w:w="1205" w:type="dxa"/>
                  <w:shd w:val="clear" w:color="auto" w:fill="auto"/>
                  <w:vAlign w:val="center"/>
                </w:tcPr>
                <w:p w14:paraId="23D7A6DB" w14:textId="77777777" w:rsidR="0077583F" w:rsidRPr="000A08A9" w:rsidRDefault="0077583F">
                  <w:pPr>
                    <w:adjustRightInd w:val="0"/>
                    <w:snapToGrid w:val="0"/>
                    <w:jc w:val="center"/>
                    <w:rPr>
                      <w:szCs w:val="21"/>
                    </w:rPr>
                  </w:pPr>
                  <w:r w:rsidRPr="000A08A9">
                    <w:rPr>
                      <w:rFonts w:hint="eastAsia"/>
                      <w:szCs w:val="21"/>
                    </w:rPr>
                    <w:t>类比法</w:t>
                  </w:r>
                </w:p>
              </w:tc>
              <w:tc>
                <w:tcPr>
                  <w:tcW w:w="1205" w:type="dxa"/>
                  <w:shd w:val="clear" w:color="auto" w:fill="auto"/>
                  <w:vAlign w:val="center"/>
                </w:tcPr>
                <w:p w14:paraId="2328E671" w14:textId="77777777" w:rsidR="0077583F" w:rsidRPr="000A08A9" w:rsidRDefault="0077583F">
                  <w:pPr>
                    <w:adjustRightInd w:val="0"/>
                    <w:snapToGrid w:val="0"/>
                    <w:jc w:val="center"/>
                  </w:pPr>
                  <w:r w:rsidRPr="000A08A9">
                    <w:rPr>
                      <w:rFonts w:hAnsi="宋体" w:hint="eastAsia"/>
                      <w:szCs w:val="21"/>
                    </w:rPr>
                    <w:t>60-75</w:t>
                  </w:r>
                </w:p>
              </w:tc>
              <w:tc>
                <w:tcPr>
                  <w:tcW w:w="1205" w:type="dxa"/>
                  <w:shd w:val="clear" w:color="auto" w:fill="auto"/>
                  <w:vAlign w:val="center"/>
                </w:tcPr>
                <w:p w14:paraId="731D5071" w14:textId="77777777" w:rsidR="0077583F" w:rsidRPr="000A08A9" w:rsidRDefault="0077583F">
                  <w:pPr>
                    <w:adjustRightInd w:val="0"/>
                    <w:snapToGrid w:val="0"/>
                    <w:jc w:val="center"/>
                    <w:rPr>
                      <w:szCs w:val="21"/>
                    </w:rPr>
                  </w:pPr>
                  <w:r w:rsidRPr="000A08A9">
                    <w:rPr>
                      <w:rFonts w:hint="eastAsia"/>
                      <w:szCs w:val="21"/>
                    </w:rPr>
                    <w:t>加强管理</w:t>
                  </w:r>
                </w:p>
              </w:tc>
              <w:tc>
                <w:tcPr>
                  <w:tcW w:w="1205" w:type="dxa"/>
                  <w:shd w:val="clear" w:color="auto" w:fill="auto"/>
                  <w:vAlign w:val="center"/>
                </w:tcPr>
                <w:p w14:paraId="46A4059F" w14:textId="77777777" w:rsidR="0077583F" w:rsidRPr="000A08A9" w:rsidRDefault="0077583F">
                  <w:pPr>
                    <w:adjustRightInd w:val="0"/>
                    <w:snapToGrid w:val="0"/>
                    <w:jc w:val="center"/>
                    <w:rPr>
                      <w:szCs w:val="21"/>
                    </w:rPr>
                  </w:pPr>
                  <w:r w:rsidRPr="000A08A9">
                    <w:rPr>
                      <w:szCs w:val="21"/>
                    </w:rPr>
                    <w:t>/</w:t>
                  </w:r>
                </w:p>
              </w:tc>
              <w:tc>
                <w:tcPr>
                  <w:tcW w:w="1205" w:type="dxa"/>
                  <w:shd w:val="clear" w:color="auto" w:fill="auto"/>
                  <w:vAlign w:val="center"/>
                </w:tcPr>
                <w:p w14:paraId="1D78874B" w14:textId="77777777" w:rsidR="0077583F" w:rsidRPr="000A08A9" w:rsidRDefault="0077583F">
                  <w:pPr>
                    <w:adjustRightInd w:val="0"/>
                    <w:snapToGrid w:val="0"/>
                    <w:jc w:val="center"/>
                    <w:rPr>
                      <w:szCs w:val="21"/>
                    </w:rPr>
                  </w:pPr>
                  <w:r w:rsidRPr="000A08A9">
                    <w:rPr>
                      <w:szCs w:val="21"/>
                    </w:rPr>
                    <w:t>类比法</w:t>
                  </w:r>
                </w:p>
              </w:tc>
              <w:tc>
                <w:tcPr>
                  <w:tcW w:w="1205" w:type="dxa"/>
                  <w:shd w:val="clear" w:color="auto" w:fill="auto"/>
                  <w:vAlign w:val="center"/>
                </w:tcPr>
                <w:p w14:paraId="33EB1C9E" w14:textId="77777777" w:rsidR="0077583F" w:rsidRPr="000A08A9" w:rsidRDefault="0077583F" w:rsidP="005F2E0A">
                  <w:pPr>
                    <w:adjustRightInd w:val="0"/>
                    <w:snapToGrid w:val="0"/>
                    <w:jc w:val="center"/>
                  </w:pPr>
                  <w:r w:rsidRPr="000A08A9">
                    <w:rPr>
                      <w:rFonts w:hAnsi="宋体" w:hint="eastAsia"/>
                      <w:szCs w:val="21"/>
                    </w:rPr>
                    <w:t>60-75</w:t>
                  </w:r>
                </w:p>
              </w:tc>
              <w:tc>
                <w:tcPr>
                  <w:tcW w:w="1074" w:type="dxa"/>
                  <w:shd w:val="clear" w:color="auto" w:fill="auto"/>
                  <w:vAlign w:val="center"/>
                </w:tcPr>
                <w:p w14:paraId="5DB5A11A" w14:textId="77777777" w:rsidR="0077583F" w:rsidRPr="000A08A9" w:rsidRDefault="003D5543">
                  <w:pPr>
                    <w:adjustRightInd w:val="0"/>
                    <w:snapToGrid w:val="0"/>
                    <w:jc w:val="center"/>
                    <w:rPr>
                      <w:szCs w:val="21"/>
                    </w:rPr>
                  </w:pPr>
                  <w:r w:rsidRPr="000A08A9">
                    <w:rPr>
                      <w:rFonts w:hint="eastAsia"/>
                      <w:szCs w:val="21"/>
                    </w:rPr>
                    <w:t>3600</w:t>
                  </w:r>
                </w:p>
              </w:tc>
            </w:tr>
            <w:tr w:rsidR="000A08A9" w:rsidRPr="000A08A9" w14:paraId="5530E7A5" w14:textId="77777777" w:rsidTr="00F1286F">
              <w:trPr>
                <w:trHeight w:val="340"/>
                <w:jc w:val="center"/>
              </w:trPr>
              <w:tc>
                <w:tcPr>
                  <w:tcW w:w="863" w:type="dxa"/>
                  <w:vMerge/>
                  <w:shd w:val="clear" w:color="auto" w:fill="auto"/>
                  <w:vAlign w:val="center"/>
                </w:tcPr>
                <w:p w14:paraId="3BC5373A" w14:textId="77777777" w:rsidR="0077583F" w:rsidRPr="000A08A9" w:rsidRDefault="0077583F">
                  <w:pPr>
                    <w:adjustRightInd w:val="0"/>
                    <w:snapToGrid w:val="0"/>
                    <w:jc w:val="center"/>
                    <w:rPr>
                      <w:szCs w:val="21"/>
                    </w:rPr>
                  </w:pPr>
                </w:p>
              </w:tc>
              <w:tc>
                <w:tcPr>
                  <w:tcW w:w="2197" w:type="dxa"/>
                  <w:shd w:val="clear" w:color="auto" w:fill="auto"/>
                  <w:vAlign w:val="center"/>
                </w:tcPr>
                <w:p w14:paraId="17E492BA" w14:textId="77777777" w:rsidR="0077583F" w:rsidRPr="000A08A9" w:rsidRDefault="0077583F" w:rsidP="005F2E0A">
                  <w:pPr>
                    <w:adjustRightInd w:val="0"/>
                    <w:snapToGrid w:val="0"/>
                    <w:jc w:val="center"/>
                    <w:rPr>
                      <w:kern w:val="0"/>
                      <w:szCs w:val="21"/>
                    </w:rPr>
                  </w:pPr>
                  <w:proofErr w:type="gramStart"/>
                  <w:r w:rsidRPr="000A08A9">
                    <w:rPr>
                      <w:kern w:val="0"/>
                      <w:szCs w:val="21"/>
                    </w:rPr>
                    <w:t>切管机</w:t>
                  </w:r>
                  <w:proofErr w:type="gramEnd"/>
                </w:p>
              </w:tc>
              <w:tc>
                <w:tcPr>
                  <w:tcW w:w="1559" w:type="dxa"/>
                  <w:shd w:val="clear" w:color="auto" w:fill="auto"/>
                  <w:vAlign w:val="center"/>
                </w:tcPr>
                <w:p w14:paraId="36DD9734" w14:textId="77777777" w:rsidR="0077583F" w:rsidRPr="000A08A9" w:rsidRDefault="0077583F">
                  <w:pPr>
                    <w:adjustRightInd w:val="0"/>
                    <w:snapToGrid w:val="0"/>
                    <w:jc w:val="center"/>
                  </w:pPr>
                  <w:r w:rsidRPr="000A08A9">
                    <w:rPr>
                      <w:rFonts w:hAnsi="宋体" w:hint="eastAsia"/>
                      <w:szCs w:val="21"/>
                    </w:rPr>
                    <w:t>频发</w:t>
                  </w:r>
                </w:p>
              </w:tc>
              <w:tc>
                <w:tcPr>
                  <w:tcW w:w="1205" w:type="dxa"/>
                  <w:shd w:val="clear" w:color="auto" w:fill="auto"/>
                  <w:vAlign w:val="center"/>
                </w:tcPr>
                <w:p w14:paraId="6DFE711E" w14:textId="77777777" w:rsidR="0077583F" w:rsidRPr="000A08A9" w:rsidRDefault="0077583F">
                  <w:pPr>
                    <w:adjustRightInd w:val="0"/>
                    <w:snapToGrid w:val="0"/>
                    <w:jc w:val="center"/>
                    <w:rPr>
                      <w:szCs w:val="21"/>
                    </w:rPr>
                  </w:pPr>
                  <w:r w:rsidRPr="000A08A9">
                    <w:rPr>
                      <w:szCs w:val="21"/>
                    </w:rPr>
                    <w:t>类比法</w:t>
                  </w:r>
                </w:p>
              </w:tc>
              <w:tc>
                <w:tcPr>
                  <w:tcW w:w="1205" w:type="dxa"/>
                  <w:shd w:val="clear" w:color="auto" w:fill="auto"/>
                  <w:vAlign w:val="center"/>
                </w:tcPr>
                <w:p w14:paraId="554673D3" w14:textId="77777777" w:rsidR="0077583F" w:rsidRPr="000A08A9" w:rsidRDefault="0077583F">
                  <w:pPr>
                    <w:adjustRightInd w:val="0"/>
                    <w:snapToGrid w:val="0"/>
                    <w:jc w:val="center"/>
                  </w:pPr>
                  <w:r w:rsidRPr="000A08A9">
                    <w:rPr>
                      <w:rFonts w:hAnsi="宋体" w:hint="eastAsia"/>
                      <w:szCs w:val="21"/>
                    </w:rPr>
                    <w:t>60-75</w:t>
                  </w:r>
                </w:p>
              </w:tc>
              <w:tc>
                <w:tcPr>
                  <w:tcW w:w="1205" w:type="dxa"/>
                  <w:shd w:val="clear" w:color="auto" w:fill="auto"/>
                  <w:vAlign w:val="center"/>
                </w:tcPr>
                <w:p w14:paraId="0AD63D19" w14:textId="77777777" w:rsidR="0077583F" w:rsidRPr="000A08A9" w:rsidRDefault="0077583F">
                  <w:pPr>
                    <w:adjustRightInd w:val="0"/>
                    <w:snapToGrid w:val="0"/>
                    <w:jc w:val="center"/>
                    <w:rPr>
                      <w:szCs w:val="21"/>
                    </w:rPr>
                  </w:pPr>
                  <w:r w:rsidRPr="000A08A9">
                    <w:rPr>
                      <w:rFonts w:hint="eastAsia"/>
                      <w:szCs w:val="21"/>
                    </w:rPr>
                    <w:t>加强管理</w:t>
                  </w:r>
                </w:p>
              </w:tc>
              <w:tc>
                <w:tcPr>
                  <w:tcW w:w="1205" w:type="dxa"/>
                  <w:shd w:val="clear" w:color="auto" w:fill="auto"/>
                  <w:vAlign w:val="center"/>
                </w:tcPr>
                <w:p w14:paraId="57F29A95" w14:textId="77777777" w:rsidR="0077583F" w:rsidRPr="000A08A9" w:rsidRDefault="0077583F">
                  <w:pPr>
                    <w:adjustRightInd w:val="0"/>
                    <w:snapToGrid w:val="0"/>
                    <w:jc w:val="center"/>
                    <w:rPr>
                      <w:szCs w:val="21"/>
                    </w:rPr>
                  </w:pPr>
                  <w:r w:rsidRPr="000A08A9">
                    <w:rPr>
                      <w:szCs w:val="21"/>
                    </w:rPr>
                    <w:t>/</w:t>
                  </w:r>
                </w:p>
              </w:tc>
              <w:tc>
                <w:tcPr>
                  <w:tcW w:w="1205" w:type="dxa"/>
                  <w:shd w:val="clear" w:color="auto" w:fill="auto"/>
                  <w:vAlign w:val="center"/>
                </w:tcPr>
                <w:p w14:paraId="1121304E" w14:textId="77777777" w:rsidR="0077583F" w:rsidRPr="000A08A9" w:rsidRDefault="0077583F">
                  <w:pPr>
                    <w:adjustRightInd w:val="0"/>
                    <w:snapToGrid w:val="0"/>
                    <w:jc w:val="center"/>
                    <w:rPr>
                      <w:szCs w:val="21"/>
                    </w:rPr>
                  </w:pPr>
                  <w:r w:rsidRPr="000A08A9">
                    <w:rPr>
                      <w:szCs w:val="21"/>
                    </w:rPr>
                    <w:t>类比法</w:t>
                  </w:r>
                </w:p>
              </w:tc>
              <w:tc>
                <w:tcPr>
                  <w:tcW w:w="1205" w:type="dxa"/>
                  <w:shd w:val="clear" w:color="auto" w:fill="auto"/>
                  <w:vAlign w:val="center"/>
                </w:tcPr>
                <w:p w14:paraId="4146E293" w14:textId="77777777" w:rsidR="0077583F" w:rsidRPr="000A08A9" w:rsidRDefault="0077583F" w:rsidP="005F2E0A">
                  <w:pPr>
                    <w:adjustRightInd w:val="0"/>
                    <w:snapToGrid w:val="0"/>
                    <w:jc w:val="center"/>
                  </w:pPr>
                  <w:r w:rsidRPr="000A08A9">
                    <w:rPr>
                      <w:rFonts w:hAnsi="宋体" w:hint="eastAsia"/>
                      <w:szCs w:val="21"/>
                    </w:rPr>
                    <w:t>60-75</w:t>
                  </w:r>
                </w:p>
              </w:tc>
              <w:tc>
                <w:tcPr>
                  <w:tcW w:w="1074" w:type="dxa"/>
                  <w:shd w:val="clear" w:color="auto" w:fill="auto"/>
                  <w:vAlign w:val="center"/>
                </w:tcPr>
                <w:p w14:paraId="576EEAC2" w14:textId="77777777" w:rsidR="0077583F" w:rsidRPr="000A08A9" w:rsidRDefault="003D5543" w:rsidP="003D5543">
                  <w:pPr>
                    <w:adjustRightInd w:val="0"/>
                    <w:snapToGrid w:val="0"/>
                    <w:jc w:val="center"/>
                    <w:rPr>
                      <w:szCs w:val="21"/>
                    </w:rPr>
                  </w:pPr>
                  <w:r w:rsidRPr="000A08A9">
                    <w:rPr>
                      <w:rFonts w:hint="eastAsia"/>
                      <w:szCs w:val="21"/>
                    </w:rPr>
                    <w:t>3600</w:t>
                  </w:r>
                </w:p>
              </w:tc>
            </w:tr>
            <w:tr w:rsidR="000A08A9" w:rsidRPr="000A08A9" w14:paraId="70326678" w14:textId="77777777" w:rsidTr="00F1286F">
              <w:trPr>
                <w:trHeight w:val="340"/>
                <w:jc w:val="center"/>
              </w:trPr>
              <w:tc>
                <w:tcPr>
                  <w:tcW w:w="863" w:type="dxa"/>
                  <w:vMerge/>
                  <w:shd w:val="clear" w:color="auto" w:fill="auto"/>
                  <w:vAlign w:val="center"/>
                </w:tcPr>
                <w:p w14:paraId="5033969B" w14:textId="77777777" w:rsidR="0077583F" w:rsidRPr="000A08A9" w:rsidRDefault="0077583F">
                  <w:pPr>
                    <w:adjustRightInd w:val="0"/>
                    <w:snapToGrid w:val="0"/>
                    <w:jc w:val="center"/>
                    <w:rPr>
                      <w:szCs w:val="21"/>
                    </w:rPr>
                  </w:pPr>
                </w:p>
              </w:tc>
              <w:tc>
                <w:tcPr>
                  <w:tcW w:w="2197" w:type="dxa"/>
                  <w:shd w:val="clear" w:color="auto" w:fill="auto"/>
                  <w:vAlign w:val="center"/>
                </w:tcPr>
                <w:p w14:paraId="6625A733" w14:textId="77777777" w:rsidR="0077583F" w:rsidRPr="000A08A9" w:rsidRDefault="0077583F" w:rsidP="005F2E0A">
                  <w:pPr>
                    <w:adjustRightInd w:val="0"/>
                    <w:snapToGrid w:val="0"/>
                    <w:jc w:val="center"/>
                    <w:rPr>
                      <w:rFonts w:eastAsiaTheme="minorEastAsia"/>
                      <w:kern w:val="0"/>
                      <w:szCs w:val="21"/>
                    </w:rPr>
                  </w:pPr>
                  <w:r w:rsidRPr="000A08A9">
                    <w:rPr>
                      <w:rFonts w:hint="eastAsia"/>
                      <w:kern w:val="0"/>
                      <w:szCs w:val="21"/>
                    </w:rPr>
                    <w:t>打孔机</w:t>
                  </w:r>
                </w:p>
              </w:tc>
              <w:tc>
                <w:tcPr>
                  <w:tcW w:w="1559" w:type="dxa"/>
                  <w:shd w:val="clear" w:color="auto" w:fill="auto"/>
                  <w:vAlign w:val="center"/>
                </w:tcPr>
                <w:p w14:paraId="4D8C4923" w14:textId="77777777" w:rsidR="0077583F" w:rsidRPr="000A08A9" w:rsidRDefault="0077583F">
                  <w:pPr>
                    <w:adjustRightInd w:val="0"/>
                    <w:snapToGrid w:val="0"/>
                    <w:jc w:val="center"/>
                  </w:pPr>
                  <w:r w:rsidRPr="000A08A9">
                    <w:rPr>
                      <w:rFonts w:hAnsi="宋体" w:hint="eastAsia"/>
                      <w:szCs w:val="21"/>
                    </w:rPr>
                    <w:t>频发</w:t>
                  </w:r>
                </w:p>
              </w:tc>
              <w:tc>
                <w:tcPr>
                  <w:tcW w:w="1205" w:type="dxa"/>
                  <w:shd w:val="clear" w:color="auto" w:fill="auto"/>
                  <w:vAlign w:val="center"/>
                </w:tcPr>
                <w:p w14:paraId="19DE95FD" w14:textId="77777777" w:rsidR="0077583F" w:rsidRPr="000A08A9" w:rsidRDefault="0077583F">
                  <w:pPr>
                    <w:adjustRightInd w:val="0"/>
                    <w:snapToGrid w:val="0"/>
                    <w:jc w:val="center"/>
                    <w:rPr>
                      <w:szCs w:val="21"/>
                    </w:rPr>
                  </w:pPr>
                  <w:r w:rsidRPr="000A08A9">
                    <w:rPr>
                      <w:rFonts w:hint="eastAsia"/>
                      <w:szCs w:val="21"/>
                    </w:rPr>
                    <w:t>类比法</w:t>
                  </w:r>
                </w:p>
              </w:tc>
              <w:tc>
                <w:tcPr>
                  <w:tcW w:w="1205" w:type="dxa"/>
                  <w:shd w:val="clear" w:color="auto" w:fill="auto"/>
                  <w:vAlign w:val="center"/>
                </w:tcPr>
                <w:p w14:paraId="0B2CCF53" w14:textId="77777777" w:rsidR="0077583F" w:rsidRPr="000A08A9" w:rsidRDefault="0077583F">
                  <w:pPr>
                    <w:adjustRightInd w:val="0"/>
                    <w:snapToGrid w:val="0"/>
                    <w:jc w:val="center"/>
                  </w:pPr>
                  <w:r w:rsidRPr="000A08A9">
                    <w:rPr>
                      <w:rFonts w:hAnsi="宋体" w:hint="eastAsia"/>
                      <w:szCs w:val="21"/>
                    </w:rPr>
                    <w:t>60-75</w:t>
                  </w:r>
                </w:p>
              </w:tc>
              <w:tc>
                <w:tcPr>
                  <w:tcW w:w="1205" w:type="dxa"/>
                  <w:shd w:val="clear" w:color="auto" w:fill="auto"/>
                  <w:vAlign w:val="center"/>
                </w:tcPr>
                <w:p w14:paraId="511A5069" w14:textId="77777777" w:rsidR="0077583F" w:rsidRPr="000A08A9" w:rsidRDefault="0077583F">
                  <w:pPr>
                    <w:adjustRightInd w:val="0"/>
                    <w:snapToGrid w:val="0"/>
                    <w:jc w:val="center"/>
                    <w:rPr>
                      <w:szCs w:val="21"/>
                    </w:rPr>
                  </w:pPr>
                  <w:r w:rsidRPr="000A08A9">
                    <w:rPr>
                      <w:rFonts w:hint="eastAsia"/>
                      <w:szCs w:val="21"/>
                    </w:rPr>
                    <w:t>加强管理</w:t>
                  </w:r>
                </w:p>
              </w:tc>
              <w:tc>
                <w:tcPr>
                  <w:tcW w:w="1205" w:type="dxa"/>
                  <w:shd w:val="clear" w:color="auto" w:fill="auto"/>
                  <w:vAlign w:val="center"/>
                </w:tcPr>
                <w:p w14:paraId="798B9AE4" w14:textId="77777777" w:rsidR="0077583F" w:rsidRPr="000A08A9" w:rsidRDefault="0077583F">
                  <w:pPr>
                    <w:adjustRightInd w:val="0"/>
                    <w:snapToGrid w:val="0"/>
                    <w:jc w:val="center"/>
                    <w:rPr>
                      <w:szCs w:val="21"/>
                    </w:rPr>
                  </w:pPr>
                  <w:r w:rsidRPr="000A08A9">
                    <w:rPr>
                      <w:szCs w:val="21"/>
                    </w:rPr>
                    <w:t>/</w:t>
                  </w:r>
                </w:p>
              </w:tc>
              <w:tc>
                <w:tcPr>
                  <w:tcW w:w="1205" w:type="dxa"/>
                  <w:shd w:val="clear" w:color="auto" w:fill="auto"/>
                  <w:vAlign w:val="center"/>
                </w:tcPr>
                <w:p w14:paraId="7BC2195B" w14:textId="77777777" w:rsidR="0077583F" w:rsidRPr="000A08A9" w:rsidRDefault="0077583F">
                  <w:pPr>
                    <w:adjustRightInd w:val="0"/>
                    <w:snapToGrid w:val="0"/>
                    <w:jc w:val="center"/>
                    <w:rPr>
                      <w:szCs w:val="21"/>
                    </w:rPr>
                  </w:pPr>
                  <w:r w:rsidRPr="000A08A9">
                    <w:rPr>
                      <w:szCs w:val="21"/>
                    </w:rPr>
                    <w:t>类比法</w:t>
                  </w:r>
                </w:p>
              </w:tc>
              <w:tc>
                <w:tcPr>
                  <w:tcW w:w="1205" w:type="dxa"/>
                  <w:shd w:val="clear" w:color="auto" w:fill="auto"/>
                  <w:vAlign w:val="center"/>
                </w:tcPr>
                <w:p w14:paraId="6053B410" w14:textId="77777777" w:rsidR="0077583F" w:rsidRPr="000A08A9" w:rsidRDefault="0077583F" w:rsidP="005F2E0A">
                  <w:pPr>
                    <w:adjustRightInd w:val="0"/>
                    <w:snapToGrid w:val="0"/>
                    <w:jc w:val="center"/>
                  </w:pPr>
                  <w:r w:rsidRPr="000A08A9">
                    <w:rPr>
                      <w:rFonts w:hAnsi="宋体" w:hint="eastAsia"/>
                      <w:szCs w:val="21"/>
                    </w:rPr>
                    <w:t>60-75</w:t>
                  </w:r>
                </w:p>
              </w:tc>
              <w:tc>
                <w:tcPr>
                  <w:tcW w:w="1074" w:type="dxa"/>
                  <w:shd w:val="clear" w:color="auto" w:fill="auto"/>
                  <w:vAlign w:val="center"/>
                </w:tcPr>
                <w:p w14:paraId="062FBB55" w14:textId="77777777" w:rsidR="0077583F" w:rsidRPr="000A08A9" w:rsidRDefault="003D5543">
                  <w:pPr>
                    <w:adjustRightInd w:val="0"/>
                    <w:snapToGrid w:val="0"/>
                    <w:jc w:val="center"/>
                    <w:rPr>
                      <w:szCs w:val="21"/>
                    </w:rPr>
                  </w:pPr>
                  <w:r w:rsidRPr="000A08A9">
                    <w:rPr>
                      <w:rFonts w:hint="eastAsia"/>
                      <w:szCs w:val="21"/>
                    </w:rPr>
                    <w:t>3600</w:t>
                  </w:r>
                </w:p>
              </w:tc>
            </w:tr>
            <w:tr w:rsidR="000A08A9" w:rsidRPr="000A08A9" w14:paraId="01681D74" w14:textId="77777777" w:rsidTr="00F1286F">
              <w:trPr>
                <w:trHeight w:val="340"/>
                <w:jc w:val="center"/>
              </w:trPr>
              <w:tc>
                <w:tcPr>
                  <w:tcW w:w="863" w:type="dxa"/>
                  <w:vMerge/>
                  <w:shd w:val="clear" w:color="auto" w:fill="auto"/>
                  <w:vAlign w:val="center"/>
                </w:tcPr>
                <w:p w14:paraId="58920B71" w14:textId="77777777" w:rsidR="0077583F" w:rsidRPr="000A08A9" w:rsidRDefault="0077583F">
                  <w:pPr>
                    <w:adjustRightInd w:val="0"/>
                    <w:snapToGrid w:val="0"/>
                    <w:jc w:val="center"/>
                    <w:rPr>
                      <w:szCs w:val="21"/>
                    </w:rPr>
                  </w:pPr>
                </w:p>
              </w:tc>
              <w:tc>
                <w:tcPr>
                  <w:tcW w:w="2197" w:type="dxa"/>
                  <w:shd w:val="clear" w:color="auto" w:fill="auto"/>
                  <w:vAlign w:val="center"/>
                </w:tcPr>
                <w:p w14:paraId="75CDE602" w14:textId="77777777" w:rsidR="0077583F" w:rsidRPr="000A08A9" w:rsidRDefault="0077583F" w:rsidP="005F2E0A">
                  <w:pPr>
                    <w:adjustRightInd w:val="0"/>
                    <w:snapToGrid w:val="0"/>
                    <w:jc w:val="center"/>
                    <w:rPr>
                      <w:kern w:val="0"/>
                      <w:szCs w:val="21"/>
                    </w:rPr>
                  </w:pPr>
                  <w:r w:rsidRPr="000A08A9">
                    <w:rPr>
                      <w:rFonts w:hint="eastAsia"/>
                      <w:kern w:val="0"/>
                      <w:szCs w:val="21"/>
                    </w:rPr>
                    <w:t>烘干机</w:t>
                  </w:r>
                </w:p>
              </w:tc>
              <w:tc>
                <w:tcPr>
                  <w:tcW w:w="1559" w:type="dxa"/>
                  <w:shd w:val="clear" w:color="auto" w:fill="auto"/>
                  <w:vAlign w:val="center"/>
                </w:tcPr>
                <w:p w14:paraId="76FDD382" w14:textId="77777777" w:rsidR="0077583F" w:rsidRPr="000A08A9" w:rsidRDefault="0077583F">
                  <w:pPr>
                    <w:adjustRightInd w:val="0"/>
                    <w:snapToGrid w:val="0"/>
                    <w:jc w:val="center"/>
                  </w:pPr>
                  <w:r w:rsidRPr="000A08A9">
                    <w:rPr>
                      <w:rFonts w:hAnsi="宋体" w:hint="eastAsia"/>
                      <w:szCs w:val="21"/>
                    </w:rPr>
                    <w:t>频发</w:t>
                  </w:r>
                </w:p>
              </w:tc>
              <w:tc>
                <w:tcPr>
                  <w:tcW w:w="1205" w:type="dxa"/>
                  <w:shd w:val="clear" w:color="auto" w:fill="auto"/>
                  <w:vAlign w:val="center"/>
                </w:tcPr>
                <w:p w14:paraId="02A81AF1" w14:textId="77777777" w:rsidR="0077583F" w:rsidRPr="000A08A9" w:rsidRDefault="0077583F">
                  <w:pPr>
                    <w:adjustRightInd w:val="0"/>
                    <w:snapToGrid w:val="0"/>
                    <w:jc w:val="center"/>
                    <w:rPr>
                      <w:szCs w:val="21"/>
                    </w:rPr>
                  </w:pPr>
                  <w:r w:rsidRPr="000A08A9">
                    <w:rPr>
                      <w:szCs w:val="21"/>
                    </w:rPr>
                    <w:t>类比法</w:t>
                  </w:r>
                </w:p>
              </w:tc>
              <w:tc>
                <w:tcPr>
                  <w:tcW w:w="1205" w:type="dxa"/>
                  <w:shd w:val="clear" w:color="auto" w:fill="auto"/>
                  <w:vAlign w:val="center"/>
                </w:tcPr>
                <w:p w14:paraId="061E34A5" w14:textId="77777777" w:rsidR="0077583F" w:rsidRPr="000A08A9" w:rsidRDefault="0077583F">
                  <w:pPr>
                    <w:adjustRightInd w:val="0"/>
                    <w:snapToGrid w:val="0"/>
                    <w:jc w:val="center"/>
                  </w:pPr>
                  <w:r w:rsidRPr="000A08A9">
                    <w:rPr>
                      <w:rFonts w:hAnsi="宋体" w:hint="eastAsia"/>
                      <w:szCs w:val="21"/>
                    </w:rPr>
                    <w:t>55-60</w:t>
                  </w:r>
                </w:p>
              </w:tc>
              <w:tc>
                <w:tcPr>
                  <w:tcW w:w="1205" w:type="dxa"/>
                  <w:shd w:val="clear" w:color="auto" w:fill="auto"/>
                  <w:vAlign w:val="center"/>
                </w:tcPr>
                <w:p w14:paraId="4FD64E0C" w14:textId="77777777" w:rsidR="0077583F" w:rsidRPr="000A08A9" w:rsidRDefault="0077583F">
                  <w:pPr>
                    <w:adjustRightInd w:val="0"/>
                    <w:snapToGrid w:val="0"/>
                    <w:jc w:val="center"/>
                    <w:rPr>
                      <w:szCs w:val="21"/>
                    </w:rPr>
                  </w:pPr>
                  <w:r w:rsidRPr="000A08A9">
                    <w:rPr>
                      <w:rFonts w:hint="eastAsia"/>
                      <w:szCs w:val="21"/>
                    </w:rPr>
                    <w:t>加强管理</w:t>
                  </w:r>
                </w:p>
              </w:tc>
              <w:tc>
                <w:tcPr>
                  <w:tcW w:w="1205" w:type="dxa"/>
                  <w:shd w:val="clear" w:color="auto" w:fill="auto"/>
                  <w:vAlign w:val="center"/>
                </w:tcPr>
                <w:p w14:paraId="6B7D045B" w14:textId="77777777" w:rsidR="0077583F" w:rsidRPr="000A08A9" w:rsidRDefault="0077583F">
                  <w:pPr>
                    <w:adjustRightInd w:val="0"/>
                    <w:snapToGrid w:val="0"/>
                    <w:jc w:val="center"/>
                    <w:rPr>
                      <w:szCs w:val="21"/>
                    </w:rPr>
                  </w:pPr>
                  <w:r w:rsidRPr="000A08A9">
                    <w:rPr>
                      <w:szCs w:val="21"/>
                    </w:rPr>
                    <w:t>/</w:t>
                  </w:r>
                </w:p>
              </w:tc>
              <w:tc>
                <w:tcPr>
                  <w:tcW w:w="1205" w:type="dxa"/>
                  <w:shd w:val="clear" w:color="auto" w:fill="auto"/>
                  <w:vAlign w:val="center"/>
                </w:tcPr>
                <w:p w14:paraId="361CF817" w14:textId="77777777" w:rsidR="0077583F" w:rsidRPr="000A08A9" w:rsidRDefault="0077583F">
                  <w:pPr>
                    <w:adjustRightInd w:val="0"/>
                    <w:snapToGrid w:val="0"/>
                    <w:jc w:val="center"/>
                    <w:rPr>
                      <w:szCs w:val="21"/>
                    </w:rPr>
                  </w:pPr>
                  <w:r w:rsidRPr="000A08A9">
                    <w:rPr>
                      <w:szCs w:val="21"/>
                    </w:rPr>
                    <w:t>类比法</w:t>
                  </w:r>
                </w:p>
              </w:tc>
              <w:tc>
                <w:tcPr>
                  <w:tcW w:w="1205" w:type="dxa"/>
                  <w:shd w:val="clear" w:color="auto" w:fill="auto"/>
                  <w:vAlign w:val="center"/>
                </w:tcPr>
                <w:p w14:paraId="10666CE4" w14:textId="77777777" w:rsidR="0077583F" w:rsidRPr="000A08A9" w:rsidRDefault="0077583F" w:rsidP="005F2E0A">
                  <w:pPr>
                    <w:adjustRightInd w:val="0"/>
                    <w:snapToGrid w:val="0"/>
                    <w:jc w:val="center"/>
                  </w:pPr>
                  <w:r w:rsidRPr="000A08A9">
                    <w:rPr>
                      <w:rFonts w:hAnsi="宋体" w:hint="eastAsia"/>
                      <w:szCs w:val="21"/>
                    </w:rPr>
                    <w:t>55-60</w:t>
                  </w:r>
                </w:p>
              </w:tc>
              <w:tc>
                <w:tcPr>
                  <w:tcW w:w="1074" w:type="dxa"/>
                  <w:shd w:val="clear" w:color="auto" w:fill="auto"/>
                  <w:vAlign w:val="center"/>
                </w:tcPr>
                <w:p w14:paraId="446C14D6" w14:textId="77777777" w:rsidR="0077583F" w:rsidRPr="000A08A9" w:rsidRDefault="003D5543">
                  <w:pPr>
                    <w:adjustRightInd w:val="0"/>
                    <w:snapToGrid w:val="0"/>
                    <w:jc w:val="center"/>
                    <w:rPr>
                      <w:szCs w:val="21"/>
                    </w:rPr>
                  </w:pPr>
                  <w:r w:rsidRPr="000A08A9">
                    <w:rPr>
                      <w:rFonts w:hint="eastAsia"/>
                      <w:szCs w:val="21"/>
                    </w:rPr>
                    <w:t>3600</w:t>
                  </w:r>
                </w:p>
              </w:tc>
            </w:tr>
          </w:tbl>
          <w:p w14:paraId="123E981A" w14:textId="77777777" w:rsidR="00BF2110" w:rsidRPr="000A08A9" w:rsidRDefault="0006136B">
            <w:pPr>
              <w:adjustRightInd w:val="0"/>
              <w:snapToGrid w:val="0"/>
              <w:ind w:firstLineChars="200" w:firstLine="422"/>
              <w:rPr>
                <w:b/>
                <w:szCs w:val="21"/>
              </w:rPr>
            </w:pPr>
            <w:r w:rsidRPr="000A08A9">
              <w:rPr>
                <w:b/>
                <w:szCs w:val="21"/>
              </w:rPr>
              <w:t>注：（</w:t>
            </w:r>
            <w:r w:rsidRPr="000A08A9">
              <w:rPr>
                <w:b/>
                <w:szCs w:val="21"/>
              </w:rPr>
              <w:t>1</w:t>
            </w:r>
            <w:r w:rsidRPr="000A08A9">
              <w:rPr>
                <w:b/>
                <w:szCs w:val="21"/>
              </w:rPr>
              <w:t>）其他声源主要是指撞击噪声等；（</w:t>
            </w:r>
            <w:r w:rsidRPr="000A08A9">
              <w:rPr>
                <w:b/>
                <w:szCs w:val="21"/>
              </w:rPr>
              <w:t>2</w:t>
            </w:r>
            <w:r w:rsidRPr="000A08A9">
              <w:rPr>
                <w:b/>
                <w:szCs w:val="21"/>
              </w:rPr>
              <w:t>）声源表达量：</w:t>
            </w:r>
            <w:r w:rsidRPr="000A08A9">
              <w:rPr>
                <w:b/>
                <w:szCs w:val="21"/>
              </w:rPr>
              <w:t>A</w:t>
            </w:r>
            <w:r w:rsidRPr="000A08A9">
              <w:rPr>
                <w:b/>
                <w:szCs w:val="21"/>
              </w:rPr>
              <w:t>声功率级</w:t>
            </w:r>
            <w:r w:rsidRPr="000A08A9">
              <w:rPr>
                <w:b/>
                <w:szCs w:val="21"/>
              </w:rPr>
              <w:t>(LAw)</w:t>
            </w:r>
            <w:r w:rsidRPr="000A08A9">
              <w:rPr>
                <w:b/>
                <w:szCs w:val="21"/>
              </w:rPr>
              <w:t>，或中心频率为</w:t>
            </w:r>
            <w:r w:rsidRPr="000A08A9">
              <w:rPr>
                <w:b/>
                <w:szCs w:val="21"/>
              </w:rPr>
              <w:t>63~8000Hz8</w:t>
            </w:r>
            <w:r w:rsidRPr="000A08A9">
              <w:rPr>
                <w:b/>
                <w:szCs w:val="21"/>
              </w:rPr>
              <w:t>个倍频带的声功率级</w:t>
            </w:r>
            <w:r w:rsidRPr="000A08A9">
              <w:rPr>
                <w:b/>
                <w:szCs w:val="21"/>
              </w:rPr>
              <w:t>(Lw)</w:t>
            </w:r>
            <w:r w:rsidRPr="000A08A9">
              <w:rPr>
                <w:b/>
                <w:szCs w:val="21"/>
              </w:rPr>
              <w:t>；距离声源</w:t>
            </w:r>
            <w:r w:rsidRPr="000A08A9">
              <w:rPr>
                <w:b/>
                <w:szCs w:val="21"/>
              </w:rPr>
              <w:t>r</w:t>
            </w:r>
            <w:r w:rsidRPr="000A08A9">
              <w:rPr>
                <w:b/>
                <w:szCs w:val="21"/>
              </w:rPr>
              <w:t>处的</w:t>
            </w:r>
            <w:r w:rsidRPr="000A08A9">
              <w:rPr>
                <w:b/>
                <w:szCs w:val="21"/>
              </w:rPr>
              <w:t>A</w:t>
            </w:r>
            <w:r w:rsidRPr="000A08A9">
              <w:rPr>
                <w:b/>
                <w:szCs w:val="21"/>
              </w:rPr>
              <w:t>声级</w:t>
            </w:r>
            <w:r w:rsidRPr="000A08A9">
              <w:rPr>
                <w:b/>
                <w:szCs w:val="21"/>
              </w:rPr>
              <w:t>[LA(r)]</w:t>
            </w:r>
            <w:r w:rsidRPr="000A08A9">
              <w:rPr>
                <w:b/>
                <w:szCs w:val="21"/>
              </w:rPr>
              <w:t>或中心频率为</w:t>
            </w:r>
            <w:r w:rsidRPr="000A08A9">
              <w:rPr>
                <w:b/>
                <w:szCs w:val="21"/>
              </w:rPr>
              <w:t>63~8000Hz8</w:t>
            </w:r>
            <w:r w:rsidRPr="000A08A9">
              <w:rPr>
                <w:b/>
                <w:szCs w:val="21"/>
              </w:rPr>
              <w:t>个倍频带的声压级</w:t>
            </w:r>
            <w:r w:rsidRPr="000A08A9">
              <w:rPr>
                <w:b/>
                <w:szCs w:val="21"/>
              </w:rPr>
              <w:t>[Lp(r)]</w:t>
            </w:r>
            <w:r w:rsidRPr="000A08A9">
              <w:rPr>
                <w:b/>
                <w:szCs w:val="21"/>
              </w:rPr>
              <w:t>。</w:t>
            </w:r>
          </w:p>
          <w:p w14:paraId="065DD054" w14:textId="77777777" w:rsidR="004C5064" w:rsidRPr="000A08A9" w:rsidRDefault="004C5064">
            <w:pPr>
              <w:adjustRightInd w:val="0"/>
              <w:snapToGrid w:val="0"/>
              <w:spacing w:line="360" w:lineRule="auto"/>
              <w:ind w:firstLineChars="200" w:firstLine="480"/>
              <w:rPr>
                <w:sz w:val="24"/>
              </w:rPr>
            </w:pPr>
          </w:p>
          <w:p w14:paraId="2455BF32" w14:textId="77777777" w:rsidR="00BF2110" w:rsidRPr="000A08A9" w:rsidRDefault="0006136B">
            <w:pPr>
              <w:adjustRightInd w:val="0"/>
              <w:snapToGrid w:val="0"/>
              <w:spacing w:line="360" w:lineRule="auto"/>
              <w:ind w:firstLineChars="200" w:firstLine="480"/>
              <w:rPr>
                <w:sz w:val="24"/>
              </w:rPr>
            </w:pPr>
            <w:r w:rsidRPr="000A08A9">
              <w:rPr>
                <w:sz w:val="24"/>
              </w:rPr>
              <w:lastRenderedPageBreak/>
              <w:t>4</w:t>
            </w:r>
            <w:r w:rsidRPr="000A08A9">
              <w:rPr>
                <w:sz w:val="24"/>
              </w:rPr>
              <w:t>、</w:t>
            </w:r>
            <w:r w:rsidRPr="000A08A9">
              <w:rPr>
                <w:rFonts w:hint="eastAsia"/>
                <w:sz w:val="24"/>
              </w:rPr>
              <w:t>固废污染源汇总</w:t>
            </w:r>
          </w:p>
          <w:p w14:paraId="0894ACD8" w14:textId="553709CF" w:rsidR="00BF2110" w:rsidRPr="000A08A9" w:rsidRDefault="0006136B">
            <w:pPr>
              <w:adjustRightInd w:val="0"/>
              <w:snapToGrid w:val="0"/>
              <w:spacing w:line="360" w:lineRule="auto"/>
              <w:ind w:firstLineChars="200" w:firstLine="480"/>
              <w:rPr>
                <w:sz w:val="24"/>
              </w:rPr>
            </w:pPr>
            <w:r w:rsidRPr="000A08A9">
              <w:rPr>
                <w:sz w:val="24"/>
              </w:rPr>
              <w:t>本项目运营阶段</w:t>
            </w:r>
            <w:r w:rsidRPr="000A08A9">
              <w:rPr>
                <w:rFonts w:hint="eastAsia"/>
                <w:sz w:val="24"/>
              </w:rPr>
              <w:t>固废</w:t>
            </w:r>
            <w:r w:rsidRPr="000A08A9">
              <w:rPr>
                <w:sz w:val="24"/>
              </w:rPr>
              <w:t>污染源强核算情况详见表</w:t>
            </w:r>
            <w:r w:rsidRPr="000A08A9">
              <w:rPr>
                <w:sz w:val="24"/>
              </w:rPr>
              <w:t>5-1</w:t>
            </w:r>
            <w:r w:rsidR="007925D4" w:rsidRPr="000A08A9">
              <w:rPr>
                <w:rFonts w:hint="eastAsia"/>
                <w:sz w:val="24"/>
              </w:rPr>
              <w:t>6</w:t>
            </w:r>
            <w:r w:rsidRPr="000A08A9">
              <w:rPr>
                <w:rFonts w:hint="eastAsia"/>
                <w:sz w:val="24"/>
              </w:rPr>
              <w:t>。</w:t>
            </w:r>
          </w:p>
          <w:p w14:paraId="4AB79F7A" w14:textId="43D47425" w:rsidR="00BF2110" w:rsidRPr="000A08A9" w:rsidRDefault="0006136B">
            <w:pPr>
              <w:adjustRightInd w:val="0"/>
              <w:snapToGrid w:val="0"/>
              <w:jc w:val="center"/>
              <w:rPr>
                <w:sz w:val="24"/>
              </w:rPr>
            </w:pPr>
            <w:r w:rsidRPr="000A08A9">
              <w:rPr>
                <w:rFonts w:hint="eastAsia"/>
                <w:b/>
              </w:rPr>
              <w:t>表</w:t>
            </w:r>
            <w:r w:rsidRPr="000A08A9">
              <w:rPr>
                <w:rFonts w:hint="eastAsia"/>
                <w:b/>
              </w:rPr>
              <w:t>5-1</w:t>
            </w:r>
            <w:r w:rsidR="007925D4" w:rsidRPr="000A08A9">
              <w:rPr>
                <w:rFonts w:hint="eastAsia"/>
                <w:b/>
              </w:rPr>
              <w:t>6</w:t>
            </w:r>
            <w:r w:rsidRPr="000A08A9">
              <w:rPr>
                <w:rFonts w:hint="eastAsia"/>
                <w:b/>
              </w:rPr>
              <w:t xml:space="preserve"> </w:t>
            </w:r>
            <w:r w:rsidR="0011704A" w:rsidRPr="000A08A9">
              <w:rPr>
                <w:rFonts w:hint="eastAsia"/>
                <w:b/>
              </w:rPr>
              <w:t xml:space="preserve"> </w:t>
            </w:r>
            <w:r w:rsidRPr="000A08A9">
              <w:rPr>
                <w:rFonts w:hint="eastAsia"/>
                <w:b/>
              </w:rPr>
              <w:t>固体废物污染源源强核算结果及相关参数一览表</w:t>
            </w:r>
          </w:p>
          <w:tbl>
            <w:tblPr>
              <w:tblW w:w="12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076"/>
              <w:gridCol w:w="1737"/>
              <w:gridCol w:w="1134"/>
              <w:gridCol w:w="1399"/>
              <w:gridCol w:w="1210"/>
              <w:gridCol w:w="2126"/>
              <w:gridCol w:w="1417"/>
              <w:gridCol w:w="1480"/>
            </w:tblGrid>
            <w:tr w:rsidR="000A08A9" w:rsidRPr="000A08A9" w14:paraId="109C88CB" w14:textId="77777777" w:rsidTr="00F1286F">
              <w:trPr>
                <w:trHeight w:val="340"/>
                <w:jc w:val="center"/>
              </w:trPr>
              <w:tc>
                <w:tcPr>
                  <w:tcW w:w="1402" w:type="dxa"/>
                  <w:vMerge w:val="restart"/>
                  <w:shd w:val="clear" w:color="auto" w:fill="auto"/>
                  <w:vAlign w:val="center"/>
                </w:tcPr>
                <w:p w14:paraId="016DF054" w14:textId="77777777" w:rsidR="00BF2110" w:rsidRPr="000A08A9" w:rsidRDefault="0006136B">
                  <w:pPr>
                    <w:adjustRightInd w:val="0"/>
                    <w:snapToGrid w:val="0"/>
                    <w:jc w:val="center"/>
                    <w:rPr>
                      <w:b/>
                      <w:szCs w:val="21"/>
                    </w:rPr>
                  </w:pPr>
                  <w:r w:rsidRPr="000A08A9">
                    <w:rPr>
                      <w:b/>
                      <w:szCs w:val="21"/>
                    </w:rPr>
                    <w:t>工序</w:t>
                  </w:r>
                  <w:r w:rsidRPr="000A08A9">
                    <w:rPr>
                      <w:b/>
                      <w:szCs w:val="21"/>
                    </w:rPr>
                    <w:t>/</w:t>
                  </w:r>
                  <w:r w:rsidRPr="000A08A9">
                    <w:rPr>
                      <w:b/>
                      <w:szCs w:val="21"/>
                    </w:rPr>
                    <w:t>生产线</w:t>
                  </w:r>
                </w:p>
              </w:tc>
              <w:tc>
                <w:tcPr>
                  <w:tcW w:w="1076" w:type="dxa"/>
                  <w:vMerge w:val="restart"/>
                  <w:shd w:val="clear" w:color="auto" w:fill="auto"/>
                  <w:vAlign w:val="center"/>
                </w:tcPr>
                <w:p w14:paraId="71A9744B" w14:textId="77777777" w:rsidR="00BF2110" w:rsidRPr="000A08A9" w:rsidRDefault="0006136B">
                  <w:pPr>
                    <w:adjustRightInd w:val="0"/>
                    <w:snapToGrid w:val="0"/>
                    <w:jc w:val="center"/>
                    <w:rPr>
                      <w:b/>
                      <w:szCs w:val="21"/>
                    </w:rPr>
                  </w:pPr>
                  <w:r w:rsidRPr="000A08A9">
                    <w:rPr>
                      <w:b/>
                      <w:szCs w:val="21"/>
                    </w:rPr>
                    <w:t>装置</w:t>
                  </w:r>
                </w:p>
              </w:tc>
              <w:tc>
                <w:tcPr>
                  <w:tcW w:w="1737" w:type="dxa"/>
                  <w:vMerge w:val="restart"/>
                  <w:shd w:val="clear" w:color="auto" w:fill="auto"/>
                  <w:vAlign w:val="center"/>
                </w:tcPr>
                <w:p w14:paraId="0CDF60C7" w14:textId="77777777" w:rsidR="00BF2110" w:rsidRPr="000A08A9" w:rsidRDefault="0006136B">
                  <w:pPr>
                    <w:adjustRightInd w:val="0"/>
                    <w:snapToGrid w:val="0"/>
                    <w:jc w:val="center"/>
                    <w:rPr>
                      <w:b/>
                      <w:szCs w:val="21"/>
                    </w:rPr>
                  </w:pPr>
                  <w:r w:rsidRPr="000A08A9">
                    <w:rPr>
                      <w:b/>
                      <w:szCs w:val="21"/>
                    </w:rPr>
                    <w:t>固体废物名称</w:t>
                  </w:r>
                </w:p>
              </w:tc>
              <w:tc>
                <w:tcPr>
                  <w:tcW w:w="1134" w:type="dxa"/>
                  <w:vMerge w:val="restart"/>
                  <w:shd w:val="clear" w:color="auto" w:fill="auto"/>
                  <w:vAlign w:val="center"/>
                </w:tcPr>
                <w:p w14:paraId="70907726" w14:textId="77777777" w:rsidR="00BF2110" w:rsidRPr="000A08A9" w:rsidRDefault="0006136B">
                  <w:pPr>
                    <w:adjustRightInd w:val="0"/>
                    <w:snapToGrid w:val="0"/>
                    <w:jc w:val="center"/>
                    <w:rPr>
                      <w:b/>
                      <w:szCs w:val="21"/>
                    </w:rPr>
                  </w:pPr>
                  <w:r w:rsidRPr="000A08A9">
                    <w:rPr>
                      <w:b/>
                      <w:szCs w:val="21"/>
                    </w:rPr>
                    <w:t>固废属性</w:t>
                  </w:r>
                </w:p>
              </w:tc>
              <w:tc>
                <w:tcPr>
                  <w:tcW w:w="2609" w:type="dxa"/>
                  <w:gridSpan w:val="2"/>
                  <w:shd w:val="clear" w:color="auto" w:fill="auto"/>
                  <w:vAlign w:val="center"/>
                </w:tcPr>
                <w:p w14:paraId="7137EA3B" w14:textId="77777777" w:rsidR="00BF2110" w:rsidRPr="000A08A9" w:rsidRDefault="0006136B">
                  <w:pPr>
                    <w:adjustRightInd w:val="0"/>
                    <w:snapToGrid w:val="0"/>
                    <w:jc w:val="center"/>
                    <w:rPr>
                      <w:b/>
                      <w:szCs w:val="21"/>
                    </w:rPr>
                  </w:pPr>
                  <w:r w:rsidRPr="000A08A9">
                    <w:rPr>
                      <w:b/>
                      <w:szCs w:val="21"/>
                    </w:rPr>
                    <w:t>产生情况</w:t>
                  </w:r>
                </w:p>
              </w:tc>
              <w:tc>
                <w:tcPr>
                  <w:tcW w:w="3543" w:type="dxa"/>
                  <w:gridSpan w:val="2"/>
                  <w:shd w:val="clear" w:color="auto" w:fill="auto"/>
                  <w:vAlign w:val="center"/>
                </w:tcPr>
                <w:p w14:paraId="0921DC56" w14:textId="77777777" w:rsidR="00BF2110" w:rsidRPr="000A08A9" w:rsidRDefault="0006136B">
                  <w:pPr>
                    <w:adjustRightInd w:val="0"/>
                    <w:snapToGrid w:val="0"/>
                    <w:jc w:val="center"/>
                    <w:rPr>
                      <w:b/>
                      <w:szCs w:val="21"/>
                    </w:rPr>
                  </w:pPr>
                  <w:r w:rsidRPr="000A08A9">
                    <w:rPr>
                      <w:b/>
                      <w:szCs w:val="21"/>
                    </w:rPr>
                    <w:t>处置措施</w:t>
                  </w:r>
                </w:p>
              </w:tc>
              <w:tc>
                <w:tcPr>
                  <w:tcW w:w="1480" w:type="dxa"/>
                  <w:vMerge w:val="restart"/>
                  <w:shd w:val="clear" w:color="auto" w:fill="auto"/>
                  <w:vAlign w:val="center"/>
                </w:tcPr>
                <w:p w14:paraId="730E8F4E" w14:textId="77777777" w:rsidR="00BF2110" w:rsidRPr="000A08A9" w:rsidRDefault="0006136B">
                  <w:pPr>
                    <w:adjustRightInd w:val="0"/>
                    <w:snapToGrid w:val="0"/>
                    <w:jc w:val="center"/>
                    <w:rPr>
                      <w:b/>
                      <w:szCs w:val="21"/>
                    </w:rPr>
                  </w:pPr>
                  <w:r w:rsidRPr="000A08A9">
                    <w:rPr>
                      <w:b/>
                      <w:szCs w:val="21"/>
                    </w:rPr>
                    <w:t>最终去向</w:t>
                  </w:r>
                </w:p>
              </w:tc>
            </w:tr>
            <w:tr w:rsidR="000A08A9" w:rsidRPr="000A08A9" w14:paraId="343F965A" w14:textId="77777777" w:rsidTr="00F1286F">
              <w:trPr>
                <w:trHeight w:val="340"/>
                <w:jc w:val="center"/>
              </w:trPr>
              <w:tc>
                <w:tcPr>
                  <w:tcW w:w="1402" w:type="dxa"/>
                  <w:vMerge/>
                  <w:shd w:val="clear" w:color="auto" w:fill="auto"/>
                  <w:vAlign w:val="center"/>
                </w:tcPr>
                <w:p w14:paraId="6038851F" w14:textId="77777777" w:rsidR="00BF2110" w:rsidRPr="000A08A9" w:rsidRDefault="00BF2110">
                  <w:pPr>
                    <w:adjustRightInd w:val="0"/>
                    <w:snapToGrid w:val="0"/>
                    <w:jc w:val="center"/>
                    <w:rPr>
                      <w:szCs w:val="21"/>
                    </w:rPr>
                  </w:pPr>
                </w:p>
              </w:tc>
              <w:tc>
                <w:tcPr>
                  <w:tcW w:w="1076" w:type="dxa"/>
                  <w:vMerge/>
                  <w:shd w:val="clear" w:color="auto" w:fill="auto"/>
                  <w:vAlign w:val="center"/>
                </w:tcPr>
                <w:p w14:paraId="7357EAFF" w14:textId="77777777" w:rsidR="00BF2110" w:rsidRPr="000A08A9" w:rsidRDefault="00BF2110">
                  <w:pPr>
                    <w:adjustRightInd w:val="0"/>
                    <w:snapToGrid w:val="0"/>
                    <w:jc w:val="center"/>
                    <w:rPr>
                      <w:szCs w:val="21"/>
                    </w:rPr>
                  </w:pPr>
                </w:p>
              </w:tc>
              <w:tc>
                <w:tcPr>
                  <w:tcW w:w="1737" w:type="dxa"/>
                  <w:vMerge/>
                  <w:shd w:val="clear" w:color="auto" w:fill="auto"/>
                  <w:vAlign w:val="center"/>
                </w:tcPr>
                <w:p w14:paraId="0EDF38B1" w14:textId="77777777" w:rsidR="00BF2110" w:rsidRPr="000A08A9" w:rsidRDefault="00BF2110">
                  <w:pPr>
                    <w:adjustRightInd w:val="0"/>
                    <w:snapToGrid w:val="0"/>
                    <w:jc w:val="center"/>
                    <w:rPr>
                      <w:szCs w:val="21"/>
                    </w:rPr>
                  </w:pPr>
                </w:p>
              </w:tc>
              <w:tc>
                <w:tcPr>
                  <w:tcW w:w="1134" w:type="dxa"/>
                  <w:vMerge/>
                  <w:shd w:val="clear" w:color="auto" w:fill="auto"/>
                  <w:vAlign w:val="center"/>
                </w:tcPr>
                <w:p w14:paraId="248EA21D" w14:textId="77777777" w:rsidR="00BF2110" w:rsidRPr="000A08A9" w:rsidRDefault="00BF2110">
                  <w:pPr>
                    <w:adjustRightInd w:val="0"/>
                    <w:snapToGrid w:val="0"/>
                    <w:jc w:val="center"/>
                    <w:rPr>
                      <w:szCs w:val="21"/>
                    </w:rPr>
                  </w:pPr>
                </w:p>
              </w:tc>
              <w:tc>
                <w:tcPr>
                  <w:tcW w:w="1399" w:type="dxa"/>
                  <w:shd w:val="clear" w:color="auto" w:fill="auto"/>
                  <w:vAlign w:val="center"/>
                </w:tcPr>
                <w:p w14:paraId="0EEDF4C6" w14:textId="77777777" w:rsidR="00BF2110" w:rsidRPr="000A08A9" w:rsidRDefault="0006136B">
                  <w:pPr>
                    <w:adjustRightInd w:val="0"/>
                    <w:snapToGrid w:val="0"/>
                    <w:jc w:val="center"/>
                    <w:rPr>
                      <w:b/>
                      <w:szCs w:val="21"/>
                    </w:rPr>
                  </w:pPr>
                  <w:r w:rsidRPr="000A08A9">
                    <w:rPr>
                      <w:b/>
                      <w:szCs w:val="21"/>
                    </w:rPr>
                    <w:t>核算方法</w:t>
                  </w:r>
                </w:p>
              </w:tc>
              <w:tc>
                <w:tcPr>
                  <w:tcW w:w="1210" w:type="dxa"/>
                  <w:shd w:val="clear" w:color="auto" w:fill="auto"/>
                  <w:vAlign w:val="center"/>
                </w:tcPr>
                <w:p w14:paraId="59D41949" w14:textId="77777777" w:rsidR="00BF2110" w:rsidRPr="000A08A9" w:rsidRDefault="0006136B">
                  <w:pPr>
                    <w:adjustRightInd w:val="0"/>
                    <w:snapToGrid w:val="0"/>
                    <w:jc w:val="center"/>
                    <w:rPr>
                      <w:b/>
                      <w:szCs w:val="21"/>
                    </w:rPr>
                  </w:pPr>
                  <w:r w:rsidRPr="000A08A9">
                    <w:rPr>
                      <w:b/>
                      <w:szCs w:val="21"/>
                    </w:rPr>
                    <w:t>产生量</w:t>
                  </w:r>
                  <w:r w:rsidRPr="000A08A9">
                    <w:rPr>
                      <w:b/>
                      <w:szCs w:val="21"/>
                    </w:rPr>
                    <w:t>/(t/a)</w:t>
                  </w:r>
                </w:p>
              </w:tc>
              <w:tc>
                <w:tcPr>
                  <w:tcW w:w="2126" w:type="dxa"/>
                  <w:shd w:val="clear" w:color="auto" w:fill="auto"/>
                  <w:vAlign w:val="center"/>
                </w:tcPr>
                <w:p w14:paraId="38DAD8B1" w14:textId="77777777" w:rsidR="00BF2110" w:rsidRPr="000A08A9" w:rsidRDefault="0006136B">
                  <w:pPr>
                    <w:adjustRightInd w:val="0"/>
                    <w:snapToGrid w:val="0"/>
                    <w:jc w:val="center"/>
                    <w:rPr>
                      <w:b/>
                      <w:szCs w:val="21"/>
                    </w:rPr>
                  </w:pPr>
                  <w:r w:rsidRPr="000A08A9">
                    <w:rPr>
                      <w:b/>
                      <w:szCs w:val="21"/>
                    </w:rPr>
                    <w:t>工艺</w:t>
                  </w:r>
                </w:p>
              </w:tc>
              <w:tc>
                <w:tcPr>
                  <w:tcW w:w="1417" w:type="dxa"/>
                  <w:shd w:val="clear" w:color="auto" w:fill="auto"/>
                  <w:vAlign w:val="center"/>
                </w:tcPr>
                <w:p w14:paraId="3EB7C99B" w14:textId="77777777" w:rsidR="00BF2110" w:rsidRPr="000A08A9" w:rsidRDefault="0006136B">
                  <w:pPr>
                    <w:adjustRightInd w:val="0"/>
                    <w:snapToGrid w:val="0"/>
                    <w:jc w:val="center"/>
                    <w:rPr>
                      <w:b/>
                      <w:szCs w:val="21"/>
                    </w:rPr>
                  </w:pPr>
                  <w:r w:rsidRPr="000A08A9">
                    <w:rPr>
                      <w:b/>
                      <w:szCs w:val="21"/>
                    </w:rPr>
                    <w:t>处置量</w:t>
                  </w:r>
                  <w:r w:rsidRPr="000A08A9">
                    <w:rPr>
                      <w:b/>
                      <w:szCs w:val="21"/>
                    </w:rPr>
                    <w:t>/(t/a)</w:t>
                  </w:r>
                </w:p>
              </w:tc>
              <w:tc>
                <w:tcPr>
                  <w:tcW w:w="1480" w:type="dxa"/>
                  <w:vMerge/>
                  <w:shd w:val="clear" w:color="auto" w:fill="auto"/>
                  <w:vAlign w:val="center"/>
                </w:tcPr>
                <w:p w14:paraId="2BBE07D7" w14:textId="77777777" w:rsidR="00BF2110" w:rsidRPr="000A08A9" w:rsidRDefault="00BF2110">
                  <w:pPr>
                    <w:adjustRightInd w:val="0"/>
                    <w:snapToGrid w:val="0"/>
                    <w:jc w:val="center"/>
                    <w:rPr>
                      <w:szCs w:val="21"/>
                    </w:rPr>
                  </w:pPr>
                </w:p>
              </w:tc>
            </w:tr>
            <w:tr w:rsidR="000A08A9" w:rsidRPr="000A08A9" w14:paraId="60BDC7B4" w14:textId="77777777" w:rsidTr="00F1286F">
              <w:trPr>
                <w:trHeight w:val="340"/>
                <w:jc w:val="center"/>
              </w:trPr>
              <w:tc>
                <w:tcPr>
                  <w:tcW w:w="1402" w:type="dxa"/>
                  <w:shd w:val="clear" w:color="auto" w:fill="auto"/>
                  <w:vAlign w:val="center"/>
                </w:tcPr>
                <w:p w14:paraId="0677CCF8" w14:textId="77777777" w:rsidR="0077583F" w:rsidRPr="000A08A9" w:rsidRDefault="0077583F" w:rsidP="005F2E0A">
                  <w:pPr>
                    <w:jc w:val="center"/>
                  </w:pPr>
                  <w:r w:rsidRPr="000A08A9">
                    <w:rPr>
                      <w:rFonts w:hint="eastAsia"/>
                    </w:rPr>
                    <w:t>分纸、</w:t>
                  </w:r>
                  <w:proofErr w:type="gramStart"/>
                  <w:r w:rsidRPr="000A08A9">
                    <w:rPr>
                      <w:rFonts w:hint="eastAsia"/>
                    </w:rPr>
                    <w:t>切管</w:t>
                  </w:r>
                  <w:proofErr w:type="gramEnd"/>
                </w:p>
              </w:tc>
              <w:tc>
                <w:tcPr>
                  <w:tcW w:w="1076" w:type="dxa"/>
                  <w:shd w:val="clear" w:color="auto" w:fill="auto"/>
                  <w:vAlign w:val="center"/>
                </w:tcPr>
                <w:p w14:paraId="3CFF0A81" w14:textId="77777777" w:rsidR="0077583F" w:rsidRPr="000A08A9" w:rsidRDefault="0077583F">
                  <w:pPr>
                    <w:jc w:val="center"/>
                    <w:rPr>
                      <w:szCs w:val="21"/>
                    </w:rPr>
                  </w:pPr>
                  <w:r w:rsidRPr="000A08A9">
                    <w:rPr>
                      <w:rFonts w:hint="eastAsia"/>
                      <w:szCs w:val="21"/>
                    </w:rPr>
                    <w:t>机械设备</w:t>
                  </w:r>
                </w:p>
              </w:tc>
              <w:tc>
                <w:tcPr>
                  <w:tcW w:w="1737" w:type="dxa"/>
                  <w:shd w:val="clear" w:color="auto" w:fill="auto"/>
                  <w:vAlign w:val="center"/>
                </w:tcPr>
                <w:p w14:paraId="1F42CA7C" w14:textId="77777777" w:rsidR="0077583F" w:rsidRPr="000A08A9" w:rsidRDefault="0077583F" w:rsidP="005F2E0A">
                  <w:pPr>
                    <w:jc w:val="center"/>
                  </w:pPr>
                  <w:r w:rsidRPr="000A08A9">
                    <w:rPr>
                      <w:rFonts w:hint="eastAsia"/>
                    </w:rPr>
                    <w:t>废边角料</w:t>
                  </w:r>
                </w:p>
              </w:tc>
              <w:tc>
                <w:tcPr>
                  <w:tcW w:w="1134" w:type="dxa"/>
                  <w:shd w:val="clear" w:color="auto" w:fill="auto"/>
                  <w:vAlign w:val="center"/>
                </w:tcPr>
                <w:p w14:paraId="605EC5CB" w14:textId="77777777" w:rsidR="0077583F" w:rsidRPr="000A08A9" w:rsidRDefault="0077583F">
                  <w:pPr>
                    <w:adjustRightInd w:val="0"/>
                    <w:snapToGrid w:val="0"/>
                    <w:jc w:val="center"/>
                    <w:rPr>
                      <w:szCs w:val="21"/>
                    </w:rPr>
                  </w:pPr>
                  <w:r w:rsidRPr="000A08A9">
                    <w:rPr>
                      <w:rFonts w:hint="eastAsia"/>
                      <w:szCs w:val="21"/>
                    </w:rPr>
                    <w:t>一般工业固体废物</w:t>
                  </w:r>
                </w:p>
              </w:tc>
              <w:tc>
                <w:tcPr>
                  <w:tcW w:w="1399" w:type="dxa"/>
                  <w:shd w:val="clear" w:color="auto" w:fill="auto"/>
                  <w:vAlign w:val="center"/>
                </w:tcPr>
                <w:p w14:paraId="2ED6F947" w14:textId="77777777" w:rsidR="0077583F" w:rsidRPr="000A08A9" w:rsidRDefault="0077583F">
                  <w:pPr>
                    <w:adjustRightInd w:val="0"/>
                    <w:snapToGrid w:val="0"/>
                    <w:jc w:val="center"/>
                    <w:rPr>
                      <w:szCs w:val="21"/>
                    </w:rPr>
                  </w:pPr>
                  <w:r w:rsidRPr="000A08A9">
                    <w:rPr>
                      <w:rFonts w:hint="eastAsia"/>
                      <w:szCs w:val="21"/>
                    </w:rPr>
                    <w:t>类比法</w:t>
                  </w:r>
                </w:p>
              </w:tc>
              <w:tc>
                <w:tcPr>
                  <w:tcW w:w="1210" w:type="dxa"/>
                  <w:shd w:val="clear" w:color="auto" w:fill="auto"/>
                  <w:vAlign w:val="center"/>
                </w:tcPr>
                <w:p w14:paraId="0825EE4A" w14:textId="77777777" w:rsidR="0077583F" w:rsidRPr="000A08A9" w:rsidRDefault="0077583F" w:rsidP="005F2E0A">
                  <w:pPr>
                    <w:jc w:val="center"/>
                  </w:pPr>
                  <w:r w:rsidRPr="000A08A9">
                    <w:rPr>
                      <w:rFonts w:hint="eastAsia"/>
                    </w:rPr>
                    <w:t>45</w:t>
                  </w:r>
                </w:p>
              </w:tc>
              <w:tc>
                <w:tcPr>
                  <w:tcW w:w="2126" w:type="dxa"/>
                  <w:shd w:val="clear" w:color="auto" w:fill="auto"/>
                  <w:vAlign w:val="center"/>
                </w:tcPr>
                <w:p w14:paraId="32334A07" w14:textId="77777777" w:rsidR="0077583F" w:rsidRPr="000A08A9" w:rsidRDefault="0077583F">
                  <w:pPr>
                    <w:adjustRightInd w:val="0"/>
                    <w:snapToGrid w:val="0"/>
                    <w:jc w:val="center"/>
                    <w:rPr>
                      <w:szCs w:val="21"/>
                    </w:rPr>
                  </w:pPr>
                  <w:r w:rsidRPr="000A08A9">
                    <w:rPr>
                      <w:rFonts w:hint="eastAsia"/>
                      <w:szCs w:val="21"/>
                    </w:rPr>
                    <w:t>收集后外卖处理</w:t>
                  </w:r>
                </w:p>
              </w:tc>
              <w:tc>
                <w:tcPr>
                  <w:tcW w:w="1417" w:type="dxa"/>
                  <w:shd w:val="clear" w:color="auto" w:fill="auto"/>
                  <w:vAlign w:val="center"/>
                </w:tcPr>
                <w:p w14:paraId="74ABAA68" w14:textId="77777777" w:rsidR="0077583F" w:rsidRPr="000A08A9" w:rsidRDefault="0077583F" w:rsidP="005F2E0A">
                  <w:pPr>
                    <w:jc w:val="center"/>
                  </w:pPr>
                  <w:r w:rsidRPr="000A08A9">
                    <w:rPr>
                      <w:rFonts w:hint="eastAsia"/>
                    </w:rPr>
                    <w:t>45</w:t>
                  </w:r>
                </w:p>
              </w:tc>
              <w:tc>
                <w:tcPr>
                  <w:tcW w:w="1480" w:type="dxa"/>
                  <w:shd w:val="clear" w:color="auto" w:fill="auto"/>
                  <w:vAlign w:val="center"/>
                </w:tcPr>
                <w:p w14:paraId="78B55D00" w14:textId="77777777" w:rsidR="0077583F" w:rsidRPr="000A08A9" w:rsidRDefault="0077583F" w:rsidP="005F2E0A">
                  <w:pPr>
                    <w:adjustRightInd w:val="0"/>
                    <w:snapToGrid w:val="0"/>
                    <w:jc w:val="center"/>
                    <w:rPr>
                      <w:szCs w:val="21"/>
                    </w:rPr>
                  </w:pPr>
                  <w:r w:rsidRPr="000A08A9">
                    <w:rPr>
                      <w:rFonts w:hint="eastAsia"/>
                      <w:szCs w:val="21"/>
                    </w:rPr>
                    <w:t>综合利用</w:t>
                  </w:r>
                </w:p>
              </w:tc>
            </w:tr>
            <w:tr w:rsidR="000A08A9" w:rsidRPr="000A08A9" w14:paraId="3C7069F0" w14:textId="77777777" w:rsidTr="00F1286F">
              <w:trPr>
                <w:trHeight w:val="340"/>
                <w:jc w:val="center"/>
              </w:trPr>
              <w:tc>
                <w:tcPr>
                  <w:tcW w:w="1402" w:type="dxa"/>
                  <w:shd w:val="clear" w:color="auto" w:fill="auto"/>
                  <w:vAlign w:val="center"/>
                </w:tcPr>
                <w:p w14:paraId="6BA32439" w14:textId="77777777" w:rsidR="0077583F" w:rsidRPr="000A08A9" w:rsidRDefault="0077583F" w:rsidP="005F2E0A">
                  <w:pPr>
                    <w:jc w:val="center"/>
                  </w:pPr>
                  <w:r w:rsidRPr="000A08A9">
                    <w:rPr>
                      <w:rFonts w:hint="eastAsia"/>
                    </w:rPr>
                    <w:t>原料拆包</w:t>
                  </w:r>
                </w:p>
              </w:tc>
              <w:tc>
                <w:tcPr>
                  <w:tcW w:w="1076" w:type="dxa"/>
                  <w:shd w:val="clear" w:color="auto" w:fill="auto"/>
                  <w:vAlign w:val="center"/>
                </w:tcPr>
                <w:p w14:paraId="6CB184C2" w14:textId="77777777" w:rsidR="0077583F" w:rsidRPr="000A08A9" w:rsidRDefault="0077583F">
                  <w:pPr>
                    <w:jc w:val="center"/>
                    <w:rPr>
                      <w:szCs w:val="21"/>
                    </w:rPr>
                  </w:pPr>
                  <w:r w:rsidRPr="000A08A9">
                    <w:rPr>
                      <w:rFonts w:hint="eastAsia"/>
                      <w:szCs w:val="21"/>
                    </w:rPr>
                    <w:t>/</w:t>
                  </w:r>
                </w:p>
              </w:tc>
              <w:tc>
                <w:tcPr>
                  <w:tcW w:w="1737" w:type="dxa"/>
                  <w:shd w:val="clear" w:color="auto" w:fill="auto"/>
                  <w:vAlign w:val="center"/>
                </w:tcPr>
                <w:p w14:paraId="713EEF99" w14:textId="77777777" w:rsidR="0077583F" w:rsidRPr="000A08A9" w:rsidRDefault="0077583F" w:rsidP="005F2E0A">
                  <w:pPr>
                    <w:jc w:val="center"/>
                  </w:pPr>
                  <w:r w:rsidRPr="000A08A9">
                    <w:rPr>
                      <w:rFonts w:hint="eastAsia"/>
                    </w:rPr>
                    <w:t>废包装材料</w:t>
                  </w:r>
                </w:p>
              </w:tc>
              <w:tc>
                <w:tcPr>
                  <w:tcW w:w="1134" w:type="dxa"/>
                  <w:shd w:val="clear" w:color="auto" w:fill="auto"/>
                  <w:vAlign w:val="center"/>
                </w:tcPr>
                <w:p w14:paraId="167ABACB" w14:textId="77777777" w:rsidR="00C84D4A" w:rsidRPr="000A08A9" w:rsidRDefault="00C84D4A" w:rsidP="00C84D4A">
                  <w:pPr>
                    <w:adjustRightInd w:val="0"/>
                    <w:snapToGrid w:val="0"/>
                    <w:jc w:val="center"/>
                    <w:rPr>
                      <w:rFonts w:eastAsiaTheme="minorEastAsia"/>
                      <w:szCs w:val="21"/>
                    </w:rPr>
                  </w:pPr>
                  <w:r w:rsidRPr="000A08A9">
                    <w:rPr>
                      <w:rFonts w:eastAsiaTheme="minorEastAsia"/>
                      <w:szCs w:val="21"/>
                    </w:rPr>
                    <w:t>一般工业</w:t>
                  </w:r>
                </w:p>
                <w:p w14:paraId="7D5CBB1C" w14:textId="77777777" w:rsidR="0077583F" w:rsidRPr="000A08A9" w:rsidRDefault="00C84D4A" w:rsidP="00C84D4A">
                  <w:pPr>
                    <w:adjustRightInd w:val="0"/>
                    <w:snapToGrid w:val="0"/>
                    <w:jc w:val="center"/>
                    <w:rPr>
                      <w:szCs w:val="21"/>
                    </w:rPr>
                  </w:pPr>
                  <w:r w:rsidRPr="000A08A9">
                    <w:rPr>
                      <w:rFonts w:eastAsiaTheme="minorEastAsia"/>
                      <w:szCs w:val="21"/>
                    </w:rPr>
                    <w:t>固体废物</w:t>
                  </w:r>
                </w:p>
              </w:tc>
              <w:tc>
                <w:tcPr>
                  <w:tcW w:w="1399" w:type="dxa"/>
                  <w:shd w:val="clear" w:color="auto" w:fill="auto"/>
                  <w:vAlign w:val="center"/>
                </w:tcPr>
                <w:p w14:paraId="6983184E" w14:textId="77777777" w:rsidR="0077583F" w:rsidRPr="000A08A9" w:rsidRDefault="0077583F">
                  <w:pPr>
                    <w:adjustRightInd w:val="0"/>
                    <w:snapToGrid w:val="0"/>
                    <w:jc w:val="center"/>
                    <w:rPr>
                      <w:szCs w:val="21"/>
                    </w:rPr>
                  </w:pPr>
                  <w:r w:rsidRPr="000A08A9">
                    <w:rPr>
                      <w:rFonts w:hint="eastAsia"/>
                      <w:szCs w:val="21"/>
                    </w:rPr>
                    <w:t>类比法</w:t>
                  </w:r>
                </w:p>
              </w:tc>
              <w:tc>
                <w:tcPr>
                  <w:tcW w:w="1210" w:type="dxa"/>
                  <w:shd w:val="clear" w:color="auto" w:fill="auto"/>
                  <w:vAlign w:val="center"/>
                </w:tcPr>
                <w:p w14:paraId="65486158" w14:textId="77777777" w:rsidR="0077583F" w:rsidRPr="000A08A9" w:rsidRDefault="0077583F" w:rsidP="005F2E0A">
                  <w:pPr>
                    <w:adjustRightInd w:val="0"/>
                    <w:snapToGrid w:val="0"/>
                    <w:jc w:val="center"/>
                    <w:rPr>
                      <w:szCs w:val="21"/>
                    </w:rPr>
                  </w:pPr>
                  <w:r w:rsidRPr="000A08A9">
                    <w:rPr>
                      <w:rFonts w:hint="eastAsia"/>
                      <w:szCs w:val="21"/>
                    </w:rPr>
                    <w:t>2.0</w:t>
                  </w:r>
                </w:p>
              </w:tc>
              <w:tc>
                <w:tcPr>
                  <w:tcW w:w="2126" w:type="dxa"/>
                  <w:shd w:val="clear" w:color="auto" w:fill="auto"/>
                  <w:vAlign w:val="center"/>
                </w:tcPr>
                <w:p w14:paraId="24CB5439" w14:textId="77777777" w:rsidR="0077583F" w:rsidRPr="000A08A9" w:rsidRDefault="0077583F" w:rsidP="0077583F">
                  <w:pPr>
                    <w:adjustRightInd w:val="0"/>
                    <w:snapToGrid w:val="0"/>
                    <w:jc w:val="center"/>
                    <w:rPr>
                      <w:szCs w:val="21"/>
                    </w:rPr>
                  </w:pPr>
                  <w:r w:rsidRPr="000A08A9">
                    <w:rPr>
                      <w:rFonts w:hint="eastAsia"/>
                      <w:szCs w:val="21"/>
                    </w:rPr>
                    <w:t>收集后外卖处理</w:t>
                  </w:r>
                </w:p>
              </w:tc>
              <w:tc>
                <w:tcPr>
                  <w:tcW w:w="1417" w:type="dxa"/>
                  <w:shd w:val="clear" w:color="auto" w:fill="auto"/>
                  <w:vAlign w:val="center"/>
                </w:tcPr>
                <w:p w14:paraId="276ACDB9" w14:textId="77777777" w:rsidR="0077583F" w:rsidRPr="000A08A9" w:rsidRDefault="0077583F" w:rsidP="005F2E0A">
                  <w:pPr>
                    <w:adjustRightInd w:val="0"/>
                    <w:snapToGrid w:val="0"/>
                    <w:jc w:val="center"/>
                    <w:rPr>
                      <w:szCs w:val="21"/>
                    </w:rPr>
                  </w:pPr>
                  <w:r w:rsidRPr="000A08A9">
                    <w:rPr>
                      <w:rFonts w:hint="eastAsia"/>
                      <w:szCs w:val="21"/>
                    </w:rPr>
                    <w:t>2.0</w:t>
                  </w:r>
                </w:p>
              </w:tc>
              <w:tc>
                <w:tcPr>
                  <w:tcW w:w="1480" w:type="dxa"/>
                  <w:shd w:val="clear" w:color="auto" w:fill="auto"/>
                  <w:vAlign w:val="center"/>
                </w:tcPr>
                <w:p w14:paraId="476302D4" w14:textId="77777777" w:rsidR="0077583F" w:rsidRPr="000A08A9" w:rsidRDefault="0077583F" w:rsidP="005F2E0A">
                  <w:pPr>
                    <w:adjustRightInd w:val="0"/>
                    <w:snapToGrid w:val="0"/>
                    <w:jc w:val="center"/>
                    <w:rPr>
                      <w:szCs w:val="21"/>
                    </w:rPr>
                  </w:pPr>
                  <w:r w:rsidRPr="000A08A9">
                    <w:rPr>
                      <w:rFonts w:hint="eastAsia"/>
                      <w:szCs w:val="21"/>
                    </w:rPr>
                    <w:t>综合利用</w:t>
                  </w:r>
                </w:p>
              </w:tc>
            </w:tr>
            <w:tr w:rsidR="000A08A9" w:rsidRPr="000A08A9" w14:paraId="03D2E311" w14:textId="77777777" w:rsidTr="00F1286F">
              <w:trPr>
                <w:trHeight w:val="340"/>
                <w:jc w:val="center"/>
              </w:trPr>
              <w:tc>
                <w:tcPr>
                  <w:tcW w:w="1402" w:type="dxa"/>
                  <w:shd w:val="clear" w:color="auto" w:fill="auto"/>
                  <w:vAlign w:val="center"/>
                </w:tcPr>
                <w:p w14:paraId="3F9CFDBF" w14:textId="27AD4CFB" w:rsidR="0077583F" w:rsidRPr="000A08A9" w:rsidRDefault="000A744E" w:rsidP="005F2E0A">
                  <w:pPr>
                    <w:jc w:val="center"/>
                  </w:pPr>
                  <w:proofErr w:type="gramStart"/>
                  <w:r w:rsidRPr="000A08A9">
                    <w:rPr>
                      <w:rFonts w:hint="eastAsia"/>
                    </w:rPr>
                    <w:t>涂胶卷管</w:t>
                  </w:r>
                  <w:proofErr w:type="gramEnd"/>
                </w:p>
              </w:tc>
              <w:tc>
                <w:tcPr>
                  <w:tcW w:w="1076" w:type="dxa"/>
                  <w:shd w:val="clear" w:color="auto" w:fill="auto"/>
                  <w:vAlign w:val="center"/>
                </w:tcPr>
                <w:p w14:paraId="04BF4EE6" w14:textId="77777777" w:rsidR="0077583F" w:rsidRPr="000A08A9" w:rsidRDefault="0077583F">
                  <w:pPr>
                    <w:jc w:val="center"/>
                    <w:rPr>
                      <w:szCs w:val="21"/>
                    </w:rPr>
                  </w:pPr>
                  <w:r w:rsidRPr="000A08A9">
                    <w:rPr>
                      <w:rFonts w:hint="eastAsia"/>
                      <w:szCs w:val="21"/>
                    </w:rPr>
                    <w:t>/</w:t>
                  </w:r>
                </w:p>
              </w:tc>
              <w:tc>
                <w:tcPr>
                  <w:tcW w:w="1737" w:type="dxa"/>
                  <w:shd w:val="clear" w:color="auto" w:fill="auto"/>
                  <w:vAlign w:val="center"/>
                </w:tcPr>
                <w:p w14:paraId="3A427E1C" w14:textId="77777777" w:rsidR="0077583F" w:rsidRPr="000A08A9" w:rsidRDefault="0077583F" w:rsidP="005F2E0A">
                  <w:pPr>
                    <w:jc w:val="center"/>
                  </w:pPr>
                  <w:r w:rsidRPr="000A08A9">
                    <w:t>废胶水</w:t>
                  </w:r>
                </w:p>
              </w:tc>
              <w:tc>
                <w:tcPr>
                  <w:tcW w:w="1134" w:type="dxa"/>
                  <w:shd w:val="clear" w:color="auto" w:fill="auto"/>
                  <w:vAlign w:val="center"/>
                </w:tcPr>
                <w:p w14:paraId="23ECC6A0" w14:textId="77777777" w:rsidR="0077583F" w:rsidRPr="000A08A9" w:rsidRDefault="0077583F">
                  <w:pPr>
                    <w:adjustRightInd w:val="0"/>
                    <w:snapToGrid w:val="0"/>
                    <w:jc w:val="center"/>
                    <w:rPr>
                      <w:szCs w:val="21"/>
                    </w:rPr>
                  </w:pPr>
                  <w:r w:rsidRPr="000A08A9">
                    <w:rPr>
                      <w:rFonts w:hint="eastAsia"/>
                      <w:szCs w:val="21"/>
                    </w:rPr>
                    <w:t>危险废物</w:t>
                  </w:r>
                </w:p>
              </w:tc>
              <w:tc>
                <w:tcPr>
                  <w:tcW w:w="1399" w:type="dxa"/>
                  <w:shd w:val="clear" w:color="auto" w:fill="auto"/>
                  <w:vAlign w:val="center"/>
                </w:tcPr>
                <w:p w14:paraId="4D8CA26B" w14:textId="77777777" w:rsidR="0077583F" w:rsidRPr="000A08A9" w:rsidRDefault="0077583F">
                  <w:pPr>
                    <w:adjustRightInd w:val="0"/>
                    <w:snapToGrid w:val="0"/>
                    <w:jc w:val="center"/>
                    <w:rPr>
                      <w:szCs w:val="21"/>
                    </w:rPr>
                  </w:pPr>
                  <w:r w:rsidRPr="000A08A9">
                    <w:rPr>
                      <w:rFonts w:hint="eastAsia"/>
                      <w:szCs w:val="21"/>
                    </w:rPr>
                    <w:t>类比法</w:t>
                  </w:r>
                </w:p>
              </w:tc>
              <w:tc>
                <w:tcPr>
                  <w:tcW w:w="1210" w:type="dxa"/>
                  <w:shd w:val="clear" w:color="auto" w:fill="auto"/>
                  <w:vAlign w:val="center"/>
                </w:tcPr>
                <w:p w14:paraId="273FC8DA" w14:textId="77777777" w:rsidR="0077583F" w:rsidRPr="000A08A9" w:rsidRDefault="0077583F" w:rsidP="005F2E0A">
                  <w:pPr>
                    <w:jc w:val="center"/>
                  </w:pPr>
                  <w:r w:rsidRPr="000A08A9">
                    <w:rPr>
                      <w:rFonts w:hint="eastAsia"/>
                    </w:rPr>
                    <w:t>0.3</w:t>
                  </w:r>
                </w:p>
              </w:tc>
              <w:tc>
                <w:tcPr>
                  <w:tcW w:w="2126" w:type="dxa"/>
                  <w:shd w:val="clear" w:color="auto" w:fill="auto"/>
                  <w:vAlign w:val="center"/>
                </w:tcPr>
                <w:p w14:paraId="55090ED6" w14:textId="77777777" w:rsidR="0077583F" w:rsidRPr="000A08A9" w:rsidRDefault="0077583F">
                  <w:pPr>
                    <w:adjustRightInd w:val="0"/>
                    <w:snapToGrid w:val="0"/>
                    <w:jc w:val="center"/>
                    <w:rPr>
                      <w:szCs w:val="21"/>
                    </w:rPr>
                  </w:pPr>
                  <w:r w:rsidRPr="000A08A9">
                    <w:rPr>
                      <w:rFonts w:hint="eastAsia"/>
                      <w:szCs w:val="21"/>
                    </w:rPr>
                    <w:t>委托有资质单位处置</w:t>
                  </w:r>
                </w:p>
              </w:tc>
              <w:tc>
                <w:tcPr>
                  <w:tcW w:w="1417" w:type="dxa"/>
                  <w:shd w:val="clear" w:color="auto" w:fill="auto"/>
                  <w:vAlign w:val="center"/>
                </w:tcPr>
                <w:p w14:paraId="578B180F" w14:textId="77777777" w:rsidR="0077583F" w:rsidRPr="000A08A9" w:rsidRDefault="0077583F" w:rsidP="005F2E0A">
                  <w:pPr>
                    <w:jc w:val="center"/>
                  </w:pPr>
                  <w:r w:rsidRPr="000A08A9">
                    <w:rPr>
                      <w:rFonts w:hint="eastAsia"/>
                    </w:rPr>
                    <w:t>0.3</w:t>
                  </w:r>
                </w:p>
              </w:tc>
              <w:tc>
                <w:tcPr>
                  <w:tcW w:w="1480" w:type="dxa"/>
                  <w:shd w:val="clear" w:color="auto" w:fill="auto"/>
                  <w:vAlign w:val="center"/>
                </w:tcPr>
                <w:p w14:paraId="0E26DC02" w14:textId="77777777" w:rsidR="0077583F" w:rsidRPr="000A08A9" w:rsidRDefault="0077583F" w:rsidP="005F2E0A">
                  <w:pPr>
                    <w:adjustRightInd w:val="0"/>
                    <w:snapToGrid w:val="0"/>
                    <w:jc w:val="center"/>
                    <w:rPr>
                      <w:szCs w:val="21"/>
                    </w:rPr>
                  </w:pPr>
                  <w:proofErr w:type="gramStart"/>
                  <w:r w:rsidRPr="000A08A9">
                    <w:rPr>
                      <w:rFonts w:hint="eastAsia"/>
                      <w:szCs w:val="21"/>
                    </w:rPr>
                    <w:t>危废处置</w:t>
                  </w:r>
                  <w:proofErr w:type="gramEnd"/>
                  <w:r w:rsidRPr="000A08A9">
                    <w:rPr>
                      <w:rFonts w:hint="eastAsia"/>
                      <w:szCs w:val="21"/>
                    </w:rPr>
                    <w:t>公司</w:t>
                  </w:r>
                </w:p>
              </w:tc>
            </w:tr>
            <w:tr w:rsidR="000A08A9" w:rsidRPr="000A08A9" w14:paraId="60C31D6A" w14:textId="77777777" w:rsidTr="00F1286F">
              <w:trPr>
                <w:trHeight w:val="340"/>
                <w:jc w:val="center"/>
              </w:trPr>
              <w:tc>
                <w:tcPr>
                  <w:tcW w:w="1402" w:type="dxa"/>
                  <w:shd w:val="clear" w:color="auto" w:fill="auto"/>
                  <w:vAlign w:val="center"/>
                </w:tcPr>
                <w:p w14:paraId="4C5DA857" w14:textId="1BED8F66" w:rsidR="007925D4" w:rsidRPr="000A08A9" w:rsidRDefault="007925D4" w:rsidP="005F2E0A">
                  <w:pPr>
                    <w:jc w:val="center"/>
                  </w:pPr>
                  <w:r w:rsidRPr="000A08A9">
                    <w:rPr>
                      <w:rFonts w:hint="eastAsia"/>
                    </w:rPr>
                    <w:t>废气处理</w:t>
                  </w:r>
                </w:p>
              </w:tc>
              <w:tc>
                <w:tcPr>
                  <w:tcW w:w="1076" w:type="dxa"/>
                  <w:shd w:val="clear" w:color="auto" w:fill="auto"/>
                  <w:vAlign w:val="center"/>
                </w:tcPr>
                <w:p w14:paraId="400FEF0B" w14:textId="03A2FDB2" w:rsidR="007925D4" w:rsidRPr="000A08A9" w:rsidRDefault="007925D4">
                  <w:pPr>
                    <w:jc w:val="center"/>
                    <w:rPr>
                      <w:szCs w:val="21"/>
                    </w:rPr>
                  </w:pPr>
                  <w:r w:rsidRPr="000A08A9">
                    <w:rPr>
                      <w:rFonts w:hint="eastAsia"/>
                      <w:szCs w:val="21"/>
                    </w:rPr>
                    <w:t>废气处理设施</w:t>
                  </w:r>
                </w:p>
              </w:tc>
              <w:tc>
                <w:tcPr>
                  <w:tcW w:w="1737" w:type="dxa"/>
                  <w:shd w:val="clear" w:color="auto" w:fill="auto"/>
                  <w:vAlign w:val="center"/>
                </w:tcPr>
                <w:p w14:paraId="3E523FE1" w14:textId="1EEB4DA3" w:rsidR="007925D4" w:rsidRPr="000A08A9" w:rsidRDefault="007925D4" w:rsidP="005F2E0A">
                  <w:pPr>
                    <w:jc w:val="center"/>
                  </w:pPr>
                  <w:r w:rsidRPr="000A08A9">
                    <w:rPr>
                      <w:rFonts w:hint="eastAsia"/>
                    </w:rPr>
                    <w:t>废活性炭</w:t>
                  </w:r>
                </w:p>
              </w:tc>
              <w:tc>
                <w:tcPr>
                  <w:tcW w:w="1134" w:type="dxa"/>
                  <w:shd w:val="clear" w:color="auto" w:fill="auto"/>
                  <w:vAlign w:val="center"/>
                </w:tcPr>
                <w:p w14:paraId="74696E21" w14:textId="440E33FE" w:rsidR="007925D4" w:rsidRPr="000A08A9" w:rsidRDefault="007925D4">
                  <w:pPr>
                    <w:adjustRightInd w:val="0"/>
                    <w:snapToGrid w:val="0"/>
                    <w:jc w:val="center"/>
                    <w:rPr>
                      <w:szCs w:val="21"/>
                    </w:rPr>
                  </w:pPr>
                  <w:r w:rsidRPr="000A08A9">
                    <w:rPr>
                      <w:rFonts w:hint="eastAsia"/>
                      <w:szCs w:val="21"/>
                    </w:rPr>
                    <w:t>危险废物</w:t>
                  </w:r>
                </w:p>
              </w:tc>
              <w:tc>
                <w:tcPr>
                  <w:tcW w:w="1399" w:type="dxa"/>
                  <w:shd w:val="clear" w:color="auto" w:fill="auto"/>
                  <w:vAlign w:val="center"/>
                </w:tcPr>
                <w:p w14:paraId="0BB2EE90" w14:textId="6FED5F94" w:rsidR="007925D4" w:rsidRPr="000A08A9" w:rsidRDefault="007925D4">
                  <w:pPr>
                    <w:adjustRightInd w:val="0"/>
                    <w:snapToGrid w:val="0"/>
                    <w:jc w:val="center"/>
                    <w:rPr>
                      <w:szCs w:val="21"/>
                    </w:rPr>
                  </w:pPr>
                  <w:r w:rsidRPr="000A08A9">
                    <w:rPr>
                      <w:rFonts w:hint="eastAsia"/>
                      <w:szCs w:val="21"/>
                    </w:rPr>
                    <w:t>物料衡算法</w:t>
                  </w:r>
                </w:p>
              </w:tc>
              <w:tc>
                <w:tcPr>
                  <w:tcW w:w="1210" w:type="dxa"/>
                  <w:shd w:val="clear" w:color="auto" w:fill="auto"/>
                  <w:vAlign w:val="center"/>
                </w:tcPr>
                <w:p w14:paraId="6A76C67A" w14:textId="3F114316" w:rsidR="007925D4" w:rsidRPr="000A08A9" w:rsidRDefault="00A93016" w:rsidP="005F2E0A">
                  <w:pPr>
                    <w:jc w:val="center"/>
                  </w:pPr>
                  <w:r w:rsidRPr="000A08A9">
                    <w:rPr>
                      <w:rFonts w:hint="eastAsia"/>
                    </w:rPr>
                    <w:t>5.21</w:t>
                  </w:r>
                </w:p>
              </w:tc>
              <w:tc>
                <w:tcPr>
                  <w:tcW w:w="2126" w:type="dxa"/>
                  <w:shd w:val="clear" w:color="auto" w:fill="auto"/>
                  <w:vAlign w:val="center"/>
                </w:tcPr>
                <w:p w14:paraId="69A9310D" w14:textId="2D0AFB3B" w:rsidR="007925D4" w:rsidRPr="000A08A9" w:rsidRDefault="007925D4">
                  <w:pPr>
                    <w:adjustRightInd w:val="0"/>
                    <w:snapToGrid w:val="0"/>
                    <w:jc w:val="center"/>
                    <w:rPr>
                      <w:szCs w:val="21"/>
                    </w:rPr>
                  </w:pPr>
                  <w:r w:rsidRPr="000A08A9">
                    <w:rPr>
                      <w:rFonts w:hint="eastAsia"/>
                      <w:szCs w:val="21"/>
                    </w:rPr>
                    <w:t>委托有资质单位处置</w:t>
                  </w:r>
                </w:p>
              </w:tc>
              <w:tc>
                <w:tcPr>
                  <w:tcW w:w="1417" w:type="dxa"/>
                  <w:shd w:val="clear" w:color="auto" w:fill="auto"/>
                  <w:vAlign w:val="center"/>
                </w:tcPr>
                <w:p w14:paraId="1ACBADCB" w14:textId="1339C3D3" w:rsidR="007925D4" w:rsidRPr="000A08A9" w:rsidRDefault="00A93016" w:rsidP="005F2E0A">
                  <w:pPr>
                    <w:jc w:val="center"/>
                  </w:pPr>
                  <w:r w:rsidRPr="000A08A9">
                    <w:rPr>
                      <w:rFonts w:hint="eastAsia"/>
                    </w:rPr>
                    <w:t>5.21</w:t>
                  </w:r>
                </w:p>
              </w:tc>
              <w:tc>
                <w:tcPr>
                  <w:tcW w:w="1480" w:type="dxa"/>
                  <w:shd w:val="clear" w:color="auto" w:fill="auto"/>
                  <w:vAlign w:val="center"/>
                </w:tcPr>
                <w:p w14:paraId="12D71812" w14:textId="64CB8187" w:rsidR="007925D4" w:rsidRPr="000A08A9" w:rsidRDefault="007925D4" w:rsidP="005F2E0A">
                  <w:pPr>
                    <w:adjustRightInd w:val="0"/>
                    <w:snapToGrid w:val="0"/>
                    <w:jc w:val="center"/>
                    <w:rPr>
                      <w:szCs w:val="21"/>
                    </w:rPr>
                  </w:pPr>
                  <w:proofErr w:type="gramStart"/>
                  <w:r w:rsidRPr="000A08A9">
                    <w:rPr>
                      <w:rFonts w:hint="eastAsia"/>
                      <w:szCs w:val="21"/>
                    </w:rPr>
                    <w:t>危废处置</w:t>
                  </w:r>
                  <w:proofErr w:type="gramEnd"/>
                  <w:r w:rsidRPr="000A08A9">
                    <w:rPr>
                      <w:rFonts w:hint="eastAsia"/>
                      <w:szCs w:val="21"/>
                    </w:rPr>
                    <w:t>公司</w:t>
                  </w:r>
                </w:p>
              </w:tc>
            </w:tr>
            <w:tr w:rsidR="000A08A9" w:rsidRPr="000A08A9" w14:paraId="7F53E155" w14:textId="77777777" w:rsidTr="00F1286F">
              <w:trPr>
                <w:trHeight w:val="340"/>
                <w:jc w:val="center"/>
              </w:trPr>
              <w:tc>
                <w:tcPr>
                  <w:tcW w:w="1402" w:type="dxa"/>
                  <w:shd w:val="clear" w:color="auto" w:fill="auto"/>
                  <w:vAlign w:val="center"/>
                </w:tcPr>
                <w:p w14:paraId="384C5229" w14:textId="392095F7" w:rsidR="007925D4" w:rsidRPr="000A08A9" w:rsidRDefault="007925D4" w:rsidP="005F2E0A">
                  <w:pPr>
                    <w:jc w:val="center"/>
                  </w:pPr>
                  <w:r w:rsidRPr="000A08A9">
                    <w:rPr>
                      <w:rFonts w:hint="eastAsia"/>
                    </w:rPr>
                    <w:t>废气处理</w:t>
                  </w:r>
                </w:p>
              </w:tc>
              <w:tc>
                <w:tcPr>
                  <w:tcW w:w="1076" w:type="dxa"/>
                  <w:shd w:val="clear" w:color="auto" w:fill="auto"/>
                  <w:vAlign w:val="center"/>
                </w:tcPr>
                <w:p w14:paraId="62F8C2E3" w14:textId="32260637" w:rsidR="007925D4" w:rsidRPr="000A08A9" w:rsidRDefault="007925D4">
                  <w:pPr>
                    <w:jc w:val="center"/>
                    <w:rPr>
                      <w:szCs w:val="21"/>
                    </w:rPr>
                  </w:pPr>
                  <w:r w:rsidRPr="000A08A9">
                    <w:rPr>
                      <w:rFonts w:hint="eastAsia"/>
                      <w:szCs w:val="21"/>
                    </w:rPr>
                    <w:t>废气处理设施</w:t>
                  </w:r>
                </w:p>
              </w:tc>
              <w:tc>
                <w:tcPr>
                  <w:tcW w:w="1737" w:type="dxa"/>
                  <w:shd w:val="clear" w:color="auto" w:fill="auto"/>
                  <w:vAlign w:val="center"/>
                </w:tcPr>
                <w:p w14:paraId="7C59700E" w14:textId="77C92B84" w:rsidR="007925D4" w:rsidRPr="000A08A9" w:rsidRDefault="007925D4" w:rsidP="005F2E0A">
                  <w:pPr>
                    <w:jc w:val="center"/>
                  </w:pPr>
                  <w:r w:rsidRPr="000A08A9">
                    <w:rPr>
                      <w:rFonts w:hint="eastAsia"/>
                    </w:rPr>
                    <w:t>废</w:t>
                  </w:r>
                  <w:r w:rsidRPr="000A08A9">
                    <w:rPr>
                      <w:rFonts w:hint="eastAsia"/>
                    </w:rPr>
                    <w:t>UV</w:t>
                  </w:r>
                  <w:r w:rsidRPr="000A08A9">
                    <w:rPr>
                      <w:rFonts w:hint="eastAsia"/>
                    </w:rPr>
                    <w:t>灯管</w:t>
                  </w:r>
                </w:p>
              </w:tc>
              <w:tc>
                <w:tcPr>
                  <w:tcW w:w="1134" w:type="dxa"/>
                  <w:shd w:val="clear" w:color="auto" w:fill="auto"/>
                  <w:vAlign w:val="center"/>
                </w:tcPr>
                <w:p w14:paraId="0E2CB104" w14:textId="7B97685A" w:rsidR="007925D4" w:rsidRPr="000A08A9" w:rsidRDefault="007925D4">
                  <w:pPr>
                    <w:adjustRightInd w:val="0"/>
                    <w:snapToGrid w:val="0"/>
                    <w:jc w:val="center"/>
                    <w:rPr>
                      <w:szCs w:val="21"/>
                    </w:rPr>
                  </w:pPr>
                  <w:r w:rsidRPr="000A08A9">
                    <w:rPr>
                      <w:rFonts w:hint="eastAsia"/>
                      <w:szCs w:val="21"/>
                    </w:rPr>
                    <w:t>危险废物</w:t>
                  </w:r>
                </w:p>
              </w:tc>
              <w:tc>
                <w:tcPr>
                  <w:tcW w:w="1399" w:type="dxa"/>
                  <w:shd w:val="clear" w:color="auto" w:fill="auto"/>
                  <w:vAlign w:val="center"/>
                </w:tcPr>
                <w:p w14:paraId="638F9788" w14:textId="7A8B3935" w:rsidR="007925D4" w:rsidRPr="000A08A9" w:rsidRDefault="007925D4">
                  <w:pPr>
                    <w:adjustRightInd w:val="0"/>
                    <w:snapToGrid w:val="0"/>
                    <w:jc w:val="center"/>
                    <w:rPr>
                      <w:szCs w:val="21"/>
                    </w:rPr>
                  </w:pPr>
                  <w:r w:rsidRPr="000A08A9">
                    <w:rPr>
                      <w:rFonts w:hint="eastAsia"/>
                      <w:szCs w:val="21"/>
                    </w:rPr>
                    <w:t>物料衡算法</w:t>
                  </w:r>
                </w:p>
              </w:tc>
              <w:tc>
                <w:tcPr>
                  <w:tcW w:w="1210" w:type="dxa"/>
                  <w:shd w:val="clear" w:color="auto" w:fill="auto"/>
                  <w:vAlign w:val="center"/>
                </w:tcPr>
                <w:p w14:paraId="16B51546" w14:textId="4A1E917A" w:rsidR="007925D4" w:rsidRPr="000A08A9" w:rsidRDefault="007925D4" w:rsidP="005F2E0A">
                  <w:pPr>
                    <w:jc w:val="center"/>
                  </w:pPr>
                  <w:r w:rsidRPr="000A08A9">
                    <w:rPr>
                      <w:rFonts w:hint="eastAsia"/>
                    </w:rPr>
                    <w:t>0.004</w:t>
                  </w:r>
                </w:p>
              </w:tc>
              <w:tc>
                <w:tcPr>
                  <w:tcW w:w="2126" w:type="dxa"/>
                  <w:shd w:val="clear" w:color="auto" w:fill="auto"/>
                  <w:vAlign w:val="center"/>
                </w:tcPr>
                <w:p w14:paraId="3BFDE23E" w14:textId="11BFCC77" w:rsidR="007925D4" w:rsidRPr="000A08A9" w:rsidRDefault="007925D4">
                  <w:pPr>
                    <w:adjustRightInd w:val="0"/>
                    <w:snapToGrid w:val="0"/>
                    <w:jc w:val="center"/>
                    <w:rPr>
                      <w:szCs w:val="21"/>
                    </w:rPr>
                  </w:pPr>
                  <w:r w:rsidRPr="000A08A9">
                    <w:rPr>
                      <w:rFonts w:hint="eastAsia"/>
                      <w:szCs w:val="21"/>
                    </w:rPr>
                    <w:t>委托有资质单位处置</w:t>
                  </w:r>
                </w:p>
              </w:tc>
              <w:tc>
                <w:tcPr>
                  <w:tcW w:w="1417" w:type="dxa"/>
                  <w:shd w:val="clear" w:color="auto" w:fill="auto"/>
                  <w:vAlign w:val="center"/>
                </w:tcPr>
                <w:p w14:paraId="15DD26C3" w14:textId="0613AE3A" w:rsidR="007925D4" w:rsidRPr="000A08A9" w:rsidRDefault="007925D4" w:rsidP="005F2E0A">
                  <w:pPr>
                    <w:jc w:val="center"/>
                  </w:pPr>
                  <w:r w:rsidRPr="000A08A9">
                    <w:rPr>
                      <w:rFonts w:hint="eastAsia"/>
                    </w:rPr>
                    <w:t>0.004</w:t>
                  </w:r>
                </w:p>
              </w:tc>
              <w:tc>
                <w:tcPr>
                  <w:tcW w:w="1480" w:type="dxa"/>
                  <w:shd w:val="clear" w:color="auto" w:fill="auto"/>
                  <w:vAlign w:val="center"/>
                </w:tcPr>
                <w:p w14:paraId="6024D031" w14:textId="3C0F9500" w:rsidR="007925D4" w:rsidRPr="000A08A9" w:rsidRDefault="007925D4" w:rsidP="005F2E0A">
                  <w:pPr>
                    <w:adjustRightInd w:val="0"/>
                    <w:snapToGrid w:val="0"/>
                    <w:jc w:val="center"/>
                    <w:rPr>
                      <w:szCs w:val="21"/>
                    </w:rPr>
                  </w:pPr>
                  <w:proofErr w:type="gramStart"/>
                  <w:r w:rsidRPr="000A08A9">
                    <w:rPr>
                      <w:rFonts w:hint="eastAsia"/>
                      <w:szCs w:val="21"/>
                    </w:rPr>
                    <w:t>危废处置</w:t>
                  </w:r>
                  <w:proofErr w:type="gramEnd"/>
                  <w:r w:rsidRPr="000A08A9">
                    <w:rPr>
                      <w:rFonts w:hint="eastAsia"/>
                      <w:szCs w:val="21"/>
                    </w:rPr>
                    <w:t>公司</w:t>
                  </w:r>
                </w:p>
              </w:tc>
            </w:tr>
            <w:tr w:rsidR="000A08A9" w:rsidRPr="000A08A9" w14:paraId="08F495A4" w14:textId="77777777" w:rsidTr="00F1286F">
              <w:trPr>
                <w:trHeight w:val="340"/>
                <w:jc w:val="center"/>
              </w:trPr>
              <w:tc>
                <w:tcPr>
                  <w:tcW w:w="1402" w:type="dxa"/>
                  <w:shd w:val="clear" w:color="auto" w:fill="auto"/>
                  <w:vAlign w:val="center"/>
                </w:tcPr>
                <w:p w14:paraId="35DDDDD3" w14:textId="16E5818A" w:rsidR="007925D4" w:rsidRPr="000A08A9" w:rsidRDefault="007925D4" w:rsidP="005F2E0A">
                  <w:pPr>
                    <w:jc w:val="center"/>
                  </w:pPr>
                  <w:r w:rsidRPr="000A08A9">
                    <w:rPr>
                      <w:rFonts w:hint="eastAsia"/>
                    </w:rPr>
                    <w:t>原料使用</w:t>
                  </w:r>
                </w:p>
              </w:tc>
              <w:tc>
                <w:tcPr>
                  <w:tcW w:w="1076" w:type="dxa"/>
                  <w:shd w:val="clear" w:color="auto" w:fill="auto"/>
                  <w:vAlign w:val="center"/>
                </w:tcPr>
                <w:p w14:paraId="1B93ADDD" w14:textId="7DA7547C" w:rsidR="007925D4" w:rsidRPr="000A08A9" w:rsidRDefault="007925D4">
                  <w:pPr>
                    <w:jc w:val="center"/>
                    <w:rPr>
                      <w:szCs w:val="21"/>
                    </w:rPr>
                  </w:pPr>
                  <w:r w:rsidRPr="000A08A9">
                    <w:rPr>
                      <w:rFonts w:hint="eastAsia"/>
                      <w:szCs w:val="21"/>
                    </w:rPr>
                    <w:t>/</w:t>
                  </w:r>
                </w:p>
              </w:tc>
              <w:tc>
                <w:tcPr>
                  <w:tcW w:w="1737" w:type="dxa"/>
                  <w:shd w:val="clear" w:color="auto" w:fill="auto"/>
                  <w:vAlign w:val="center"/>
                </w:tcPr>
                <w:p w14:paraId="0B81B255" w14:textId="17611295" w:rsidR="007925D4" w:rsidRPr="000A08A9" w:rsidRDefault="007925D4" w:rsidP="005F2E0A">
                  <w:pPr>
                    <w:jc w:val="center"/>
                  </w:pPr>
                  <w:r w:rsidRPr="000A08A9">
                    <w:rPr>
                      <w:rFonts w:hint="eastAsia"/>
                    </w:rPr>
                    <w:t>废包装桶</w:t>
                  </w:r>
                </w:p>
              </w:tc>
              <w:tc>
                <w:tcPr>
                  <w:tcW w:w="1134" w:type="dxa"/>
                  <w:shd w:val="clear" w:color="auto" w:fill="auto"/>
                  <w:vAlign w:val="center"/>
                </w:tcPr>
                <w:p w14:paraId="09A31F74" w14:textId="0212A970" w:rsidR="007925D4" w:rsidRPr="000A08A9" w:rsidRDefault="007925D4">
                  <w:pPr>
                    <w:adjustRightInd w:val="0"/>
                    <w:snapToGrid w:val="0"/>
                    <w:jc w:val="center"/>
                    <w:rPr>
                      <w:szCs w:val="21"/>
                    </w:rPr>
                  </w:pPr>
                  <w:r w:rsidRPr="000A08A9">
                    <w:rPr>
                      <w:rFonts w:hint="eastAsia"/>
                      <w:szCs w:val="21"/>
                    </w:rPr>
                    <w:t>危险废物</w:t>
                  </w:r>
                </w:p>
              </w:tc>
              <w:tc>
                <w:tcPr>
                  <w:tcW w:w="1399" w:type="dxa"/>
                  <w:shd w:val="clear" w:color="auto" w:fill="auto"/>
                  <w:vAlign w:val="center"/>
                </w:tcPr>
                <w:p w14:paraId="51FA5DEF" w14:textId="20FACFDB" w:rsidR="007925D4" w:rsidRPr="000A08A9" w:rsidRDefault="007925D4">
                  <w:pPr>
                    <w:adjustRightInd w:val="0"/>
                    <w:snapToGrid w:val="0"/>
                    <w:jc w:val="center"/>
                    <w:rPr>
                      <w:szCs w:val="21"/>
                    </w:rPr>
                  </w:pPr>
                  <w:r w:rsidRPr="000A08A9">
                    <w:rPr>
                      <w:rFonts w:hint="eastAsia"/>
                      <w:szCs w:val="21"/>
                    </w:rPr>
                    <w:t>物料衡算法</w:t>
                  </w:r>
                </w:p>
              </w:tc>
              <w:tc>
                <w:tcPr>
                  <w:tcW w:w="1210" w:type="dxa"/>
                  <w:shd w:val="clear" w:color="auto" w:fill="auto"/>
                  <w:vAlign w:val="center"/>
                </w:tcPr>
                <w:p w14:paraId="0CF28DE4" w14:textId="5104D7CE" w:rsidR="007925D4" w:rsidRPr="000A08A9" w:rsidRDefault="007925D4" w:rsidP="005F2E0A">
                  <w:pPr>
                    <w:jc w:val="center"/>
                  </w:pPr>
                  <w:r w:rsidRPr="000A08A9">
                    <w:rPr>
                      <w:rFonts w:hint="eastAsia"/>
                    </w:rPr>
                    <w:t>1.2</w:t>
                  </w:r>
                </w:p>
              </w:tc>
              <w:tc>
                <w:tcPr>
                  <w:tcW w:w="2126" w:type="dxa"/>
                  <w:shd w:val="clear" w:color="auto" w:fill="auto"/>
                  <w:vAlign w:val="center"/>
                </w:tcPr>
                <w:p w14:paraId="503A252A" w14:textId="41D7E31C" w:rsidR="007925D4" w:rsidRPr="000A08A9" w:rsidRDefault="007925D4">
                  <w:pPr>
                    <w:adjustRightInd w:val="0"/>
                    <w:snapToGrid w:val="0"/>
                    <w:jc w:val="center"/>
                    <w:rPr>
                      <w:szCs w:val="21"/>
                    </w:rPr>
                  </w:pPr>
                  <w:r w:rsidRPr="000A08A9">
                    <w:rPr>
                      <w:rFonts w:hint="eastAsia"/>
                      <w:szCs w:val="21"/>
                    </w:rPr>
                    <w:t>委托有资质单位处置</w:t>
                  </w:r>
                </w:p>
              </w:tc>
              <w:tc>
                <w:tcPr>
                  <w:tcW w:w="1417" w:type="dxa"/>
                  <w:shd w:val="clear" w:color="auto" w:fill="auto"/>
                  <w:vAlign w:val="center"/>
                </w:tcPr>
                <w:p w14:paraId="61B0A515" w14:textId="12308AE2" w:rsidR="007925D4" w:rsidRPr="000A08A9" w:rsidRDefault="007925D4" w:rsidP="005F2E0A">
                  <w:pPr>
                    <w:jc w:val="center"/>
                  </w:pPr>
                  <w:r w:rsidRPr="000A08A9">
                    <w:rPr>
                      <w:rFonts w:hint="eastAsia"/>
                    </w:rPr>
                    <w:t>1.2</w:t>
                  </w:r>
                </w:p>
              </w:tc>
              <w:tc>
                <w:tcPr>
                  <w:tcW w:w="1480" w:type="dxa"/>
                  <w:shd w:val="clear" w:color="auto" w:fill="auto"/>
                  <w:vAlign w:val="center"/>
                </w:tcPr>
                <w:p w14:paraId="50B9F4E3" w14:textId="6B4CAE2E" w:rsidR="007925D4" w:rsidRPr="000A08A9" w:rsidRDefault="007925D4" w:rsidP="005F2E0A">
                  <w:pPr>
                    <w:adjustRightInd w:val="0"/>
                    <w:snapToGrid w:val="0"/>
                    <w:jc w:val="center"/>
                    <w:rPr>
                      <w:szCs w:val="21"/>
                    </w:rPr>
                  </w:pPr>
                  <w:proofErr w:type="gramStart"/>
                  <w:r w:rsidRPr="000A08A9">
                    <w:rPr>
                      <w:rFonts w:hint="eastAsia"/>
                      <w:szCs w:val="21"/>
                    </w:rPr>
                    <w:t>危废处置</w:t>
                  </w:r>
                  <w:proofErr w:type="gramEnd"/>
                  <w:r w:rsidRPr="000A08A9">
                    <w:rPr>
                      <w:rFonts w:hint="eastAsia"/>
                      <w:szCs w:val="21"/>
                    </w:rPr>
                    <w:t>公司</w:t>
                  </w:r>
                </w:p>
              </w:tc>
            </w:tr>
            <w:tr w:rsidR="000A08A9" w:rsidRPr="000A08A9" w14:paraId="72C79D67" w14:textId="77777777" w:rsidTr="00F1286F">
              <w:trPr>
                <w:trHeight w:val="340"/>
                <w:jc w:val="center"/>
              </w:trPr>
              <w:tc>
                <w:tcPr>
                  <w:tcW w:w="1402" w:type="dxa"/>
                  <w:shd w:val="clear" w:color="auto" w:fill="auto"/>
                  <w:vAlign w:val="center"/>
                </w:tcPr>
                <w:p w14:paraId="4FF86B8B" w14:textId="77777777" w:rsidR="007925D4" w:rsidRPr="000A08A9" w:rsidRDefault="007925D4" w:rsidP="005F2E0A">
                  <w:pPr>
                    <w:jc w:val="center"/>
                  </w:pPr>
                  <w:r w:rsidRPr="000A08A9">
                    <w:rPr>
                      <w:rFonts w:hint="eastAsia"/>
                    </w:rPr>
                    <w:t>职工生活</w:t>
                  </w:r>
                </w:p>
              </w:tc>
              <w:tc>
                <w:tcPr>
                  <w:tcW w:w="1076" w:type="dxa"/>
                  <w:shd w:val="clear" w:color="auto" w:fill="auto"/>
                  <w:vAlign w:val="center"/>
                </w:tcPr>
                <w:p w14:paraId="0842A278" w14:textId="77777777" w:rsidR="007925D4" w:rsidRPr="000A08A9" w:rsidRDefault="007925D4" w:rsidP="005F2E0A">
                  <w:pPr>
                    <w:adjustRightInd w:val="0"/>
                    <w:snapToGrid w:val="0"/>
                    <w:jc w:val="center"/>
                    <w:rPr>
                      <w:szCs w:val="21"/>
                    </w:rPr>
                  </w:pPr>
                  <w:r w:rsidRPr="000A08A9">
                    <w:rPr>
                      <w:rFonts w:hint="eastAsia"/>
                      <w:szCs w:val="21"/>
                    </w:rPr>
                    <w:t>垃圾桶</w:t>
                  </w:r>
                </w:p>
              </w:tc>
              <w:tc>
                <w:tcPr>
                  <w:tcW w:w="1737" w:type="dxa"/>
                  <w:shd w:val="clear" w:color="auto" w:fill="auto"/>
                  <w:vAlign w:val="center"/>
                </w:tcPr>
                <w:p w14:paraId="7F5F8971" w14:textId="77777777" w:rsidR="007925D4" w:rsidRPr="000A08A9" w:rsidRDefault="007925D4" w:rsidP="005F2E0A">
                  <w:pPr>
                    <w:adjustRightInd w:val="0"/>
                    <w:snapToGrid w:val="0"/>
                    <w:jc w:val="center"/>
                    <w:rPr>
                      <w:szCs w:val="21"/>
                    </w:rPr>
                  </w:pPr>
                  <w:r w:rsidRPr="000A08A9">
                    <w:rPr>
                      <w:szCs w:val="21"/>
                    </w:rPr>
                    <w:t>职工生活垃圾</w:t>
                  </w:r>
                </w:p>
              </w:tc>
              <w:tc>
                <w:tcPr>
                  <w:tcW w:w="1134" w:type="dxa"/>
                  <w:shd w:val="clear" w:color="auto" w:fill="auto"/>
                  <w:vAlign w:val="center"/>
                </w:tcPr>
                <w:p w14:paraId="0F28A891" w14:textId="77777777" w:rsidR="007925D4" w:rsidRPr="000A08A9" w:rsidRDefault="007925D4" w:rsidP="005F2E0A">
                  <w:pPr>
                    <w:adjustRightInd w:val="0"/>
                    <w:snapToGrid w:val="0"/>
                    <w:jc w:val="center"/>
                    <w:rPr>
                      <w:szCs w:val="21"/>
                    </w:rPr>
                  </w:pPr>
                  <w:r w:rsidRPr="000A08A9">
                    <w:rPr>
                      <w:szCs w:val="21"/>
                    </w:rPr>
                    <w:t>生活垃圾</w:t>
                  </w:r>
                </w:p>
              </w:tc>
              <w:tc>
                <w:tcPr>
                  <w:tcW w:w="1399" w:type="dxa"/>
                  <w:shd w:val="clear" w:color="auto" w:fill="auto"/>
                  <w:vAlign w:val="center"/>
                </w:tcPr>
                <w:p w14:paraId="25D78789" w14:textId="77777777" w:rsidR="007925D4" w:rsidRPr="000A08A9" w:rsidRDefault="007925D4">
                  <w:pPr>
                    <w:adjustRightInd w:val="0"/>
                    <w:snapToGrid w:val="0"/>
                    <w:jc w:val="center"/>
                    <w:rPr>
                      <w:szCs w:val="21"/>
                    </w:rPr>
                  </w:pPr>
                  <w:r w:rsidRPr="000A08A9">
                    <w:rPr>
                      <w:szCs w:val="21"/>
                    </w:rPr>
                    <w:t>类比法</w:t>
                  </w:r>
                </w:p>
              </w:tc>
              <w:tc>
                <w:tcPr>
                  <w:tcW w:w="1210" w:type="dxa"/>
                  <w:shd w:val="clear" w:color="auto" w:fill="auto"/>
                  <w:vAlign w:val="center"/>
                </w:tcPr>
                <w:p w14:paraId="587769D6" w14:textId="77777777" w:rsidR="007925D4" w:rsidRPr="000A08A9" w:rsidRDefault="007925D4" w:rsidP="005F2E0A">
                  <w:pPr>
                    <w:jc w:val="center"/>
                  </w:pPr>
                  <w:r w:rsidRPr="000A08A9">
                    <w:rPr>
                      <w:rFonts w:hint="eastAsia"/>
                    </w:rPr>
                    <w:t>9</w:t>
                  </w:r>
                </w:p>
              </w:tc>
              <w:tc>
                <w:tcPr>
                  <w:tcW w:w="2126" w:type="dxa"/>
                  <w:shd w:val="clear" w:color="auto" w:fill="auto"/>
                  <w:vAlign w:val="center"/>
                </w:tcPr>
                <w:p w14:paraId="78241320" w14:textId="77777777" w:rsidR="007925D4" w:rsidRPr="000A08A9" w:rsidRDefault="007925D4">
                  <w:pPr>
                    <w:adjustRightInd w:val="0"/>
                    <w:snapToGrid w:val="0"/>
                    <w:jc w:val="center"/>
                    <w:rPr>
                      <w:szCs w:val="21"/>
                    </w:rPr>
                  </w:pPr>
                  <w:r w:rsidRPr="000A08A9">
                    <w:rPr>
                      <w:szCs w:val="21"/>
                    </w:rPr>
                    <w:t>环卫部门统一清运</w:t>
                  </w:r>
                </w:p>
              </w:tc>
              <w:tc>
                <w:tcPr>
                  <w:tcW w:w="1417" w:type="dxa"/>
                  <w:shd w:val="clear" w:color="auto" w:fill="auto"/>
                  <w:vAlign w:val="center"/>
                </w:tcPr>
                <w:p w14:paraId="1AFEB168" w14:textId="77777777" w:rsidR="007925D4" w:rsidRPr="000A08A9" w:rsidRDefault="007925D4" w:rsidP="005F2E0A">
                  <w:pPr>
                    <w:jc w:val="center"/>
                  </w:pPr>
                  <w:r w:rsidRPr="000A08A9">
                    <w:rPr>
                      <w:rFonts w:hint="eastAsia"/>
                    </w:rPr>
                    <w:t>9</w:t>
                  </w:r>
                </w:p>
              </w:tc>
              <w:tc>
                <w:tcPr>
                  <w:tcW w:w="1480" w:type="dxa"/>
                  <w:shd w:val="clear" w:color="auto" w:fill="auto"/>
                  <w:vAlign w:val="center"/>
                </w:tcPr>
                <w:p w14:paraId="37E8A325" w14:textId="77777777" w:rsidR="007925D4" w:rsidRPr="000A08A9" w:rsidRDefault="007925D4">
                  <w:pPr>
                    <w:adjustRightInd w:val="0"/>
                    <w:snapToGrid w:val="0"/>
                    <w:jc w:val="center"/>
                    <w:rPr>
                      <w:szCs w:val="21"/>
                    </w:rPr>
                  </w:pPr>
                  <w:r w:rsidRPr="000A08A9">
                    <w:rPr>
                      <w:rFonts w:hint="eastAsia"/>
                      <w:szCs w:val="21"/>
                    </w:rPr>
                    <w:t>焚烧</w:t>
                  </w:r>
                </w:p>
              </w:tc>
            </w:tr>
          </w:tbl>
          <w:p w14:paraId="6EEE65E3" w14:textId="77777777" w:rsidR="00BF2110" w:rsidRPr="000A08A9" w:rsidRDefault="00BF2110" w:rsidP="0077583F"/>
        </w:tc>
      </w:tr>
    </w:tbl>
    <w:p w14:paraId="66FF1BFE" w14:textId="77777777" w:rsidR="00BF2110" w:rsidRPr="000A08A9" w:rsidRDefault="00BF2110">
      <w:pPr>
        <w:rPr>
          <w:b/>
          <w:bCs/>
          <w:sz w:val="32"/>
          <w:szCs w:val="32"/>
        </w:rPr>
        <w:sectPr w:rsidR="00BF2110" w:rsidRPr="000A08A9">
          <w:headerReference w:type="default" r:id="rId28"/>
          <w:footerReference w:type="default" r:id="rId29"/>
          <w:pgSz w:w="16838" w:h="11906" w:orient="landscape"/>
          <w:pgMar w:top="1588" w:right="1588" w:bottom="1588" w:left="1588" w:header="1134" w:footer="1134" w:gutter="0"/>
          <w:cols w:space="720"/>
          <w:docGrid w:linePitch="312"/>
        </w:sectPr>
      </w:pPr>
    </w:p>
    <w:p w14:paraId="63E1C5C6" w14:textId="77777777" w:rsidR="00BF2110" w:rsidRPr="000A08A9" w:rsidRDefault="0006136B">
      <w:pPr>
        <w:spacing w:line="360" w:lineRule="auto"/>
        <w:outlineLvl w:val="0"/>
        <w:rPr>
          <w:b/>
          <w:bCs/>
          <w:sz w:val="32"/>
          <w:szCs w:val="32"/>
        </w:rPr>
      </w:pPr>
      <w:bookmarkStart w:id="34" w:name="_Toc9867878"/>
      <w:r w:rsidRPr="000A08A9">
        <w:rPr>
          <w:rFonts w:hint="eastAsia"/>
          <w:b/>
          <w:bCs/>
          <w:sz w:val="32"/>
          <w:szCs w:val="32"/>
        </w:rPr>
        <w:lastRenderedPageBreak/>
        <w:t>6</w:t>
      </w:r>
      <w:r w:rsidRPr="000A08A9">
        <w:rPr>
          <w:rFonts w:hint="eastAsia"/>
          <w:b/>
          <w:bCs/>
          <w:sz w:val="32"/>
          <w:szCs w:val="32"/>
        </w:rPr>
        <w:t>、</w:t>
      </w:r>
      <w:r w:rsidRPr="000A08A9">
        <w:rPr>
          <w:b/>
          <w:bCs/>
          <w:sz w:val="32"/>
          <w:szCs w:val="32"/>
        </w:rPr>
        <w:t>项目主要污染物产生及预计排放情况</w:t>
      </w:r>
      <w:bookmarkEnd w:id="29"/>
      <w:bookmarkEnd w:id="30"/>
      <w:bookmarkEnd w:id="31"/>
      <w:bookmarkEnd w:id="32"/>
      <w:bookmarkEnd w:id="33"/>
      <w:bookmarkEnd w:id="34"/>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304"/>
        <w:gridCol w:w="1417"/>
        <w:gridCol w:w="1106"/>
        <w:gridCol w:w="1162"/>
        <w:gridCol w:w="1134"/>
        <w:gridCol w:w="917"/>
        <w:gridCol w:w="1040"/>
      </w:tblGrid>
      <w:tr w:rsidR="000A08A9" w:rsidRPr="000A08A9" w14:paraId="6457EC2E" w14:textId="77777777">
        <w:trPr>
          <w:trHeight w:val="44"/>
          <w:jc w:val="center"/>
        </w:trPr>
        <w:tc>
          <w:tcPr>
            <w:tcW w:w="996" w:type="dxa"/>
            <w:vMerge w:val="restart"/>
            <w:tcBorders>
              <w:tl2br w:val="single" w:sz="4" w:space="0" w:color="auto"/>
            </w:tcBorders>
            <w:vAlign w:val="center"/>
          </w:tcPr>
          <w:p w14:paraId="676D2959" w14:textId="77777777" w:rsidR="00BF2110" w:rsidRPr="000A08A9" w:rsidRDefault="0006136B">
            <w:pPr>
              <w:spacing w:line="400" w:lineRule="exact"/>
              <w:jc w:val="center"/>
              <w:rPr>
                <w:szCs w:val="21"/>
              </w:rPr>
            </w:pPr>
            <w:r w:rsidRPr="000A08A9">
              <w:rPr>
                <w:szCs w:val="21"/>
              </w:rPr>
              <w:t>内容</w:t>
            </w:r>
          </w:p>
          <w:p w14:paraId="61D8352A" w14:textId="77777777" w:rsidR="00BF2110" w:rsidRPr="000A08A9" w:rsidRDefault="0006136B">
            <w:pPr>
              <w:spacing w:line="400" w:lineRule="exact"/>
              <w:rPr>
                <w:szCs w:val="21"/>
              </w:rPr>
            </w:pPr>
            <w:r w:rsidRPr="000A08A9">
              <w:rPr>
                <w:szCs w:val="21"/>
              </w:rPr>
              <w:t>类型</w:t>
            </w:r>
          </w:p>
        </w:tc>
        <w:tc>
          <w:tcPr>
            <w:tcW w:w="1304" w:type="dxa"/>
            <w:vMerge w:val="restart"/>
            <w:vAlign w:val="center"/>
          </w:tcPr>
          <w:p w14:paraId="3E7C736F" w14:textId="77777777" w:rsidR="00BF2110" w:rsidRPr="000A08A9" w:rsidRDefault="0006136B">
            <w:pPr>
              <w:spacing w:line="400" w:lineRule="exact"/>
              <w:jc w:val="center"/>
              <w:rPr>
                <w:szCs w:val="21"/>
              </w:rPr>
            </w:pPr>
            <w:r w:rsidRPr="000A08A9">
              <w:rPr>
                <w:szCs w:val="21"/>
              </w:rPr>
              <w:t>排放源</w:t>
            </w:r>
          </w:p>
        </w:tc>
        <w:tc>
          <w:tcPr>
            <w:tcW w:w="1417" w:type="dxa"/>
            <w:vAlign w:val="center"/>
          </w:tcPr>
          <w:p w14:paraId="476547BC" w14:textId="77777777" w:rsidR="00BF2110" w:rsidRPr="000A08A9" w:rsidRDefault="0006136B">
            <w:pPr>
              <w:spacing w:line="400" w:lineRule="exact"/>
              <w:jc w:val="center"/>
              <w:rPr>
                <w:szCs w:val="21"/>
              </w:rPr>
            </w:pPr>
            <w:r w:rsidRPr="000A08A9">
              <w:rPr>
                <w:szCs w:val="21"/>
              </w:rPr>
              <w:t>污染物名称</w:t>
            </w:r>
          </w:p>
        </w:tc>
        <w:tc>
          <w:tcPr>
            <w:tcW w:w="2268" w:type="dxa"/>
            <w:gridSpan w:val="2"/>
            <w:vAlign w:val="center"/>
          </w:tcPr>
          <w:p w14:paraId="137DCC0B" w14:textId="77777777" w:rsidR="00BF2110" w:rsidRPr="000A08A9" w:rsidRDefault="0006136B">
            <w:pPr>
              <w:spacing w:line="400" w:lineRule="exact"/>
              <w:jc w:val="center"/>
              <w:rPr>
                <w:szCs w:val="21"/>
              </w:rPr>
            </w:pPr>
            <w:r w:rsidRPr="000A08A9">
              <w:rPr>
                <w:szCs w:val="21"/>
              </w:rPr>
              <w:t>处理前产生浓度</w:t>
            </w:r>
          </w:p>
          <w:p w14:paraId="5C09862E" w14:textId="77777777" w:rsidR="00BF2110" w:rsidRPr="000A08A9" w:rsidRDefault="0006136B">
            <w:pPr>
              <w:spacing w:line="400" w:lineRule="exact"/>
              <w:jc w:val="center"/>
              <w:rPr>
                <w:szCs w:val="21"/>
              </w:rPr>
            </w:pPr>
            <w:r w:rsidRPr="000A08A9">
              <w:rPr>
                <w:szCs w:val="21"/>
              </w:rPr>
              <w:t>及产生量</w:t>
            </w:r>
          </w:p>
        </w:tc>
        <w:tc>
          <w:tcPr>
            <w:tcW w:w="3091" w:type="dxa"/>
            <w:gridSpan w:val="3"/>
            <w:vAlign w:val="center"/>
          </w:tcPr>
          <w:p w14:paraId="746D77C9" w14:textId="77777777" w:rsidR="00BF2110" w:rsidRPr="000A08A9" w:rsidRDefault="0006136B">
            <w:pPr>
              <w:spacing w:line="400" w:lineRule="exact"/>
              <w:jc w:val="center"/>
              <w:rPr>
                <w:szCs w:val="21"/>
              </w:rPr>
            </w:pPr>
            <w:r w:rsidRPr="000A08A9">
              <w:rPr>
                <w:szCs w:val="21"/>
              </w:rPr>
              <w:t>处理后排放浓度</w:t>
            </w:r>
          </w:p>
          <w:p w14:paraId="26995B7F" w14:textId="77777777" w:rsidR="00BF2110" w:rsidRPr="000A08A9" w:rsidRDefault="0006136B">
            <w:pPr>
              <w:spacing w:line="400" w:lineRule="exact"/>
              <w:jc w:val="center"/>
              <w:rPr>
                <w:szCs w:val="21"/>
              </w:rPr>
            </w:pPr>
            <w:r w:rsidRPr="000A08A9">
              <w:rPr>
                <w:szCs w:val="21"/>
              </w:rPr>
              <w:t>及排放</w:t>
            </w:r>
            <w:r w:rsidRPr="000A08A9">
              <w:rPr>
                <w:rFonts w:hint="eastAsia"/>
                <w:szCs w:val="21"/>
              </w:rPr>
              <w:t>量</w:t>
            </w:r>
          </w:p>
        </w:tc>
      </w:tr>
      <w:tr w:rsidR="000A08A9" w:rsidRPr="000A08A9" w14:paraId="2564F6F1" w14:textId="77777777">
        <w:trPr>
          <w:trHeight w:val="50"/>
          <w:jc w:val="center"/>
        </w:trPr>
        <w:tc>
          <w:tcPr>
            <w:tcW w:w="996" w:type="dxa"/>
            <w:vMerge/>
            <w:tcBorders>
              <w:tl2br w:val="single" w:sz="4" w:space="0" w:color="auto"/>
            </w:tcBorders>
            <w:vAlign w:val="center"/>
          </w:tcPr>
          <w:p w14:paraId="1C0C80C6" w14:textId="77777777" w:rsidR="00BF2110" w:rsidRPr="000A08A9" w:rsidRDefault="00BF2110">
            <w:pPr>
              <w:spacing w:line="400" w:lineRule="exact"/>
              <w:jc w:val="center"/>
              <w:rPr>
                <w:szCs w:val="21"/>
              </w:rPr>
            </w:pPr>
          </w:p>
        </w:tc>
        <w:tc>
          <w:tcPr>
            <w:tcW w:w="1304" w:type="dxa"/>
            <w:vMerge/>
            <w:vAlign w:val="center"/>
          </w:tcPr>
          <w:p w14:paraId="26B4DA2A" w14:textId="77777777" w:rsidR="00BF2110" w:rsidRPr="000A08A9" w:rsidRDefault="00BF2110">
            <w:pPr>
              <w:spacing w:line="400" w:lineRule="exact"/>
              <w:jc w:val="center"/>
              <w:rPr>
                <w:szCs w:val="21"/>
              </w:rPr>
            </w:pPr>
          </w:p>
        </w:tc>
        <w:tc>
          <w:tcPr>
            <w:tcW w:w="1417" w:type="dxa"/>
            <w:vAlign w:val="center"/>
          </w:tcPr>
          <w:p w14:paraId="03223383" w14:textId="77777777" w:rsidR="00BF2110" w:rsidRPr="000A08A9" w:rsidRDefault="0006136B">
            <w:pPr>
              <w:spacing w:line="400" w:lineRule="exact"/>
              <w:jc w:val="center"/>
              <w:rPr>
                <w:szCs w:val="21"/>
              </w:rPr>
            </w:pPr>
            <w:r w:rsidRPr="000A08A9">
              <w:rPr>
                <w:szCs w:val="21"/>
              </w:rPr>
              <w:t>参数</w:t>
            </w:r>
          </w:p>
        </w:tc>
        <w:tc>
          <w:tcPr>
            <w:tcW w:w="1106" w:type="dxa"/>
            <w:vAlign w:val="center"/>
          </w:tcPr>
          <w:p w14:paraId="521EC92F" w14:textId="77777777" w:rsidR="00BF2110" w:rsidRPr="000A08A9" w:rsidRDefault="0006136B">
            <w:pPr>
              <w:spacing w:line="400" w:lineRule="exact"/>
              <w:jc w:val="center"/>
              <w:rPr>
                <w:szCs w:val="21"/>
              </w:rPr>
            </w:pPr>
            <w:r w:rsidRPr="000A08A9">
              <w:rPr>
                <w:szCs w:val="21"/>
              </w:rPr>
              <w:t>浓度</w:t>
            </w:r>
          </w:p>
        </w:tc>
        <w:tc>
          <w:tcPr>
            <w:tcW w:w="1162" w:type="dxa"/>
            <w:vAlign w:val="center"/>
          </w:tcPr>
          <w:p w14:paraId="0218EA72" w14:textId="77777777" w:rsidR="00BF2110" w:rsidRPr="000A08A9" w:rsidRDefault="0006136B">
            <w:pPr>
              <w:spacing w:line="400" w:lineRule="exact"/>
              <w:jc w:val="center"/>
              <w:rPr>
                <w:szCs w:val="21"/>
              </w:rPr>
            </w:pPr>
            <w:r w:rsidRPr="000A08A9">
              <w:rPr>
                <w:szCs w:val="21"/>
              </w:rPr>
              <w:t>产生量</w:t>
            </w:r>
          </w:p>
        </w:tc>
        <w:tc>
          <w:tcPr>
            <w:tcW w:w="1134" w:type="dxa"/>
            <w:vAlign w:val="center"/>
          </w:tcPr>
          <w:p w14:paraId="10E6BDC8" w14:textId="77777777" w:rsidR="00BF2110" w:rsidRPr="000A08A9" w:rsidRDefault="0006136B">
            <w:pPr>
              <w:spacing w:line="400" w:lineRule="exact"/>
              <w:jc w:val="center"/>
              <w:rPr>
                <w:szCs w:val="21"/>
              </w:rPr>
            </w:pPr>
            <w:r w:rsidRPr="000A08A9">
              <w:rPr>
                <w:szCs w:val="21"/>
              </w:rPr>
              <w:t>参数</w:t>
            </w:r>
          </w:p>
        </w:tc>
        <w:tc>
          <w:tcPr>
            <w:tcW w:w="917" w:type="dxa"/>
            <w:vAlign w:val="center"/>
          </w:tcPr>
          <w:p w14:paraId="7F0B5521" w14:textId="77777777" w:rsidR="00BF2110" w:rsidRPr="000A08A9" w:rsidRDefault="0006136B">
            <w:pPr>
              <w:spacing w:line="400" w:lineRule="exact"/>
              <w:jc w:val="center"/>
              <w:rPr>
                <w:szCs w:val="21"/>
              </w:rPr>
            </w:pPr>
            <w:r w:rsidRPr="000A08A9">
              <w:rPr>
                <w:szCs w:val="21"/>
              </w:rPr>
              <w:t>浓度</w:t>
            </w:r>
          </w:p>
        </w:tc>
        <w:tc>
          <w:tcPr>
            <w:tcW w:w="1040" w:type="dxa"/>
            <w:vAlign w:val="center"/>
          </w:tcPr>
          <w:p w14:paraId="70CDE206" w14:textId="77777777" w:rsidR="00BF2110" w:rsidRPr="000A08A9" w:rsidRDefault="0006136B">
            <w:pPr>
              <w:spacing w:line="400" w:lineRule="exact"/>
              <w:jc w:val="center"/>
              <w:rPr>
                <w:szCs w:val="21"/>
              </w:rPr>
            </w:pPr>
            <w:r w:rsidRPr="000A08A9">
              <w:rPr>
                <w:szCs w:val="21"/>
              </w:rPr>
              <w:t>排放量</w:t>
            </w:r>
          </w:p>
        </w:tc>
      </w:tr>
      <w:tr w:rsidR="000A08A9" w:rsidRPr="000A08A9" w14:paraId="7DDA46A0" w14:textId="77777777">
        <w:trPr>
          <w:trHeight w:val="50"/>
          <w:jc w:val="center"/>
        </w:trPr>
        <w:tc>
          <w:tcPr>
            <w:tcW w:w="996" w:type="dxa"/>
            <w:vMerge w:val="restart"/>
            <w:vAlign w:val="center"/>
          </w:tcPr>
          <w:p w14:paraId="4FE2DCFD" w14:textId="77777777" w:rsidR="00FE1269" w:rsidRPr="000A08A9" w:rsidRDefault="007F71F9">
            <w:pPr>
              <w:spacing w:line="400" w:lineRule="exact"/>
              <w:jc w:val="center"/>
              <w:rPr>
                <w:szCs w:val="21"/>
              </w:rPr>
            </w:pPr>
            <w:r w:rsidRPr="000A08A9">
              <w:rPr>
                <w:szCs w:val="21"/>
              </w:rPr>
              <w:t>水</w:t>
            </w:r>
          </w:p>
          <w:p w14:paraId="2D6251A5" w14:textId="4D44BB5D" w:rsidR="007F71F9" w:rsidRPr="000A08A9" w:rsidRDefault="007F71F9">
            <w:pPr>
              <w:spacing w:line="400" w:lineRule="exact"/>
              <w:jc w:val="center"/>
              <w:rPr>
                <w:szCs w:val="21"/>
              </w:rPr>
            </w:pPr>
            <w:r w:rsidRPr="000A08A9">
              <w:rPr>
                <w:szCs w:val="21"/>
              </w:rPr>
              <w:t>污染物</w:t>
            </w:r>
          </w:p>
        </w:tc>
        <w:tc>
          <w:tcPr>
            <w:tcW w:w="1304" w:type="dxa"/>
            <w:vMerge w:val="restart"/>
            <w:vAlign w:val="center"/>
          </w:tcPr>
          <w:p w14:paraId="2FE2F578" w14:textId="77777777" w:rsidR="007F71F9" w:rsidRPr="000A08A9" w:rsidRDefault="007F71F9">
            <w:pPr>
              <w:spacing w:line="400" w:lineRule="exact"/>
              <w:jc w:val="center"/>
              <w:rPr>
                <w:szCs w:val="21"/>
              </w:rPr>
            </w:pPr>
            <w:r w:rsidRPr="000A08A9">
              <w:rPr>
                <w:rFonts w:hint="eastAsia"/>
                <w:szCs w:val="21"/>
              </w:rPr>
              <w:t>生活污水</w:t>
            </w:r>
          </w:p>
        </w:tc>
        <w:tc>
          <w:tcPr>
            <w:tcW w:w="1417" w:type="dxa"/>
            <w:vAlign w:val="center"/>
          </w:tcPr>
          <w:p w14:paraId="30EFBDDC" w14:textId="77777777" w:rsidR="007F71F9" w:rsidRPr="000A08A9" w:rsidRDefault="007F71F9">
            <w:pPr>
              <w:spacing w:line="400" w:lineRule="exact"/>
              <w:jc w:val="center"/>
              <w:rPr>
                <w:szCs w:val="21"/>
              </w:rPr>
            </w:pPr>
            <w:r w:rsidRPr="000A08A9">
              <w:rPr>
                <w:szCs w:val="21"/>
              </w:rPr>
              <w:t>水量</w:t>
            </w:r>
          </w:p>
        </w:tc>
        <w:tc>
          <w:tcPr>
            <w:tcW w:w="1106" w:type="dxa"/>
            <w:vAlign w:val="center"/>
          </w:tcPr>
          <w:p w14:paraId="78535C69" w14:textId="77777777" w:rsidR="007F71F9" w:rsidRPr="000A08A9" w:rsidRDefault="007F71F9" w:rsidP="005F2E0A">
            <w:pPr>
              <w:spacing w:line="400" w:lineRule="exact"/>
              <w:jc w:val="center"/>
              <w:rPr>
                <w:szCs w:val="21"/>
              </w:rPr>
            </w:pPr>
            <w:r w:rsidRPr="000A08A9">
              <w:rPr>
                <w:szCs w:val="21"/>
              </w:rPr>
              <w:t>/</w:t>
            </w:r>
          </w:p>
        </w:tc>
        <w:tc>
          <w:tcPr>
            <w:tcW w:w="1162" w:type="dxa"/>
            <w:vAlign w:val="center"/>
          </w:tcPr>
          <w:p w14:paraId="310D30E4" w14:textId="77777777" w:rsidR="007F71F9" w:rsidRPr="000A08A9" w:rsidRDefault="007F71F9" w:rsidP="005F2E0A">
            <w:pPr>
              <w:spacing w:line="400" w:lineRule="exact"/>
              <w:jc w:val="center"/>
              <w:rPr>
                <w:szCs w:val="21"/>
              </w:rPr>
            </w:pPr>
            <w:r w:rsidRPr="000A08A9">
              <w:rPr>
                <w:rFonts w:hint="eastAsia"/>
                <w:szCs w:val="21"/>
              </w:rPr>
              <w:t>405t/a</w:t>
            </w:r>
          </w:p>
        </w:tc>
        <w:tc>
          <w:tcPr>
            <w:tcW w:w="1134" w:type="dxa"/>
            <w:vAlign w:val="center"/>
          </w:tcPr>
          <w:p w14:paraId="62196155" w14:textId="77777777" w:rsidR="007F71F9" w:rsidRPr="000A08A9" w:rsidRDefault="007F71F9" w:rsidP="005F2E0A">
            <w:pPr>
              <w:spacing w:line="400" w:lineRule="exact"/>
              <w:jc w:val="center"/>
              <w:rPr>
                <w:szCs w:val="21"/>
              </w:rPr>
            </w:pPr>
            <w:r w:rsidRPr="000A08A9">
              <w:rPr>
                <w:szCs w:val="21"/>
              </w:rPr>
              <w:t>水量</w:t>
            </w:r>
          </w:p>
        </w:tc>
        <w:tc>
          <w:tcPr>
            <w:tcW w:w="917" w:type="dxa"/>
            <w:vAlign w:val="center"/>
          </w:tcPr>
          <w:p w14:paraId="02B7F72A" w14:textId="77777777" w:rsidR="007F71F9" w:rsidRPr="000A08A9" w:rsidRDefault="007F71F9" w:rsidP="005F2E0A">
            <w:pPr>
              <w:spacing w:line="400" w:lineRule="exact"/>
              <w:jc w:val="center"/>
              <w:rPr>
                <w:szCs w:val="21"/>
              </w:rPr>
            </w:pPr>
            <w:r w:rsidRPr="000A08A9">
              <w:rPr>
                <w:rFonts w:hint="eastAsia"/>
                <w:szCs w:val="21"/>
              </w:rPr>
              <w:t>/</w:t>
            </w:r>
          </w:p>
        </w:tc>
        <w:tc>
          <w:tcPr>
            <w:tcW w:w="1040" w:type="dxa"/>
            <w:vAlign w:val="center"/>
          </w:tcPr>
          <w:p w14:paraId="6691AE58" w14:textId="77777777" w:rsidR="007F71F9" w:rsidRPr="000A08A9" w:rsidRDefault="007F71F9" w:rsidP="005F2E0A">
            <w:pPr>
              <w:spacing w:line="400" w:lineRule="exact"/>
              <w:jc w:val="center"/>
              <w:rPr>
                <w:szCs w:val="21"/>
              </w:rPr>
            </w:pPr>
            <w:r w:rsidRPr="000A08A9">
              <w:rPr>
                <w:rFonts w:hint="eastAsia"/>
                <w:szCs w:val="21"/>
              </w:rPr>
              <w:t>405t/a</w:t>
            </w:r>
          </w:p>
        </w:tc>
      </w:tr>
      <w:tr w:rsidR="000A08A9" w:rsidRPr="000A08A9" w14:paraId="5E4667B0" w14:textId="77777777">
        <w:trPr>
          <w:trHeight w:val="283"/>
          <w:jc w:val="center"/>
        </w:trPr>
        <w:tc>
          <w:tcPr>
            <w:tcW w:w="996" w:type="dxa"/>
            <w:vMerge/>
            <w:vAlign w:val="center"/>
          </w:tcPr>
          <w:p w14:paraId="39D4651B" w14:textId="77777777" w:rsidR="007F71F9" w:rsidRPr="000A08A9" w:rsidRDefault="007F71F9">
            <w:pPr>
              <w:spacing w:line="400" w:lineRule="exact"/>
              <w:jc w:val="center"/>
              <w:rPr>
                <w:szCs w:val="21"/>
              </w:rPr>
            </w:pPr>
          </w:p>
        </w:tc>
        <w:tc>
          <w:tcPr>
            <w:tcW w:w="1304" w:type="dxa"/>
            <w:vMerge/>
            <w:vAlign w:val="center"/>
          </w:tcPr>
          <w:p w14:paraId="243795C0" w14:textId="77777777" w:rsidR="007F71F9" w:rsidRPr="000A08A9" w:rsidRDefault="007F71F9">
            <w:pPr>
              <w:spacing w:line="400" w:lineRule="exact"/>
              <w:jc w:val="center"/>
              <w:rPr>
                <w:szCs w:val="21"/>
              </w:rPr>
            </w:pPr>
          </w:p>
        </w:tc>
        <w:tc>
          <w:tcPr>
            <w:tcW w:w="1417" w:type="dxa"/>
            <w:vAlign w:val="center"/>
          </w:tcPr>
          <w:p w14:paraId="0378B188" w14:textId="77777777" w:rsidR="007F71F9" w:rsidRPr="000A08A9" w:rsidRDefault="007F71F9">
            <w:pPr>
              <w:spacing w:line="400" w:lineRule="exact"/>
              <w:jc w:val="center"/>
              <w:rPr>
                <w:szCs w:val="21"/>
                <w:vertAlign w:val="subscript"/>
              </w:rPr>
            </w:pPr>
            <w:r w:rsidRPr="000A08A9">
              <w:rPr>
                <w:szCs w:val="21"/>
              </w:rPr>
              <w:t>COD</w:t>
            </w:r>
            <w:r w:rsidRPr="000A08A9">
              <w:rPr>
                <w:szCs w:val="21"/>
                <w:vertAlign w:val="subscript"/>
              </w:rPr>
              <w:t>Cr</w:t>
            </w:r>
          </w:p>
        </w:tc>
        <w:tc>
          <w:tcPr>
            <w:tcW w:w="1106" w:type="dxa"/>
            <w:vAlign w:val="center"/>
          </w:tcPr>
          <w:p w14:paraId="483F6C86" w14:textId="77777777" w:rsidR="007F71F9" w:rsidRPr="000A08A9" w:rsidRDefault="007F71F9" w:rsidP="005F2E0A">
            <w:pPr>
              <w:spacing w:line="400" w:lineRule="exact"/>
              <w:jc w:val="center"/>
              <w:rPr>
                <w:szCs w:val="21"/>
              </w:rPr>
            </w:pPr>
            <w:r w:rsidRPr="000A08A9">
              <w:rPr>
                <w:rFonts w:hint="eastAsia"/>
                <w:szCs w:val="21"/>
              </w:rPr>
              <w:t>320mg/L</w:t>
            </w:r>
          </w:p>
        </w:tc>
        <w:tc>
          <w:tcPr>
            <w:tcW w:w="1162" w:type="dxa"/>
            <w:vAlign w:val="center"/>
          </w:tcPr>
          <w:p w14:paraId="44331A69" w14:textId="5E001FA8" w:rsidR="007F71F9" w:rsidRPr="000A08A9" w:rsidRDefault="002D2A98" w:rsidP="005F2E0A">
            <w:pPr>
              <w:spacing w:line="400" w:lineRule="exact"/>
              <w:jc w:val="center"/>
              <w:rPr>
                <w:szCs w:val="21"/>
              </w:rPr>
            </w:pPr>
            <w:r w:rsidRPr="000A08A9">
              <w:rPr>
                <w:rFonts w:hint="eastAsia"/>
                <w:szCs w:val="21"/>
              </w:rPr>
              <w:t>0.13</w:t>
            </w:r>
            <w:r w:rsidR="000D58F7" w:rsidRPr="000A08A9">
              <w:rPr>
                <w:rFonts w:hint="eastAsia"/>
                <w:szCs w:val="21"/>
              </w:rPr>
              <w:t>0</w:t>
            </w:r>
            <w:r w:rsidR="007F71F9" w:rsidRPr="000A08A9">
              <w:rPr>
                <w:rFonts w:hint="eastAsia"/>
                <w:szCs w:val="21"/>
              </w:rPr>
              <w:t>t/a</w:t>
            </w:r>
          </w:p>
        </w:tc>
        <w:tc>
          <w:tcPr>
            <w:tcW w:w="1134" w:type="dxa"/>
            <w:vAlign w:val="center"/>
          </w:tcPr>
          <w:p w14:paraId="7788FDCA" w14:textId="77777777" w:rsidR="007F71F9" w:rsidRPr="000A08A9" w:rsidRDefault="007F71F9" w:rsidP="005F2E0A">
            <w:pPr>
              <w:spacing w:line="400" w:lineRule="exact"/>
              <w:jc w:val="center"/>
              <w:rPr>
                <w:szCs w:val="21"/>
                <w:vertAlign w:val="subscript"/>
              </w:rPr>
            </w:pPr>
            <w:r w:rsidRPr="000A08A9">
              <w:rPr>
                <w:szCs w:val="21"/>
              </w:rPr>
              <w:t>COD</w:t>
            </w:r>
            <w:r w:rsidRPr="000A08A9">
              <w:rPr>
                <w:szCs w:val="21"/>
                <w:vertAlign w:val="subscript"/>
              </w:rPr>
              <w:t>Cr</w:t>
            </w:r>
          </w:p>
        </w:tc>
        <w:tc>
          <w:tcPr>
            <w:tcW w:w="917" w:type="dxa"/>
            <w:vAlign w:val="center"/>
          </w:tcPr>
          <w:p w14:paraId="5D7D31CE" w14:textId="77777777" w:rsidR="007F71F9" w:rsidRPr="000A08A9" w:rsidRDefault="007F71F9" w:rsidP="005F2E0A">
            <w:pPr>
              <w:spacing w:line="400" w:lineRule="exact"/>
              <w:jc w:val="center"/>
              <w:rPr>
                <w:szCs w:val="21"/>
              </w:rPr>
            </w:pPr>
            <w:r w:rsidRPr="000A08A9">
              <w:rPr>
                <w:rFonts w:hint="eastAsia"/>
                <w:szCs w:val="21"/>
              </w:rPr>
              <w:t>50mg/L</w:t>
            </w:r>
          </w:p>
        </w:tc>
        <w:tc>
          <w:tcPr>
            <w:tcW w:w="1040" w:type="dxa"/>
            <w:vAlign w:val="center"/>
          </w:tcPr>
          <w:p w14:paraId="26EC9CC1" w14:textId="45CB6AFD" w:rsidR="007F71F9" w:rsidRPr="000A08A9" w:rsidRDefault="002D2A98" w:rsidP="005F2E0A">
            <w:pPr>
              <w:spacing w:line="400" w:lineRule="exact"/>
              <w:jc w:val="center"/>
              <w:rPr>
                <w:szCs w:val="21"/>
              </w:rPr>
            </w:pPr>
            <w:r w:rsidRPr="000A08A9">
              <w:rPr>
                <w:rFonts w:hint="eastAsia"/>
                <w:szCs w:val="21"/>
              </w:rPr>
              <w:t>0.02</w:t>
            </w:r>
            <w:r w:rsidR="000D58F7" w:rsidRPr="000A08A9">
              <w:rPr>
                <w:rFonts w:hint="eastAsia"/>
                <w:szCs w:val="21"/>
              </w:rPr>
              <w:t>0</w:t>
            </w:r>
            <w:r w:rsidR="007F71F9" w:rsidRPr="000A08A9">
              <w:rPr>
                <w:rFonts w:hint="eastAsia"/>
                <w:szCs w:val="21"/>
              </w:rPr>
              <w:t>t/a</w:t>
            </w:r>
          </w:p>
        </w:tc>
      </w:tr>
      <w:tr w:rsidR="000A08A9" w:rsidRPr="000A08A9" w14:paraId="0D54BBE4" w14:textId="77777777">
        <w:trPr>
          <w:trHeight w:val="283"/>
          <w:jc w:val="center"/>
        </w:trPr>
        <w:tc>
          <w:tcPr>
            <w:tcW w:w="996" w:type="dxa"/>
            <w:vMerge/>
            <w:vAlign w:val="center"/>
          </w:tcPr>
          <w:p w14:paraId="4E04A108" w14:textId="77777777" w:rsidR="007F71F9" w:rsidRPr="000A08A9" w:rsidRDefault="007F71F9">
            <w:pPr>
              <w:spacing w:line="400" w:lineRule="exact"/>
              <w:jc w:val="center"/>
              <w:rPr>
                <w:szCs w:val="21"/>
              </w:rPr>
            </w:pPr>
          </w:p>
        </w:tc>
        <w:tc>
          <w:tcPr>
            <w:tcW w:w="1304" w:type="dxa"/>
            <w:vMerge/>
            <w:vAlign w:val="center"/>
          </w:tcPr>
          <w:p w14:paraId="22A27E6F" w14:textId="77777777" w:rsidR="007F71F9" w:rsidRPr="000A08A9" w:rsidRDefault="007F71F9">
            <w:pPr>
              <w:spacing w:line="400" w:lineRule="exact"/>
              <w:jc w:val="center"/>
              <w:rPr>
                <w:szCs w:val="21"/>
              </w:rPr>
            </w:pPr>
          </w:p>
        </w:tc>
        <w:tc>
          <w:tcPr>
            <w:tcW w:w="1417" w:type="dxa"/>
            <w:vAlign w:val="center"/>
          </w:tcPr>
          <w:p w14:paraId="4ED92996" w14:textId="77777777" w:rsidR="007F71F9" w:rsidRPr="000A08A9" w:rsidRDefault="007F71F9">
            <w:pPr>
              <w:spacing w:line="400" w:lineRule="exact"/>
              <w:jc w:val="center"/>
              <w:rPr>
                <w:szCs w:val="21"/>
              </w:rPr>
            </w:pPr>
            <w:r w:rsidRPr="000A08A9">
              <w:rPr>
                <w:rFonts w:hint="eastAsia"/>
                <w:szCs w:val="21"/>
              </w:rPr>
              <w:t>NH</w:t>
            </w:r>
            <w:r w:rsidRPr="000A08A9">
              <w:rPr>
                <w:rFonts w:hint="eastAsia"/>
                <w:szCs w:val="21"/>
                <w:vertAlign w:val="subscript"/>
              </w:rPr>
              <w:t>3</w:t>
            </w:r>
            <w:r w:rsidRPr="000A08A9">
              <w:rPr>
                <w:szCs w:val="21"/>
              </w:rPr>
              <w:t>-N</w:t>
            </w:r>
          </w:p>
        </w:tc>
        <w:tc>
          <w:tcPr>
            <w:tcW w:w="1106" w:type="dxa"/>
            <w:vAlign w:val="center"/>
          </w:tcPr>
          <w:p w14:paraId="7C1D4158" w14:textId="77777777" w:rsidR="007F71F9" w:rsidRPr="000A08A9" w:rsidRDefault="007F71F9" w:rsidP="005F2E0A">
            <w:pPr>
              <w:spacing w:line="400" w:lineRule="exact"/>
              <w:jc w:val="center"/>
              <w:rPr>
                <w:szCs w:val="21"/>
              </w:rPr>
            </w:pPr>
            <w:r w:rsidRPr="000A08A9">
              <w:rPr>
                <w:rFonts w:hint="eastAsia"/>
                <w:szCs w:val="21"/>
              </w:rPr>
              <w:t>35mg/L</w:t>
            </w:r>
          </w:p>
        </w:tc>
        <w:tc>
          <w:tcPr>
            <w:tcW w:w="1162" w:type="dxa"/>
            <w:vAlign w:val="center"/>
          </w:tcPr>
          <w:p w14:paraId="0960D5B7" w14:textId="77777777" w:rsidR="007F71F9" w:rsidRPr="000A08A9" w:rsidRDefault="007F71F9" w:rsidP="005F2E0A">
            <w:pPr>
              <w:spacing w:line="400" w:lineRule="exact"/>
              <w:jc w:val="center"/>
              <w:rPr>
                <w:szCs w:val="21"/>
              </w:rPr>
            </w:pPr>
            <w:r w:rsidRPr="000A08A9">
              <w:rPr>
                <w:rFonts w:hint="eastAsia"/>
                <w:szCs w:val="21"/>
              </w:rPr>
              <w:t>0.014t/a</w:t>
            </w:r>
          </w:p>
        </w:tc>
        <w:tc>
          <w:tcPr>
            <w:tcW w:w="1134" w:type="dxa"/>
            <w:vAlign w:val="center"/>
          </w:tcPr>
          <w:p w14:paraId="62F393FC" w14:textId="77777777" w:rsidR="007F71F9" w:rsidRPr="000A08A9" w:rsidRDefault="007F71F9" w:rsidP="005F2E0A">
            <w:pPr>
              <w:spacing w:line="400" w:lineRule="exact"/>
              <w:jc w:val="center"/>
              <w:rPr>
                <w:szCs w:val="21"/>
              </w:rPr>
            </w:pPr>
            <w:r w:rsidRPr="000A08A9">
              <w:rPr>
                <w:szCs w:val="21"/>
              </w:rPr>
              <w:t>NH</w:t>
            </w:r>
            <w:r w:rsidRPr="000A08A9">
              <w:rPr>
                <w:szCs w:val="21"/>
                <w:vertAlign w:val="subscript"/>
              </w:rPr>
              <w:t>3</w:t>
            </w:r>
            <w:r w:rsidRPr="000A08A9">
              <w:rPr>
                <w:szCs w:val="21"/>
              </w:rPr>
              <w:t>-N</w:t>
            </w:r>
          </w:p>
        </w:tc>
        <w:tc>
          <w:tcPr>
            <w:tcW w:w="917" w:type="dxa"/>
            <w:vAlign w:val="center"/>
          </w:tcPr>
          <w:p w14:paraId="358127D4" w14:textId="77777777" w:rsidR="007F71F9" w:rsidRPr="000A08A9" w:rsidRDefault="007F71F9" w:rsidP="005F2E0A">
            <w:pPr>
              <w:spacing w:line="400" w:lineRule="exact"/>
              <w:jc w:val="center"/>
              <w:rPr>
                <w:szCs w:val="21"/>
              </w:rPr>
            </w:pPr>
            <w:r w:rsidRPr="000A08A9">
              <w:rPr>
                <w:rFonts w:hint="eastAsia"/>
                <w:szCs w:val="21"/>
              </w:rPr>
              <w:t>5mg/L</w:t>
            </w:r>
          </w:p>
        </w:tc>
        <w:tc>
          <w:tcPr>
            <w:tcW w:w="1040" w:type="dxa"/>
            <w:vAlign w:val="center"/>
          </w:tcPr>
          <w:p w14:paraId="36E1BE77" w14:textId="77777777" w:rsidR="007F71F9" w:rsidRPr="000A08A9" w:rsidRDefault="007F71F9" w:rsidP="005F2E0A">
            <w:pPr>
              <w:spacing w:line="400" w:lineRule="exact"/>
              <w:jc w:val="center"/>
              <w:rPr>
                <w:szCs w:val="21"/>
              </w:rPr>
            </w:pPr>
            <w:r w:rsidRPr="000A08A9">
              <w:rPr>
                <w:rFonts w:hint="eastAsia"/>
                <w:szCs w:val="21"/>
              </w:rPr>
              <w:t>0.002t/a</w:t>
            </w:r>
          </w:p>
        </w:tc>
      </w:tr>
      <w:tr w:rsidR="000A08A9" w:rsidRPr="000A08A9" w14:paraId="32A25E17" w14:textId="77777777">
        <w:trPr>
          <w:cantSplit/>
          <w:trHeight w:val="50"/>
          <w:jc w:val="center"/>
        </w:trPr>
        <w:tc>
          <w:tcPr>
            <w:tcW w:w="996" w:type="dxa"/>
            <w:vAlign w:val="center"/>
          </w:tcPr>
          <w:p w14:paraId="06B8D972" w14:textId="77777777" w:rsidR="0077583F" w:rsidRPr="000A08A9" w:rsidRDefault="0077583F">
            <w:pPr>
              <w:spacing w:line="400" w:lineRule="exact"/>
              <w:jc w:val="center"/>
              <w:rPr>
                <w:szCs w:val="21"/>
              </w:rPr>
            </w:pPr>
            <w:r w:rsidRPr="000A08A9">
              <w:rPr>
                <w:szCs w:val="21"/>
              </w:rPr>
              <w:t>大气</w:t>
            </w:r>
          </w:p>
          <w:p w14:paraId="7C7AA60E" w14:textId="77777777" w:rsidR="0077583F" w:rsidRPr="000A08A9" w:rsidRDefault="0077583F">
            <w:pPr>
              <w:spacing w:line="400" w:lineRule="exact"/>
              <w:jc w:val="center"/>
              <w:rPr>
                <w:szCs w:val="21"/>
              </w:rPr>
            </w:pPr>
            <w:r w:rsidRPr="000A08A9">
              <w:rPr>
                <w:szCs w:val="21"/>
              </w:rPr>
              <w:t>污染物</w:t>
            </w:r>
          </w:p>
        </w:tc>
        <w:tc>
          <w:tcPr>
            <w:tcW w:w="1304" w:type="dxa"/>
            <w:vAlign w:val="center"/>
          </w:tcPr>
          <w:p w14:paraId="08415768" w14:textId="6213B349" w:rsidR="0077583F" w:rsidRPr="000A08A9" w:rsidRDefault="0077583F" w:rsidP="005F2E0A">
            <w:pPr>
              <w:spacing w:line="400" w:lineRule="exact"/>
              <w:jc w:val="center"/>
              <w:rPr>
                <w:szCs w:val="21"/>
              </w:rPr>
            </w:pPr>
            <w:r w:rsidRPr="000A08A9">
              <w:rPr>
                <w:rFonts w:hint="eastAsia"/>
                <w:szCs w:val="21"/>
              </w:rPr>
              <w:t>烘干</w:t>
            </w:r>
          </w:p>
        </w:tc>
        <w:tc>
          <w:tcPr>
            <w:tcW w:w="1417" w:type="dxa"/>
            <w:vAlign w:val="center"/>
          </w:tcPr>
          <w:p w14:paraId="4DC2EF0C" w14:textId="77777777" w:rsidR="0077583F" w:rsidRPr="000A08A9" w:rsidRDefault="0077583F" w:rsidP="005F2E0A">
            <w:pPr>
              <w:spacing w:line="400" w:lineRule="exact"/>
              <w:jc w:val="center"/>
              <w:rPr>
                <w:szCs w:val="21"/>
              </w:rPr>
            </w:pPr>
            <w:r w:rsidRPr="000A08A9">
              <w:rPr>
                <w:rFonts w:hint="eastAsia"/>
                <w:szCs w:val="21"/>
              </w:rPr>
              <w:t>非甲烷总烃</w:t>
            </w:r>
          </w:p>
        </w:tc>
        <w:tc>
          <w:tcPr>
            <w:tcW w:w="2268" w:type="dxa"/>
            <w:gridSpan w:val="2"/>
            <w:vAlign w:val="center"/>
          </w:tcPr>
          <w:p w14:paraId="4A597706" w14:textId="27D44886" w:rsidR="0077583F" w:rsidRPr="000A08A9" w:rsidRDefault="00A93016" w:rsidP="005F2E0A">
            <w:pPr>
              <w:pStyle w:val="afff2"/>
              <w:adjustRightInd w:val="0"/>
              <w:snapToGrid w:val="0"/>
              <w:spacing w:line="400" w:lineRule="exact"/>
              <w:rPr>
                <w:rFonts w:eastAsia="宋体"/>
                <w:szCs w:val="21"/>
              </w:rPr>
            </w:pPr>
            <w:r w:rsidRPr="000A08A9">
              <w:rPr>
                <w:rFonts w:eastAsia="宋体" w:hint="eastAsia"/>
                <w:szCs w:val="21"/>
              </w:rPr>
              <w:t>2.16</w:t>
            </w:r>
            <w:r w:rsidR="000D58F7" w:rsidRPr="000A08A9">
              <w:rPr>
                <w:rFonts w:eastAsia="宋体" w:hint="eastAsia"/>
                <w:szCs w:val="21"/>
              </w:rPr>
              <w:t>0</w:t>
            </w:r>
            <w:r w:rsidR="0077583F" w:rsidRPr="000A08A9">
              <w:rPr>
                <w:rFonts w:eastAsia="宋体" w:hint="eastAsia"/>
                <w:szCs w:val="21"/>
              </w:rPr>
              <w:t>t/a</w:t>
            </w:r>
          </w:p>
        </w:tc>
        <w:tc>
          <w:tcPr>
            <w:tcW w:w="3091" w:type="dxa"/>
            <w:gridSpan w:val="3"/>
            <w:vAlign w:val="center"/>
          </w:tcPr>
          <w:p w14:paraId="65380EF3" w14:textId="5F13EE1A" w:rsidR="0077583F" w:rsidRPr="000A08A9" w:rsidRDefault="00A93016" w:rsidP="00AB3298">
            <w:pPr>
              <w:pStyle w:val="afff2"/>
              <w:adjustRightInd w:val="0"/>
              <w:snapToGrid w:val="0"/>
              <w:spacing w:line="400" w:lineRule="exact"/>
              <w:rPr>
                <w:rFonts w:eastAsia="宋体"/>
                <w:szCs w:val="21"/>
              </w:rPr>
            </w:pPr>
            <w:r w:rsidRPr="000A08A9">
              <w:rPr>
                <w:rFonts w:eastAsia="宋体" w:hint="eastAsia"/>
                <w:szCs w:val="21"/>
              </w:rPr>
              <w:t>0.702</w:t>
            </w:r>
            <w:r w:rsidR="0077583F" w:rsidRPr="000A08A9">
              <w:rPr>
                <w:rFonts w:eastAsia="宋体" w:hint="eastAsia"/>
                <w:szCs w:val="21"/>
              </w:rPr>
              <w:t>t/a</w:t>
            </w:r>
          </w:p>
        </w:tc>
      </w:tr>
      <w:tr w:rsidR="000A08A9" w:rsidRPr="000A08A9" w14:paraId="024FA0CC" w14:textId="77777777">
        <w:trPr>
          <w:cantSplit/>
          <w:trHeight w:val="222"/>
          <w:jc w:val="center"/>
        </w:trPr>
        <w:tc>
          <w:tcPr>
            <w:tcW w:w="996" w:type="dxa"/>
            <w:vMerge w:val="restart"/>
            <w:vAlign w:val="center"/>
          </w:tcPr>
          <w:p w14:paraId="5B6567AD" w14:textId="77777777" w:rsidR="00FE1269" w:rsidRPr="000A08A9" w:rsidRDefault="0077583F" w:rsidP="00FE1269">
            <w:pPr>
              <w:spacing w:line="400" w:lineRule="exact"/>
              <w:jc w:val="center"/>
              <w:rPr>
                <w:szCs w:val="21"/>
              </w:rPr>
            </w:pPr>
            <w:r w:rsidRPr="000A08A9">
              <w:rPr>
                <w:szCs w:val="21"/>
              </w:rPr>
              <w:t>固</w:t>
            </w:r>
          </w:p>
          <w:p w14:paraId="338070A5" w14:textId="77777777" w:rsidR="00FE1269" w:rsidRPr="000A08A9" w:rsidRDefault="0077583F" w:rsidP="00FE1269">
            <w:pPr>
              <w:spacing w:line="400" w:lineRule="exact"/>
              <w:jc w:val="center"/>
              <w:rPr>
                <w:szCs w:val="21"/>
              </w:rPr>
            </w:pPr>
            <w:r w:rsidRPr="000A08A9">
              <w:rPr>
                <w:szCs w:val="21"/>
              </w:rPr>
              <w:t>体</w:t>
            </w:r>
          </w:p>
          <w:p w14:paraId="5AA489EF" w14:textId="77777777" w:rsidR="00FE1269" w:rsidRPr="000A08A9" w:rsidRDefault="0077583F" w:rsidP="00FE1269">
            <w:pPr>
              <w:spacing w:line="400" w:lineRule="exact"/>
              <w:jc w:val="center"/>
              <w:rPr>
                <w:szCs w:val="21"/>
              </w:rPr>
            </w:pPr>
            <w:r w:rsidRPr="000A08A9">
              <w:rPr>
                <w:szCs w:val="21"/>
              </w:rPr>
              <w:t>废</w:t>
            </w:r>
          </w:p>
          <w:p w14:paraId="1ACB60A3" w14:textId="754C8B3C" w:rsidR="0077583F" w:rsidRPr="000A08A9" w:rsidRDefault="0077583F" w:rsidP="00FE1269">
            <w:pPr>
              <w:spacing w:line="400" w:lineRule="exact"/>
              <w:jc w:val="center"/>
              <w:rPr>
                <w:szCs w:val="21"/>
              </w:rPr>
            </w:pPr>
            <w:r w:rsidRPr="000A08A9">
              <w:rPr>
                <w:szCs w:val="21"/>
              </w:rPr>
              <w:t>物</w:t>
            </w:r>
          </w:p>
        </w:tc>
        <w:tc>
          <w:tcPr>
            <w:tcW w:w="1304" w:type="dxa"/>
            <w:vAlign w:val="center"/>
          </w:tcPr>
          <w:p w14:paraId="074708F0" w14:textId="77777777" w:rsidR="0077583F" w:rsidRPr="000A08A9" w:rsidRDefault="0077583F" w:rsidP="005F2E0A">
            <w:pPr>
              <w:jc w:val="center"/>
            </w:pPr>
            <w:r w:rsidRPr="000A08A9">
              <w:rPr>
                <w:rFonts w:hint="eastAsia"/>
              </w:rPr>
              <w:t>分纸、</w:t>
            </w:r>
            <w:proofErr w:type="gramStart"/>
            <w:r w:rsidRPr="000A08A9">
              <w:rPr>
                <w:rFonts w:hint="eastAsia"/>
              </w:rPr>
              <w:t>切管</w:t>
            </w:r>
            <w:proofErr w:type="gramEnd"/>
          </w:p>
        </w:tc>
        <w:tc>
          <w:tcPr>
            <w:tcW w:w="1417" w:type="dxa"/>
            <w:vAlign w:val="center"/>
          </w:tcPr>
          <w:p w14:paraId="4B2E89BF" w14:textId="77777777" w:rsidR="0077583F" w:rsidRPr="000A08A9" w:rsidRDefault="0077583F" w:rsidP="005F2E0A">
            <w:pPr>
              <w:jc w:val="center"/>
            </w:pPr>
            <w:r w:rsidRPr="000A08A9">
              <w:rPr>
                <w:rFonts w:hint="eastAsia"/>
              </w:rPr>
              <w:t>废边角料</w:t>
            </w:r>
          </w:p>
        </w:tc>
        <w:tc>
          <w:tcPr>
            <w:tcW w:w="2268" w:type="dxa"/>
            <w:gridSpan w:val="2"/>
            <w:vAlign w:val="center"/>
          </w:tcPr>
          <w:p w14:paraId="536744D2" w14:textId="11DBDBE6" w:rsidR="0077583F" w:rsidRPr="000A08A9" w:rsidRDefault="0077583F" w:rsidP="005F2E0A">
            <w:pPr>
              <w:jc w:val="center"/>
            </w:pPr>
            <w:r w:rsidRPr="000A08A9">
              <w:rPr>
                <w:rFonts w:hint="eastAsia"/>
              </w:rPr>
              <w:t>45</w:t>
            </w:r>
            <w:r w:rsidRPr="000A08A9">
              <w:rPr>
                <w:rFonts w:hint="eastAsia"/>
                <w:szCs w:val="21"/>
              </w:rPr>
              <w:t>t/a</w:t>
            </w:r>
          </w:p>
        </w:tc>
        <w:tc>
          <w:tcPr>
            <w:tcW w:w="3091" w:type="dxa"/>
            <w:gridSpan w:val="3"/>
            <w:vAlign w:val="center"/>
          </w:tcPr>
          <w:p w14:paraId="3BC7FD5D" w14:textId="77777777" w:rsidR="0077583F" w:rsidRPr="000A08A9" w:rsidRDefault="0077583F" w:rsidP="005F2E0A">
            <w:pPr>
              <w:spacing w:line="400" w:lineRule="exact"/>
              <w:jc w:val="center"/>
              <w:rPr>
                <w:szCs w:val="21"/>
              </w:rPr>
            </w:pPr>
            <w:r w:rsidRPr="000A08A9">
              <w:rPr>
                <w:szCs w:val="21"/>
              </w:rPr>
              <w:t>0</w:t>
            </w:r>
            <w:r w:rsidRPr="000A08A9">
              <w:rPr>
                <w:szCs w:val="21"/>
              </w:rPr>
              <w:t>（</w:t>
            </w:r>
            <w:r w:rsidRPr="000A08A9">
              <w:rPr>
                <w:rFonts w:hint="eastAsia"/>
                <w:szCs w:val="21"/>
              </w:rPr>
              <w:t>收集后外卖综合利用</w:t>
            </w:r>
            <w:r w:rsidRPr="000A08A9">
              <w:rPr>
                <w:szCs w:val="21"/>
              </w:rPr>
              <w:t>）</w:t>
            </w:r>
          </w:p>
        </w:tc>
      </w:tr>
      <w:tr w:rsidR="000A08A9" w:rsidRPr="000A08A9" w14:paraId="7B17035B" w14:textId="77777777">
        <w:trPr>
          <w:cantSplit/>
          <w:trHeight w:val="222"/>
          <w:jc w:val="center"/>
        </w:trPr>
        <w:tc>
          <w:tcPr>
            <w:tcW w:w="996" w:type="dxa"/>
            <w:vMerge/>
            <w:vAlign w:val="center"/>
          </w:tcPr>
          <w:p w14:paraId="43D85494" w14:textId="77777777" w:rsidR="0077583F" w:rsidRPr="000A08A9" w:rsidRDefault="0077583F">
            <w:pPr>
              <w:spacing w:line="400" w:lineRule="exact"/>
              <w:jc w:val="center"/>
              <w:rPr>
                <w:szCs w:val="21"/>
              </w:rPr>
            </w:pPr>
          </w:p>
        </w:tc>
        <w:tc>
          <w:tcPr>
            <w:tcW w:w="1304" w:type="dxa"/>
            <w:vAlign w:val="center"/>
          </w:tcPr>
          <w:p w14:paraId="5D317A86" w14:textId="77777777" w:rsidR="0077583F" w:rsidRPr="000A08A9" w:rsidRDefault="0077583F" w:rsidP="005F2E0A">
            <w:pPr>
              <w:jc w:val="center"/>
            </w:pPr>
            <w:r w:rsidRPr="000A08A9">
              <w:rPr>
                <w:rFonts w:hint="eastAsia"/>
              </w:rPr>
              <w:t>原料拆包</w:t>
            </w:r>
          </w:p>
        </w:tc>
        <w:tc>
          <w:tcPr>
            <w:tcW w:w="1417" w:type="dxa"/>
            <w:vAlign w:val="center"/>
          </w:tcPr>
          <w:p w14:paraId="4E363F78" w14:textId="77777777" w:rsidR="0077583F" w:rsidRPr="000A08A9" w:rsidRDefault="0077583F" w:rsidP="005F2E0A">
            <w:pPr>
              <w:adjustRightInd w:val="0"/>
              <w:snapToGrid w:val="0"/>
              <w:jc w:val="center"/>
              <w:rPr>
                <w:szCs w:val="21"/>
              </w:rPr>
            </w:pPr>
            <w:r w:rsidRPr="000A08A9">
              <w:rPr>
                <w:rFonts w:hint="eastAsia"/>
                <w:szCs w:val="21"/>
              </w:rPr>
              <w:t>废包装材料</w:t>
            </w:r>
          </w:p>
        </w:tc>
        <w:tc>
          <w:tcPr>
            <w:tcW w:w="2268" w:type="dxa"/>
            <w:gridSpan w:val="2"/>
            <w:vAlign w:val="center"/>
          </w:tcPr>
          <w:p w14:paraId="122DC1CD" w14:textId="62A081E9" w:rsidR="0077583F" w:rsidRPr="000A08A9" w:rsidRDefault="0077583F" w:rsidP="005F2E0A">
            <w:pPr>
              <w:adjustRightInd w:val="0"/>
              <w:snapToGrid w:val="0"/>
              <w:jc w:val="center"/>
              <w:rPr>
                <w:szCs w:val="21"/>
              </w:rPr>
            </w:pPr>
            <w:r w:rsidRPr="000A08A9">
              <w:rPr>
                <w:rFonts w:hint="eastAsia"/>
                <w:szCs w:val="21"/>
              </w:rPr>
              <w:t>2.0t/a</w:t>
            </w:r>
          </w:p>
        </w:tc>
        <w:tc>
          <w:tcPr>
            <w:tcW w:w="3091" w:type="dxa"/>
            <w:gridSpan w:val="3"/>
            <w:vAlign w:val="center"/>
          </w:tcPr>
          <w:p w14:paraId="00709BD6" w14:textId="77777777" w:rsidR="0077583F" w:rsidRPr="000A08A9" w:rsidRDefault="0077583F" w:rsidP="005F2E0A">
            <w:pPr>
              <w:spacing w:line="400" w:lineRule="exact"/>
              <w:jc w:val="center"/>
              <w:rPr>
                <w:szCs w:val="21"/>
              </w:rPr>
            </w:pPr>
            <w:r w:rsidRPr="000A08A9">
              <w:rPr>
                <w:szCs w:val="21"/>
              </w:rPr>
              <w:t>0</w:t>
            </w:r>
            <w:r w:rsidRPr="000A08A9">
              <w:rPr>
                <w:szCs w:val="21"/>
              </w:rPr>
              <w:t>（</w:t>
            </w:r>
            <w:r w:rsidRPr="000A08A9">
              <w:rPr>
                <w:rFonts w:hint="eastAsia"/>
                <w:szCs w:val="21"/>
              </w:rPr>
              <w:t>收集后外卖综合利用</w:t>
            </w:r>
            <w:r w:rsidRPr="000A08A9">
              <w:rPr>
                <w:szCs w:val="21"/>
              </w:rPr>
              <w:t>）</w:t>
            </w:r>
          </w:p>
        </w:tc>
      </w:tr>
      <w:tr w:rsidR="000A08A9" w:rsidRPr="000A08A9" w14:paraId="68BF0527" w14:textId="77777777">
        <w:trPr>
          <w:cantSplit/>
          <w:trHeight w:val="222"/>
          <w:jc w:val="center"/>
        </w:trPr>
        <w:tc>
          <w:tcPr>
            <w:tcW w:w="996" w:type="dxa"/>
            <w:vMerge/>
            <w:vAlign w:val="center"/>
          </w:tcPr>
          <w:p w14:paraId="3CE8B71E" w14:textId="77777777" w:rsidR="0077583F" w:rsidRPr="000A08A9" w:rsidRDefault="0077583F">
            <w:pPr>
              <w:spacing w:line="400" w:lineRule="exact"/>
              <w:jc w:val="center"/>
              <w:rPr>
                <w:szCs w:val="21"/>
              </w:rPr>
            </w:pPr>
          </w:p>
        </w:tc>
        <w:tc>
          <w:tcPr>
            <w:tcW w:w="1304" w:type="dxa"/>
            <w:vAlign w:val="center"/>
          </w:tcPr>
          <w:p w14:paraId="46C5BF0F" w14:textId="14BD39D2" w:rsidR="0077583F" w:rsidRPr="000A08A9" w:rsidRDefault="000A744E" w:rsidP="005F2E0A">
            <w:pPr>
              <w:jc w:val="center"/>
            </w:pPr>
            <w:proofErr w:type="gramStart"/>
            <w:r w:rsidRPr="000A08A9">
              <w:rPr>
                <w:rFonts w:hint="eastAsia"/>
              </w:rPr>
              <w:t>涂胶卷管</w:t>
            </w:r>
            <w:proofErr w:type="gramEnd"/>
          </w:p>
        </w:tc>
        <w:tc>
          <w:tcPr>
            <w:tcW w:w="1417" w:type="dxa"/>
            <w:vAlign w:val="center"/>
          </w:tcPr>
          <w:p w14:paraId="2B3F6F07" w14:textId="77777777" w:rsidR="0077583F" w:rsidRPr="000A08A9" w:rsidRDefault="0077583F" w:rsidP="005F2E0A">
            <w:pPr>
              <w:jc w:val="center"/>
            </w:pPr>
            <w:r w:rsidRPr="000A08A9">
              <w:t>废胶水</w:t>
            </w:r>
          </w:p>
        </w:tc>
        <w:tc>
          <w:tcPr>
            <w:tcW w:w="2268" w:type="dxa"/>
            <w:gridSpan w:val="2"/>
            <w:vAlign w:val="center"/>
          </w:tcPr>
          <w:p w14:paraId="3B932B72" w14:textId="42A4AA07" w:rsidR="0077583F" w:rsidRPr="000A08A9" w:rsidRDefault="0077583F" w:rsidP="005F2E0A">
            <w:pPr>
              <w:jc w:val="center"/>
            </w:pPr>
            <w:r w:rsidRPr="000A08A9">
              <w:rPr>
                <w:rFonts w:hint="eastAsia"/>
              </w:rPr>
              <w:t>0.3</w:t>
            </w:r>
            <w:r w:rsidRPr="000A08A9">
              <w:rPr>
                <w:rFonts w:hint="eastAsia"/>
                <w:szCs w:val="21"/>
              </w:rPr>
              <w:t>t/a</w:t>
            </w:r>
          </w:p>
        </w:tc>
        <w:tc>
          <w:tcPr>
            <w:tcW w:w="3091" w:type="dxa"/>
            <w:gridSpan w:val="3"/>
            <w:vAlign w:val="center"/>
          </w:tcPr>
          <w:p w14:paraId="17F68E55" w14:textId="77777777" w:rsidR="0077583F" w:rsidRPr="000A08A9" w:rsidRDefault="0077583F">
            <w:pPr>
              <w:spacing w:line="400" w:lineRule="exact"/>
              <w:jc w:val="center"/>
              <w:rPr>
                <w:szCs w:val="21"/>
              </w:rPr>
            </w:pPr>
            <w:r w:rsidRPr="000A08A9">
              <w:rPr>
                <w:szCs w:val="21"/>
              </w:rPr>
              <w:t>0</w:t>
            </w:r>
            <w:r w:rsidRPr="000A08A9">
              <w:rPr>
                <w:szCs w:val="21"/>
              </w:rPr>
              <w:t>（</w:t>
            </w:r>
            <w:r w:rsidRPr="000A08A9">
              <w:rPr>
                <w:rFonts w:hint="eastAsia"/>
                <w:szCs w:val="21"/>
              </w:rPr>
              <w:t>委托有资质单位处置</w:t>
            </w:r>
            <w:r w:rsidRPr="000A08A9">
              <w:rPr>
                <w:szCs w:val="21"/>
              </w:rPr>
              <w:t>）</w:t>
            </w:r>
          </w:p>
        </w:tc>
      </w:tr>
      <w:tr w:rsidR="000A08A9" w:rsidRPr="000A08A9" w14:paraId="7A1650D5" w14:textId="77777777">
        <w:trPr>
          <w:cantSplit/>
          <w:trHeight w:val="222"/>
          <w:jc w:val="center"/>
        </w:trPr>
        <w:tc>
          <w:tcPr>
            <w:tcW w:w="996" w:type="dxa"/>
            <w:vMerge/>
            <w:vAlign w:val="center"/>
          </w:tcPr>
          <w:p w14:paraId="0335A4CE" w14:textId="77777777" w:rsidR="00FE1269" w:rsidRPr="000A08A9" w:rsidRDefault="00FE1269">
            <w:pPr>
              <w:spacing w:line="400" w:lineRule="exact"/>
              <w:jc w:val="center"/>
              <w:rPr>
                <w:szCs w:val="21"/>
              </w:rPr>
            </w:pPr>
          </w:p>
        </w:tc>
        <w:tc>
          <w:tcPr>
            <w:tcW w:w="1304" w:type="dxa"/>
            <w:vAlign w:val="center"/>
          </w:tcPr>
          <w:p w14:paraId="3C001B13" w14:textId="2D32439C" w:rsidR="00FE1269" w:rsidRPr="000A08A9" w:rsidRDefault="00FE1269" w:rsidP="005F2E0A">
            <w:pPr>
              <w:jc w:val="center"/>
            </w:pPr>
            <w:r w:rsidRPr="000A08A9">
              <w:rPr>
                <w:rFonts w:hint="eastAsia"/>
              </w:rPr>
              <w:t>废气处理</w:t>
            </w:r>
          </w:p>
        </w:tc>
        <w:tc>
          <w:tcPr>
            <w:tcW w:w="1417" w:type="dxa"/>
            <w:vAlign w:val="center"/>
          </w:tcPr>
          <w:p w14:paraId="6B1B7022" w14:textId="7C5879AE" w:rsidR="00FE1269" w:rsidRPr="000A08A9" w:rsidRDefault="00FE1269" w:rsidP="005F2E0A">
            <w:pPr>
              <w:jc w:val="center"/>
            </w:pPr>
            <w:r w:rsidRPr="000A08A9">
              <w:rPr>
                <w:rFonts w:hint="eastAsia"/>
              </w:rPr>
              <w:t>废活性炭</w:t>
            </w:r>
          </w:p>
        </w:tc>
        <w:tc>
          <w:tcPr>
            <w:tcW w:w="2268" w:type="dxa"/>
            <w:gridSpan w:val="2"/>
            <w:vAlign w:val="center"/>
          </w:tcPr>
          <w:p w14:paraId="16A9BD18" w14:textId="49F339CA" w:rsidR="00FE1269" w:rsidRPr="000A08A9" w:rsidRDefault="00A93016" w:rsidP="005F2E0A">
            <w:pPr>
              <w:jc w:val="center"/>
            </w:pPr>
            <w:r w:rsidRPr="000A08A9">
              <w:rPr>
                <w:rFonts w:hint="eastAsia"/>
              </w:rPr>
              <w:t>5.21</w:t>
            </w:r>
            <w:r w:rsidR="00FE1269" w:rsidRPr="000A08A9">
              <w:rPr>
                <w:rFonts w:hint="eastAsia"/>
                <w:szCs w:val="21"/>
              </w:rPr>
              <w:t>t/a</w:t>
            </w:r>
          </w:p>
        </w:tc>
        <w:tc>
          <w:tcPr>
            <w:tcW w:w="3091" w:type="dxa"/>
            <w:gridSpan w:val="3"/>
            <w:vAlign w:val="center"/>
          </w:tcPr>
          <w:p w14:paraId="08C7F533" w14:textId="7F11FA7F" w:rsidR="00FE1269" w:rsidRPr="000A08A9" w:rsidRDefault="00FE1269">
            <w:pPr>
              <w:spacing w:line="400" w:lineRule="exact"/>
              <w:jc w:val="center"/>
              <w:rPr>
                <w:szCs w:val="21"/>
              </w:rPr>
            </w:pPr>
            <w:r w:rsidRPr="000A08A9">
              <w:rPr>
                <w:szCs w:val="21"/>
              </w:rPr>
              <w:t>0</w:t>
            </w:r>
            <w:r w:rsidRPr="000A08A9">
              <w:rPr>
                <w:szCs w:val="21"/>
              </w:rPr>
              <w:t>（</w:t>
            </w:r>
            <w:r w:rsidRPr="000A08A9">
              <w:rPr>
                <w:rFonts w:hint="eastAsia"/>
                <w:szCs w:val="21"/>
              </w:rPr>
              <w:t>委托有资质单位处置</w:t>
            </w:r>
            <w:r w:rsidRPr="000A08A9">
              <w:rPr>
                <w:szCs w:val="21"/>
              </w:rPr>
              <w:t>）</w:t>
            </w:r>
          </w:p>
        </w:tc>
      </w:tr>
      <w:tr w:rsidR="000A08A9" w:rsidRPr="000A08A9" w14:paraId="68A28FE0" w14:textId="77777777">
        <w:trPr>
          <w:cantSplit/>
          <w:trHeight w:val="222"/>
          <w:jc w:val="center"/>
        </w:trPr>
        <w:tc>
          <w:tcPr>
            <w:tcW w:w="996" w:type="dxa"/>
            <w:vMerge/>
            <w:vAlign w:val="center"/>
          </w:tcPr>
          <w:p w14:paraId="4527FB22" w14:textId="77777777" w:rsidR="00FE1269" w:rsidRPr="000A08A9" w:rsidRDefault="00FE1269">
            <w:pPr>
              <w:spacing w:line="400" w:lineRule="exact"/>
              <w:jc w:val="center"/>
              <w:rPr>
                <w:szCs w:val="21"/>
              </w:rPr>
            </w:pPr>
          </w:p>
        </w:tc>
        <w:tc>
          <w:tcPr>
            <w:tcW w:w="1304" w:type="dxa"/>
            <w:vAlign w:val="center"/>
          </w:tcPr>
          <w:p w14:paraId="29DA15A7" w14:textId="3FCE9B98" w:rsidR="00FE1269" w:rsidRPr="000A08A9" w:rsidRDefault="00FE1269" w:rsidP="005F2E0A">
            <w:pPr>
              <w:jc w:val="center"/>
            </w:pPr>
            <w:r w:rsidRPr="000A08A9">
              <w:rPr>
                <w:rFonts w:hint="eastAsia"/>
              </w:rPr>
              <w:t>废气处理</w:t>
            </w:r>
          </w:p>
        </w:tc>
        <w:tc>
          <w:tcPr>
            <w:tcW w:w="1417" w:type="dxa"/>
            <w:vAlign w:val="center"/>
          </w:tcPr>
          <w:p w14:paraId="2E7D7A64" w14:textId="29053760" w:rsidR="00FE1269" w:rsidRPr="000A08A9" w:rsidRDefault="00FE1269" w:rsidP="005F2E0A">
            <w:pPr>
              <w:jc w:val="center"/>
            </w:pPr>
            <w:r w:rsidRPr="000A08A9">
              <w:rPr>
                <w:rFonts w:hint="eastAsia"/>
              </w:rPr>
              <w:t>废</w:t>
            </w:r>
            <w:r w:rsidRPr="000A08A9">
              <w:rPr>
                <w:rFonts w:hint="eastAsia"/>
              </w:rPr>
              <w:t>UV</w:t>
            </w:r>
            <w:r w:rsidRPr="000A08A9">
              <w:rPr>
                <w:rFonts w:hint="eastAsia"/>
              </w:rPr>
              <w:t>灯管</w:t>
            </w:r>
          </w:p>
        </w:tc>
        <w:tc>
          <w:tcPr>
            <w:tcW w:w="2268" w:type="dxa"/>
            <w:gridSpan w:val="2"/>
            <w:vAlign w:val="center"/>
          </w:tcPr>
          <w:p w14:paraId="1ECD1630" w14:textId="2B2F47D1" w:rsidR="00FE1269" w:rsidRPr="000A08A9" w:rsidRDefault="00FE1269" w:rsidP="005F2E0A">
            <w:pPr>
              <w:jc w:val="center"/>
            </w:pPr>
            <w:r w:rsidRPr="000A08A9">
              <w:rPr>
                <w:rFonts w:hint="eastAsia"/>
              </w:rPr>
              <w:t>0.004</w:t>
            </w:r>
            <w:r w:rsidRPr="000A08A9">
              <w:rPr>
                <w:rFonts w:hint="eastAsia"/>
                <w:szCs w:val="21"/>
              </w:rPr>
              <w:t>t/a</w:t>
            </w:r>
          </w:p>
        </w:tc>
        <w:tc>
          <w:tcPr>
            <w:tcW w:w="3091" w:type="dxa"/>
            <w:gridSpan w:val="3"/>
            <w:vAlign w:val="center"/>
          </w:tcPr>
          <w:p w14:paraId="3CD8EA55" w14:textId="047E1584" w:rsidR="00FE1269" w:rsidRPr="000A08A9" w:rsidRDefault="00FE1269">
            <w:pPr>
              <w:spacing w:line="400" w:lineRule="exact"/>
              <w:jc w:val="center"/>
              <w:rPr>
                <w:szCs w:val="21"/>
              </w:rPr>
            </w:pPr>
            <w:r w:rsidRPr="000A08A9">
              <w:rPr>
                <w:szCs w:val="21"/>
              </w:rPr>
              <w:t>0</w:t>
            </w:r>
            <w:r w:rsidRPr="000A08A9">
              <w:rPr>
                <w:szCs w:val="21"/>
              </w:rPr>
              <w:t>（</w:t>
            </w:r>
            <w:r w:rsidRPr="000A08A9">
              <w:rPr>
                <w:rFonts w:hint="eastAsia"/>
                <w:szCs w:val="21"/>
              </w:rPr>
              <w:t>委托有资质单位处置</w:t>
            </w:r>
            <w:r w:rsidRPr="000A08A9">
              <w:rPr>
                <w:szCs w:val="21"/>
              </w:rPr>
              <w:t>）</w:t>
            </w:r>
          </w:p>
        </w:tc>
      </w:tr>
      <w:tr w:rsidR="000A08A9" w:rsidRPr="000A08A9" w14:paraId="40F319E4" w14:textId="77777777">
        <w:trPr>
          <w:cantSplit/>
          <w:trHeight w:val="222"/>
          <w:jc w:val="center"/>
        </w:trPr>
        <w:tc>
          <w:tcPr>
            <w:tcW w:w="996" w:type="dxa"/>
            <w:vMerge/>
            <w:vAlign w:val="center"/>
          </w:tcPr>
          <w:p w14:paraId="12F0CCA5" w14:textId="77777777" w:rsidR="00FE1269" w:rsidRPr="000A08A9" w:rsidRDefault="00FE1269">
            <w:pPr>
              <w:spacing w:line="400" w:lineRule="exact"/>
              <w:jc w:val="center"/>
              <w:rPr>
                <w:szCs w:val="21"/>
              </w:rPr>
            </w:pPr>
          </w:p>
        </w:tc>
        <w:tc>
          <w:tcPr>
            <w:tcW w:w="1304" w:type="dxa"/>
            <w:vAlign w:val="center"/>
          </w:tcPr>
          <w:p w14:paraId="3AE78213" w14:textId="7CCBCCFE" w:rsidR="00FE1269" w:rsidRPr="000A08A9" w:rsidRDefault="00FE1269" w:rsidP="005F2E0A">
            <w:pPr>
              <w:jc w:val="center"/>
            </w:pPr>
            <w:r w:rsidRPr="000A08A9">
              <w:rPr>
                <w:rFonts w:hint="eastAsia"/>
              </w:rPr>
              <w:t>原料使用</w:t>
            </w:r>
          </w:p>
        </w:tc>
        <w:tc>
          <w:tcPr>
            <w:tcW w:w="1417" w:type="dxa"/>
            <w:vAlign w:val="center"/>
          </w:tcPr>
          <w:p w14:paraId="5E75EC37" w14:textId="31841F24" w:rsidR="00FE1269" w:rsidRPr="000A08A9" w:rsidRDefault="00FE1269" w:rsidP="005F2E0A">
            <w:pPr>
              <w:jc w:val="center"/>
            </w:pPr>
            <w:r w:rsidRPr="000A08A9">
              <w:rPr>
                <w:rFonts w:hint="eastAsia"/>
              </w:rPr>
              <w:t>废包装桶</w:t>
            </w:r>
          </w:p>
        </w:tc>
        <w:tc>
          <w:tcPr>
            <w:tcW w:w="2268" w:type="dxa"/>
            <w:gridSpan w:val="2"/>
            <w:vAlign w:val="center"/>
          </w:tcPr>
          <w:p w14:paraId="6CF3E799" w14:textId="34AB6D17" w:rsidR="00FE1269" w:rsidRPr="000A08A9" w:rsidRDefault="00FE1269" w:rsidP="005F2E0A">
            <w:pPr>
              <w:jc w:val="center"/>
            </w:pPr>
            <w:r w:rsidRPr="000A08A9">
              <w:rPr>
                <w:rFonts w:hint="eastAsia"/>
              </w:rPr>
              <w:t>1.2</w:t>
            </w:r>
            <w:r w:rsidRPr="000A08A9">
              <w:rPr>
                <w:rFonts w:hint="eastAsia"/>
                <w:szCs w:val="21"/>
              </w:rPr>
              <w:t>t/a</w:t>
            </w:r>
          </w:p>
        </w:tc>
        <w:tc>
          <w:tcPr>
            <w:tcW w:w="3091" w:type="dxa"/>
            <w:gridSpan w:val="3"/>
            <w:vAlign w:val="center"/>
          </w:tcPr>
          <w:p w14:paraId="6408CED1" w14:textId="2F84C9FF" w:rsidR="00FE1269" w:rsidRPr="000A08A9" w:rsidRDefault="00FE1269">
            <w:pPr>
              <w:spacing w:line="400" w:lineRule="exact"/>
              <w:jc w:val="center"/>
              <w:rPr>
                <w:szCs w:val="21"/>
              </w:rPr>
            </w:pPr>
            <w:r w:rsidRPr="000A08A9">
              <w:rPr>
                <w:szCs w:val="21"/>
              </w:rPr>
              <w:t>0</w:t>
            </w:r>
            <w:r w:rsidRPr="000A08A9">
              <w:rPr>
                <w:szCs w:val="21"/>
              </w:rPr>
              <w:t>（</w:t>
            </w:r>
            <w:r w:rsidRPr="000A08A9">
              <w:rPr>
                <w:rFonts w:hint="eastAsia"/>
                <w:szCs w:val="21"/>
              </w:rPr>
              <w:t>委托有资质单位处置</w:t>
            </w:r>
            <w:r w:rsidRPr="000A08A9">
              <w:rPr>
                <w:szCs w:val="21"/>
              </w:rPr>
              <w:t>）</w:t>
            </w:r>
          </w:p>
        </w:tc>
      </w:tr>
      <w:tr w:rsidR="000A08A9" w:rsidRPr="000A08A9" w14:paraId="3BD0DFFD" w14:textId="77777777">
        <w:trPr>
          <w:cantSplit/>
          <w:trHeight w:val="222"/>
          <w:jc w:val="center"/>
        </w:trPr>
        <w:tc>
          <w:tcPr>
            <w:tcW w:w="996" w:type="dxa"/>
            <w:vMerge/>
            <w:vAlign w:val="center"/>
          </w:tcPr>
          <w:p w14:paraId="3F766BC7" w14:textId="77777777" w:rsidR="00FE1269" w:rsidRPr="000A08A9" w:rsidRDefault="00FE1269">
            <w:pPr>
              <w:spacing w:line="400" w:lineRule="exact"/>
              <w:jc w:val="center"/>
              <w:rPr>
                <w:szCs w:val="21"/>
              </w:rPr>
            </w:pPr>
          </w:p>
        </w:tc>
        <w:tc>
          <w:tcPr>
            <w:tcW w:w="1304" w:type="dxa"/>
            <w:vAlign w:val="center"/>
          </w:tcPr>
          <w:p w14:paraId="3D117E3F" w14:textId="77777777" w:rsidR="00FE1269" w:rsidRPr="000A08A9" w:rsidRDefault="00FE1269" w:rsidP="005F2E0A">
            <w:pPr>
              <w:jc w:val="center"/>
            </w:pPr>
            <w:r w:rsidRPr="000A08A9">
              <w:rPr>
                <w:rFonts w:hint="eastAsia"/>
              </w:rPr>
              <w:t>职工生活</w:t>
            </w:r>
          </w:p>
        </w:tc>
        <w:tc>
          <w:tcPr>
            <w:tcW w:w="1417" w:type="dxa"/>
            <w:vAlign w:val="center"/>
          </w:tcPr>
          <w:p w14:paraId="6324FF44" w14:textId="77777777" w:rsidR="00FE1269" w:rsidRPr="000A08A9" w:rsidRDefault="00FE1269" w:rsidP="005F2E0A">
            <w:pPr>
              <w:jc w:val="center"/>
            </w:pPr>
            <w:r w:rsidRPr="000A08A9">
              <w:t>生活垃圾</w:t>
            </w:r>
          </w:p>
        </w:tc>
        <w:tc>
          <w:tcPr>
            <w:tcW w:w="2268" w:type="dxa"/>
            <w:gridSpan w:val="2"/>
            <w:vAlign w:val="center"/>
          </w:tcPr>
          <w:p w14:paraId="1D61BF61" w14:textId="372F0AC5" w:rsidR="00FE1269" w:rsidRPr="000A08A9" w:rsidRDefault="00FE1269" w:rsidP="005F2E0A">
            <w:pPr>
              <w:jc w:val="center"/>
            </w:pPr>
            <w:r w:rsidRPr="000A08A9">
              <w:rPr>
                <w:rFonts w:hint="eastAsia"/>
              </w:rPr>
              <w:t>9</w:t>
            </w:r>
            <w:r w:rsidRPr="000A08A9">
              <w:rPr>
                <w:rFonts w:hint="eastAsia"/>
                <w:szCs w:val="21"/>
              </w:rPr>
              <w:t>t/a</w:t>
            </w:r>
          </w:p>
        </w:tc>
        <w:tc>
          <w:tcPr>
            <w:tcW w:w="3091" w:type="dxa"/>
            <w:gridSpan w:val="3"/>
            <w:vAlign w:val="center"/>
          </w:tcPr>
          <w:p w14:paraId="49F7A063" w14:textId="77777777" w:rsidR="00FE1269" w:rsidRPr="000A08A9" w:rsidRDefault="00FE1269">
            <w:pPr>
              <w:spacing w:line="400" w:lineRule="exact"/>
              <w:jc w:val="center"/>
              <w:rPr>
                <w:szCs w:val="21"/>
              </w:rPr>
            </w:pPr>
            <w:r w:rsidRPr="000A08A9">
              <w:rPr>
                <w:szCs w:val="21"/>
              </w:rPr>
              <w:t>0</w:t>
            </w:r>
            <w:r w:rsidRPr="000A08A9">
              <w:rPr>
                <w:szCs w:val="21"/>
              </w:rPr>
              <w:t>（</w:t>
            </w:r>
            <w:r w:rsidRPr="000A08A9">
              <w:rPr>
                <w:rFonts w:hint="eastAsia"/>
                <w:szCs w:val="21"/>
              </w:rPr>
              <w:t>委托环卫部门清运</w:t>
            </w:r>
            <w:r w:rsidRPr="000A08A9">
              <w:rPr>
                <w:szCs w:val="21"/>
              </w:rPr>
              <w:t>）</w:t>
            </w:r>
          </w:p>
        </w:tc>
      </w:tr>
      <w:tr w:rsidR="000A08A9" w:rsidRPr="000A08A9" w14:paraId="5AC7E66B" w14:textId="77777777">
        <w:trPr>
          <w:cantSplit/>
          <w:trHeight w:val="213"/>
          <w:jc w:val="center"/>
        </w:trPr>
        <w:tc>
          <w:tcPr>
            <w:tcW w:w="996" w:type="dxa"/>
            <w:vAlign w:val="center"/>
          </w:tcPr>
          <w:p w14:paraId="572DC793" w14:textId="77777777" w:rsidR="00FE1269" w:rsidRPr="000A08A9" w:rsidRDefault="00FE1269">
            <w:pPr>
              <w:spacing w:line="400" w:lineRule="exact"/>
              <w:jc w:val="center"/>
              <w:rPr>
                <w:szCs w:val="21"/>
              </w:rPr>
            </w:pPr>
            <w:r w:rsidRPr="000A08A9">
              <w:rPr>
                <w:szCs w:val="21"/>
              </w:rPr>
              <w:t>噪声</w:t>
            </w:r>
          </w:p>
        </w:tc>
        <w:tc>
          <w:tcPr>
            <w:tcW w:w="8080" w:type="dxa"/>
            <w:gridSpan w:val="7"/>
            <w:vAlign w:val="center"/>
          </w:tcPr>
          <w:p w14:paraId="124E2401" w14:textId="77777777" w:rsidR="00FE1269" w:rsidRPr="000A08A9" w:rsidRDefault="00FE1269" w:rsidP="0077583F">
            <w:pPr>
              <w:pStyle w:val="-biao"/>
              <w:adjustRightInd w:val="0"/>
              <w:snapToGrid w:val="0"/>
              <w:spacing w:line="360" w:lineRule="auto"/>
              <w:ind w:firstLine="0"/>
              <w:jc w:val="center"/>
              <w:rPr>
                <w:rFonts w:hAnsi="Times New Roman"/>
                <w:sz w:val="21"/>
                <w:szCs w:val="21"/>
              </w:rPr>
            </w:pPr>
            <w:r w:rsidRPr="000A08A9">
              <w:rPr>
                <w:rFonts w:hAnsi="Times New Roman"/>
                <w:sz w:val="21"/>
                <w:szCs w:val="21"/>
              </w:rPr>
              <w:t>主要为设备噪声，噪声值分别在</w:t>
            </w:r>
            <w:r w:rsidRPr="000A08A9">
              <w:rPr>
                <w:rFonts w:hAnsi="Times New Roman" w:hint="eastAsia"/>
                <w:sz w:val="21"/>
                <w:szCs w:val="21"/>
              </w:rPr>
              <w:t>55</w:t>
            </w:r>
            <w:r w:rsidRPr="000A08A9">
              <w:rPr>
                <w:rFonts w:hAnsi="Times New Roman"/>
                <w:sz w:val="21"/>
                <w:szCs w:val="21"/>
              </w:rPr>
              <w:t>~</w:t>
            </w:r>
            <w:r w:rsidRPr="000A08A9">
              <w:rPr>
                <w:rFonts w:hAnsi="Times New Roman" w:hint="eastAsia"/>
                <w:sz w:val="21"/>
                <w:szCs w:val="21"/>
              </w:rPr>
              <w:t>7</w:t>
            </w:r>
            <w:r w:rsidRPr="000A08A9">
              <w:rPr>
                <w:rFonts w:hAnsi="Times New Roman"/>
                <w:sz w:val="21"/>
                <w:szCs w:val="21"/>
              </w:rPr>
              <w:t>5dB(A)</w:t>
            </w:r>
          </w:p>
        </w:tc>
      </w:tr>
      <w:tr w:rsidR="000A08A9" w:rsidRPr="000A08A9" w14:paraId="67B4A00B" w14:textId="77777777">
        <w:trPr>
          <w:cantSplit/>
          <w:trHeight w:val="691"/>
          <w:jc w:val="center"/>
        </w:trPr>
        <w:tc>
          <w:tcPr>
            <w:tcW w:w="996" w:type="dxa"/>
            <w:vAlign w:val="center"/>
          </w:tcPr>
          <w:p w14:paraId="41DF8F95" w14:textId="77777777" w:rsidR="00FE1269" w:rsidRPr="000A08A9" w:rsidRDefault="00FE1269">
            <w:pPr>
              <w:spacing w:line="400" w:lineRule="exact"/>
              <w:jc w:val="center"/>
              <w:rPr>
                <w:szCs w:val="21"/>
              </w:rPr>
            </w:pPr>
            <w:r w:rsidRPr="000A08A9">
              <w:rPr>
                <w:szCs w:val="21"/>
              </w:rPr>
              <w:t>主要生态影响</w:t>
            </w:r>
          </w:p>
        </w:tc>
        <w:tc>
          <w:tcPr>
            <w:tcW w:w="8080" w:type="dxa"/>
            <w:gridSpan w:val="7"/>
            <w:vAlign w:val="center"/>
          </w:tcPr>
          <w:p w14:paraId="64CD9B63" w14:textId="77777777" w:rsidR="00FE1269" w:rsidRPr="000A08A9" w:rsidRDefault="00FE1269" w:rsidP="00FE1269">
            <w:pPr>
              <w:spacing w:line="400" w:lineRule="exact"/>
              <w:ind w:firstLineChars="200" w:firstLine="420"/>
              <w:jc w:val="left"/>
              <w:rPr>
                <w:szCs w:val="21"/>
              </w:rPr>
            </w:pPr>
            <w:r w:rsidRPr="000A08A9">
              <w:rPr>
                <w:rFonts w:eastAsiaTheme="minorEastAsia"/>
                <w:szCs w:val="21"/>
              </w:rPr>
              <w:t>本项目</w:t>
            </w:r>
            <w:proofErr w:type="gramStart"/>
            <w:r w:rsidRPr="000A08A9">
              <w:rPr>
                <w:rFonts w:eastAsiaTheme="minorEastAsia" w:hint="eastAsia"/>
                <w:szCs w:val="21"/>
              </w:rPr>
              <w:t>位于</w:t>
            </w:r>
            <w:r w:rsidRPr="000A08A9">
              <w:rPr>
                <w:rFonts w:eastAsiaTheme="minorEastAsia" w:hint="eastAsia"/>
                <w:bCs/>
                <w:szCs w:val="21"/>
              </w:rPr>
              <w:t>位于</w:t>
            </w:r>
            <w:proofErr w:type="gramEnd"/>
            <w:r w:rsidRPr="000A08A9">
              <w:rPr>
                <w:rFonts w:eastAsiaTheme="minorEastAsia" w:hint="eastAsia"/>
                <w:bCs/>
                <w:szCs w:val="21"/>
              </w:rPr>
              <w:t>嘉善县姚庄镇锦绣大道</w:t>
            </w:r>
            <w:r w:rsidRPr="000A08A9">
              <w:rPr>
                <w:rFonts w:eastAsiaTheme="minorEastAsia" w:hint="eastAsia"/>
                <w:bCs/>
                <w:szCs w:val="21"/>
              </w:rPr>
              <w:t>128</w:t>
            </w:r>
            <w:r w:rsidRPr="000A08A9">
              <w:rPr>
                <w:rFonts w:eastAsiaTheme="minorEastAsia" w:hint="eastAsia"/>
                <w:bCs/>
                <w:szCs w:val="21"/>
              </w:rPr>
              <w:t>号</w:t>
            </w:r>
            <w:r w:rsidRPr="000A08A9">
              <w:rPr>
                <w:rFonts w:eastAsiaTheme="minorEastAsia" w:hint="eastAsia"/>
                <w:bCs/>
                <w:szCs w:val="21"/>
              </w:rPr>
              <w:t>3</w:t>
            </w:r>
            <w:r w:rsidRPr="000A08A9">
              <w:rPr>
                <w:rFonts w:eastAsiaTheme="minorEastAsia" w:hint="eastAsia"/>
                <w:bCs/>
                <w:szCs w:val="21"/>
              </w:rPr>
              <w:t>幢</w:t>
            </w:r>
            <w:r w:rsidRPr="000A08A9">
              <w:rPr>
                <w:rFonts w:hint="eastAsia"/>
                <w:szCs w:val="21"/>
              </w:rPr>
              <w:t>，租用浙江锐盈电子科技有限公司厂房作为生产基地</w:t>
            </w:r>
            <w:r w:rsidRPr="000A08A9">
              <w:rPr>
                <w:rFonts w:eastAsiaTheme="minorEastAsia" w:hint="eastAsia"/>
                <w:szCs w:val="21"/>
              </w:rPr>
              <w:t>，</w:t>
            </w:r>
            <w:r w:rsidRPr="000A08A9">
              <w:rPr>
                <w:rFonts w:eastAsiaTheme="minorEastAsia"/>
                <w:szCs w:val="21"/>
              </w:rPr>
              <w:t>选址</w:t>
            </w:r>
            <w:r w:rsidRPr="000A08A9">
              <w:rPr>
                <w:szCs w:val="21"/>
              </w:rPr>
              <w:t>地周围人为活动频繁，周边环境中无发现珍稀野生动、植物等，项目营运期产生的污染物相对较小，在达标排放情况下，不会对本区域生态环境产生不利影响。</w:t>
            </w:r>
          </w:p>
          <w:p w14:paraId="3ECF0121" w14:textId="77777777" w:rsidR="00FE1269" w:rsidRPr="000A08A9" w:rsidRDefault="00FE1269" w:rsidP="00FE1269">
            <w:pPr>
              <w:spacing w:line="400" w:lineRule="exact"/>
              <w:ind w:firstLineChars="200" w:firstLine="420"/>
              <w:jc w:val="left"/>
              <w:rPr>
                <w:szCs w:val="21"/>
              </w:rPr>
            </w:pPr>
          </w:p>
          <w:p w14:paraId="266B1280" w14:textId="77777777" w:rsidR="00FE1269" w:rsidRPr="000A08A9" w:rsidRDefault="00FE1269" w:rsidP="00FE1269">
            <w:pPr>
              <w:spacing w:line="400" w:lineRule="exact"/>
              <w:ind w:firstLineChars="200" w:firstLine="420"/>
              <w:jc w:val="left"/>
              <w:rPr>
                <w:szCs w:val="21"/>
              </w:rPr>
            </w:pPr>
          </w:p>
          <w:p w14:paraId="74B18539" w14:textId="77777777" w:rsidR="00FE1269" w:rsidRPr="000A08A9" w:rsidRDefault="00FE1269" w:rsidP="00FE1269">
            <w:pPr>
              <w:spacing w:line="400" w:lineRule="exact"/>
              <w:ind w:firstLineChars="200" w:firstLine="420"/>
              <w:jc w:val="left"/>
              <w:rPr>
                <w:szCs w:val="21"/>
              </w:rPr>
            </w:pPr>
          </w:p>
          <w:p w14:paraId="5950DBE8" w14:textId="77777777" w:rsidR="00FE1269" w:rsidRPr="000A08A9" w:rsidRDefault="00FE1269" w:rsidP="00FE1269">
            <w:pPr>
              <w:spacing w:line="400" w:lineRule="exact"/>
              <w:ind w:firstLineChars="200" w:firstLine="420"/>
              <w:jc w:val="left"/>
              <w:rPr>
                <w:szCs w:val="21"/>
              </w:rPr>
            </w:pPr>
          </w:p>
          <w:p w14:paraId="0E114B65" w14:textId="77777777" w:rsidR="00FE1269" w:rsidRPr="000A08A9" w:rsidRDefault="00FE1269" w:rsidP="00FE1269">
            <w:pPr>
              <w:spacing w:line="400" w:lineRule="exact"/>
              <w:ind w:firstLineChars="200" w:firstLine="420"/>
              <w:jc w:val="left"/>
              <w:rPr>
                <w:szCs w:val="21"/>
              </w:rPr>
            </w:pPr>
          </w:p>
          <w:p w14:paraId="48861BB0" w14:textId="77777777" w:rsidR="00FE1269" w:rsidRPr="000A08A9" w:rsidRDefault="00FE1269" w:rsidP="00FE1269">
            <w:pPr>
              <w:spacing w:line="400" w:lineRule="exact"/>
              <w:ind w:firstLineChars="200" w:firstLine="420"/>
              <w:jc w:val="left"/>
              <w:rPr>
                <w:szCs w:val="21"/>
              </w:rPr>
            </w:pPr>
          </w:p>
          <w:p w14:paraId="5BE0F90A" w14:textId="77777777" w:rsidR="00FE1269" w:rsidRPr="000A08A9" w:rsidRDefault="00FE1269" w:rsidP="00FE1269">
            <w:pPr>
              <w:spacing w:line="400" w:lineRule="exact"/>
              <w:ind w:firstLineChars="200" w:firstLine="420"/>
              <w:jc w:val="left"/>
              <w:rPr>
                <w:szCs w:val="21"/>
              </w:rPr>
            </w:pPr>
          </w:p>
          <w:p w14:paraId="60BEE71F" w14:textId="77777777" w:rsidR="00FE1269" w:rsidRPr="000A08A9" w:rsidRDefault="00FE1269" w:rsidP="00FE1269">
            <w:pPr>
              <w:spacing w:line="400" w:lineRule="exact"/>
              <w:ind w:firstLineChars="200" w:firstLine="420"/>
              <w:jc w:val="left"/>
              <w:rPr>
                <w:szCs w:val="21"/>
              </w:rPr>
            </w:pPr>
          </w:p>
          <w:p w14:paraId="16B57F15" w14:textId="77777777" w:rsidR="00FE1269" w:rsidRPr="000A08A9" w:rsidRDefault="00FE1269" w:rsidP="00FE1269">
            <w:pPr>
              <w:spacing w:line="400" w:lineRule="exact"/>
              <w:ind w:firstLineChars="200" w:firstLine="420"/>
              <w:jc w:val="left"/>
              <w:rPr>
                <w:szCs w:val="21"/>
              </w:rPr>
            </w:pPr>
          </w:p>
          <w:p w14:paraId="4BD914E8" w14:textId="77777777" w:rsidR="00FE1269" w:rsidRPr="000A08A9" w:rsidRDefault="00FE1269" w:rsidP="00FE1269">
            <w:pPr>
              <w:spacing w:line="400" w:lineRule="exact"/>
              <w:ind w:firstLineChars="200" w:firstLine="420"/>
              <w:jc w:val="left"/>
              <w:rPr>
                <w:szCs w:val="21"/>
              </w:rPr>
            </w:pPr>
          </w:p>
          <w:p w14:paraId="6203DEAC" w14:textId="77777777" w:rsidR="00FE1269" w:rsidRPr="000A08A9" w:rsidRDefault="00FE1269" w:rsidP="00FE1269">
            <w:pPr>
              <w:spacing w:line="400" w:lineRule="exact"/>
              <w:ind w:firstLineChars="200" w:firstLine="420"/>
              <w:jc w:val="left"/>
              <w:rPr>
                <w:szCs w:val="21"/>
              </w:rPr>
            </w:pPr>
          </w:p>
          <w:p w14:paraId="1C22376A" w14:textId="242A48B0" w:rsidR="00FE1269" w:rsidRPr="000A08A9" w:rsidRDefault="00FE1269" w:rsidP="00FE1269">
            <w:pPr>
              <w:spacing w:line="400" w:lineRule="exact"/>
              <w:ind w:firstLineChars="200" w:firstLine="420"/>
              <w:jc w:val="left"/>
              <w:rPr>
                <w:szCs w:val="21"/>
              </w:rPr>
            </w:pPr>
          </w:p>
        </w:tc>
      </w:tr>
    </w:tbl>
    <w:p w14:paraId="176CAB3A" w14:textId="77777777" w:rsidR="00BF2110" w:rsidRPr="000A08A9" w:rsidRDefault="00BF2110">
      <w:pPr>
        <w:spacing w:line="360" w:lineRule="auto"/>
        <w:outlineLvl w:val="0"/>
        <w:rPr>
          <w:b/>
          <w:bCs/>
          <w:sz w:val="32"/>
          <w:szCs w:val="32"/>
        </w:rPr>
        <w:sectPr w:rsidR="00BF2110" w:rsidRPr="000A08A9">
          <w:headerReference w:type="default" r:id="rId30"/>
          <w:footerReference w:type="default" r:id="rId31"/>
          <w:pgSz w:w="11906" w:h="16838"/>
          <w:pgMar w:top="1588" w:right="1588" w:bottom="1588" w:left="1588" w:header="1134" w:footer="1134" w:gutter="0"/>
          <w:cols w:space="720"/>
          <w:docGrid w:linePitch="312"/>
        </w:sectPr>
      </w:pPr>
      <w:bookmarkStart w:id="35" w:name="_Toc294082158"/>
      <w:bookmarkStart w:id="36" w:name="_Toc199814216"/>
      <w:bookmarkStart w:id="37" w:name="_Toc303260179"/>
      <w:bookmarkStart w:id="38" w:name="_Toc313019366"/>
      <w:bookmarkStart w:id="39" w:name="_Toc313019465"/>
    </w:p>
    <w:p w14:paraId="3EF192C2" w14:textId="77777777" w:rsidR="00BF2110" w:rsidRPr="000A08A9" w:rsidRDefault="0006136B">
      <w:pPr>
        <w:spacing w:line="360" w:lineRule="auto"/>
        <w:outlineLvl w:val="0"/>
        <w:rPr>
          <w:b/>
          <w:bCs/>
          <w:sz w:val="32"/>
          <w:szCs w:val="32"/>
        </w:rPr>
      </w:pPr>
      <w:bookmarkStart w:id="40" w:name="_Toc9867879"/>
      <w:r w:rsidRPr="000A08A9">
        <w:rPr>
          <w:b/>
          <w:bCs/>
          <w:sz w:val="32"/>
          <w:szCs w:val="32"/>
        </w:rPr>
        <w:lastRenderedPageBreak/>
        <w:t>7</w:t>
      </w:r>
      <w:r w:rsidRPr="000A08A9">
        <w:rPr>
          <w:b/>
          <w:bCs/>
          <w:sz w:val="32"/>
          <w:szCs w:val="32"/>
        </w:rPr>
        <w:t>、环境影响分析</w:t>
      </w:r>
      <w:bookmarkEnd w:id="35"/>
      <w:bookmarkEnd w:id="36"/>
      <w:bookmarkEnd w:id="37"/>
      <w:bookmarkEnd w:id="38"/>
      <w:bookmarkEnd w:id="39"/>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946"/>
      </w:tblGrid>
      <w:tr w:rsidR="000A08A9" w:rsidRPr="000A08A9" w14:paraId="5941548A" w14:textId="77777777" w:rsidTr="00114A92">
        <w:trPr>
          <w:trHeight w:val="12456"/>
        </w:trPr>
        <w:tc>
          <w:tcPr>
            <w:tcW w:w="8946" w:type="dxa"/>
          </w:tcPr>
          <w:p w14:paraId="5497E947" w14:textId="77777777" w:rsidR="00BF2110" w:rsidRPr="000A08A9" w:rsidRDefault="0006136B">
            <w:pPr>
              <w:adjustRightInd w:val="0"/>
              <w:snapToGrid w:val="0"/>
              <w:spacing w:line="360" w:lineRule="auto"/>
              <w:outlineLvl w:val="1"/>
              <w:rPr>
                <w:b/>
                <w:sz w:val="28"/>
                <w:szCs w:val="28"/>
              </w:rPr>
            </w:pPr>
            <w:r w:rsidRPr="000A08A9">
              <w:rPr>
                <w:b/>
                <w:sz w:val="28"/>
                <w:szCs w:val="28"/>
              </w:rPr>
              <w:t>7.1</w:t>
            </w:r>
            <w:r w:rsidRPr="000A08A9">
              <w:rPr>
                <w:b/>
                <w:sz w:val="28"/>
                <w:szCs w:val="28"/>
              </w:rPr>
              <w:t>施工期环境影响分析</w:t>
            </w:r>
          </w:p>
          <w:p w14:paraId="62DD2999" w14:textId="77777777" w:rsidR="0077583F" w:rsidRPr="000A08A9" w:rsidRDefault="0006136B" w:rsidP="0077583F">
            <w:pPr>
              <w:adjustRightInd w:val="0"/>
              <w:snapToGrid w:val="0"/>
              <w:spacing w:line="360" w:lineRule="auto"/>
              <w:ind w:firstLineChars="200" w:firstLine="480"/>
              <w:outlineLvl w:val="1"/>
              <w:rPr>
                <w:sz w:val="24"/>
              </w:rPr>
            </w:pPr>
            <w:r w:rsidRPr="000A08A9">
              <w:rPr>
                <w:rFonts w:hint="eastAsia"/>
                <w:sz w:val="24"/>
              </w:rPr>
              <w:t>本项目位于</w:t>
            </w:r>
            <w:r w:rsidR="0077583F" w:rsidRPr="000A08A9">
              <w:rPr>
                <w:rFonts w:hint="eastAsia"/>
                <w:sz w:val="24"/>
              </w:rPr>
              <w:t>嘉善县姚庄镇锦绣大道</w:t>
            </w:r>
            <w:r w:rsidR="0077583F" w:rsidRPr="000A08A9">
              <w:rPr>
                <w:rFonts w:hint="eastAsia"/>
                <w:sz w:val="24"/>
              </w:rPr>
              <w:t>128</w:t>
            </w:r>
            <w:r w:rsidR="0077583F" w:rsidRPr="000A08A9">
              <w:rPr>
                <w:rFonts w:hint="eastAsia"/>
                <w:sz w:val="24"/>
              </w:rPr>
              <w:t>号</w:t>
            </w:r>
            <w:r w:rsidR="0077583F" w:rsidRPr="000A08A9">
              <w:rPr>
                <w:rFonts w:hint="eastAsia"/>
                <w:sz w:val="24"/>
              </w:rPr>
              <w:t>3</w:t>
            </w:r>
            <w:r w:rsidR="0077583F" w:rsidRPr="000A08A9">
              <w:rPr>
                <w:rFonts w:hint="eastAsia"/>
                <w:sz w:val="24"/>
              </w:rPr>
              <w:t>幢</w:t>
            </w:r>
            <w:r w:rsidRPr="000A08A9">
              <w:rPr>
                <w:rFonts w:hint="eastAsia"/>
                <w:sz w:val="24"/>
              </w:rPr>
              <w:t>，租用</w:t>
            </w:r>
            <w:r w:rsidR="0077583F" w:rsidRPr="000A08A9">
              <w:rPr>
                <w:rFonts w:hint="eastAsia"/>
                <w:sz w:val="24"/>
              </w:rPr>
              <w:t>浙江</w:t>
            </w:r>
            <w:r w:rsidR="0077583F" w:rsidRPr="000A08A9">
              <w:rPr>
                <w:sz w:val="24"/>
              </w:rPr>
              <w:t>锐盈电子科技有限公司</w:t>
            </w:r>
            <w:r w:rsidR="0077583F" w:rsidRPr="000A08A9">
              <w:rPr>
                <w:rFonts w:hint="eastAsia"/>
                <w:sz w:val="24"/>
              </w:rPr>
              <w:t>厂房</w:t>
            </w:r>
            <w:r w:rsidRPr="000A08A9">
              <w:rPr>
                <w:rFonts w:hint="eastAsia"/>
                <w:sz w:val="24"/>
              </w:rPr>
              <w:t>作为生产基地，</w:t>
            </w:r>
            <w:r w:rsidR="0077583F" w:rsidRPr="000A08A9">
              <w:rPr>
                <w:rFonts w:hint="eastAsia"/>
                <w:sz w:val="24"/>
              </w:rPr>
              <w:t>不涉及土建施工，因此基本不存在施工期影响，要求企业妥善处理安装设备期间产生的污染物，控制设备安装噪声，减少对环境的影响</w:t>
            </w:r>
            <w:r w:rsidR="0077583F" w:rsidRPr="000A08A9">
              <w:rPr>
                <w:sz w:val="24"/>
              </w:rPr>
              <w:t>。</w:t>
            </w:r>
          </w:p>
          <w:p w14:paraId="5991C67F" w14:textId="77777777" w:rsidR="00BF2110" w:rsidRPr="000A08A9" w:rsidRDefault="0006136B">
            <w:pPr>
              <w:adjustRightInd w:val="0"/>
              <w:snapToGrid w:val="0"/>
              <w:spacing w:line="360" w:lineRule="auto"/>
              <w:outlineLvl w:val="1"/>
              <w:rPr>
                <w:b/>
                <w:sz w:val="28"/>
                <w:szCs w:val="28"/>
              </w:rPr>
            </w:pPr>
            <w:r w:rsidRPr="000A08A9">
              <w:rPr>
                <w:b/>
                <w:sz w:val="28"/>
                <w:szCs w:val="28"/>
              </w:rPr>
              <w:t>7.2</w:t>
            </w:r>
            <w:r w:rsidRPr="000A08A9">
              <w:rPr>
                <w:b/>
                <w:sz w:val="28"/>
                <w:szCs w:val="28"/>
              </w:rPr>
              <w:t>营运期环境影响分析</w:t>
            </w:r>
          </w:p>
          <w:p w14:paraId="4878CFE7" w14:textId="77777777" w:rsidR="00BF2110" w:rsidRPr="000A08A9" w:rsidRDefault="0006136B">
            <w:pPr>
              <w:adjustRightInd w:val="0"/>
              <w:snapToGrid w:val="0"/>
              <w:spacing w:line="360" w:lineRule="auto"/>
              <w:outlineLvl w:val="2"/>
              <w:rPr>
                <w:b/>
                <w:sz w:val="24"/>
              </w:rPr>
            </w:pPr>
            <w:r w:rsidRPr="000A08A9">
              <w:rPr>
                <w:b/>
                <w:sz w:val="24"/>
              </w:rPr>
              <w:t>7.2.1</w:t>
            </w:r>
            <w:r w:rsidRPr="000A08A9">
              <w:rPr>
                <w:rFonts w:hint="eastAsia"/>
                <w:b/>
                <w:sz w:val="24"/>
              </w:rPr>
              <w:t>水</w:t>
            </w:r>
            <w:r w:rsidRPr="000A08A9">
              <w:rPr>
                <w:b/>
                <w:sz w:val="24"/>
              </w:rPr>
              <w:t>环境影响分析</w:t>
            </w:r>
          </w:p>
          <w:p w14:paraId="5DCC9B9F" w14:textId="77777777" w:rsidR="00BF2110" w:rsidRPr="000A08A9" w:rsidRDefault="0006136B">
            <w:pPr>
              <w:adjustRightInd w:val="0"/>
              <w:snapToGrid w:val="0"/>
              <w:spacing w:line="360" w:lineRule="auto"/>
              <w:outlineLvl w:val="2"/>
            </w:pPr>
            <w:r w:rsidRPr="000A08A9">
              <w:rPr>
                <w:b/>
                <w:sz w:val="24"/>
              </w:rPr>
              <w:t>7.2.1.1</w:t>
            </w:r>
            <w:r w:rsidRPr="000A08A9">
              <w:rPr>
                <w:rFonts w:hint="eastAsia"/>
                <w:b/>
                <w:sz w:val="24"/>
              </w:rPr>
              <w:t>地表水</w:t>
            </w:r>
            <w:r w:rsidRPr="000A08A9">
              <w:rPr>
                <w:b/>
                <w:sz w:val="24"/>
              </w:rPr>
              <w:t>环境影响分析</w:t>
            </w:r>
          </w:p>
          <w:p w14:paraId="0D7B0047" w14:textId="77777777" w:rsidR="008C6441" w:rsidRPr="000A08A9" w:rsidRDefault="008C6441" w:rsidP="008C6441">
            <w:pPr>
              <w:adjustRightInd w:val="0"/>
              <w:snapToGrid w:val="0"/>
              <w:spacing w:line="360" w:lineRule="auto"/>
              <w:ind w:firstLineChars="200" w:firstLine="480"/>
              <w:rPr>
                <w:sz w:val="24"/>
              </w:rPr>
            </w:pPr>
            <w:r w:rsidRPr="000A08A9">
              <w:rPr>
                <w:rFonts w:hint="eastAsia"/>
                <w:sz w:val="24"/>
              </w:rPr>
              <w:t>本项目排水采用雨污分流制，雨水系统经雨水管汇集后，排入市政雨水管网。</w:t>
            </w:r>
          </w:p>
          <w:p w14:paraId="42C64B48" w14:textId="02C0B4D4" w:rsidR="00BF2110" w:rsidRPr="000A08A9" w:rsidRDefault="0006136B">
            <w:pPr>
              <w:adjustRightInd w:val="0"/>
              <w:snapToGrid w:val="0"/>
              <w:spacing w:line="360" w:lineRule="auto"/>
              <w:ind w:firstLineChars="200" w:firstLine="480"/>
              <w:rPr>
                <w:sz w:val="24"/>
              </w:rPr>
            </w:pPr>
            <w:r w:rsidRPr="000A08A9">
              <w:rPr>
                <w:rFonts w:hint="eastAsia"/>
                <w:sz w:val="24"/>
              </w:rPr>
              <w:t>本项目</w:t>
            </w:r>
            <w:r w:rsidR="008C6441" w:rsidRPr="000A08A9">
              <w:rPr>
                <w:rFonts w:hint="eastAsia"/>
                <w:sz w:val="24"/>
              </w:rPr>
              <w:t>所排的废水仅为生活污水，生活污水水量为</w:t>
            </w:r>
            <w:r w:rsidR="008C6441" w:rsidRPr="000A08A9">
              <w:rPr>
                <w:rFonts w:hint="eastAsia"/>
                <w:sz w:val="24"/>
              </w:rPr>
              <w:t>405</w:t>
            </w:r>
            <w:r w:rsidR="00F1286F" w:rsidRPr="000A08A9">
              <w:rPr>
                <w:rFonts w:hint="eastAsia"/>
                <w:sz w:val="24"/>
              </w:rPr>
              <w:t xml:space="preserve"> m</w:t>
            </w:r>
            <w:r w:rsidR="00F1286F" w:rsidRPr="000A08A9">
              <w:rPr>
                <w:rFonts w:hint="eastAsia"/>
                <w:sz w:val="24"/>
                <w:vertAlign w:val="superscript"/>
              </w:rPr>
              <w:t>3</w:t>
            </w:r>
            <w:r w:rsidR="008C6441" w:rsidRPr="000A08A9">
              <w:rPr>
                <w:rFonts w:hint="eastAsia"/>
                <w:sz w:val="24"/>
              </w:rPr>
              <w:t>/a</w:t>
            </w:r>
            <w:r w:rsidRPr="000A08A9">
              <w:rPr>
                <w:rFonts w:hint="eastAsia"/>
                <w:sz w:val="24"/>
              </w:rPr>
              <w:t>。生活污水</w:t>
            </w:r>
            <w:r w:rsidR="008C6441" w:rsidRPr="000A08A9">
              <w:rPr>
                <w:rFonts w:hint="eastAsia"/>
                <w:sz w:val="24"/>
              </w:rPr>
              <w:t>经化粪池处理</w:t>
            </w:r>
            <w:r w:rsidRPr="000A08A9">
              <w:rPr>
                <w:rFonts w:hint="eastAsia"/>
                <w:sz w:val="24"/>
              </w:rPr>
              <w:t>后纳入区域内截污管网，输送至嘉善大成环保有限公司，最终经嘉善大成环保</w:t>
            </w:r>
            <w:r w:rsidR="008C6441" w:rsidRPr="000A08A9">
              <w:rPr>
                <w:rFonts w:hint="eastAsia"/>
                <w:sz w:val="24"/>
              </w:rPr>
              <w:t>有限公司处理达标后排放，不排入附近河道，因此对厂区附近的地表水没有</w:t>
            </w:r>
            <w:r w:rsidRPr="000A08A9">
              <w:rPr>
                <w:rFonts w:hint="eastAsia"/>
                <w:sz w:val="24"/>
              </w:rPr>
              <w:t>影响。</w:t>
            </w:r>
          </w:p>
          <w:p w14:paraId="4C42D86E" w14:textId="5FA92D43" w:rsidR="00BF2110" w:rsidRPr="000A08A9" w:rsidRDefault="0006136B">
            <w:pPr>
              <w:adjustRightInd w:val="0"/>
              <w:snapToGrid w:val="0"/>
              <w:spacing w:line="360" w:lineRule="auto"/>
              <w:ind w:firstLineChars="200" w:firstLine="480"/>
              <w:rPr>
                <w:sz w:val="24"/>
              </w:rPr>
            </w:pPr>
            <w:r w:rsidRPr="000A08A9">
              <w:rPr>
                <w:rFonts w:hint="eastAsia"/>
                <w:sz w:val="24"/>
              </w:rPr>
              <w:t>本项目废水采用间接排放方式，根据《环境影响评价技术导则</w:t>
            </w:r>
            <w:r w:rsidR="0020144C" w:rsidRPr="000A08A9">
              <w:rPr>
                <w:rFonts w:hint="eastAsia"/>
                <w:sz w:val="24"/>
              </w:rPr>
              <w:t xml:space="preserve"> </w:t>
            </w:r>
            <w:r w:rsidRPr="000A08A9">
              <w:rPr>
                <w:rFonts w:hint="eastAsia"/>
                <w:sz w:val="24"/>
              </w:rPr>
              <w:t>地表水环境》（</w:t>
            </w:r>
            <w:r w:rsidRPr="000A08A9">
              <w:rPr>
                <w:rFonts w:hint="eastAsia"/>
                <w:sz w:val="24"/>
              </w:rPr>
              <w:t>HJ2.3-2018</w:t>
            </w:r>
            <w:r w:rsidRPr="000A08A9">
              <w:rPr>
                <w:rFonts w:hint="eastAsia"/>
                <w:sz w:val="24"/>
              </w:rPr>
              <w:t>）水污染影响型建设项目评价等级判定，本项目评价等级为三级</w:t>
            </w:r>
            <w:r w:rsidRPr="000A08A9">
              <w:rPr>
                <w:rFonts w:hint="eastAsia"/>
                <w:sz w:val="24"/>
              </w:rPr>
              <w:t>B</w:t>
            </w:r>
            <w:r w:rsidRPr="000A08A9">
              <w:rPr>
                <w:rFonts w:hint="eastAsia"/>
                <w:sz w:val="24"/>
              </w:rPr>
              <w:t>，可不进行水环境影响预测，</w:t>
            </w:r>
            <w:proofErr w:type="gramStart"/>
            <w:r w:rsidRPr="000A08A9">
              <w:rPr>
                <w:rFonts w:hint="eastAsia"/>
                <w:sz w:val="24"/>
              </w:rPr>
              <w:t>仅分析</w:t>
            </w:r>
            <w:proofErr w:type="gramEnd"/>
            <w:r w:rsidRPr="000A08A9">
              <w:rPr>
                <w:rFonts w:hint="eastAsia"/>
                <w:sz w:val="24"/>
              </w:rPr>
              <w:t>水污染控制和水环境影响减缓措施有效性评价以及依托污水处理设施的环境可行性评价。</w:t>
            </w:r>
          </w:p>
          <w:p w14:paraId="3B75D48B" w14:textId="77777777" w:rsidR="008C6441" w:rsidRPr="000A08A9" w:rsidRDefault="008C6441" w:rsidP="008C6441">
            <w:pPr>
              <w:adjustRightInd w:val="0"/>
              <w:snapToGrid w:val="0"/>
              <w:spacing w:line="360" w:lineRule="auto"/>
              <w:ind w:firstLineChars="200" w:firstLine="480"/>
              <w:rPr>
                <w:sz w:val="24"/>
              </w:rPr>
            </w:pPr>
            <w:r w:rsidRPr="000A08A9">
              <w:rPr>
                <w:rFonts w:hint="eastAsia"/>
                <w:sz w:val="24"/>
              </w:rPr>
              <w:t>嘉善大成环保有限公司位于</w:t>
            </w:r>
            <w:proofErr w:type="gramStart"/>
            <w:r w:rsidRPr="000A08A9">
              <w:rPr>
                <w:rFonts w:hint="eastAsia"/>
                <w:sz w:val="24"/>
              </w:rPr>
              <w:t>丁栅镇工业</w:t>
            </w:r>
            <w:proofErr w:type="gramEnd"/>
            <w:r w:rsidRPr="000A08A9">
              <w:rPr>
                <w:rFonts w:hint="eastAsia"/>
                <w:sz w:val="24"/>
              </w:rPr>
              <w:t>功能区俞汇区块（俞丁公路北侧），目前服务范围为</w:t>
            </w:r>
            <w:proofErr w:type="gramStart"/>
            <w:r w:rsidRPr="000A08A9">
              <w:rPr>
                <w:rFonts w:hint="eastAsia"/>
                <w:sz w:val="24"/>
              </w:rPr>
              <w:t>丁栅镇工业</w:t>
            </w:r>
            <w:proofErr w:type="gramEnd"/>
            <w:r w:rsidRPr="000A08A9">
              <w:rPr>
                <w:rFonts w:hint="eastAsia"/>
                <w:sz w:val="24"/>
              </w:rPr>
              <w:t>功能区，服务面积</w:t>
            </w:r>
            <w:r w:rsidRPr="000A08A9">
              <w:rPr>
                <w:rFonts w:hint="eastAsia"/>
                <w:sz w:val="24"/>
              </w:rPr>
              <w:t>131.5</w:t>
            </w:r>
            <w:r w:rsidRPr="000A08A9">
              <w:rPr>
                <w:rFonts w:hint="eastAsia"/>
                <w:sz w:val="24"/>
              </w:rPr>
              <w:t>公顷。一期工程服务对象主要是俞汇区块的造纸企业，二期工程服务对象将根据工业功能区发展规划向外拓展。</w:t>
            </w:r>
          </w:p>
          <w:p w14:paraId="3267B782" w14:textId="5AA424BD" w:rsidR="008C6441" w:rsidRPr="000A08A9" w:rsidRDefault="008C6441" w:rsidP="008C6441">
            <w:pPr>
              <w:adjustRightInd w:val="0"/>
              <w:snapToGrid w:val="0"/>
              <w:spacing w:line="360" w:lineRule="auto"/>
              <w:ind w:firstLineChars="200" w:firstLine="480"/>
              <w:rPr>
                <w:sz w:val="24"/>
              </w:rPr>
            </w:pPr>
            <w:r w:rsidRPr="000A08A9">
              <w:rPr>
                <w:rFonts w:hint="eastAsia"/>
                <w:sz w:val="24"/>
              </w:rPr>
              <w:t>嘉善大成环保有限公司一期处理规模为</w:t>
            </w:r>
            <w:r w:rsidR="0020144C" w:rsidRPr="000A08A9">
              <w:rPr>
                <w:rFonts w:hint="eastAsia"/>
                <w:sz w:val="24"/>
              </w:rPr>
              <w:t>1.5</w:t>
            </w:r>
            <w:r w:rsidRPr="000A08A9">
              <w:rPr>
                <w:rFonts w:hint="eastAsia"/>
                <w:sz w:val="24"/>
              </w:rPr>
              <w:t>万</w:t>
            </w:r>
            <w:r w:rsidRPr="000A08A9">
              <w:rPr>
                <w:rFonts w:hint="eastAsia"/>
                <w:sz w:val="24"/>
              </w:rPr>
              <w:t>m</w:t>
            </w:r>
            <w:r w:rsidRPr="000A08A9">
              <w:rPr>
                <w:rFonts w:hint="eastAsia"/>
                <w:sz w:val="24"/>
                <w:vertAlign w:val="superscript"/>
              </w:rPr>
              <w:t>3</w:t>
            </w:r>
            <w:r w:rsidRPr="000A08A9">
              <w:rPr>
                <w:rFonts w:hint="eastAsia"/>
                <w:sz w:val="24"/>
              </w:rPr>
              <w:t>/d</w:t>
            </w:r>
            <w:r w:rsidRPr="000A08A9">
              <w:rPr>
                <w:rFonts w:hint="eastAsia"/>
                <w:sz w:val="24"/>
              </w:rPr>
              <w:t>，已于</w:t>
            </w:r>
            <w:r w:rsidR="0020144C" w:rsidRPr="000A08A9">
              <w:rPr>
                <w:rFonts w:hint="eastAsia"/>
                <w:sz w:val="24"/>
              </w:rPr>
              <w:t>2003</w:t>
            </w:r>
            <w:r w:rsidRPr="000A08A9">
              <w:rPr>
                <w:rFonts w:hint="eastAsia"/>
                <w:sz w:val="24"/>
              </w:rPr>
              <w:t>年</w:t>
            </w:r>
            <w:r w:rsidR="0020144C" w:rsidRPr="000A08A9">
              <w:rPr>
                <w:rFonts w:hint="eastAsia"/>
                <w:sz w:val="24"/>
              </w:rPr>
              <w:t>8</w:t>
            </w:r>
            <w:r w:rsidRPr="000A08A9">
              <w:rPr>
                <w:rFonts w:hint="eastAsia"/>
                <w:sz w:val="24"/>
              </w:rPr>
              <w:t>月底投入运行，出水标准执行《污水综合排放标准》中的一级标准（排放执行标准由“善环函</w:t>
            </w:r>
            <w:r w:rsidRPr="000A08A9">
              <w:rPr>
                <w:rFonts w:hint="eastAsia"/>
                <w:sz w:val="24"/>
              </w:rPr>
              <w:t>[2008]10</w:t>
            </w:r>
            <w:r w:rsidRPr="000A08A9">
              <w:rPr>
                <w:rFonts w:hint="eastAsia"/>
                <w:sz w:val="24"/>
              </w:rPr>
              <w:t>号文”规定说明）；二期扩容改造工程设计处理规模</w:t>
            </w:r>
            <w:r w:rsidR="0020144C" w:rsidRPr="000A08A9">
              <w:rPr>
                <w:rFonts w:hint="eastAsia"/>
                <w:sz w:val="24"/>
              </w:rPr>
              <w:t>3.5</w:t>
            </w:r>
            <w:r w:rsidRPr="000A08A9">
              <w:rPr>
                <w:rFonts w:hint="eastAsia"/>
                <w:sz w:val="24"/>
              </w:rPr>
              <w:t>万</w:t>
            </w:r>
            <w:r w:rsidRPr="000A08A9">
              <w:rPr>
                <w:rFonts w:hint="eastAsia"/>
                <w:sz w:val="24"/>
              </w:rPr>
              <w:t>m</w:t>
            </w:r>
            <w:r w:rsidRPr="000A08A9">
              <w:rPr>
                <w:rFonts w:hint="eastAsia"/>
                <w:sz w:val="24"/>
                <w:vertAlign w:val="superscript"/>
              </w:rPr>
              <w:t>3</w:t>
            </w:r>
            <w:r w:rsidRPr="000A08A9">
              <w:rPr>
                <w:rFonts w:hint="eastAsia"/>
                <w:sz w:val="24"/>
              </w:rPr>
              <w:t>/d</w:t>
            </w:r>
            <w:r w:rsidRPr="000A08A9">
              <w:rPr>
                <w:rFonts w:hint="eastAsia"/>
                <w:sz w:val="24"/>
              </w:rPr>
              <w:t>，设计出水排放执行《城镇污水处理厂污染物排放标准》（</w:t>
            </w:r>
            <w:r w:rsidRPr="000A08A9">
              <w:rPr>
                <w:rFonts w:hint="eastAsia"/>
                <w:sz w:val="24"/>
              </w:rPr>
              <w:t>GB18918-2002</w:t>
            </w:r>
            <w:r w:rsidRPr="000A08A9">
              <w:rPr>
                <w:rFonts w:hint="eastAsia"/>
                <w:sz w:val="24"/>
              </w:rPr>
              <w:t>）一级</w:t>
            </w:r>
            <w:r w:rsidR="0020144C" w:rsidRPr="000A08A9">
              <w:rPr>
                <w:rFonts w:hint="eastAsia"/>
                <w:sz w:val="24"/>
              </w:rPr>
              <w:t>A</w:t>
            </w:r>
            <w:r w:rsidRPr="000A08A9">
              <w:rPr>
                <w:rFonts w:hint="eastAsia"/>
                <w:sz w:val="24"/>
              </w:rPr>
              <w:t>标准，目前已完成扩容改造工程的建设。</w:t>
            </w:r>
          </w:p>
          <w:p w14:paraId="4FF7B5FD" w14:textId="75C51EF6" w:rsidR="008C6441" w:rsidRPr="000A08A9" w:rsidRDefault="008C6441" w:rsidP="008C6441">
            <w:pPr>
              <w:adjustRightInd w:val="0"/>
              <w:snapToGrid w:val="0"/>
              <w:spacing w:line="360" w:lineRule="auto"/>
              <w:ind w:firstLineChars="200" w:firstLine="480"/>
              <w:rPr>
                <w:sz w:val="24"/>
              </w:rPr>
            </w:pPr>
            <w:r w:rsidRPr="000A08A9">
              <w:rPr>
                <w:rFonts w:hint="eastAsia"/>
                <w:sz w:val="24"/>
              </w:rPr>
              <w:t>本项目废水主要污染物包括</w:t>
            </w:r>
            <w:r w:rsidRPr="000A08A9">
              <w:rPr>
                <w:rFonts w:hint="eastAsia"/>
                <w:sz w:val="24"/>
              </w:rPr>
              <w:t>COD</w:t>
            </w:r>
            <w:r w:rsidRPr="000A08A9">
              <w:rPr>
                <w:rFonts w:hint="eastAsia"/>
                <w:sz w:val="24"/>
                <w:vertAlign w:val="subscript"/>
              </w:rPr>
              <w:t>Cr</w:t>
            </w:r>
            <w:r w:rsidRPr="000A08A9">
              <w:rPr>
                <w:rFonts w:hint="eastAsia"/>
                <w:sz w:val="24"/>
              </w:rPr>
              <w:t>、</w:t>
            </w:r>
            <w:r w:rsidRPr="000A08A9">
              <w:rPr>
                <w:rFonts w:hint="eastAsia"/>
                <w:sz w:val="24"/>
              </w:rPr>
              <w:t>NH</w:t>
            </w:r>
            <w:r w:rsidRPr="000A08A9">
              <w:rPr>
                <w:rFonts w:hint="eastAsia"/>
                <w:sz w:val="24"/>
                <w:vertAlign w:val="subscript"/>
              </w:rPr>
              <w:t>3</w:t>
            </w:r>
            <w:r w:rsidRPr="000A08A9">
              <w:rPr>
                <w:rFonts w:hint="eastAsia"/>
                <w:sz w:val="24"/>
              </w:rPr>
              <w:t>-N</w:t>
            </w:r>
            <w:r w:rsidRPr="000A08A9">
              <w:rPr>
                <w:rFonts w:hint="eastAsia"/>
                <w:sz w:val="24"/>
              </w:rPr>
              <w:t>，本项目污染物均在嘉善大成环保有限公司的设计污染物处理范围内。由表</w:t>
            </w:r>
            <w:r w:rsidR="00F1286F" w:rsidRPr="000A08A9">
              <w:rPr>
                <w:rFonts w:hint="eastAsia"/>
                <w:sz w:val="24"/>
              </w:rPr>
              <w:t>2-3</w:t>
            </w:r>
            <w:r w:rsidRPr="000A08A9">
              <w:rPr>
                <w:rFonts w:hint="eastAsia"/>
                <w:sz w:val="24"/>
              </w:rPr>
              <w:t>可见，目前嘉善大成环保有限公司出水水质指标能全面稳定达到《城镇污水处理厂污染物排放标准》</w:t>
            </w:r>
            <w:r w:rsidRPr="000A08A9">
              <w:rPr>
                <w:rFonts w:hint="eastAsia"/>
                <w:sz w:val="24"/>
              </w:rPr>
              <w:t>(GB18918-2002)</w:t>
            </w:r>
            <w:r w:rsidRPr="000A08A9">
              <w:rPr>
                <w:rFonts w:hint="eastAsia"/>
                <w:sz w:val="24"/>
              </w:rPr>
              <w:t>一级</w:t>
            </w:r>
            <w:r w:rsidR="00F1286F" w:rsidRPr="000A08A9">
              <w:rPr>
                <w:rFonts w:hint="eastAsia"/>
                <w:sz w:val="24"/>
              </w:rPr>
              <w:t>A</w:t>
            </w:r>
            <w:r w:rsidRPr="000A08A9">
              <w:rPr>
                <w:rFonts w:hint="eastAsia"/>
                <w:sz w:val="24"/>
              </w:rPr>
              <w:t>标准。本项目入网水量为</w:t>
            </w:r>
            <w:r w:rsidRPr="000A08A9">
              <w:rPr>
                <w:rFonts w:hint="eastAsia"/>
                <w:sz w:val="24"/>
              </w:rPr>
              <w:t>405m</w:t>
            </w:r>
            <w:r w:rsidRPr="000A08A9">
              <w:rPr>
                <w:rFonts w:hint="eastAsia"/>
                <w:sz w:val="24"/>
                <w:vertAlign w:val="superscript"/>
              </w:rPr>
              <w:t>3</w:t>
            </w:r>
            <w:r w:rsidRPr="000A08A9">
              <w:rPr>
                <w:rFonts w:hint="eastAsia"/>
                <w:sz w:val="24"/>
              </w:rPr>
              <w:t>/a</w:t>
            </w:r>
            <w:r w:rsidRPr="000A08A9">
              <w:rPr>
                <w:rFonts w:hint="eastAsia"/>
                <w:sz w:val="24"/>
              </w:rPr>
              <w:t>，本项目生活污水经化粪池预处理后排</w:t>
            </w:r>
            <w:proofErr w:type="gramStart"/>
            <w:r w:rsidRPr="000A08A9">
              <w:rPr>
                <w:rFonts w:hint="eastAsia"/>
                <w:sz w:val="24"/>
              </w:rPr>
              <w:t>入区域</w:t>
            </w:r>
            <w:proofErr w:type="gramEnd"/>
            <w:r w:rsidRPr="000A08A9">
              <w:rPr>
                <w:rFonts w:hint="eastAsia"/>
                <w:sz w:val="24"/>
              </w:rPr>
              <w:t>内截</w:t>
            </w:r>
            <w:r w:rsidRPr="000A08A9">
              <w:rPr>
                <w:rFonts w:hint="eastAsia"/>
                <w:sz w:val="24"/>
              </w:rPr>
              <w:lastRenderedPageBreak/>
              <w:t>污管网，预处理后的纳管水质能满足嘉善大成环保有限公司设计进水标准。根据浙江省企业自行监测信息公开平台中的统计数据，</w:t>
            </w:r>
            <w:r w:rsidRPr="000A08A9">
              <w:rPr>
                <w:rFonts w:hint="eastAsia"/>
                <w:sz w:val="24"/>
              </w:rPr>
              <w:t>2019</w:t>
            </w:r>
            <w:r w:rsidRPr="000A08A9">
              <w:rPr>
                <w:rFonts w:hint="eastAsia"/>
                <w:sz w:val="24"/>
              </w:rPr>
              <w:t>年全年嘉善大成环保有限公司年均废水瞬时流量为</w:t>
            </w:r>
            <w:r w:rsidRPr="000A08A9">
              <w:rPr>
                <w:rFonts w:hint="eastAsia"/>
                <w:sz w:val="24"/>
              </w:rPr>
              <w:t>755.6413m</w:t>
            </w:r>
            <w:r w:rsidRPr="000A08A9">
              <w:rPr>
                <w:rFonts w:hint="eastAsia"/>
                <w:sz w:val="24"/>
                <w:vertAlign w:val="superscript"/>
              </w:rPr>
              <w:t>3</w:t>
            </w:r>
            <w:r w:rsidRPr="000A08A9">
              <w:rPr>
                <w:rFonts w:hint="eastAsia"/>
                <w:sz w:val="24"/>
              </w:rPr>
              <w:t>/h</w:t>
            </w:r>
            <w:r w:rsidRPr="000A08A9">
              <w:rPr>
                <w:rFonts w:hint="eastAsia"/>
                <w:sz w:val="24"/>
              </w:rPr>
              <w:t>，即</w:t>
            </w:r>
            <w:r w:rsidRPr="000A08A9">
              <w:rPr>
                <w:rFonts w:hint="eastAsia"/>
                <w:sz w:val="24"/>
              </w:rPr>
              <w:t>2019</w:t>
            </w:r>
            <w:r w:rsidRPr="000A08A9">
              <w:rPr>
                <w:rFonts w:hint="eastAsia"/>
                <w:sz w:val="24"/>
              </w:rPr>
              <w:t>年全年日均污水处理量在</w:t>
            </w:r>
            <w:r w:rsidRPr="000A08A9">
              <w:rPr>
                <w:rFonts w:hint="eastAsia"/>
                <w:sz w:val="24"/>
              </w:rPr>
              <w:t>18135.3912m</w:t>
            </w:r>
            <w:r w:rsidRPr="000A08A9">
              <w:rPr>
                <w:rFonts w:hint="eastAsia"/>
                <w:sz w:val="24"/>
                <w:vertAlign w:val="superscript"/>
              </w:rPr>
              <w:t>3</w:t>
            </w:r>
            <w:r w:rsidRPr="000A08A9">
              <w:rPr>
                <w:rFonts w:hint="eastAsia"/>
                <w:sz w:val="24"/>
              </w:rPr>
              <w:t xml:space="preserve">/d </w:t>
            </w:r>
            <w:r w:rsidRPr="000A08A9">
              <w:rPr>
                <w:rFonts w:hint="eastAsia"/>
                <w:sz w:val="24"/>
              </w:rPr>
              <w:t>左右，不超过设计能力</w:t>
            </w:r>
            <w:r w:rsidRPr="000A08A9">
              <w:rPr>
                <w:rFonts w:hint="eastAsia"/>
                <w:sz w:val="24"/>
              </w:rPr>
              <w:t>3.5</w:t>
            </w:r>
            <w:r w:rsidRPr="000A08A9">
              <w:rPr>
                <w:rFonts w:hint="eastAsia"/>
                <w:sz w:val="24"/>
              </w:rPr>
              <w:t>万</w:t>
            </w:r>
            <w:r w:rsidRPr="000A08A9">
              <w:rPr>
                <w:rFonts w:hint="eastAsia"/>
                <w:sz w:val="24"/>
              </w:rPr>
              <w:t>m</w:t>
            </w:r>
            <w:r w:rsidRPr="000A08A9">
              <w:rPr>
                <w:rFonts w:hint="eastAsia"/>
                <w:sz w:val="24"/>
                <w:vertAlign w:val="superscript"/>
              </w:rPr>
              <w:t>3</w:t>
            </w:r>
            <w:r w:rsidRPr="000A08A9">
              <w:rPr>
                <w:rFonts w:hint="eastAsia"/>
                <w:sz w:val="24"/>
              </w:rPr>
              <w:t>/d</w:t>
            </w:r>
            <w:r w:rsidRPr="000A08A9">
              <w:rPr>
                <w:rFonts w:hint="eastAsia"/>
                <w:sz w:val="24"/>
              </w:rPr>
              <w:t>，有容量可接纳企业产生的废水。因此，本项目废水接管不会对污水处理厂负荷及正常运行产生不利影响，对该区域地表水体影响不大。</w:t>
            </w:r>
          </w:p>
          <w:p w14:paraId="6D0D9ADA" w14:textId="77777777" w:rsidR="00BF2110" w:rsidRPr="000A08A9" w:rsidRDefault="0006136B" w:rsidP="008C6441">
            <w:pPr>
              <w:adjustRightInd w:val="0"/>
              <w:snapToGrid w:val="0"/>
              <w:spacing w:line="360" w:lineRule="auto"/>
              <w:ind w:firstLineChars="200" w:firstLine="480"/>
              <w:rPr>
                <w:sz w:val="24"/>
              </w:rPr>
            </w:pPr>
            <w:r w:rsidRPr="000A08A9">
              <w:rPr>
                <w:rFonts w:hint="eastAsia"/>
                <w:sz w:val="24"/>
              </w:rPr>
              <w:t>由于本项目废水不向周围水体排放，因此对厂区附近的地表水环境基本没有影响。</w:t>
            </w:r>
          </w:p>
          <w:p w14:paraId="3DFA8545" w14:textId="77777777" w:rsidR="00BF2110" w:rsidRPr="000A08A9" w:rsidRDefault="0006136B">
            <w:pPr>
              <w:adjustRightInd w:val="0"/>
              <w:snapToGrid w:val="0"/>
              <w:spacing w:line="360" w:lineRule="auto"/>
              <w:ind w:firstLineChars="200" w:firstLine="480"/>
              <w:rPr>
                <w:sz w:val="24"/>
              </w:rPr>
            </w:pPr>
            <w:r w:rsidRPr="000A08A9">
              <w:rPr>
                <w:rFonts w:hint="eastAsia"/>
                <w:sz w:val="24"/>
              </w:rPr>
              <w:t>建设项目</w:t>
            </w:r>
            <w:r w:rsidRPr="000A08A9">
              <w:rPr>
                <w:sz w:val="24"/>
              </w:rPr>
              <w:t>废水污染物排放信息见表</w:t>
            </w:r>
            <w:r w:rsidRPr="000A08A9">
              <w:rPr>
                <w:rFonts w:hint="eastAsia"/>
                <w:sz w:val="24"/>
              </w:rPr>
              <w:t>7-1~</w:t>
            </w:r>
            <w:r w:rsidRPr="000A08A9">
              <w:rPr>
                <w:sz w:val="24"/>
              </w:rPr>
              <w:t>表</w:t>
            </w:r>
            <w:r w:rsidRPr="000A08A9">
              <w:rPr>
                <w:rFonts w:hint="eastAsia"/>
                <w:sz w:val="24"/>
              </w:rPr>
              <w:t>7-4</w:t>
            </w:r>
            <w:r w:rsidRPr="000A08A9">
              <w:rPr>
                <w:rFonts w:hint="eastAsia"/>
                <w:sz w:val="24"/>
              </w:rPr>
              <w:t>，监测计划及记录信息见表</w:t>
            </w:r>
            <w:r w:rsidRPr="000A08A9">
              <w:rPr>
                <w:rFonts w:hint="eastAsia"/>
                <w:sz w:val="24"/>
              </w:rPr>
              <w:t>7-5</w:t>
            </w:r>
            <w:r w:rsidRPr="000A08A9">
              <w:rPr>
                <w:sz w:val="24"/>
              </w:rPr>
              <w:t>。</w:t>
            </w:r>
            <w:r w:rsidRPr="000A08A9">
              <w:rPr>
                <w:rFonts w:hint="eastAsia"/>
                <w:sz w:val="24"/>
              </w:rPr>
              <w:t>建设项目地表水环境影响评价自查表见表</w:t>
            </w:r>
            <w:r w:rsidRPr="000A08A9">
              <w:rPr>
                <w:rFonts w:hint="eastAsia"/>
                <w:sz w:val="24"/>
              </w:rPr>
              <w:t>7-6</w:t>
            </w:r>
            <w:r w:rsidRPr="000A08A9">
              <w:rPr>
                <w:rFonts w:hint="eastAsia"/>
                <w:sz w:val="24"/>
              </w:rPr>
              <w:t>。</w:t>
            </w:r>
          </w:p>
          <w:p w14:paraId="4ED78D72" w14:textId="77777777" w:rsidR="00BF2110" w:rsidRPr="000A08A9" w:rsidRDefault="0006136B">
            <w:pPr>
              <w:adjustRightInd w:val="0"/>
              <w:snapToGrid w:val="0"/>
              <w:jc w:val="center"/>
              <w:rPr>
                <w:b/>
              </w:rPr>
            </w:pPr>
            <w:r w:rsidRPr="000A08A9">
              <w:rPr>
                <w:rFonts w:hint="eastAsia"/>
                <w:b/>
              </w:rPr>
              <w:t>表</w:t>
            </w:r>
            <w:r w:rsidR="0003037D" w:rsidRPr="000A08A9">
              <w:rPr>
                <w:rFonts w:hint="eastAsia"/>
                <w:b/>
              </w:rPr>
              <w:t xml:space="preserve">7-1 </w:t>
            </w:r>
            <w:r w:rsidRPr="000A08A9">
              <w:rPr>
                <w:rFonts w:hint="eastAsia"/>
                <w:b/>
              </w:rPr>
              <w:t xml:space="preserve"> </w:t>
            </w:r>
            <w:r w:rsidRPr="000A08A9">
              <w:rPr>
                <w:b/>
              </w:rPr>
              <w:t>废水类别、污染物及污染治理设施信息表</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709"/>
              <w:gridCol w:w="907"/>
              <w:gridCol w:w="766"/>
              <w:gridCol w:w="1107"/>
              <w:gridCol w:w="793"/>
              <w:gridCol w:w="794"/>
              <w:gridCol w:w="794"/>
              <w:gridCol w:w="794"/>
              <w:gridCol w:w="794"/>
              <w:gridCol w:w="791"/>
            </w:tblGrid>
            <w:tr w:rsidR="000A08A9" w:rsidRPr="000A08A9" w14:paraId="55B895B8" w14:textId="77777777" w:rsidTr="00114A92">
              <w:trPr>
                <w:trHeight w:val="48"/>
                <w:jc w:val="center"/>
              </w:trPr>
              <w:tc>
                <w:tcPr>
                  <w:tcW w:w="441" w:type="dxa"/>
                  <w:vMerge w:val="restart"/>
                  <w:shd w:val="clear" w:color="auto" w:fill="auto"/>
                  <w:vAlign w:val="center"/>
                </w:tcPr>
                <w:p w14:paraId="3E5A1F0A"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序号</w:t>
                  </w:r>
                </w:p>
              </w:tc>
              <w:tc>
                <w:tcPr>
                  <w:tcW w:w="709" w:type="dxa"/>
                  <w:vMerge w:val="restart"/>
                  <w:shd w:val="clear" w:color="auto" w:fill="auto"/>
                  <w:vAlign w:val="center"/>
                </w:tcPr>
                <w:p w14:paraId="22658732"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废水类别</w:t>
                  </w:r>
                </w:p>
              </w:tc>
              <w:tc>
                <w:tcPr>
                  <w:tcW w:w="907" w:type="dxa"/>
                  <w:vMerge w:val="restart"/>
                  <w:shd w:val="clear" w:color="auto" w:fill="auto"/>
                  <w:vAlign w:val="center"/>
                </w:tcPr>
                <w:p w14:paraId="2C00445C"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污染物种类</w:t>
                  </w:r>
                </w:p>
              </w:tc>
              <w:tc>
                <w:tcPr>
                  <w:tcW w:w="766" w:type="dxa"/>
                  <w:vMerge w:val="restart"/>
                  <w:shd w:val="clear" w:color="auto" w:fill="auto"/>
                  <w:vAlign w:val="center"/>
                </w:tcPr>
                <w:p w14:paraId="214B43EE"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排放</w:t>
                  </w:r>
                </w:p>
                <w:p w14:paraId="5F79D860"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去向</w:t>
                  </w:r>
                </w:p>
              </w:tc>
              <w:tc>
                <w:tcPr>
                  <w:tcW w:w="1107" w:type="dxa"/>
                  <w:vMerge w:val="restart"/>
                  <w:shd w:val="clear" w:color="auto" w:fill="auto"/>
                  <w:vAlign w:val="center"/>
                </w:tcPr>
                <w:p w14:paraId="606ECFB0"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排放规律</w:t>
                  </w:r>
                </w:p>
              </w:tc>
              <w:tc>
                <w:tcPr>
                  <w:tcW w:w="2381" w:type="dxa"/>
                  <w:gridSpan w:val="3"/>
                  <w:shd w:val="clear" w:color="auto" w:fill="auto"/>
                  <w:vAlign w:val="center"/>
                </w:tcPr>
                <w:p w14:paraId="16227399"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污染物治理设施</w:t>
                  </w:r>
                </w:p>
              </w:tc>
              <w:tc>
                <w:tcPr>
                  <w:tcW w:w="794" w:type="dxa"/>
                  <w:vMerge w:val="restart"/>
                  <w:shd w:val="clear" w:color="auto" w:fill="auto"/>
                  <w:vAlign w:val="center"/>
                </w:tcPr>
                <w:p w14:paraId="42B97432"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排放口编号</w:t>
                  </w:r>
                </w:p>
              </w:tc>
              <w:tc>
                <w:tcPr>
                  <w:tcW w:w="794" w:type="dxa"/>
                  <w:vMerge w:val="restart"/>
                  <w:shd w:val="clear" w:color="auto" w:fill="auto"/>
                  <w:vAlign w:val="center"/>
                </w:tcPr>
                <w:p w14:paraId="5FAB842B"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排放口设置是否符合要求</w:t>
                  </w:r>
                </w:p>
              </w:tc>
              <w:tc>
                <w:tcPr>
                  <w:tcW w:w="791" w:type="dxa"/>
                  <w:vMerge w:val="restart"/>
                  <w:shd w:val="clear" w:color="auto" w:fill="auto"/>
                  <w:vAlign w:val="center"/>
                </w:tcPr>
                <w:p w14:paraId="51FA55F0"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排放口</w:t>
                  </w:r>
                </w:p>
                <w:p w14:paraId="0BBFBCBF"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类型</w:t>
                  </w:r>
                </w:p>
              </w:tc>
            </w:tr>
            <w:tr w:rsidR="000A08A9" w:rsidRPr="000A08A9" w14:paraId="605FB6B5" w14:textId="77777777" w:rsidTr="00114A92">
              <w:trPr>
                <w:trHeight w:val="397"/>
                <w:jc w:val="center"/>
              </w:trPr>
              <w:tc>
                <w:tcPr>
                  <w:tcW w:w="441" w:type="dxa"/>
                  <w:vMerge/>
                  <w:shd w:val="clear" w:color="auto" w:fill="auto"/>
                  <w:vAlign w:val="center"/>
                </w:tcPr>
                <w:p w14:paraId="2554A5BD" w14:textId="77777777" w:rsidR="00BF2110" w:rsidRPr="000A08A9" w:rsidRDefault="00BF2110">
                  <w:pPr>
                    <w:pStyle w:val="14"/>
                    <w:overflowPunct w:val="0"/>
                    <w:adjustRightInd w:val="0"/>
                    <w:snapToGrid w:val="0"/>
                    <w:spacing w:line="240" w:lineRule="auto"/>
                    <w:ind w:firstLine="0"/>
                    <w:jc w:val="center"/>
                    <w:rPr>
                      <w:b/>
                      <w:sz w:val="18"/>
                      <w:szCs w:val="18"/>
                    </w:rPr>
                  </w:pPr>
                </w:p>
              </w:tc>
              <w:tc>
                <w:tcPr>
                  <w:tcW w:w="709" w:type="dxa"/>
                  <w:vMerge/>
                  <w:shd w:val="clear" w:color="auto" w:fill="auto"/>
                  <w:vAlign w:val="center"/>
                </w:tcPr>
                <w:p w14:paraId="3B66FABC" w14:textId="77777777" w:rsidR="00BF2110" w:rsidRPr="000A08A9" w:rsidRDefault="00BF2110">
                  <w:pPr>
                    <w:pStyle w:val="14"/>
                    <w:overflowPunct w:val="0"/>
                    <w:adjustRightInd w:val="0"/>
                    <w:snapToGrid w:val="0"/>
                    <w:spacing w:line="240" w:lineRule="auto"/>
                    <w:ind w:firstLine="0"/>
                    <w:jc w:val="center"/>
                    <w:rPr>
                      <w:b/>
                      <w:sz w:val="18"/>
                      <w:szCs w:val="18"/>
                    </w:rPr>
                  </w:pPr>
                </w:p>
              </w:tc>
              <w:tc>
                <w:tcPr>
                  <w:tcW w:w="907" w:type="dxa"/>
                  <w:vMerge/>
                  <w:shd w:val="clear" w:color="auto" w:fill="auto"/>
                  <w:vAlign w:val="center"/>
                </w:tcPr>
                <w:p w14:paraId="78ADC52D" w14:textId="77777777" w:rsidR="00BF2110" w:rsidRPr="000A08A9" w:rsidRDefault="00BF2110">
                  <w:pPr>
                    <w:pStyle w:val="14"/>
                    <w:overflowPunct w:val="0"/>
                    <w:adjustRightInd w:val="0"/>
                    <w:snapToGrid w:val="0"/>
                    <w:spacing w:line="240" w:lineRule="auto"/>
                    <w:ind w:firstLine="0"/>
                    <w:jc w:val="center"/>
                    <w:rPr>
                      <w:b/>
                      <w:sz w:val="18"/>
                      <w:szCs w:val="18"/>
                    </w:rPr>
                  </w:pPr>
                </w:p>
              </w:tc>
              <w:tc>
                <w:tcPr>
                  <w:tcW w:w="766" w:type="dxa"/>
                  <w:vMerge/>
                  <w:shd w:val="clear" w:color="auto" w:fill="auto"/>
                  <w:vAlign w:val="center"/>
                </w:tcPr>
                <w:p w14:paraId="3D72491B" w14:textId="77777777" w:rsidR="00BF2110" w:rsidRPr="000A08A9" w:rsidRDefault="00BF2110">
                  <w:pPr>
                    <w:pStyle w:val="14"/>
                    <w:overflowPunct w:val="0"/>
                    <w:adjustRightInd w:val="0"/>
                    <w:snapToGrid w:val="0"/>
                    <w:spacing w:line="240" w:lineRule="auto"/>
                    <w:ind w:firstLine="0"/>
                    <w:jc w:val="center"/>
                    <w:rPr>
                      <w:b/>
                      <w:sz w:val="18"/>
                      <w:szCs w:val="18"/>
                    </w:rPr>
                  </w:pPr>
                </w:p>
              </w:tc>
              <w:tc>
                <w:tcPr>
                  <w:tcW w:w="1107" w:type="dxa"/>
                  <w:vMerge/>
                  <w:shd w:val="clear" w:color="auto" w:fill="auto"/>
                  <w:vAlign w:val="center"/>
                </w:tcPr>
                <w:p w14:paraId="646B7117" w14:textId="77777777" w:rsidR="00BF2110" w:rsidRPr="000A08A9" w:rsidRDefault="00BF2110">
                  <w:pPr>
                    <w:pStyle w:val="14"/>
                    <w:overflowPunct w:val="0"/>
                    <w:adjustRightInd w:val="0"/>
                    <w:snapToGrid w:val="0"/>
                    <w:spacing w:line="240" w:lineRule="auto"/>
                    <w:ind w:firstLine="0"/>
                    <w:jc w:val="center"/>
                    <w:rPr>
                      <w:b/>
                      <w:sz w:val="18"/>
                      <w:szCs w:val="18"/>
                    </w:rPr>
                  </w:pPr>
                </w:p>
              </w:tc>
              <w:tc>
                <w:tcPr>
                  <w:tcW w:w="793" w:type="dxa"/>
                  <w:shd w:val="clear" w:color="auto" w:fill="auto"/>
                  <w:vAlign w:val="center"/>
                </w:tcPr>
                <w:p w14:paraId="08DE68DC"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污染物治理设施编号</w:t>
                  </w:r>
                </w:p>
              </w:tc>
              <w:tc>
                <w:tcPr>
                  <w:tcW w:w="794" w:type="dxa"/>
                  <w:shd w:val="clear" w:color="auto" w:fill="auto"/>
                  <w:vAlign w:val="center"/>
                </w:tcPr>
                <w:p w14:paraId="576969CE"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污染物治理设施名称</w:t>
                  </w:r>
                </w:p>
              </w:tc>
              <w:tc>
                <w:tcPr>
                  <w:tcW w:w="794" w:type="dxa"/>
                  <w:shd w:val="clear" w:color="auto" w:fill="auto"/>
                  <w:vAlign w:val="center"/>
                </w:tcPr>
                <w:p w14:paraId="020CF249"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污染物治理设施工艺</w:t>
                  </w:r>
                </w:p>
              </w:tc>
              <w:tc>
                <w:tcPr>
                  <w:tcW w:w="794" w:type="dxa"/>
                  <w:vMerge/>
                  <w:shd w:val="clear" w:color="auto" w:fill="auto"/>
                  <w:vAlign w:val="center"/>
                </w:tcPr>
                <w:p w14:paraId="45B783F4" w14:textId="77777777" w:rsidR="00BF2110" w:rsidRPr="000A08A9" w:rsidRDefault="00BF2110">
                  <w:pPr>
                    <w:pStyle w:val="14"/>
                    <w:overflowPunct w:val="0"/>
                    <w:adjustRightInd w:val="0"/>
                    <w:snapToGrid w:val="0"/>
                    <w:spacing w:line="240" w:lineRule="auto"/>
                    <w:ind w:firstLine="0"/>
                    <w:jc w:val="center"/>
                    <w:rPr>
                      <w:sz w:val="18"/>
                      <w:szCs w:val="18"/>
                    </w:rPr>
                  </w:pPr>
                </w:p>
              </w:tc>
              <w:tc>
                <w:tcPr>
                  <w:tcW w:w="794" w:type="dxa"/>
                  <w:vMerge/>
                  <w:shd w:val="clear" w:color="auto" w:fill="auto"/>
                  <w:vAlign w:val="center"/>
                </w:tcPr>
                <w:p w14:paraId="2C4E12A4" w14:textId="77777777" w:rsidR="00BF2110" w:rsidRPr="000A08A9" w:rsidRDefault="00BF2110">
                  <w:pPr>
                    <w:pStyle w:val="14"/>
                    <w:overflowPunct w:val="0"/>
                    <w:adjustRightInd w:val="0"/>
                    <w:snapToGrid w:val="0"/>
                    <w:spacing w:line="240" w:lineRule="auto"/>
                    <w:ind w:firstLine="0"/>
                    <w:jc w:val="center"/>
                    <w:rPr>
                      <w:sz w:val="18"/>
                      <w:szCs w:val="18"/>
                    </w:rPr>
                  </w:pPr>
                </w:p>
              </w:tc>
              <w:tc>
                <w:tcPr>
                  <w:tcW w:w="791" w:type="dxa"/>
                  <w:vMerge/>
                  <w:shd w:val="clear" w:color="auto" w:fill="auto"/>
                  <w:vAlign w:val="center"/>
                </w:tcPr>
                <w:p w14:paraId="4A2DF6BE" w14:textId="77777777" w:rsidR="00BF2110" w:rsidRPr="000A08A9" w:rsidRDefault="00BF2110">
                  <w:pPr>
                    <w:pStyle w:val="14"/>
                    <w:overflowPunct w:val="0"/>
                    <w:adjustRightInd w:val="0"/>
                    <w:snapToGrid w:val="0"/>
                    <w:spacing w:line="240" w:lineRule="auto"/>
                    <w:ind w:firstLine="0"/>
                    <w:jc w:val="center"/>
                    <w:rPr>
                      <w:sz w:val="18"/>
                      <w:szCs w:val="18"/>
                    </w:rPr>
                  </w:pPr>
                </w:p>
              </w:tc>
            </w:tr>
            <w:tr w:rsidR="000A08A9" w:rsidRPr="000A08A9" w14:paraId="145BA3DF" w14:textId="77777777" w:rsidTr="00114A92">
              <w:trPr>
                <w:trHeight w:val="50"/>
                <w:jc w:val="center"/>
              </w:trPr>
              <w:tc>
                <w:tcPr>
                  <w:tcW w:w="441" w:type="dxa"/>
                  <w:shd w:val="clear" w:color="auto" w:fill="auto"/>
                  <w:vAlign w:val="center"/>
                </w:tcPr>
                <w:p w14:paraId="52F115DE"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1</w:t>
                  </w:r>
                </w:p>
              </w:tc>
              <w:tc>
                <w:tcPr>
                  <w:tcW w:w="709" w:type="dxa"/>
                  <w:shd w:val="clear" w:color="auto" w:fill="auto"/>
                  <w:vAlign w:val="center"/>
                </w:tcPr>
                <w:p w14:paraId="05E0D6DE"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rFonts w:hint="eastAsia"/>
                      <w:sz w:val="18"/>
                      <w:szCs w:val="18"/>
                    </w:rPr>
                    <w:t>生活污水</w:t>
                  </w:r>
                </w:p>
              </w:tc>
              <w:tc>
                <w:tcPr>
                  <w:tcW w:w="907" w:type="dxa"/>
                  <w:shd w:val="clear" w:color="auto" w:fill="auto"/>
                  <w:vAlign w:val="center"/>
                </w:tcPr>
                <w:p w14:paraId="1D9FC7BC"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COD</w:t>
                  </w:r>
                  <w:r w:rsidRPr="000A08A9">
                    <w:rPr>
                      <w:sz w:val="18"/>
                      <w:szCs w:val="18"/>
                      <w:vertAlign w:val="subscript"/>
                    </w:rPr>
                    <w:t>Cr</w:t>
                  </w:r>
                  <w:r w:rsidRPr="000A08A9">
                    <w:rPr>
                      <w:sz w:val="18"/>
                      <w:szCs w:val="18"/>
                    </w:rPr>
                    <w:t>、氨氮</w:t>
                  </w:r>
                </w:p>
              </w:tc>
              <w:tc>
                <w:tcPr>
                  <w:tcW w:w="766" w:type="dxa"/>
                  <w:shd w:val="clear" w:color="auto" w:fill="auto"/>
                  <w:vAlign w:val="center"/>
                </w:tcPr>
                <w:p w14:paraId="15BE3CE8"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rFonts w:hint="eastAsia"/>
                      <w:sz w:val="18"/>
                      <w:szCs w:val="18"/>
                    </w:rPr>
                    <w:t>进入城市污水处理厂</w:t>
                  </w:r>
                </w:p>
              </w:tc>
              <w:tc>
                <w:tcPr>
                  <w:tcW w:w="1107" w:type="dxa"/>
                  <w:shd w:val="clear" w:color="auto" w:fill="auto"/>
                  <w:vAlign w:val="center"/>
                </w:tcPr>
                <w:p w14:paraId="3E33604E"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间断排放，排放期间流量不稳定，但有周期性规律</w:t>
                  </w:r>
                </w:p>
              </w:tc>
              <w:tc>
                <w:tcPr>
                  <w:tcW w:w="793" w:type="dxa"/>
                  <w:shd w:val="clear" w:color="auto" w:fill="auto"/>
                  <w:vAlign w:val="center"/>
                </w:tcPr>
                <w:p w14:paraId="540269E0"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rFonts w:hint="eastAsia"/>
                      <w:sz w:val="18"/>
                      <w:szCs w:val="18"/>
                    </w:rPr>
                    <w:t>TW001</w:t>
                  </w:r>
                </w:p>
              </w:tc>
              <w:tc>
                <w:tcPr>
                  <w:tcW w:w="794" w:type="dxa"/>
                  <w:shd w:val="clear" w:color="auto" w:fill="auto"/>
                  <w:vAlign w:val="center"/>
                </w:tcPr>
                <w:p w14:paraId="7BA49289"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rFonts w:hint="eastAsia"/>
                      <w:sz w:val="18"/>
                      <w:szCs w:val="18"/>
                    </w:rPr>
                    <w:t>生活污水处理系统</w:t>
                  </w:r>
                </w:p>
              </w:tc>
              <w:tc>
                <w:tcPr>
                  <w:tcW w:w="794" w:type="dxa"/>
                  <w:shd w:val="clear" w:color="auto" w:fill="auto"/>
                  <w:vAlign w:val="center"/>
                </w:tcPr>
                <w:p w14:paraId="73967BA4"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化粪</w:t>
                  </w:r>
                  <w:r w:rsidRPr="000A08A9">
                    <w:rPr>
                      <w:rFonts w:hint="eastAsia"/>
                      <w:sz w:val="18"/>
                      <w:szCs w:val="18"/>
                    </w:rPr>
                    <w:t>池</w:t>
                  </w:r>
                </w:p>
              </w:tc>
              <w:tc>
                <w:tcPr>
                  <w:tcW w:w="794" w:type="dxa"/>
                  <w:shd w:val="clear" w:color="auto" w:fill="auto"/>
                  <w:vAlign w:val="center"/>
                </w:tcPr>
                <w:p w14:paraId="6F1235BE"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DW</w:t>
                  </w:r>
                  <w:r w:rsidRPr="000A08A9">
                    <w:rPr>
                      <w:rFonts w:hint="eastAsia"/>
                      <w:sz w:val="18"/>
                      <w:szCs w:val="18"/>
                    </w:rPr>
                    <w:t>00</w:t>
                  </w:r>
                  <w:r w:rsidRPr="000A08A9">
                    <w:rPr>
                      <w:sz w:val="18"/>
                      <w:szCs w:val="18"/>
                    </w:rPr>
                    <w:t>1</w:t>
                  </w:r>
                </w:p>
              </w:tc>
              <w:tc>
                <w:tcPr>
                  <w:tcW w:w="794" w:type="dxa"/>
                  <w:shd w:val="clear" w:color="auto" w:fill="auto"/>
                  <w:vAlign w:val="center"/>
                </w:tcPr>
                <w:p w14:paraId="28A49AE8"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是</w:t>
                  </w:r>
                </w:p>
              </w:tc>
              <w:tc>
                <w:tcPr>
                  <w:tcW w:w="791" w:type="dxa"/>
                  <w:shd w:val="clear" w:color="auto" w:fill="auto"/>
                  <w:vAlign w:val="center"/>
                </w:tcPr>
                <w:p w14:paraId="4DD78AE0"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企业</w:t>
                  </w:r>
                </w:p>
                <w:p w14:paraId="60F78FFC"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总排</w:t>
                  </w:r>
                </w:p>
              </w:tc>
            </w:tr>
          </w:tbl>
          <w:p w14:paraId="1AAA5604" w14:textId="77777777" w:rsidR="00BF2110" w:rsidRPr="000A08A9" w:rsidRDefault="0006136B">
            <w:pPr>
              <w:adjustRightInd w:val="0"/>
              <w:snapToGrid w:val="0"/>
              <w:jc w:val="center"/>
              <w:rPr>
                <w:sz w:val="24"/>
              </w:rPr>
            </w:pPr>
            <w:r w:rsidRPr="000A08A9">
              <w:rPr>
                <w:rFonts w:hint="eastAsia"/>
                <w:b/>
              </w:rPr>
              <w:t>表</w:t>
            </w:r>
            <w:r w:rsidR="0003037D" w:rsidRPr="000A08A9">
              <w:rPr>
                <w:rFonts w:hint="eastAsia"/>
                <w:b/>
              </w:rPr>
              <w:t xml:space="preserve">7-2 </w:t>
            </w:r>
            <w:r w:rsidRPr="000A08A9">
              <w:rPr>
                <w:rFonts w:hint="eastAsia"/>
                <w:b/>
              </w:rPr>
              <w:t xml:space="preserve"> </w:t>
            </w:r>
            <w:r w:rsidRPr="000A08A9">
              <w:rPr>
                <w:b/>
              </w:rPr>
              <w:t>废水间接排放口基本情况表</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598"/>
              <w:gridCol w:w="1251"/>
              <w:gridCol w:w="1161"/>
              <w:gridCol w:w="796"/>
              <w:gridCol w:w="668"/>
              <w:gridCol w:w="757"/>
              <w:gridCol w:w="543"/>
              <w:gridCol w:w="650"/>
              <w:gridCol w:w="786"/>
              <w:gridCol w:w="1123"/>
            </w:tblGrid>
            <w:tr w:rsidR="000A08A9" w:rsidRPr="000A08A9" w14:paraId="2B4B30F8" w14:textId="77777777" w:rsidTr="00114A92">
              <w:trPr>
                <w:jc w:val="center"/>
              </w:trPr>
              <w:tc>
                <w:tcPr>
                  <w:tcW w:w="419" w:type="dxa"/>
                  <w:vMerge w:val="restart"/>
                  <w:shd w:val="clear" w:color="auto" w:fill="auto"/>
                  <w:vAlign w:val="center"/>
                </w:tcPr>
                <w:p w14:paraId="13B28D2E"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rFonts w:hint="eastAsia"/>
                      <w:b/>
                      <w:sz w:val="18"/>
                      <w:szCs w:val="18"/>
                    </w:rPr>
                    <w:t>序号</w:t>
                  </w:r>
                </w:p>
              </w:tc>
              <w:tc>
                <w:tcPr>
                  <w:tcW w:w="650" w:type="dxa"/>
                  <w:vMerge w:val="restart"/>
                  <w:shd w:val="clear" w:color="auto" w:fill="auto"/>
                  <w:vAlign w:val="center"/>
                </w:tcPr>
                <w:p w14:paraId="43DEDA41"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rFonts w:hint="eastAsia"/>
                      <w:b/>
                      <w:sz w:val="18"/>
                      <w:szCs w:val="18"/>
                    </w:rPr>
                    <w:t>排放口编号</w:t>
                  </w:r>
                </w:p>
              </w:tc>
              <w:tc>
                <w:tcPr>
                  <w:tcW w:w="1643" w:type="dxa"/>
                  <w:gridSpan w:val="2"/>
                  <w:shd w:val="clear" w:color="auto" w:fill="auto"/>
                  <w:vAlign w:val="center"/>
                </w:tcPr>
                <w:p w14:paraId="5767C076"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rFonts w:hint="eastAsia"/>
                      <w:b/>
                      <w:sz w:val="18"/>
                      <w:szCs w:val="18"/>
                    </w:rPr>
                    <w:t>排放口地理坐标</w:t>
                  </w:r>
                </w:p>
              </w:tc>
              <w:tc>
                <w:tcPr>
                  <w:tcW w:w="850" w:type="dxa"/>
                  <w:vMerge w:val="restart"/>
                  <w:shd w:val="clear" w:color="auto" w:fill="auto"/>
                  <w:vAlign w:val="center"/>
                </w:tcPr>
                <w:p w14:paraId="424F4855"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rFonts w:hint="eastAsia"/>
                      <w:b/>
                      <w:sz w:val="18"/>
                      <w:szCs w:val="18"/>
                    </w:rPr>
                    <w:t>废水排放量（万</w:t>
                  </w:r>
                  <w:r w:rsidRPr="000A08A9">
                    <w:rPr>
                      <w:rFonts w:hint="eastAsia"/>
                      <w:b/>
                      <w:sz w:val="18"/>
                      <w:szCs w:val="18"/>
                    </w:rPr>
                    <w:t>t/a</w:t>
                  </w:r>
                  <w:r w:rsidRPr="000A08A9">
                    <w:rPr>
                      <w:rFonts w:hint="eastAsia"/>
                      <w:b/>
                      <w:sz w:val="18"/>
                      <w:szCs w:val="18"/>
                    </w:rPr>
                    <w:t>）</w:t>
                  </w:r>
                </w:p>
              </w:tc>
              <w:tc>
                <w:tcPr>
                  <w:tcW w:w="838" w:type="dxa"/>
                  <w:vMerge w:val="restart"/>
                  <w:shd w:val="clear" w:color="auto" w:fill="auto"/>
                  <w:vAlign w:val="center"/>
                </w:tcPr>
                <w:p w14:paraId="7696BA12"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rFonts w:hint="eastAsia"/>
                      <w:b/>
                      <w:sz w:val="18"/>
                      <w:szCs w:val="18"/>
                    </w:rPr>
                    <w:t>排放去向</w:t>
                  </w:r>
                </w:p>
              </w:tc>
              <w:tc>
                <w:tcPr>
                  <w:tcW w:w="870" w:type="dxa"/>
                  <w:vMerge w:val="restart"/>
                  <w:shd w:val="clear" w:color="auto" w:fill="auto"/>
                  <w:vAlign w:val="center"/>
                </w:tcPr>
                <w:p w14:paraId="0F6D3289"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rFonts w:hint="eastAsia"/>
                      <w:b/>
                      <w:sz w:val="18"/>
                      <w:szCs w:val="18"/>
                    </w:rPr>
                    <w:t>排放</w:t>
                  </w:r>
                </w:p>
                <w:p w14:paraId="6B387E1F"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rFonts w:hint="eastAsia"/>
                      <w:b/>
                      <w:sz w:val="18"/>
                      <w:szCs w:val="18"/>
                    </w:rPr>
                    <w:t>规律</w:t>
                  </w:r>
                </w:p>
              </w:tc>
              <w:tc>
                <w:tcPr>
                  <w:tcW w:w="634" w:type="dxa"/>
                  <w:vMerge w:val="restart"/>
                  <w:shd w:val="clear" w:color="auto" w:fill="auto"/>
                  <w:vAlign w:val="center"/>
                </w:tcPr>
                <w:p w14:paraId="714B489F"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rFonts w:hint="eastAsia"/>
                      <w:b/>
                      <w:sz w:val="18"/>
                      <w:szCs w:val="18"/>
                    </w:rPr>
                    <w:t>间歇排放时段</w:t>
                  </w:r>
                </w:p>
              </w:tc>
              <w:tc>
                <w:tcPr>
                  <w:tcW w:w="2841" w:type="dxa"/>
                  <w:gridSpan w:val="3"/>
                  <w:shd w:val="clear" w:color="auto" w:fill="auto"/>
                  <w:vAlign w:val="center"/>
                </w:tcPr>
                <w:p w14:paraId="702DE230"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rFonts w:hint="eastAsia"/>
                      <w:b/>
                      <w:sz w:val="18"/>
                      <w:szCs w:val="18"/>
                    </w:rPr>
                    <w:t>受纳污水处理</w:t>
                  </w:r>
                  <w:proofErr w:type="gramStart"/>
                  <w:r w:rsidRPr="000A08A9">
                    <w:rPr>
                      <w:rFonts w:hint="eastAsia"/>
                      <w:b/>
                      <w:sz w:val="18"/>
                      <w:szCs w:val="18"/>
                    </w:rPr>
                    <w:t>厂信息</w:t>
                  </w:r>
                  <w:proofErr w:type="gramEnd"/>
                </w:p>
              </w:tc>
            </w:tr>
            <w:tr w:rsidR="000A08A9" w:rsidRPr="000A08A9" w14:paraId="04D1C9DF" w14:textId="77777777" w:rsidTr="00114A92">
              <w:trPr>
                <w:trHeight w:val="48"/>
                <w:jc w:val="center"/>
              </w:trPr>
              <w:tc>
                <w:tcPr>
                  <w:tcW w:w="419" w:type="dxa"/>
                  <w:vMerge/>
                  <w:shd w:val="clear" w:color="auto" w:fill="auto"/>
                  <w:vAlign w:val="center"/>
                </w:tcPr>
                <w:p w14:paraId="7EA2525D" w14:textId="77777777" w:rsidR="00BF2110" w:rsidRPr="000A08A9" w:rsidRDefault="00BF2110">
                  <w:pPr>
                    <w:pStyle w:val="14"/>
                    <w:overflowPunct w:val="0"/>
                    <w:adjustRightInd w:val="0"/>
                    <w:snapToGrid w:val="0"/>
                    <w:spacing w:line="240" w:lineRule="auto"/>
                    <w:ind w:firstLine="0"/>
                    <w:jc w:val="center"/>
                    <w:rPr>
                      <w:b/>
                      <w:sz w:val="18"/>
                      <w:szCs w:val="18"/>
                    </w:rPr>
                  </w:pPr>
                </w:p>
              </w:tc>
              <w:tc>
                <w:tcPr>
                  <w:tcW w:w="650" w:type="dxa"/>
                  <w:vMerge/>
                  <w:shd w:val="clear" w:color="auto" w:fill="auto"/>
                  <w:vAlign w:val="center"/>
                </w:tcPr>
                <w:p w14:paraId="343EA36F" w14:textId="77777777" w:rsidR="00BF2110" w:rsidRPr="000A08A9" w:rsidRDefault="00BF2110">
                  <w:pPr>
                    <w:pStyle w:val="14"/>
                    <w:overflowPunct w:val="0"/>
                    <w:adjustRightInd w:val="0"/>
                    <w:snapToGrid w:val="0"/>
                    <w:spacing w:line="240" w:lineRule="auto"/>
                    <w:ind w:firstLine="0"/>
                    <w:jc w:val="center"/>
                    <w:rPr>
                      <w:b/>
                      <w:sz w:val="18"/>
                      <w:szCs w:val="18"/>
                    </w:rPr>
                  </w:pPr>
                </w:p>
              </w:tc>
              <w:tc>
                <w:tcPr>
                  <w:tcW w:w="756" w:type="dxa"/>
                  <w:shd w:val="clear" w:color="auto" w:fill="auto"/>
                  <w:vAlign w:val="center"/>
                </w:tcPr>
                <w:p w14:paraId="6210B7A8"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rFonts w:hint="eastAsia"/>
                      <w:b/>
                      <w:sz w:val="18"/>
                      <w:szCs w:val="18"/>
                    </w:rPr>
                    <w:t>经度</w:t>
                  </w:r>
                </w:p>
              </w:tc>
              <w:tc>
                <w:tcPr>
                  <w:tcW w:w="887" w:type="dxa"/>
                  <w:shd w:val="clear" w:color="auto" w:fill="auto"/>
                  <w:vAlign w:val="center"/>
                </w:tcPr>
                <w:p w14:paraId="36629C2C"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rFonts w:hint="eastAsia"/>
                      <w:b/>
                      <w:sz w:val="18"/>
                      <w:szCs w:val="18"/>
                    </w:rPr>
                    <w:t>纬度</w:t>
                  </w:r>
                </w:p>
              </w:tc>
              <w:tc>
                <w:tcPr>
                  <w:tcW w:w="850" w:type="dxa"/>
                  <w:vMerge/>
                  <w:shd w:val="clear" w:color="auto" w:fill="auto"/>
                  <w:vAlign w:val="center"/>
                </w:tcPr>
                <w:p w14:paraId="000E0C4B" w14:textId="77777777" w:rsidR="00BF2110" w:rsidRPr="000A08A9" w:rsidRDefault="00BF2110">
                  <w:pPr>
                    <w:pStyle w:val="14"/>
                    <w:overflowPunct w:val="0"/>
                    <w:adjustRightInd w:val="0"/>
                    <w:snapToGrid w:val="0"/>
                    <w:spacing w:line="240" w:lineRule="auto"/>
                    <w:ind w:firstLine="0"/>
                    <w:jc w:val="center"/>
                    <w:rPr>
                      <w:b/>
                      <w:sz w:val="18"/>
                      <w:szCs w:val="18"/>
                    </w:rPr>
                  </w:pPr>
                </w:p>
              </w:tc>
              <w:tc>
                <w:tcPr>
                  <w:tcW w:w="838" w:type="dxa"/>
                  <w:vMerge/>
                  <w:shd w:val="clear" w:color="auto" w:fill="auto"/>
                  <w:vAlign w:val="center"/>
                </w:tcPr>
                <w:p w14:paraId="35FA5796" w14:textId="77777777" w:rsidR="00BF2110" w:rsidRPr="000A08A9" w:rsidRDefault="00BF2110">
                  <w:pPr>
                    <w:pStyle w:val="14"/>
                    <w:overflowPunct w:val="0"/>
                    <w:adjustRightInd w:val="0"/>
                    <w:snapToGrid w:val="0"/>
                    <w:spacing w:line="240" w:lineRule="auto"/>
                    <w:ind w:firstLine="0"/>
                    <w:jc w:val="center"/>
                    <w:rPr>
                      <w:b/>
                      <w:sz w:val="18"/>
                      <w:szCs w:val="18"/>
                    </w:rPr>
                  </w:pPr>
                </w:p>
              </w:tc>
              <w:tc>
                <w:tcPr>
                  <w:tcW w:w="870" w:type="dxa"/>
                  <w:vMerge/>
                  <w:shd w:val="clear" w:color="auto" w:fill="auto"/>
                  <w:vAlign w:val="center"/>
                </w:tcPr>
                <w:p w14:paraId="5FFEF420" w14:textId="77777777" w:rsidR="00BF2110" w:rsidRPr="000A08A9" w:rsidRDefault="00BF2110">
                  <w:pPr>
                    <w:pStyle w:val="14"/>
                    <w:overflowPunct w:val="0"/>
                    <w:adjustRightInd w:val="0"/>
                    <w:snapToGrid w:val="0"/>
                    <w:spacing w:line="240" w:lineRule="auto"/>
                    <w:ind w:firstLine="0"/>
                    <w:jc w:val="center"/>
                    <w:rPr>
                      <w:b/>
                      <w:sz w:val="18"/>
                      <w:szCs w:val="18"/>
                    </w:rPr>
                  </w:pPr>
                </w:p>
              </w:tc>
              <w:tc>
                <w:tcPr>
                  <w:tcW w:w="634" w:type="dxa"/>
                  <w:vMerge/>
                  <w:shd w:val="clear" w:color="auto" w:fill="auto"/>
                  <w:vAlign w:val="center"/>
                </w:tcPr>
                <w:p w14:paraId="52E866E9" w14:textId="77777777" w:rsidR="00BF2110" w:rsidRPr="000A08A9" w:rsidRDefault="00BF2110">
                  <w:pPr>
                    <w:pStyle w:val="14"/>
                    <w:overflowPunct w:val="0"/>
                    <w:adjustRightInd w:val="0"/>
                    <w:snapToGrid w:val="0"/>
                    <w:spacing w:line="240" w:lineRule="auto"/>
                    <w:ind w:firstLine="0"/>
                    <w:jc w:val="center"/>
                    <w:rPr>
                      <w:b/>
                      <w:sz w:val="18"/>
                      <w:szCs w:val="18"/>
                    </w:rPr>
                  </w:pPr>
                </w:p>
              </w:tc>
              <w:tc>
                <w:tcPr>
                  <w:tcW w:w="809" w:type="dxa"/>
                  <w:shd w:val="clear" w:color="auto" w:fill="auto"/>
                  <w:vAlign w:val="center"/>
                </w:tcPr>
                <w:p w14:paraId="38C0D914"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rFonts w:hint="eastAsia"/>
                      <w:b/>
                      <w:sz w:val="18"/>
                      <w:szCs w:val="18"/>
                    </w:rPr>
                    <w:t>名称</w:t>
                  </w:r>
                </w:p>
              </w:tc>
              <w:tc>
                <w:tcPr>
                  <w:tcW w:w="824" w:type="dxa"/>
                  <w:shd w:val="clear" w:color="auto" w:fill="auto"/>
                  <w:vAlign w:val="center"/>
                </w:tcPr>
                <w:p w14:paraId="5954A556"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rFonts w:hint="eastAsia"/>
                      <w:b/>
                      <w:sz w:val="18"/>
                      <w:szCs w:val="18"/>
                    </w:rPr>
                    <w:t>污染物种类</w:t>
                  </w:r>
                </w:p>
              </w:tc>
              <w:tc>
                <w:tcPr>
                  <w:tcW w:w="1208" w:type="dxa"/>
                  <w:shd w:val="clear" w:color="auto" w:fill="auto"/>
                  <w:vAlign w:val="center"/>
                </w:tcPr>
                <w:p w14:paraId="1F57C29D"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rFonts w:hint="eastAsia"/>
                      <w:b/>
                      <w:sz w:val="18"/>
                      <w:szCs w:val="18"/>
                    </w:rPr>
                    <w:t>国家或地方污染物排放标准浓度限值（</w:t>
                  </w:r>
                  <w:r w:rsidRPr="000A08A9">
                    <w:rPr>
                      <w:rFonts w:hint="eastAsia"/>
                      <w:b/>
                      <w:sz w:val="18"/>
                      <w:szCs w:val="18"/>
                    </w:rPr>
                    <w:t>mg/L</w:t>
                  </w:r>
                  <w:r w:rsidRPr="000A08A9">
                    <w:rPr>
                      <w:rFonts w:hint="eastAsia"/>
                      <w:b/>
                      <w:sz w:val="18"/>
                      <w:szCs w:val="18"/>
                    </w:rPr>
                    <w:t>）</w:t>
                  </w:r>
                </w:p>
              </w:tc>
            </w:tr>
            <w:tr w:rsidR="000A08A9" w:rsidRPr="000A08A9" w14:paraId="02E90BFB" w14:textId="77777777" w:rsidTr="00114A92">
              <w:trPr>
                <w:trHeight w:val="346"/>
                <w:jc w:val="center"/>
              </w:trPr>
              <w:tc>
                <w:tcPr>
                  <w:tcW w:w="419" w:type="dxa"/>
                  <w:vMerge w:val="restart"/>
                  <w:shd w:val="clear" w:color="auto" w:fill="auto"/>
                  <w:vAlign w:val="center"/>
                </w:tcPr>
                <w:p w14:paraId="7F3A1266" w14:textId="77777777" w:rsidR="008C6441" w:rsidRPr="000A08A9" w:rsidRDefault="008C6441">
                  <w:pPr>
                    <w:pStyle w:val="14"/>
                    <w:overflowPunct w:val="0"/>
                    <w:adjustRightInd w:val="0"/>
                    <w:snapToGrid w:val="0"/>
                    <w:spacing w:line="240" w:lineRule="auto"/>
                    <w:ind w:firstLine="0"/>
                    <w:jc w:val="center"/>
                    <w:rPr>
                      <w:sz w:val="18"/>
                      <w:szCs w:val="18"/>
                    </w:rPr>
                  </w:pPr>
                  <w:r w:rsidRPr="000A08A9">
                    <w:rPr>
                      <w:rFonts w:hint="eastAsia"/>
                      <w:sz w:val="18"/>
                      <w:szCs w:val="18"/>
                    </w:rPr>
                    <w:t>1</w:t>
                  </w:r>
                </w:p>
              </w:tc>
              <w:tc>
                <w:tcPr>
                  <w:tcW w:w="650" w:type="dxa"/>
                  <w:vMerge w:val="restart"/>
                  <w:shd w:val="clear" w:color="auto" w:fill="auto"/>
                  <w:vAlign w:val="center"/>
                </w:tcPr>
                <w:p w14:paraId="71E0E191" w14:textId="77777777" w:rsidR="008C6441" w:rsidRPr="000A08A9" w:rsidRDefault="008C6441">
                  <w:pPr>
                    <w:pStyle w:val="14"/>
                    <w:overflowPunct w:val="0"/>
                    <w:adjustRightInd w:val="0"/>
                    <w:snapToGrid w:val="0"/>
                    <w:spacing w:line="240" w:lineRule="auto"/>
                    <w:ind w:firstLine="0"/>
                    <w:jc w:val="center"/>
                    <w:rPr>
                      <w:sz w:val="18"/>
                      <w:szCs w:val="18"/>
                    </w:rPr>
                  </w:pPr>
                  <w:r w:rsidRPr="000A08A9">
                    <w:rPr>
                      <w:rFonts w:hint="eastAsia"/>
                      <w:sz w:val="18"/>
                      <w:szCs w:val="18"/>
                    </w:rPr>
                    <w:t>DW</w:t>
                  </w:r>
                </w:p>
                <w:p w14:paraId="5B3A6418" w14:textId="77777777" w:rsidR="008C6441" w:rsidRPr="000A08A9" w:rsidRDefault="008C6441">
                  <w:pPr>
                    <w:pStyle w:val="14"/>
                    <w:overflowPunct w:val="0"/>
                    <w:adjustRightInd w:val="0"/>
                    <w:snapToGrid w:val="0"/>
                    <w:spacing w:line="240" w:lineRule="auto"/>
                    <w:ind w:firstLine="0"/>
                    <w:jc w:val="center"/>
                    <w:rPr>
                      <w:sz w:val="18"/>
                      <w:szCs w:val="18"/>
                    </w:rPr>
                  </w:pPr>
                  <w:r w:rsidRPr="000A08A9">
                    <w:rPr>
                      <w:sz w:val="18"/>
                      <w:szCs w:val="18"/>
                    </w:rPr>
                    <w:t>00</w:t>
                  </w:r>
                  <w:r w:rsidRPr="000A08A9">
                    <w:rPr>
                      <w:rFonts w:hint="eastAsia"/>
                      <w:sz w:val="18"/>
                      <w:szCs w:val="18"/>
                    </w:rPr>
                    <w:t>1</w:t>
                  </w:r>
                </w:p>
              </w:tc>
              <w:tc>
                <w:tcPr>
                  <w:tcW w:w="756" w:type="dxa"/>
                  <w:vMerge w:val="restart"/>
                  <w:shd w:val="clear" w:color="auto" w:fill="auto"/>
                  <w:vAlign w:val="center"/>
                </w:tcPr>
                <w:p w14:paraId="6A1EE6A0" w14:textId="77777777" w:rsidR="008C6441" w:rsidRPr="000A08A9" w:rsidRDefault="008C6441" w:rsidP="0077583F">
                  <w:pPr>
                    <w:pStyle w:val="14"/>
                    <w:overflowPunct w:val="0"/>
                    <w:adjustRightInd w:val="0"/>
                    <w:snapToGrid w:val="0"/>
                    <w:spacing w:line="240" w:lineRule="auto"/>
                    <w:ind w:firstLine="0"/>
                    <w:jc w:val="center"/>
                    <w:rPr>
                      <w:sz w:val="18"/>
                      <w:szCs w:val="18"/>
                    </w:rPr>
                  </w:pPr>
                  <w:r w:rsidRPr="000A08A9">
                    <w:rPr>
                      <w:sz w:val="18"/>
                      <w:szCs w:val="18"/>
                    </w:rPr>
                    <w:t>120.</w:t>
                  </w:r>
                  <w:r w:rsidRPr="000A08A9">
                    <w:rPr>
                      <w:rFonts w:hint="eastAsia"/>
                      <w:sz w:val="18"/>
                      <w:szCs w:val="18"/>
                    </w:rPr>
                    <w:t>960581</w:t>
                  </w:r>
                  <w:r w:rsidRPr="000A08A9">
                    <w:rPr>
                      <w:rFonts w:hint="eastAsia"/>
                      <w:sz w:val="18"/>
                      <w:szCs w:val="18"/>
                    </w:rPr>
                    <w:t>°</w:t>
                  </w:r>
                </w:p>
              </w:tc>
              <w:tc>
                <w:tcPr>
                  <w:tcW w:w="887" w:type="dxa"/>
                  <w:vMerge w:val="restart"/>
                  <w:shd w:val="clear" w:color="auto" w:fill="auto"/>
                  <w:vAlign w:val="center"/>
                </w:tcPr>
                <w:p w14:paraId="3E827645" w14:textId="77777777" w:rsidR="008C6441" w:rsidRPr="000A08A9" w:rsidRDefault="008C6441" w:rsidP="0077583F">
                  <w:pPr>
                    <w:pStyle w:val="14"/>
                    <w:overflowPunct w:val="0"/>
                    <w:adjustRightInd w:val="0"/>
                    <w:snapToGrid w:val="0"/>
                    <w:spacing w:line="240" w:lineRule="auto"/>
                    <w:ind w:firstLine="0"/>
                    <w:jc w:val="center"/>
                    <w:rPr>
                      <w:sz w:val="18"/>
                      <w:szCs w:val="18"/>
                    </w:rPr>
                  </w:pPr>
                  <w:r w:rsidRPr="000A08A9">
                    <w:rPr>
                      <w:sz w:val="18"/>
                      <w:szCs w:val="18"/>
                    </w:rPr>
                    <w:t>30.</w:t>
                  </w:r>
                  <w:r w:rsidRPr="000A08A9">
                    <w:rPr>
                      <w:rFonts w:hint="eastAsia"/>
                      <w:sz w:val="18"/>
                      <w:szCs w:val="18"/>
                    </w:rPr>
                    <w:t>916177</w:t>
                  </w:r>
                  <w:r w:rsidRPr="000A08A9">
                    <w:rPr>
                      <w:rFonts w:hint="eastAsia"/>
                      <w:sz w:val="18"/>
                      <w:szCs w:val="18"/>
                    </w:rPr>
                    <w:t>°</w:t>
                  </w:r>
                </w:p>
              </w:tc>
              <w:tc>
                <w:tcPr>
                  <w:tcW w:w="850" w:type="dxa"/>
                  <w:vMerge w:val="restart"/>
                  <w:shd w:val="clear" w:color="auto" w:fill="auto"/>
                  <w:vAlign w:val="center"/>
                </w:tcPr>
                <w:p w14:paraId="2E000F5B" w14:textId="77777777" w:rsidR="008C6441" w:rsidRPr="000A08A9" w:rsidRDefault="008C6441">
                  <w:pPr>
                    <w:pStyle w:val="14"/>
                    <w:overflowPunct w:val="0"/>
                    <w:adjustRightInd w:val="0"/>
                    <w:snapToGrid w:val="0"/>
                    <w:spacing w:line="240" w:lineRule="auto"/>
                    <w:ind w:firstLine="0"/>
                    <w:jc w:val="center"/>
                    <w:rPr>
                      <w:sz w:val="18"/>
                      <w:szCs w:val="18"/>
                    </w:rPr>
                  </w:pPr>
                  <w:r w:rsidRPr="000A08A9">
                    <w:rPr>
                      <w:sz w:val="18"/>
                      <w:szCs w:val="18"/>
                    </w:rPr>
                    <w:t>0.0</w:t>
                  </w:r>
                  <w:r w:rsidRPr="000A08A9">
                    <w:rPr>
                      <w:rFonts w:hint="eastAsia"/>
                      <w:sz w:val="18"/>
                      <w:szCs w:val="18"/>
                    </w:rPr>
                    <w:t>405</w:t>
                  </w:r>
                </w:p>
              </w:tc>
              <w:tc>
                <w:tcPr>
                  <w:tcW w:w="838" w:type="dxa"/>
                  <w:vMerge w:val="restart"/>
                  <w:shd w:val="clear" w:color="auto" w:fill="auto"/>
                  <w:vAlign w:val="center"/>
                </w:tcPr>
                <w:p w14:paraId="5359EB2D" w14:textId="77777777" w:rsidR="008C6441" w:rsidRPr="000A08A9" w:rsidRDefault="008C6441">
                  <w:pPr>
                    <w:pStyle w:val="14"/>
                    <w:overflowPunct w:val="0"/>
                    <w:adjustRightInd w:val="0"/>
                    <w:snapToGrid w:val="0"/>
                    <w:spacing w:line="240" w:lineRule="auto"/>
                    <w:ind w:firstLine="0"/>
                    <w:jc w:val="center"/>
                    <w:rPr>
                      <w:sz w:val="18"/>
                      <w:szCs w:val="18"/>
                    </w:rPr>
                  </w:pPr>
                  <w:r w:rsidRPr="000A08A9">
                    <w:rPr>
                      <w:rFonts w:hint="eastAsia"/>
                      <w:sz w:val="18"/>
                      <w:szCs w:val="18"/>
                    </w:rPr>
                    <w:t>进入城市污水处理厂</w:t>
                  </w:r>
                </w:p>
              </w:tc>
              <w:tc>
                <w:tcPr>
                  <w:tcW w:w="870" w:type="dxa"/>
                  <w:vMerge w:val="restart"/>
                  <w:shd w:val="clear" w:color="auto" w:fill="auto"/>
                  <w:vAlign w:val="center"/>
                </w:tcPr>
                <w:p w14:paraId="3BA00460" w14:textId="77777777" w:rsidR="008C6441" w:rsidRPr="000A08A9" w:rsidRDefault="008C6441">
                  <w:pPr>
                    <w:pStyle w:val="14"/>
                    <w:overflowPunct w:val="0"/>
                    <w:adjustRightInd w:val="0"/>
                    <w:snapToGrid w:val="0"/>
                    <w:spacing w:line="240" w:lineRule="auto"/>
                    <w:ind w:firstLine="0"/>
                    <w:jc w:val="center"/>
                    <w:rPr>
                      <w:sz w:val="18"/>
                      <w:szCs w:val="18"/>
                    </w:rPr>
                  </w:pPr>
                  <w:r w:rsidRPr="000A08A9">
                    <w:rPr>
                      <w:rFonts w:hint="eastAsia"/>
                      <w:sz w:val="18"/>
                      <w:szCs w:val="18"/>
                    </w:rPr>
                    <w:t>间断排放，排放期间流量稳定</w:t>
                  </w:r>
                </w:p>
              </w:tc>
              <w:tc>
                <w:tcPr>
                  <w:tcW w:w="634" w:type="dxa"/>
                  <w:vMerge w:val="restart"/>
                  <w:shd w:val="clear" w:color="auto" w:fill="auto"/>
                  <w:vAlign w:val="center"/>
                </w:tcPr>
                <w:p w14:paraId="04D4A75A" w14:textId="73DA25E0" w:rsidR="008C6441" w:rsidRPr="000A08A9" w:rsidRDefault="00DE11B7" w:rsidP="008C6441">
                  <w:pPr>
                    <w:pStyle w:val="14"/>
                    <w:overflowPunct w:val="0"/>
                    <w:adjustRightInd w:val="0"/>
                    <w:snapToGrid w:val="0"/>
                    <w:spacing w:line="240" w:lineRule="auto"/>
                    <w:ind w:firstLine="0"/>
                    <w:jc w:val="center"/>
                    <w:rPr>
                      <w:sz w:val="18"/>
                      <w:szCs w:val="18"/>
                    </w:rPr>
                  </w:pPr>
                  <w:r w:rsidRPr="000A08A9">
                    <w:rPr>
                      <w:rFonts w:hint="eastAsia"/>
                      <w:sz w:val="18"/>
                      <w:szCs w:val="18"/>
                    </w:rPr>
                    <w:t>全天</w:t>
                  </w:r>
                </w:p>
              </w:tc>
              <w:tc>
                <w:tcPr>
                  <w:tcW w:w="809" w:type="dxa"/>
                  <w:vMerge w:val="restart"/>
                  <w:shd w:val="clear" w:color="auto" w:fill="auto"/>
                  <w:vAlign w:val="center"/>
                </w:tcPr>
                <w:p w14:paraId="6D24DE51" w14:textId="77777777" w:rsidR="008C6441" w:rsidRPr="000A08A9" w:rsidRDefault="008C6441" w:rsidP="0077583F">
                  <w:pPr>
                    <w:pStyle w:val="14"/>
                    <w:overflowPunct w:val="0"/>
                    <w:adjustRightInd w:val="0"/>
                    <w:snapToGrid w:val="0"/>
                    <w:spacing w:line="240" w:lineRule="auto"/>
                    <w:ind w:firstLine="0"/>
                    <w:jc w:val="center"/>
                    <w:rPr>
                      <w:sz w:val="18"/>
                      <w:szCs w:val="18"/>
                    </w:rPr>
                  </w:pPr>
                  <w:r w:rsidRPr="000A08A9">
                    <w:rPr>
                      <w:rFonts w:hint="eastAsia"/>
                      <w:sz w:val="18"/>
                      <w:szCs w:val="18"/>
                    </w:rPr>
                    <w:t>嘉善大成环保有限公司</w:t>
                  </w:r>
                </w:p>
              </w:tc>
              <w:tc>
                <w:tcPr>
                  <w:tcW w:w="824" w:type="dxa"/>
                  <w:shd w:val="clear" w:color="auto" w:fill="auto"/>
                  <w:vAlign w:val="center"/>
                </w:tcPr>
                <w:p w14:paraId="3A71B33A" w14:textId="77777777" w:rsidR="008C6441" w:rsidRPr="000A08A9" w:rsidRDefault="008C6441">
                  <w:pPr>
                    <w:pStyle w:val="14"/>
                    <w:overflowPunct w:val="0"/>
                    <w:adjustRightInd w:val="0"/>
                    <w:snapToGrid w:val="0"/>
                    <w:spacing w:line="240" w:lineRule="auto"/>
                    <w:ind w:firstLine="0"/>
                    <w:jc w:val="center"/>
                    <w:rPr>
                      <w:sz w:val="18"/>
                      <w:szCs w:val="18"/>
                    </w:rPr>
                  </w:pPr>
                  <w:r w:rsidRPr="000A08A9">
                    <w:rPr>
                      <w:rFonts w:hint="eastAsia"/>
                      <w:sz w:val="18"/>
                      <w:szCs w:val="18"/>
                    </w:rPr>
                    <w:t>COD</w:t>
                  </w:r>
                  <w:r w:rsidRPr="000A08A9">
                    <w:rPr>
                      <w:rFonts w:hint="eastAsia"/>
                      <w:sz w:val="18"/>
                      <w:szCs w:val="18"/>
                      <w:vertAlign w:val="subscript"/>
                    </w:rPr>
                    <w:t>Cr</w:t>
                  </w:r>
                </w:p>
              </w:tc>
              <w:tc>
                <w:tcPr>
                  <w:tcW w:w="1208" w:type="dxa"/>
                  <w:shd w:val="clear" w:color="auto" w:fill="auto"/>
                  <w:vAlign w:val="center"/>
                </w:tcPr>
                <w:p w14:paraId="36F57DD4" w14:textId="77777777" w:rsidR="008C6441" w:rsidRPr="000A08A9" w:rsidRDefault="008C6441">
                  <w:pPr>
                    <w:pStyle w:val="14"/>
                    <w:overflowPunct w:val="0"/>
                    <w:adjustRightInd w:val="0"/>
                    <w:snapToGrid w:val="0"/>
                    <w:spacing w:line="240" w:lineRule="auto"/>
                    <w:ind w:firstLine="0"/>
                    <w:jc w:val="center"/>
                    <w:rPr>
                      <w:sz w:val="18"/>
                      <w:szCs w:val="18"/>
                    </w:rPr>
                  </w:pPr>
                  <w:r w:rsidRPr="000A08A9">
                    <w:rPr>
                      <w:rFonts w:hint="eastAsia"/>
                      <w:sz w:val="18"/>
                      <w:szCs w:val="18"/>
                    </w:rPr>
                    <w:t>50</w:t>
                  </w:r>
                </w:p>
              </w:tc>
            </w:tr>
            <w:tr w:rsidR="000A08A9" w:rsidRPr="000A08A9" w14:paraId="4713E010" w14:textId="77777777" w:rsidTr="00114A92">
              <w:trPr>
                <w:trHeight w:val="207"/>
                <w:jc w:val="center"/>
              </w:trPr>
              <w:tc>
                <w:tcPr>
                  <w:tcW w:w="419" w:type="dxa"/>
                  <w:vMerge/>
                  <w:shd w:val="clear" w:color="auto" w:fill="auto"/>
                  <w:vAlign w:val="center"/>
                </w:tcPr>
                <w:p w14:paraId="417D471E" w14:textId="77777777" w:rsidR="008C6441" w:rsidRPr="000A08A9" w:rsidRDefault="008C6441">
                  <w:pPr>
                    <w:pStyle w:val="14"/>
                    <w:overflowPunct w:val="0"/>
                    <w:adjustRightInd w:val="0"/>
                    <w:snapToGrid w:val="0"/>
                    <w:spacing w:line="240" w:lineRule="auto"/>
                    <w:ind w:firstLine="0"/>
                    <w:jc w:val="center"/>
                    <w:rPr>
                      <w:sz w:val="18"/>
                      <w:szCs w:val="18"/>
                    </w:rPr>
                  </w:pPr>
                </w:p>
              </w:tc>
              <w:tc>
                <w:tcPr>
                  <w:tcW w:w="650" w:type="dxa"/>
                  <w:vMerge/>
                  <w:shd w:val="clear" w:color="auto" w:fill="auto"/>
                  <w:vAlign w:val="center"/>
                </w:tcPr>
                <w:p w14:paraId="7E1E26CF" w14:textId="77777777" w:rsidR="008C6441" w:rsidRPr="000A08A9" w:rsidRDefault="008C6441">
                  <w:pPr>
                    <w:pStyle w:val="14"/>
                    <w:overflowPunct w:val="0"/>
                    <w:adjustRightInd w:val="0"/>
                    <w:snapToGrid w:val="0"/>
                    <w:spacing w:line="240" w:lineRule="auto"/>
                    <w:ind w:firstLine="0"/>
                    <w:jc w:val="center"/>
                    <w:rPr>
                      <w:sz w:val="18"/>
                      <w:szCs w:val="18"/>
                    </w:rPr>
                  </w:pPr>
                </w:p>
              </w:tc>
              <w:tc>
                <w:tcPr>
                  <w:tcW w:w="756" w:type="dxa"/>
                  <w:vMerge/>
                  <w:shd w:val="clear" w:color="auto" w:fill="auto"/>
                  <w:vAlign w:val="center"/>
                </w:tcPr>
                <w:p w14:paraId="65C3CD08" w14:textId="77777777" w:rsidR="008C6441" w:rsidRPr="000A08A9" w:rsidRDefault="008C6441">
                  <w:pPr>
                    <w:pStyle w:val="14"/>
                    <w:overflowPunct w:val="0"/>
                    <w:adjustRightInd w:val="0"/>
                    <w:snapToGrid w:val="0"/>
                    <w:spacing w:line="240" w:lineRule="auto"/>
                    <w:ind w:firstLine="0"/>
                    <w:jc w:val="center"/>
                    <w:rPr>
                      <w:sz w:val="18"/>
                      <w:szCs w:val="18"/>
                    </w:rPr>
                  </w:pPr>
                </w:p>
              </w:tc>
              <w:tc>
                <w:tcPr>
                  <w:tcW w:w="887" w:type="dxa"/>
                  <w:vMerge/>
                  <w:shd w:val="clear" w:color="auto" w:fill="auto"/>
                  <w:vAlign w:val="center"/>
                </w:tcPr>
                <w:p w14:paraId="239D933C" w14:textId="77777777" w:rsidR="008C6441" w:rsidRPr="000A08A9" w:rsidRDefault="008C6441">
                  <w:pPr>
                    <w:pStyle w:val="14"/>
                    <w:overflowPunct w:val="0"/>
                    <w:adjustRightInd w:val="0"/>
                    <w:snapToGrid w:val="0"/>
                    <w:spacing w:line="240" w:lineRule="auto"/>
                    <w:ind w:firstLine="0"/>
                    <w:jc w:val="center"/>
                    <w:rPr>
                      <w:sz w:val="18"/>
                      <w:szCs w:val="18"/>
                    </w:rPr>
                  </w:pPr>
                </w:p>
              </w:tc>
              <w:tc>
                <w:tcPr>
                  <w:tcW w:w="850" w:type="dxa"/>
                  <w:vMerge/>
                  <w:shd w:val="clear" w:color="auto" w:fill="auto"/>
                  <w:vAlign w:val="center"/>
                </w:tcPr>
                <w:p w14:paraId="6F262AC7" w14:textId="77777777" w:rsidR="008C6441" w:rsidRPr="000A08A9" w:rsidRDefault="008C6441">
                  <w:pPr>
                    <w:pStyle w:val="14"/>
                    <w:overflowPunct w:val="0"/>
                    <w:adjustRightInd w:val="0"/>
                    <w:snapToGrid w:val="0"/>
                    <w:spacing w:line="240" w:lineRule="auto"/>
                    <w:ind w:firstLine="0"/>
                    <w:jc w:val="center"/>
                    <w:rPr>
                      <w:sz w:val="18"/>
                      <w:szCs w:val="18"/>
                    </w:rPr>
                  </w:pPr>
                </w:p>
              </w:tc>
              <w:tc>
                <w:tcPr>
                  <w:tcW w:w="838" w:type="dxa"/>
                  <w:vMerge/>
                  <w:shd w:val="clear" w:color="auto" w:fill="auto"/>
                  <w:vAlign w:val="center"/>
                </w:tcPr>
                <w:p w14:paraId="26440729" w14:textId="77777777" w:rsidR="008C6441" w:rsidRPr="000A08A9" w:rsidRDefault="008C6441">
                  <w:pPr>
                    <w:pStyle w:val="14"/>
                    <w:overflowPunct w:val="0"/>
                    <w:adjustRightInd w:val="0"/>
                    <w:snapToGrid w:val="0"/>
                    <w:spacing w:line="240" w:lineRule="auto"/>
                    <w:ind w:firstLine="0"/>
                    <w:jc w:val="center"/>
                    <w:rPr>
                      <w:sz w:val="18"/>
                      <w:szCs w:val="18"/>
                    </w:rPr>
                  </w:pPr>
                </w:p>
              </w:tc>
              <w:tc>
                <w:tcPr>
                  <w:tcW w:w="870" w:type="dxa"/>
                  <w:vMerge/>
                  <w:shd w:val="clear" w:color="auto" w:fill="auto"/>
                  <w:vAlign w:val="center"/>
                </w:tcPr>
                <w:p w14:paraId="1AD374E8" w14:textId="77777777" w:rsidR="008C6441" w:rsidRPr="000A08A9" w:rsidRDefault="008C6441">
                  <w:pPr>
                    <w:pStyle w:val="14"/>
                    <w:overflowPunct w:val="0"/>
                    <w:adjustRightInd w:val="0"/>
                    <w:snapToGrid w:val="0"/>
                    <w:spacing w:line="240" w:lineRule="auto"/>
                    <w:ind w:firstLine="0"/>
                    <w:jc w:val="center"/>
                    <w:rPr>
                      <w:sz w:val="18"/>
                      <w:szCs w:val="18"/>
                    </w:rPr>
                  </w:pPr>
                </w:p>
              </w:tc>
              <w:tc>
                <w:tcPr>
                  <w:tcW w:w="634" w:type="dxa"/>
                  <w:vMerge/>
                  <w:shd w:val="clear" w:color="auto" w:fill="auto"/>
                  <w:vAlign w:val="center"/>
                </w:tcPr>
                <w:p w14:paraId="3D38A6EC" w14:textId="77777777" w:rsidR="008C6441" w:rsidRPr="000A08A9" w:rsidRDefault="008C6441">
                  <w:pPr>
                    <w:pStyle w:val="14"/>
                    <w:overflowPunct w:val="0"/>
                    <w:adjustRightInd w:val="0"/>
                    <w:snapToGrid w:val="0"/>
                    <w:spacing w:line="240" w:lineRule="auto"/>
                    <w:ind w:firstLine="0"/>
                    <w:jc w:val="center"/>
                    <w:rPr>
                      <w:sz w:val="18"/>
                      <w:szCs w:val="18"/>
                    </w:rPr>
                  </w:pPr>
                </w:p>
              </w:tc>
              <w:tc>
                <w:tcPr>
                  <w:tcW w:w="809" w:type="dxa"/>
                  <w:vMerge/>
                  <w:shd w:val="clear" w:color="auto" w:fill="auto"/>
                  <w:vAlign w:val="center"/>
                </w:tcPr>
                <w:p w14:paraId="41687FE1" w14:textId="77777777" w:rsidR="008C6441" w:rsidRPr="000A08A9" w:rsidRDefault="008C6441">
                  <w:pPr>
                    <w:pStyle w:val="14"/>
                    <w:overflowPunct w:val="0"/>
                    <w:adjustRightInd w:val="0"/>
                    <w:snapToGrid w:val="0"/>
                    <w:spacing w:line="240" w:lineRule="auto"/>
                    <w:ind w:firstLine="0"/>
                    <w:jc w:val="center"/>
                    <w:rPr>
                      <w:sz w:val="18"/>
                      <w:szCs w:val="18"/>
                    </w:rPr>
                  </w:pPr>
                </w:p>
              </w:tc>
              <w:tc>
                <w:tcPr>
                  <w:tcW w:w="824" w:type="dxa"/>
                  <w:shd w:val="clear" w:color="auto" w:fill="auto"/>
                  <w:vAlign w:val="center"/>
                </w:tcPr>
                <w:p w14:paraId="60FEB3E7" w14:textId="77777777" w:rsidR="008C6441" w:rsidRPr="000A08A9" w:rsidRDefault="008C6441">
                  <w:pPr>
                    <w:pStyle w:val="14"/>
                    <w:overflowPunct w:val="0"/>
                    <w:adjustRightInd w:val="0"/>
                    <w:snapToGrid w:val="0"/>
                    <w:spacing w:line="240" w:lineRule="auto"/>
                    <w:ind w:firstLine="0"/>
                    <w:jc w:val="center"/>
                    <w:rPr>
                      <w:sz w:val="18"/>
                      <w:szCs w:val="18"/>
                    </w:rPr>
                  </w:pPr>
                  <w:r w:rsidRPr="000A08A9">
                    <w:rPr>
                      <w:rFonts w:hint="eastAsia"/>
                      <w:sz w:val="18"/>
                      <w:szCs w:val="18"/>
                    </w:rPr>
                    <w:t>NH</w:t>
                  </w:r>
                  <w:r w:rsidRPr="000A08A9">
                    <w:rPr>
                      <w:rFonts w:hint="eastAsia"/>
                      <w:sz w:val="18"/>
                      <w:szCs w:val="18"/>
                      <w:vertAlign w:val="subscript"/>
                    </w:rPr>
                    <w:t>3</w:t>
                  </w:r>
                  <w:r w:rsidRPr="000A08A9">
                    <w:rPr>
                      <w:rFonts w:hint="eastAsia"/>
                      <w:sz w:val="18"/>
                      <w:szCs w:val="18"/>
                    </w:rPr>
                    <w:t>-N</w:t>
                  </w:r>
                </w:p>
              </w:tc>
              <w:tc>
                <w:tcPr>
                  <w:tcW w:w="1208" w:type="dxa"/>
                  <w:shd w:val="clear" w:color="auto" w:fill="auto"/>
                  <w:vAlign w:val="center"/>
                </w:tcPr>
                <w:p w14:paraId="2648849A" w14:textId="77777777" w:rsidR="008C6441" w:rsidRPr="000A08A9" w:rsidRDefault="008C6441">
                  <w:pPr>
                    <w:pStyle w:val="14"/>
                    <w:overflowPunct w:val="0"/>
                    <w:adjustRightInd w:val="0"/>
                    <w:snapToGrid w:val="0"/>
                    <w:spacing w:line="240" w:lineRule="auto"/>
                    <w:ind w:firstLine="0"/>
                    <w:jc w:val="center"/>
                    <w:rPr>
                      <w:sz w:val="18"/>
                      <w:szCs w:val="18"/>
                    </w:rPr>
                  </w:pPr>
                  <w:r w:rsidRPr="000A08A9">
                    <w:rPr>
                      <w:rFonts w:hint="eastAsia"/>
                      <w:sz w:val="18"/>
                      <w:szCs w:val="18"/>
                    </w:rPr>
                    <w:t>5</w:t>
                  </w:r>
                </w:p>
              </w:tc>
            </w:tr>
          </w:tbl>
          <w:p w14:paraId="608790AA" w14:textId="77777777" w:rsidR="00BF2110" w:rsidRPr="000A08A9" w:rsidRDefault="0006136B">
            <w:pPr>
              <w:adjustRightInd w:val="0"/>
              <w:snapToGrid w:val="0"/>
              <w:jc w:val="center"/>
              <w:rPr>
                <w:sz w:val="24"/>
              </w:rPr>
            </w:pPr>
            <w:r w:rsidRPr="000A08A9">
              <w:rPr>
                <w:rFonts w:hint="eastAsia"/>
                <w:b/>
              </w:rPr>
              <w:t>表</w:t>
            </w:r>
            <w:r w:rsidR="0003037D" w:rsidRPr="000A08A9">
              <w:rPr>
                <w:rFonts w:hint="eastAsia"/>
                <w:b/>
              </w:rPr>
              <w:t>7-3</w:t>
            </w:r>
            <w:r w:rsidRPr="000A08A9">
              <w:rPr>
                <w:rFonts w:hint="eastAsia"/>
                <w:b/>
              </w:rPr>
              <w:t xml:space="preserve">  </w:t>
            </w:r>
            <w:r w:rsidRPr="000A08A9">
              <w:rPr>
                <w:b/>
              </w:rPr>
              <w:t>废水污染物排放执行标准表</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134"/>
              <w:gridCol w:w="1426"/>
              <w:gridCol w:w="4252"/>
              <w:gridCol w:w="1237"/>
            </w:tblGrid>
            <w:tr w:rsidR="000A08A9" w:rsidRPr="000A08A9" w14:paraId="2EC72153" w14:textId="77777777" w:rsidTr="00114A92">
              <w:trPr>
                <w:trHeight w:val="340"/>
                <w:jc w:val="center"/>
              </w:trPr>
              <w:tc>
                <w:tcPr>
                  <w:tcW w:w="696" w:type="dxa"/>
                  <w:shd w:val="clear" w:color="auto" w:fill="auto"/>
                  <w:vAlign w:val="center"/>
                </w:tcPr>
                <w:p w14:paraId="4BC5B534"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序号</w:t>
                  </w:r>
                </w:p>
              </w:tc>
              <w:tc>
                <w:tcPr>
                  <w:tcW w:w="1134" w:type="dxa"/>
                  <w:shd w:val="clear" w:color="auto" w:fill="auto"/>
                  <w:vAlign w:val="center"/>
                </w:tcPr>
                <w:p w14:paraId="7AC577DC"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排放口编号</w:t>
                  </w:r>
                </w:p>
              </w:tc>
              <w:tc>
                <w:tcPr>
                  <w:tcW w:w="1426" w:type="dxa"/>
                  <w:shd w:val="clear" w:color="auto" w:fill="auto"/>
                  <w:vAlign w:val="center"/>
                </w:tcPr>
                <w:p w14:paraId="04942950"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污染物种类</w:t>
                  </w:r>
                </w:p>
              </w:tc>
              <w:tc>
                <w:tcPr>
                  <w:tcW w:w="5489" w:type="dxa"/>
                  <w:gridSpan w:val="2"/>
                  <w:shd w:val="clear" w:color="auto" w:fill="auto"/>
                  <w:vAlign w:val="center"/>
                </w:tcPr>
                <w:p w14:paraId="4301953D"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国家或地方污染物排放标准及其他按规定商定的排放协议</w:t>
                  </w:r>
                </w:p>
              </w:tc>
            </w:tr>
            <w:tr w:rsidR="000A08A9" w:rsidRPr="000A08A9" w14:paraId="08F8540A" w14:textId="77777777" w:rsidTr="00114A92">
              <w:trPr>
                <w:trHeight w:val="340"/>
                <w:jc w:val="center"/>
              </w:trPr>
              <w:tc>
                <w:tcPr>
                  <w:tcW w:w="696" w:type="dxa"/>
                  <w:vMerge w:val="restart"/>
                  <w:shd w:val="clear" w:color="auto" w:fill="auto"/>
                  <w:vAlign w:val="center"/>
                </w:tcPr>
                <w:p w14:paraId="285630AA"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1</w:t>
                  </w:r>
                </w:p>
              </w:tc>
              <w:tc>
                <w:tcPr>
                  <w:tcW w:w="1134" w:type="dxa"/>
                  <w:vMerge w:val="restart"/>
                  <w:shd w:val="clear" w:color="auto" w:fill="auto"/>
                  <w:vAlign w:val="center"/>
                </w:tcPr>
                <w:p w14:paraId="0D95B67D"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DW</w:t>
                  </w:r>
                  <w:r w:rsidRPr="000A08A9">
                    <w:rPr>
                      <w:rFonts w:hint="eastAsia"/>
                      <w:sz w:val="18"/>
                      <w:szCs w:val="18"/>
                    </w:rPr>
                    <w:t>00</w:t>
                  </w:r>
                  <w:r w:rsidRPr="000A08A9">
                    <w:rPr>
                      <w:sz w:val="18"/>
                      <w:szCs w:val="18"/>
                    </w:rPr>
                    <w:t>1</w:t>
                  </w:r>
                </w:p>
              </w:tc>
              <w:tc>
                <w:tcPr>
                  <w:tcW w:w="1426" w:type="dxa"/>
                  <w:shd w:val="clear" w:color="auto" w:fill="auto"/>
                  <w:vAlign w:val="center"/>
                </w:tcPr>
                <w:p w14:paraId="43868CE3"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COD</w:t>
                  </w:r>
                  <w:r w:rsidRPr="000A08A9">
                    <w:rPr>
                      <w:sz w:val="18"/>
                      <w:szCs w:val="18"/>
                      <w:vertAlign w:val="subscript"/>
                    </w:rPr>
                    <w:t>Cr</w:t>
                  </w:r>
                </w:p>
              </w:tc>
              <w:tc>
                <w:tcPr>
                  <w:tcW w:w="4252" w:type="dxa"/>
                  <w:shd w:val="clear" w:color="auto" w:fill="auto"/>
                  <w:vAlign w:val="center"/>
                </w:tcPr>
                <w:p w14:paraId="1BD7B224"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《污水综合排放标准》</w:t>
                  </w:r>
                  <w:r w:rsidRPr="000A08A9">
                    <w:rPr>
                      <w:sz w:val="18"/>
                      <w:szCs w:val="18"/>
                    </w:rPr>
                    <w:t>(GB8978-1996)</w:t>
                  </w:r>
                  <w:r w:rsidRPr="000A08A9">
                    <w:rPr>
                      <w:sz w:val="18"/>
                      <w:szCs w:val="18"/>
                    </w:rPr>
                    <w:t>三级标准</w:t>
                  </w:r>
                </w:p>
              </w:tc>
              <w:tc>
                <w:tcPr>
                  <w:tcW w:w="1237" w:type="dxa"/>
                  <w:shd w:val="clear" w:color="auto" w:fill="auto"/>
                  <w:vAlign w:val="center"/>
                </w:tcPr>
                <w:p w14:paraId="3CD9C21B"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500</w:t>
                  </w:r>
                </w:p>
              </w:tc>
            </w:tr>
            <w:tr w:rsidR="000A08A9" w:rsidRPr="000A08A9" w14:paraId="4D78E784" w14:textId="77777777" w:rsidTr="00114A92">
              <w:trPr>
                <w:trHeight w:val="340"/>
                <w:jc w:val="center"/>
              </w:trPr>
              <w:tc>
                <w:tcPr>
                  <w:tcW w:w="696" w:type="dxa"/>
                  <w:vMerge/>
                  <w:shd w:val="clear" w:color="auto" w:fill="auto"/>
                  <w:vAlign w:val="center"/>
                </w:tcPr>
                <w:p w14:paraId="39BCA906" w14:textId="77777777" w:rsidR="00BF2110" w:rsidRPr="000A08A9" w:rsidRDefault="00BF2110">
                  <w:pPr>
                    <w:pStyle w:val="14"/>
                    <w:overflowPunct w:val="0"/>
                    <w:adjustRightInd w:val="0"/>
                    <w:snapToGrid w:val="0"/>
                    <w:spacing w:line="240" w:lineRule="auto"/>
                    <w:ind w:firstLine="0"/>
                    <w:jc w:val="center"/>
                    <w:rPr>
                      <w:sz w:val="18"/>
                      <w:szCs w:val="18"/>
                    </w:rPr>
                  </w:pPr>
                </w:p>
              </w:tc>
              <w:tc>
                <w:tcPr>
                  <w:tcW w:w="1134" w:type="dxa"/>
                  <w:vMerge/>
                  <w:shd w:val="clear" w:color="auto" w:fill="auto"/>
                  <w:vAlign w:val="center"/>
                </w:tcPr>
                <w:p w14:paraId="15AD1729" w14:textId="77777777" w:rsidR="00BF2110" w:rsidRPr="000A08A9" w:rsidRDefault="00BF2110">
                  <w:pPr>
                    <w:pStyle w:val="14"/>
                    <w:overflowPunct w:val="0"/>
                    <w:adjustRightInd w:val="0"/>
                    <w:snapToGrid w:val="0"/>
                    <w:spacing w:line="240" w:lineRule="auto"/>
                    <w:ind w:firstLine="0"/>
                    <w:jc w:val="center"/>
                    <w:rPr>
                      <w:sz w:val="18"/>
                      <w:szCs w:val="18"/>
                    </w:rPr>
                  </w:pPr>
                </w:p>
              </w:tc>
              <w:tc>
                <w:tcPr>
                  <w:tcW w:w="1426" w:type="dxa"/>
                  <w:shd w:val="clear" w:color="auto" w:fill="auto"/>
                  <w:vAlign w:val="center"/>
                </w:tcPr>
                <w:p w14:paraId="2C5E3A6A"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NH</w:t>
                  </w:r>
                  <w:r w:rsidRPr="000A08A9">
                    <w:rPr>
                      <w:sz w:val="18"/>
                      <w:szCs w:val="18"/>
                      <w:vertAlign w:val="subscript"/>
                    </w:rPr>
                    <w:t>3</w:t>
                  </w:r>
                  <w:r w:rsidRPr="000A08A9">
                    <w:rPr>
                      <w:sz w:val="18"/>
                      <w:szCs w:val="18"/>
                    </w:rPr>
                    <w:t>-N</w:t>
                  </w:r>
                </w:p>
              </w:tc>
              <w:tc>
                <w:tcPr>
                  <w:tcW w:w="4252" w:type="dxa"/>
                  <w:shd w:val="clear" w:color="auto" w:fill="auto"/>
                  <w:vAlign w:val="center"/>
                </w:tcPr>
                <w:p w14:paraId="35F3C907"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《工业企业废水氮、磷污染物间接排放限值》（</w:t>
                  </w:r>
                  <w:r w:rsidRPr="000A08A9">
                    <w:rPr>
                      <w:sz w:val="18"/>
                      <w:szCs w:val="18"/>
                    </w:rPr>
                    <w:t>DB33/887-2013</w:t>
                  </w:r>
                  <w:r w:rsidRPr="000A08A9">
                    <w:rPr>
                      <w:sz w:val="18"/>
                      <w:szCs w:val="18"/>
                    </w:rPr>
                    <w:t>）标准</w:t>
                  </w:r>
                </w:p>
              </w:tc>
              <w:tc>
                <w:tcPr>
                  <w:tcW w:w="1237" w:type="dxa"/>
                  <w:shd w:val="clear" w:color="auto" w:fill="auto"/>
                  <w:vAlign w:val="center"/>
                </w:tcPr>
                <w:p w14:paraId="6473E72F"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35</w:t>
                  </w:r>
                </w:p>
              </w:tc>
            </w:tr>
          </w:tbl>
          <w:p w14:paraId="32568CF1" w14:textId="77777777" w:rsidR="00BF2110" w:rsidRPr="000A08A9" w:rsidRDefault="0006136B">
            <w:pPr>
              <w:adjustRightInd w:val="0"/>
              <w:snapToGrid w:val="0"/>
              <w:jc w:val="center"/>
              <w:rPr>
                <w:sz w:val="24"/>
              </w:rPr>
            </w:pPr>
            <w:r w:rsidRPr="000A08A9">
              <w:rPr>
                <w:rFonts w:hint="eastAsia"/>
                <w:b/>
              </w:rPr>
              <w:t>表</w:t>
            </w:r>
            <w:r w:rsidR="0003037D" w:rsidRPr="000A08A9">
              <w:rPr>
                <w:rFonts w:hint="eastAsia"/>
                <w:b/>
              </w:rPr>
              <w:t xml:space="preserve">7-4 </w:t>
            </w:r>
            <w:r w:rsidRPr="000A08A9">
              <w:rPr>
                <w:rFonts w:hint="eastAsia"/>
                <w:b/>
              </w:rPr>
              <w:t xml:space="preserve"> </w:t>
            </w:r>
            <w:r w:rsidRPr="000A08A9">
              <w:rPr>
                <w:b/>
              </w:rPr>
              <w:t>废水污染物排放信息表（新建项目）</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226"/>
              <w:gridCol w:w="1267"/>
              <w:gridCol w:w="988"/>
              <w:gridCol w:w="1536"/>
              <w:gridCol w:w="1536"/>
              <w:gridCol w:w="10"/>
              <w:gridCol w:w="1576"/>
            </w:tblGrid>
            <w:tr w:rsidR="000A08A9" w:rsidRPr="000A08A9" w14:paraId="2F1BB8E8" w14:textId="77777777" w:rsidTr="00114A92">
              <w:trPr>
                <w:trHeight w:val="283"/>
                <w:jc w:val="center"/>
              </w:trPr>
              <w:tc>
                <w:tcPr>
                  <w:tcW w:w="612" w:type="dxa"/>
                  <w:shd w:val="clear" w:color="auto" w:fill="auto"/>
                  <w:vAlign w:val="center"/>
                </w:tcPr>
                <w:p w14:paraId="3D69D929"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序号</w:t>
                  </w:r>
                </w:p>
              </w:tc>
              <w:tc>
                <w:tcPr>
                  <w:tcW w:w="1226" w:type="dxa"/>
                  <w:shd w:val="clear" w:color="auto" w:fill="auto"/>
                  <w:vAlign w:val="center"/>
                </w:tcPr>
                <w:p w14:paraId="20BCCB0B"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排放口编号</w:t>
                  </w:r>
                </w:p>
              </w:tc>
              <w:tc>
                <w:tcPr>
                  <w:tcW w:w="2255" w:type="dxa"/>
                  <w:gridSpan w:val="2"/>
                  <w:shd w:val="clear" w:color="auto" w:fill="auto"/>
                  <w:vAlign w:val="center"/>
                </w:tcPr>
                <w:p w14:paraId="05C633F9"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污染物种类</w:t>
                  </w:r>
                </w:p>
              </w:tc>
              <w:tc>
                <w:tcPr>
                  <w:tcW w:w="1536" w:type="dxa"/>
                  <w:shd w:val="clear" w:color="auto" w:fill="auto"/>
                  <w:vAlign w:val="center"/>
                </w:tcPr>
                <w:p w14:paraId="1FC49C2B"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排放浓度（</w:t>
                  </w:r>
                  <w:r w:rsidRPr="000A08A9">
                    <w:rPr>
                      <w:b/>
                      <w:sz w:val="18"/>
                      <w:szCs w:val="18"/>
                    </w:rPr>
                    <w:t>mg/l</w:t>
                  </w:r>
                  <w:r w:rsidRPr="000A08A9">
                    <w:rPr>
                      <w:b/>
                      <w:sz w:val="18"/>
                      <w:szCs w:val="18"/>
                    </w:rPr>
                    <w:t>）</w:t>
                  </w:r>
                </w:p>
              </w:tc>
              <w:tc>
                <w:tcPr>
                  <w:tcW w:w="1536" w:type="dxa"/>
                  <w:shd w:val="clear" w:color="auto" w:fill="auto"/>
                  <w:vAlign w:val="center"/>
                </w:tcPr>
                <w:p w14:paraId="54A7E6C0" w14:textId="77777777" w:rsidR="00BF2110" w:rsidRPr="000A08A9" w:rsidRDefault="0006136B" w:rsidP="003F531D">
                  <w:pPr>
                    <w:pStyle w:val="14"/>
                    <w:overflowPunct w:val="0"/>
                    <w:adjustRightInd w:val="0"/>
                    <w:snapToGrid w:val="0"/>
                    <w:spacing w:line="240" w:lineRule="auto"/>
                    <w:ind w:firstLine="0"/>
                    <w:jc w:val="center"/>
                    <w:rPr>
                      <w:b/>
                      <w:sz w:val="18"/>
                      <w:szCs w:val="18"/>
                    </w:rPr>
                  </w:pPr>
                  <w:r w:rsidRPr="000A08A9">
                    <w:rPr>
                      <w:b/>
                      <w:sz w:val="18"/>
                      <w:szCs w:val="18"/>
                    </w:rPr>
                    <w:t>日排放量（</w:t>
                  </w:r>
                  <w:r w:rsidR="003F531D" w:rsidRPr="000A08A9">
                    <w:rPr>
                      <w:rFonts w:hint="eastAsia"/>
                      <w:b/>
                      <w:sz w:val="18"/>
                      <w:szCs w:val="18"/>
                    </w:rPr>
                    <w:t>kg</w:t>
                  </w:r>
                  <w:r w:rsidRPr="000A08A9">
                    <w:rPr>
                      <w:b/>
                      <w:sz w:val="18"/>
                      <w:szCs w:val="18"/>
                    </w:rPr>
                    <w:t>/d</w:t>
                  </w:r>
                  <w:r w:rsidRPr="000A08A9">
                    <w:rPr>
                      <w:b/>
                      <w:sz w:val="18"/>
                      <w:szCs w:val="18"/>
                    </w:rPr>
                    <w:t>）</w:t>
                  </w:r>
                </w:p>
              </w:tc>
              <w:tc>
                <w:tcPr>
                  <w:tcW w:w="1586" w:type="dxa"/>
                  <w:gridSpan w:val="2"/>
                  <w:shd w:val="clear" w:color="auto" w:fill="auto"/>
                  <w:vAlign w:val="center"/>
                </w:tcPr>
                <w:p w14:paraId="484C3861"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年排放量（</w:t>
                  </w:r>
                  <w:r w:rsidRPr="000A08A9">
                    <w:rPr>
                      <w:b/>
                      <w:sz w:val="18"/>
                      <w:szCs w:val="18"/>
                    </w:rPr>
                    <w:t>t/a</w:t>
                  </w:r>
                  <w:r w:rsidRPr="000A08A9">
                    <w:rPr>
                      <w:b/>
                      <w:sz w:val="18"/>
                      <w:szCs w:val="18"/>
                    </w:rPr>
                    <w:t>）</w:t>
                  </w:r>
                </w:p>
              </w:tc>
            </w:tr>
            <w:tr w:rsidR="000A08A9" w:rsidRPr="000A08A9" w14:paraId="27C243F1" w14:textId="77777777" w:rsidTr="00114A92">
              <w:trPr>
                <w:trHeight w:val="283"/>
                <w:jc w:val="center"/>
              </w:trPr>
              <w:tc>
                <w:tcPr>
                  <w:tcW w:w="612" w:type="dxa"/>
                  <w:vMerge w:val="restart"/>
                  <w:shd w:val="clear" w:color="auto" w:fill="auto"/>
                  <w:vAlign w:val="center"/>
                </w:tcPr>
                <w:p w14:paraId="559163B0" w14:textId="77777777" w:rsidR="007F71F9" w:rsidRPr="000A08A9" w:rsidRDefault="007F71F9">
                  <w:pPr>
                    <w:pStyle w:val="14"/>
                    <w:overflowPunct w:val="0"/>
                    <w:adjustRightInd w:val="0"/>
                    <w:snapToGrid w:val="0"/>
                    <w:spacing w:line="240" w:lineRule="auto"/>
                    <w:ind w:firstLine="0"/>
                    <w:jc w:val="center"/>
                    <w:rPr>
                      <w:sz w:val="18"/>
                      <w:szCs w:val="18"/>
                    </w:rPr>
                  </w:pPr>
                  <w:r w:rsidRPr="000A08A9">
                    <w:rPr>
                      <w:sz w:val="18"/>
                      <w:szCs w:val="18"/>
                    </w:rPr>
                    <w:t>1</w:t>
                  </w:r>
                </w:p>
              </w:tc>
              <w:tc>
                <w:tcPr>
                  <w:tcW w:w="1226" w:type="dxa"/>
                  <w:vMerge w:val="restart"/>
                  <w:shd w:val="clear" w:color="auto" w:fill="auto"/>
                  <w:vAlign w:val="center"/>
                </w:tcPr>
                <w:p w14:paraId="45AA34BF" w14:textId="77777777" w:rsidR="007F71F9" w:rsidRPr="000A08A9" w:rsidRDefault="007F71F9">
                  <w:pPr>
                    <w:pStyle w:val="14"/>
                    <w:overflowPunct w:val="0"/>
                    <w:adjustRightInd w:val="0"/>
                    <w:snapToGrid w:val="0"/>
                    <w:spacing w:line="240" w:lineRule="auto"/>
                    <w:ind w:firstLine="0"/>
                    <w:jc w:val="center"/>
                    <w:rPr>
                      <w:sz w:val="18"/>
                      <w:szCs w:val="18"/>
                    </w:rPr>
                  </w:pPr>
                  <w:r w:rsidRPr="000A08A9">
                    <w:rPr>
                      <w:rFonts w:hint="eastAsia"/>
                      <w:sz w:val="18"/>
                      <w:szCs w:val="18"/>
                    </w:rPr>
                    <w:t>DW</w:t>
                  </w:r>
                  <w:r w:rsidRPr="000A08A9">
                    <w:rPr>
                      <w:sz w:val="18"/>
                      <w:szCs w:val="18"/>
                    </w:rPr>
                    <w:t>001</w:t>
                  </w:r>
                </w:p>
              </w:tc>
              <w:tc>
                <w:tcPr>
                  <w:tcW w:w="1267" w:type="dxa"/>
                  <w:vMerge w:val="restart"/>
                  <w:shd w:val="clear" w:color="auto" w:fill="auto"/>
                  <w:vAlign w:val="center"/>
                </w:tcPr>
                <w:p w14:paraId="2DB66D1D" w14:textId="77777777" w:rsidR="007F71F9" w:rsidRPr="000A08A9" w:rsidRDefault="007F71F9">
                  <w:pPr>
                    <w:pStyle w:val="14"/>
                    <w:overflowPunct w:val="0"/>
                    <w:adjustRightInd w:val="0"/>
                    <w:snapToGrid w:val="0"/>
                    <w:spacing w:line="240" w:lineRule="auto"/>
                    <w:ind w:firstLine="0"/>
                    <w:jc w:val="center"/>
                    <w:rPr>
                      <w:sz w:val="18"/>
                      <w:szCs w:val="18"/>
                    </w:rPr>
                  </w:pPr>
                  <w:r w:rsidRPr="000A08A9">
                    <w:rPr>
                      <w:sz w:val="18"/>
                      <w:szCs w:val="18"/>
                    </w:rPr>
                    <w:t>生活污水</w:t>
                  </w:r>
                </w:p>
              </w:tc>
              <w:tc>
                <w:tcPr>
                  <w:tcW w:w="988" w:type="dxa"/>
                  <w:shd w:val="clear" w:color="auto" w:fill="auto"/>
                  <w:vAlign w:val="center"/>
                </w:tcPr>
                <w:p w14:paraId="4A84B053" w14:textId="77777777" w:rsidR="007F71F9" w:rsidRPr="000A08A9" w:rsidRDefault="007F71F9">
                  <w:pPr>
                    <w:pStyle w:val="14"/>
                    <w:overflowPunct w:val="0"/>
                    <w:adjustRightInd w:val="0"/>
                    <w:snapToGrid w:val="0"/>
                    <w:spacing w:line="240" w:lineRule="auto"/>
                    <w:ind w:firstLine="0"/>
                    <w:jc w:val="center"/>
                    <w:rPr>
                      <w:sz w:val="18"/>
                      <w:szCs w:val="18"/>
                    </w:rPr>
                  </w:pPr>
                  <w:r w:rsidRPr="000A08A9">
                    <w:rPr>
                      <w:sz w:val="18"/>
                      <w:szCs w:val="18"/>
                    </w:rPr>
                    <w:t>COD</w:t>
                  </w:r>
                  <w:r w:rsidRPr="000A08A9">
                    <w:rPr>
                      <w:sz w:val="18"/>
                      <w:szCs w:val="18"/>
                      <w:vertAlign w:val="subscript"/>
                    </w:rPr>
                    <w:t>Cr</w:t>
                  </w:r>
                </w:p>
              </w:tc>
              <w:tc>
                <w:tcPr>
                  <w:tcW w:w="1536" w:type="dxa"/>
                  <w:shd w:val="clear" w:color="auto" w:fill="auto"/>
                  <w:vAlign w:val="center"/>
                </w:tcPr>
                <w:p w14:paraId="5F6D423B" w14:textId="77777777" w:rsidR="007F71F9" w:rsidRPr="000A08A9" w:rsidRDefault="007F71F9">
                  <w:pPr>
                    <w:pStyle w:val="14"/>
                    <w:overflowPunct w:val="0"/>
                    <w:adjustRightInd w:val="0"/>
                    <w:snapToGrid w:val="0"/>
                    <w:spacing w:line="240" w:lineRule="auto"/>
                    <w:ind w:firstLine="0"/>
                    <w:jc w:val="center"/>
                    <w:rPr>
                      <w:sz w:val="18"/>
                      <w:szCs w:val="18"/>
                    </w:rPr>
                  </w:pPr>
                  <w:r w:rsidRPr="000A08A9">
                    <w:rPr>
                      <w:sz w:val="18"/>
                      <w:szCs w:val="18"/>
                    </w:rPr>
                    <w:t>500</w:t>
                  </w:r>
                </w:p>
              </w:tc>
              <w:tc>
                <w:tcPr>
                  <w:tcW w:w="1536" w:type="dxa"/>
                  <w:shd w:val="clear" w:color="auto" w:fill="auto"/>
                  <w:vAlign w:val="center"/>
                </w:tcPr>
                <w:p w14:paraId="7D92C8B7" w14:textId="77777777" w:rsidR="007F71F9" w:rsidRPr="000A08A9" w:rsidRDefault="007F71F9" w:rsidP="005F2E0A">
                  <w:pPr>
                    <w:pStyle w:val="14"/>
                    <w:overflowPunct w:val="0"/>
                    <w:adjustRightInd w:val="0"/>
                    <w:snapToGrid w:val="0"/>
                    <w:spacing w:line="240" w:lineRule="auto"/>
                    <w:ind w:firstLine="0"/>
                    <w:jc w:val="center"/>
                    <w:rPr>
                      <w:sz w:val="18"/>
                      <w:szCs w:val="18"/>
                    </w:rPr>
                  </w:pPr>
                  <w:r w:rsidRPr="000A08A9">
                    <w:rPr>
                      <w:rFonts w:hint="eastAsia"/>
                      <w:sz w:val="18"/>
                      <w:szCs w:val="18"/>
                    </w:rPr>
                    <w:t>0.675</w:t>
                  </w:r>
                </w:p>
              </w:tc>
              <w:tc>
                <w:tcPr>
                  <w:tcW w:w="1586" w:type="dxa"/>
                  <w:gridSpan w:val="2"/>
                  <w:shd w:val="clear" w:color="auto" w:fill="auto"/>
                  <w:vAlign w:val="center"/>
                </w:tcPr>
                <w:p w14:paraId="032B1B48" w14:textId="77777777" w:rsidR="007F71F9" w:rsidRPr="000A08A9" w:rsidRDefault="007F71F9" w:rsidP="005F2E0A">
                  <w:pPr>
                    <w:pStyle w:val="14"/>
                    <w:overflowPunct w:val="0"/>
                    <w:adjustRightInd w:val="0"/>
                    <w:snapToGrid w:val="0"/>
                    <w:spacing w:line="240" w:lineRule="auto"/>
                    <w:ind w:firstLine="0"/>
                    <w:jc w:val="center"/>
                    <w:rPr>
                      <w:sz w:val="18"/>
                      <w:szCs w:val="18"/>
                    </w:rPr>
                  </w:pPr>
                  <w:r w:rsidRPr="000A08A9">
                    <w:rPr>
                      <w:rFonts w:hint="eastAsia"/>
                      <w:sz w:val="18"/>
                      <w:szCs w:val="18"/>
                    </w:rPr>
                    <w:t>0.202</w:t>
                  </w:r>
                </w:p>
              </w:tc>
            </w:tr>
            <w:tr w:rsidR="000A08A9" w:rsidRPr="000A08A9" w14:paraId="3201F52E" w14:textId="77777777" w:rsidTr="00114A92">
              <w:trPr>
                <w:trHeight w:val="283"/>
                <w:jc w:val="center"/>
              </w:trPr>
              <w:tc>
                <w:tcPr>
                  <w:tcW w:w="612" w:type="dxa"/>
                  <w:vMerge/>
                  <w:shd w:val="clear" w:color="auto" w:fill="auto"/>
                  <w:vAlign w:val="center"/>
                </w:tcPr>
                <w:p w14:paraId="62B54387" w14:textId="77777777" w:rsidR="007F71F9" w:rsidRPr="000A08A9" w:rsidRDefault="007F71F9">
                  <w:pPr>
                    <w:pStyle w:val="14"/>
                    <w:overflowPunct w:val="0"/>
                    <w:adjustRightInd w:val="0"/>
                    <w:snapToGrid w:val="0"/>
                    <w:spacing w:line="240" w:lineRule="auto"/>
                    <w:ind w:firstLine="0"/>
                    <w:jc w:val="center"/>
                    <w:rPr>
                      <w:sz w:val="18"/>
                      <w:szCs w:val="18"/>
                    </w:rPr>
                  </w:pPr>
                </w:p>
              </w:tc>
              <w:tc>
                <w:tcPr>
                  <w:tcW w:w="1226" w:type="dxa"/>
                  <w:vMerge/>
                  <w:shd w:val="clear" w:color="auto" w:fill="auto"/>
                  <w:vAlign w:val="center"/>
                </w:tcPr>
                <w:p w14:paraId="5EEC6DC1" w14:textId="77777777" w:rsidR="007F71F9" w:rsidRPr="000A08A9" w:rsidRDefault="007F71F9">
                  <w:pPr>
                    <w:pStyle w:val="14"/>
                    <w:overflowPunct w:val="0"/>
                    <w:adjustRightInd w:val="0"/>
                    <w:snapToGrid w:val="0"/>
                    <w:spacing w:line="240" w:lineRule="auto"/>
                    <w:ind w:firstLine="0"/>
                    <w:jc w:val="center"/>
                    <w:rPr>
                      <w:sz w:val="18"/>
                      <w:szCs w:val="18"/>
                    </w:rPr>
                  </w:pPr>
                </w:p>
              </w:tc>
              <w:tc>
                <w:tcPr>
                  <w:tcW w:w="1267" w:type="dxa"/>
                  <w:vMerge/>
                  <w:shd w:val="clear" w:color="auto" w:fill="auto"/>
                  <w:vAlign w:val="center"/>
                </w:tcPr>
                <w:p w14:paraId="2F3B6B8B" w14:textId="77777777" w:rsidR="007F71F9" w:rsidRPr="000A08A9" w:rsidRDefault="007F71F9">
                  <w:pPr>
                    <w:pStyle w:val="14"/>
                    <w:overflowPunct w:val="0"/>
                    <w:adjustRightInd w:val="0"/>
                    <w:snapToGrid w:val="0"/>
                    <w:spacing w:line="240" w:lineRule="auto"/>
                    <w:ind w:firstLine="0"/>
                    <w:jc w:val="center"/>
                    <w:rPr>
                      <w:sz w:val="18"/>
                      <w:szCs w:val="18"/>
                    </w:rPr>
                  </w:pPr>
                </w:p>
              </w:tc>
              <w:tc>
                <w:tcPr>
                  <w:tcW w:w="988" w:type="dxa"/>
                  <w:shd w:val="clear" w:color="auto" w:fill="auto"/>
                  <w:vAlign w:val="center"/>
                </w:tcPr>
                <w:p w14:paraId="15997297" w14:textId="77777777" w:rsidR="007F71F9" w:rsidRPr="000A08A9" w:rsidRDefault="007F71F9">
                  <w:pPr>
                    <w:pStyle w:val="14"/>
                    <w:overflowPunct w:val="0"/>
                    <w:adjustRightInd w:val="0"/>
                    <w:snapToGrid w:val="0"/>
                    <w:spacing w:line="240" w:lineRule="auto"/>
                    <w:ind w:firstLine="0"/>
                    <w:jc w:val="center"/>
                    <w:rPr>
                      <w:sz w:val="18"/>
                      <w:szCs w:val="18"/>
                    </w:rPr>
                  </w:pPr>
                  <w:r w:rsidRPr="000A08A9">
                    <w:rPr>
                      <w:sz w:val="18"/>
                      <w:szCs w:val="18"/>
                    </w:rPr>
                    <w:t>NH</w:t>
                  </w:r>
                  <w:r w:rsidRPr="000A08A9">
                    <w:rPr>
                      <w:sz w:val="18"/>
                      <w:szCs w:val="18"/>
                      <w:vertAlign w:val="subscript"/>
                    </w:rPr>
                    <w:t>3</w:t>
                  </w:r>
                  <w:r w:rsidRPr="000A08A9">
                    <w:rPr>
                      <w:sz w:val="18"/>
                      <w:szCs w:val="18"/>
                    </w:rPr>
                    <w:t>-N</w:t>
                  </w:r>
                </w:p>
              </w:tc>
              <w:tc>
                <w:tcPr>
                  <w:tcW w:w="1536" w:type="dxa"/>
                  <w:shd w:val="clear" w:color="auto" w:fill="auto"/>
                  <w:vAlign w:val="center"/>
                </w:tcPr>
                <w:p w14:paraId="3ACDBC16" w14:textId="77777777" w:rsidR="007F71F9" w:rsidRPr="000A08A9" w:rsidRDefault="007F71F9">
                  <w:pPr>
                    <w:pStyle w:val="14"/>
                    <w:overflowPunct w:val="0"/>
                    <w:adjustRightInd w:val="0"/>
                    <w:snapToGrid w:val="0"/>
                    <w:spacing w:line="240" w:lineRule="auto"/>
                    <w:ind w:firstLine="0"/>
                    <w:jc w:val="center"/>
                    <w:rPr>
                      <w:sz w:val="18"/>
                      <w:szCs w:val="18"/>
                    </w:rPr>
                  </w:pPr>
                  <w:r w:rsidRPr="000A08A9">
                    <w:rPr>
                      <w:sz w:val="18"/>
                      <w:szCs w:val="18"/>
                    </w:rPr>
                    <w:t>35</w:t>
                  </w:r>
                </w:p>
              </w:tc>
              <w:tc>
                <w:tcPr>
                  <w:tcW w:w="1536" w:type="dxa"/>
                  <w:shd w:val="clear" w:color="auto" w:fill="auto"/>
                  <w:vAlign w:val="center"/>
                </w:tcPr>
                <w:p w14:paraId="01B5586F" w14:textId="77777777" w:rsidR="007F71F9" w:rsidRPr="000A08A9" w:rsidRDefault="007F71F9" w:rsidP="005F2E0A">
                  <w:pPr>
                    <w:pStyle w:val="14"/>
                    <w:overflowPunct w:val="0"/>
                    <w:adjustRightInd w:val="0"/>
                    <w:snapToGrid w:val="0"/>
                    <w:spacing w:line="240" w:lineRule="auto"/>
                    <w:ind w:firstLine="0"/>
                    <w:jc w:val="center"/>
                    <w:rPr>
                      <w:sz w:val="18"/>
                      <w:szCs w:val="18"/>
                    </w:rPr>
                  </w:pPr>
                  <w:r w:rsidRPr="000A08A9">
                    <w:rPr>
                      <w:rFonts w:hint="eastAsia"/>
                      <w:sz w:val="18"/>
                      <w:szCs w:val="18"/>
                    </w:rPr>
                    <w:t>0.047</w:t>
                  </w:r>
                </w:p>
              </w:tc>
              <w:tc>
                <w:tcPr>
                  <w:tcW w:w="1586" w:type="dxa"/>
                  <w:gridSpan w:val="2"/>
                  <w:shd w:val="clear" w:color="auto" w:fill="auto"/>
                  <w:vAlign w:val="center"/>
                </w:tcPr>
                <w:p w14:paraId="250E55E5" w14:textId="77777777" w:rsidR="007F71F9" w:rsidRPr="000A08A9" w:rsidRDefault="007F71F9" w:rsidP="005F2E0A">
                  <w:pPr>
                    <w:pStyle w:val="14"/>
                    <w:overflowPunct w:val="0"/>
                    <w:adjustRightInd w:val="0"/>
                    <w:snapToGrid w:val="0"/>
                    <w:spacing w:line="240" w:lineRule="auto"/>
                    <w:ind w:firstLine="0"/>
                    <w:jc w:val="center"/>
                    <w:rPr>
                      <w:sz w:val="18"/>
                      <w:szCs w:val="18"/>
                    </w:rPr>
                  </w:pPr>
                  <w:r w:rsidRPr="000A08A9">
                    <w:rPr>
                      <w:rFonts w:hint="eastAsia"/>
                      <w:sz w:val="18"/>
                      <w:szCs w:val="18"/>
                    </w:rPr>
                    <w:t>0.014</w:t>
                  </w:r>
                </w:p>
              </w:tc>
            </w:tr>
            <w:tr w:rsidR="000A08A9" w:rsidRPr="000A08A9" w14:paraId="1ABAEFF0" w14:textId="77777777" w:rsidTr="00114A92">
              <w:trPr>
                <w:trHeight w:val="283"/>
                <w:jc w:val="center"/>
              </w:trPr>
              <w:tc>
                <w:tcPr>
                  <w:tcW w:w="1838" w:type="dxa"/>
                  <w:gridSpan w:val="2"/>
                  <w:vMerge w:val="restart"/>
                  <w:shd w:val="clear" w:color="auto" w:fill="auto"/>
                  <w:vAlign w:val="center"/>
                </w:tcPr>
                <w:p w14:paraId="1027BF07" w14:textId="77777777" w:rsidR="007F71F9" w:rsidRPr="000A08A9" w:rsidRDefault="007F71F9">
                  <w:pPr>
                    <w:pStyle w:val="14"/>
                    <w:overflowPunct w:val="0"/>
                    <w:adjustRightInd w:val="0"/>
                    <w:snapToGrid w:val="0"/>
                    <w:spacing w:line="240" w:lineRule="auto"/>
                    <w:ind w:firstLine="0"/>
                    <w:jc w:val="center"/>
                    <w:rPr>
                      <w:sz w:val="18"/>
                      <w:szCs w:val="18"/>
                    </w:rPr>
                  </w:pPr>
                  <w:r w:rsidRPr="000A08A9">
                    <w:rPr>
                      <w:sz w:val="18"/>
                      <w:szCs w:val="18"/>
                    </w:rPr>
                    <w:t>全</w:t>
                  </w:r>
                  <w:r w:rsidRPr="000A08A9">
                    <w:rPr>
                      <w:rFonts w:hint="eastAsia"/>
                      <w:sz w:val="18"/>
                      <w:szCs w:val="18"/>
                    </w:rPr>
                    <w:t>场</w:t>
                  </w:r>
                  <w:r w:rsidRPr="000A08A9">
                    <w:rPr>
                      <w:sz w:val="18"/>
                      <w:szCs w:val="18"/>
                    </w:rPr>
                    <w:t>排放口合计</w:t>
                  </w:r>
                </w:p>
              </w:tc>
              <w:tc>
                <w:tcPr>
                  <w:tcW w:w="5337" w:type="dxa"/>
                  <w:gridSpan w:val="5"/>
                  <w:shd w:val="clear" w:color="auto" w:fill="auto"/>
                  <w:vAlign w:val="center"/>
                </w:tcPr>
                <w:p w14:paraId="5FD836CC" w14:textId="77777777" w:rsidR="007F71F9" w:rsidRPr="000A08A9" w:rsidRDefault="007F71F9">
                  <w:pPr>
                    <w:pStyle w:val="14"/>
                    <w:overflowPunct w:val="0"/>
                    <w:adjustRightInd w:val="0"/>
                    <w:snapToGrid w:val="0"/>
                    <w:spacing w:line="240" w:lineRule="auto"/>
                    <w:ind w:firstLine="0"/>
                    <w:jc w:val="center"/>
                    <w:rPr>
                      <w:sz w:val="18"/>
                      <w:szCs w:val="18"/>
                    </w:rPr>
                  </w:pPr>
                  <w:r w:rsidRPr="000A08A9">
                    <w:rPr>
                      <w:sz w:val="18"/>
                      <w:szCs w:val="18"/>
                    </w:rPr>
                    <w:t>COD</w:t>
                  </w:r>
                  <w:r w:rsidRPr="000A08A9">
                    <w:rPr>
                      <w:sz w:val="18"/>
                      <w:szCs w:val="18"/>
                      <w:vertAlign w:val="subscript"/>
                    </w:rPr>
                    <w:t>Cr</w:t>
                  </w:r>
                </w:p>
              </w:tc>
              <w:tc>
                <w:tcPr>
                  <w:tcW w:w="1576" w:type="dxa"/>
                  <w:shd w:val="clear" w:color="auto" w:fill="auto"/>
                  <w:vAlign w:val="center"/>
                </w:tcPr>
                <w:p w14:paraId="04BB265A" w14:textId="77777777" w:rsidR="007F71F9" w:rsidRPr="000A08A9" w:rsidRDefault="007F71F9" w:rsidP="005F2E0A">
                  <w:pPr>
                    <w:pStyle w:val="14"/>
                    <w:overflowPunct w:val="0"/>
                    <w:adjustRightInd w:val="0"/>
                    <w:snapToGrid w:val="0"/>
                    <w:spacing w:line="240" w:lineRule="auto"/>
                    <w:ind w:firstLine="0"/>
                    <w:jc w:val="center"/>
                    <w:rPr>
                      <w:sz w:val="18"/>
                      <w:szCs w:val="18"/>
                    </w:rPr>
                  </w:pPr>
                  <w:r w:rsidRPr="000A08A9">
                    <w:rPr>
                      <w:sz w:val="18"/>
                      <w:szCs w:val="18"/>
                    </w:rPr>
                    <w:t>0.</w:t>
                  </w:r>
                  <w:r w:rsidRPr="000A08A9">
                    <w:rPr>
                      <w:rFonts w:hint="eastAsia"/>
                      <w:sz w:val="18"/>
                      <w:szCs w:val="18"/>
                    </w:rPr>
                    <w:t>202</w:t>
                  </w:r>
                </w:p>
              </w:tc>
            </w:tr>
            <w:tr w:rsidR="000A08A9" w:rsidRPr="000A08A9" w14:paraId="3F61AC83" w14:textId="77777777" w:rsidTr="00114A92">
              <w:trPr>
                <w:trHeight w:val="283"/>
                <w:jc w:val="center"/>
              </w:trPr>
              <w:tc>
                <w:tcPr>
                  <w:tcW w:w="1838" w:type="dxa"/>
                  <w:gridSpan w:val="2"/>
                  <w:vMerge/>
                  <w:shd w:val="clear" w:color="auto" w:fill="auto"/>
                  <w:vAlign w:val="center"/>
                </w:tcPr>
                <w:p w14:paraId="1093883B" w14:textId="77777777" w:rsidR="007F71F9" w:rsidRPr="000A08A9" w:rsidRDefault="007F71F9">
                  <w:pPr>
                    <w:pStyle w:val="14"/>
                    <w:overflowPunct w:val="0"/>
                    <w:adjustRightInd w:val="0"/>
                    <w:snapToGrid w:val="0"/>
                    <w:spacing w:line="240" w:lineRule="auto"/>
                    <w:ind w:firstLine="0"/>
                    <w:jc w:val="center"/>
                    <w:rPr>
                      <w:sz w:val="18"/>
                      <w:szCs w:val="18"/>
                    </w:rPr>
                  </w:pPr>
                </w:p>
              </w:tc>
              <w:tc>
                <w:tcPr>
                  <w:tcW w:w="5337" w:type="dxa"/>
                  <w:gridSpan w:val="5"/>
                  <w:shd w:val="clear" w:color="auto" w:fill="auto"/>
                  <w:vAlign w:val="center"/>
                </w:tcPr>
                <w:p w14:paraId="06DE0233" w14:textId="77777777" w:rsidR="007F71F9" w:rsidRPr="000A08A9" w:rsidRDefault="007F71F9">
                  <w:pPr>
                    <w:pStyle w:val="14"/>
                    <w:overflowPunct w:val="0"/>
                    <w:adjustRightInd w:val="0"/>
                    <w:snapToGrid w:val="0"/>
                    <w:spacing w:line="240" w:lineRule="auto"/>
                    <w:ind w:firstLine="0"/>
                    <w:jc w:val="center"/>
                    <w:rPr>
                      <w:sz w:val="18"/>
                      <w:szCs w:val="18"/>
                    </w:rPr>
                  </w:pPr>
                  <w:r w:rsidRPr="000A08A9">
                    <w:rPr>
                      <w:sz w:val="18"/>
                      <w:szCs w:val="18"/>
                    </w:rPr>
                    <w:t>NH</w:t>
                  </w:r>
                  <w:r w:rsidRPr="000A08A9">
                    <w:rPr>
                      <w:sz w:val="18"/>
                      <w:szCs w:val="18"/>
                      <w:vertAlign w:val="subscript"/>
                    </w:rPr>
                    <w:t>3</w:t>
                  </w:r>
                  <w:r w:rsidRPr="000A08A9">
                    <w:rPr>
                      <w:sz w:val="18"/>
                      <w:szCs w:val="18"/>
                    </w:rPr>
                    <w:t>-N</w:t>
                  </w:r>
                </w:p>
              </w:tc>
              <w:tc>
                <w:tcPr>
                  <w:tcW w:w="1576" w:type="dxa"/>
                  <w:shd w:val="clear" w:color="auto" w:fill="auto"/>
                  <w:vAlign w:val="center"/>
                </w:tcPr>
                <w:p w14:paraId="0E070BF0" w14:textId="77777777" w:rsidR="007F71F9" w:rsidRPr="000A08A9" w:rsidRDefault="007F71F9" w:rsidP="005F2E0A">
                  <w:pPr>
                    <w:pStyle w:val="14"/>
                    <w:overflowPunct w:val="0"/>
                    <w:adjustRightInd w:val="0"/>
                    <w:snapToGrid w:val="0"/>
                    <w:spacing w:line="240" w:lineRule="auto"/>
                    <w:ind w:firstLine="0"/>
                    <w:jc w:val="center"/>
                    <w:rPr>
                      <w:sz w:val="18"/>
                      <w:szCs w:val="18"/>
                    </w:rPr>
                  </w:pPr>
                  <w:r w:rsidRPr="000A08A9">
                    <w:rPr>
                      <w:rFonts w:hint="eastAsia"/>
                      <w:sz w:val="18"/>
                      <w:szCs w:val="18"/>
                    </w:rPr>
                    <w:t>0.014</w:t>
                  </w:r>
                </w:p>
              </w:tc>
            </w:tr>
          </w:tbl>
          <w:p w14:paraId="2BE6310E" w14:textId="77777777" w:rsidR="00114A92" w:rsidRPr="000A08A9" w:rsidRDefault="00114A92">
            <w:pPr>
              <w:adjustRightInd w:val="0"/>
              <w:snapToGrid w:val="0"/>
              <w:jc w:val="center"/>
              <w:rPr>
                <w:b/>
              </w:rPr>
            </w:pPr>
          </w:p>
          <w:p w14:paraId="2123EB84" w14:textId="77777777" w:rsidR="00BF2110" w:rsidRPr="000A08A9" w:rsidRDefault="0006136B">
            <w:pPr>
              <w:adjustRightInd w:val="0"/>
              <w:snapToGrid w:val="0"/>
              <w:jc w:val="center"/>
              <w:rPr>
                <w:sz w:val="24"/>
              </w:rPr>
            </w:pPr>
            <w:r w:rsidRPr="000A08A9">
              <w:rPr>
                <w:rFonts w:hint="eastAsia"/>
                <w:b/>
              </w:rPr>
              <w:lastRenderedPageBreak/>
              <w:t>表</w:t>
            </w:r>
            <w:r w:rsidR="0003037D" w:rsidRPr="000A08A9">
              <w:rPr>
                <w:rFonts w:hint="eastAsia"/>
                <w:b/>
              </w:rPr>
              <w:t xml:space="preserve">7-5  </w:t>
            </w:r>
            <w:r w:rsidRPr="000A08A9">
              <w:rPr>
                <w:rFonts w:hint="eastAsia"/>
                <w:b/>
              </w:rPr>
              <w:t>环境监测计划及记录信息表</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134"/>
              <w:gridCol w:w="1236"/>
              <w:gridCol w:w="992"/>
              <w:gridCol w:w="1620"/>
              <w:gridCol w:w="1417"/>
              <w:gridCol w:w="1748"/>
            </w:tblGrid>
            <w:tr w:rsidR="000A08A9" w:rsidRPr="000A08A9" w14:paraId="0C09B034" w14:textId="77777777" w:rsidTr="00114A92">
              <w:trPr>
                <w:trHeight w:val="45"/>
                <w:jc w:val="center"/>
              </w:trPr>
              <w:tc>
                <w:tcPr>
                  <w:tcW w:w="623" w:type="dxa"/>
                  <w:shd w:val="clear" w:color="auto" w:fill="auto"/>
                  <w:vAlign w:val="center"/>
                </w:tcPr>
                <w:p w14:paraId="7A0EFD31"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序号</w:t>
                  </w:r>
                </w:p>
              </w:tc>
              <w:tc>
                <w:tcPr>
                  <w:tcW w:w="1134" w:type="dxa"/>
                  <w:shd w:val="clear" w:color="auto" w:fill="auto"/>
                  <w:vAlign w:val="center"/>
                </w:tcPr>
                <w:p w14:paraId="2C1443A1"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排放口编号</w:t>
                  </w:r>
                </w:p>
              </w:tc>
              <w:tc>
                <w:tcPr>
                  <w:tcW w:w="1236" w:type="dxa"/>
                  <w:shd w:val="clear" w:color="auto" w:fill="auto"/>
                  <w:vAlign w:val="center"/>
                </w:tcPr>
                <w:p w14:paraId="207330A9"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污染物名称</w:t>
                  </w:r>
                </w:p>
              </w:tc>
              <w:tc>
                <w:tcPr>
                  <w:tcW w:w="992" w:type="dxa"/>
                  <w:shd w:val="clear" w:color="auto" w:fill="auto"/>
                  <w:vAlign w:val="center"/>
                </w:tcPr>
                <w:p w14:paraId="7E1E8D92"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监测设施</w:t>
                  </w:r>
                </w:p>
              </w:tc>
              <w:tc>
                <w:tcPr>
                  <w:tcW w:w="1620" w:type="dxa"/>
                  <w:shd w:val="clear" w:color="auto" w:fill="auto"/>
                  <w:vAlign w:val="center"/>
                </w:tcPr>
                <w:p w14:paraId="752A137F"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手工监测采样</w:t>
                  </w:r>
                </w:p>
                <w:p w14:paraId="6A3AD9E8"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方法及个数</w:t>
                  </w:r>
                </w:p>
              </w:tc>
              <w:tc>
                <w:tcPr>
                  <w:tcW w:w="1417" w:type="dxa"/>
                  <w:shd w:val="clear" w:color="auto" w:fill="auto"/>
                  <w:vAlign w:val="center"/>
                </w:tcPr>
                <w:p w14:paraId="6EC69356"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手工监测频次</w:t>
                  </w:r>
                </w:p>
              </w:tc>
              <w:tc>
                <w:tcPr>
                  <w:tcW w:w="1748" w:type="dxa"/>
                  <w:shd w:val="clear" w:color="auto" w:fill="auto"/>
                  <w:vAlign w:val="center"/>
                </w:tcPr>
                <w:p w14:paraId="530F4653" w14:textId="77777777" w:rsidR="00BF2110" w:rsidRPr="000A08A9" w:rsidRDefault="0006136B">
                  <w:pPr>
                    <w:pStyle w:val="14"/>
                    <w:overflowPunct w:val="0"/>
                    <w:adjustRightInd w:val="0"/>
                    <w:snapToGrid w:val="0"/>
                    <w:spacing w:line="240" w:lineRule="auto"/>
                    <w:ind w:firstLine="0"/>
                    <w:jc w:val="center"/>
                    <w:rPr>
                      <w:b/>
                      <w:sz w:val="18"/>
                      <w:szCs w:val="18"/>
                    </w:rPr>
                  </w:pPr>
                  <w:r w:rsidRPr="000A08A9">
                    <w:rPr>
                      <w:b/>
                      <w:sz w:val="18"/>
                      <w:szCs w:val="18"/>
                    </w:rPr>
                    <w:t>手工测定方法</w:t>
                  </w:r>
                </w:p>
              </w:tc>
            </w:tr>
            <w:tr w:rsidR="000A08A9" w:rsidRPr="000A08A9" w14:paraId="638343F9" w14:textId="77777777" w:rsidTr="00114A92">
              <w:trPr>
                <w:trHeight w:val="45"/>
                <w:jc w:val="center"/>
              </w:trPr>
              <w:tc>
                <w:tcPr>
                  <w:tcW w:w="623" w:type="dxa"/>
                  <w:vMerge w:val="restart"/>
                  <w:shd w:val="clear" w:color="auto" w:fill="auto"/>
                  <w:vAlign w:val="center"/>
                </w:tcPr>
                <w:p w14:paraId="6AB96A65"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1</w:t>
                  </w:r>
                </w:p>
              </w:tc>
              <w:tc>
                <w:tcPr>
                  <w:tcW w:w="1134" w:type="dxa"/>
                  <w:vMerge w:val="restart"/>
                  <w:shd w:val="clear" w:color="auto" w:fill="auto"/>
                  <w:vAlign w:val="center"/>
                </w:tcPr>
                <w:p w14:paraId="663384AC"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DW</w:t>
                  </w:r>
                  <w:r w:rsidRPr="000A08A9">
                    <w:rPr>
                      <w:rFonts w:hint="eastAsia"/>
                      <w:sz w:val="18"/>
                      <w:szCs w:val="18"/>
                    </w:rPr>
                    <w:t>00</w:t>
                  </w:r>
                  <w:r w:rsidRPr="000A08A9">
                    <w:rPr>
                      <w:sz w:val="18"/>
                      <w:szCs w:val="18"/>
                    </w:rPr>
                    <w:t>1</w:t>
                  </w:r>
                </w:p>
              </w:tc>
              <w:tc>
                <w:tcPr>
                  <w:tcW w:w="1236" w:type="dxa"/>
                  <w:shd w:val="clear" w:color="auto" w:fill="auto"/>
                  <w:vAlign w:val="center"/>
                </w:tcPr>
                <w:p w14:paraId="6175AE79"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COD</w:t>
                  </w:r>
                  <w:r w:rsidRPr="000A08A9">
                    <w:rPr>
                      <w:sz w:val="18"/>
                      <w:szCs w:val="18"/>
                      <w:vertAlign w:val="subscript"/>
                    </w:rPr>
                    <w:t>Cr</w:t>
                  </w:r>
                </w:p>
              </w:tc>
              <w:tc>
                <w:tcPr>
                  <w:tcW w:w="992" w:type="dxa"/>
                  <w:vMerge w:val="restart"/>
                  <w:shd w:val="clear" w:color="auto" w:fill="auto"/>
                  <w:vAlign w:val="center"/>
                </w:tcPr>
                <w:p w14:paraId="7AB338B0"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手工</w:t>
                  </w:r>
                </w:p>
              </w:tc>
              <w:tc>
                <w:tcPr>
                  <w:tcW w:w="1620" w:type="dxa"/>
                  <w:vMerge w:val="restart"/>
                  <w:shd w:val="clear" w:color="auto" w:fill="auto"/>
                  <w:vAlign w:val="center"/>
                </w:tcPr>
                <w:p w14:paraId="4892A4E2"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rFonts w:hint="eastAsia"/>
                      <w:sz w:val="18"/>
                      <w:szCs w:val="18"/>
                    </w:rPr>
                    <w:t>4</w:t>
                  </w:r>
                  <w:r w:rsidRPr="000A08A9">
                    <w:rPr>
                      <w:rFonts w:hint="eastAsia"/>
                      <w:sz w:val="18"/>
                      <w:szCs w:val="18"/>
                    </w:rPr>
                    <w:t>个混合样</w:t>
                  </w:r>
                </w:p>
              </w:tc>
              <w:tc>
                <w:tcPr>
                  <w:tcW w:w="1417" w:type="dxa"/>
                  <w:vMerge w:val="restart"/>
                  <w:shd w:val="clear" w:color="auto" w:fill="auto"/>
                  <w:vAlign w:val="center"/>
                </w:tcPr>
                <w:p w14:paraId="3CCC5023"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1</w:t>
                  </w:r>
                  <w:r w:rsidRPr="000A08A9">
                    <w:rPr>
                      <w:sz w:val="18"/>
                      <w:szCs w:val="18"/>
                    </w:rPr>
                    <w:t>次</w:t>
                  </w:r>
                  <w:r w:rsidRPr="000A08A9">
                    <w:rPr>
                      <w:sz w:val="18"/>
                      <w:szCs w:val="18"/>
                    </w:rPr>
                    <w:t>/</w:t>
                  </w:r>
                  <w:r w:rsidRPr="000A08A9">
                    <w:rPr>
                      <w:rFonts w:hint="eastAsia"/>
                      <w:sz w:val="18"/>
                      <w:szCs w:val="18"/>
                    </w:rPr>
                    <w:t>季度</w:t>
                  </w:r>
                </w:p>
              </w:tc>
              <w:tc>
                <w:tcPr>
                  <w:tcW w:w="1748" w:type="dxa"/>
                  <w:shd w:val="clear" w:color="auto" w:fill="auto"/>
                  <w:vAlign w:val="center"/>
                </w:tcPr>
                <w:p w14:paraId="052B26FC"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重铬酸钾法</w:t>
                  </w:r>
                </w:p>
              </w:tc>
            </w:tr>
            <w:tr w:rsidR="000A08A9" w:rsidRPr="000A08A9" w14:paraId="37195AC4" w14:textId="77777777" w:rsidTr="00114A92">
              <w:trPr>
                <w:trHeight w:val="45"/>
                <w:jc w:val="center"/>
              </w:trPr>
              <w:tc>
                <w:tcPr>
                  <w:tcW w:w="623" w:type="dxa"/>
                  <w:vMerge/>
                  <w:shd w:val="clear" w:color="auto" w:fill="auto"/>
                  <w:vAlign w:val="center"/>
                </w:tcPr>
                <w:p w14:paraId="3DD38AAA" w14:textId="77777777" w:rsidR="00BF2110" w:rsidRPr="000A08A9" w:rsidRDefault="00BF2110">
                  <w:pPr>
                    <w:pStyle w:val="14"/>
                    <w:overflowPunct w:val="0"/>
                    <w:adjustRightInd w:val="0"/>
                    <w:snapToGrid w:val="0"/>
                    <w:spacing w:line="240" w:lineRule="auto"/>
                    <w:ind w:firstLine="0"/>
                    <w:jc w:val="center"/>
                    <w:rPr>
                      <w:sz w:val="18"/>
                      <w:szCs w:val="18"/>
                    </w:rPr>
                  </w:pPr>
                </w:p>
              </w:tc>
              <w:tc>
                <w:tcPr>
                  <w:tcW w:w="1134" w:type="dxa"/>
                  <w:vMerge/>
                  <w:shd w:val="clear" w:color="auto" w:fill="auto"/>
                  <w:vAlign w:val="center"/>
                </w:tcPr>
                <w:p w14:paraId="777B621D" w14:textId="77777777" w:rsidR="00BF2110" w:rsidRPr="000A08A9" w:rsidRDefault="00BF2110">
                  <w:pPr>
                    <w:pStyle w:val="14"/>
                    <w:overflowPunct w:val="0"/>
                    <w:adjustRightInd w:val="0"/>
                    <w:snapToGrid w:val="0"/>
                    <w:spacing w:line="240" w:lineRule="auto"/>
                    <w:ind w:firstLine="0"/>
                    <w:jc w:val="center"/>
                    <w:rPr>
                      <w:sz w:val="18"/>
                      <w:szCs w:val="18"/>
                    </w:rPr>
                  </w:pPr>
                </w:p>
              </w:tc>
              <w:tc>
                <w:tcPr>
                  <w:tcW w:w="1236" w:type="dxa"/>
                  <w:shd w:val="clear" w:color="auto" w:fill="auto"/>
                  <w:vAlign w:val="center"/>
                </w:tcPr>
                <w:p w14:paraId="536FE1E1"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NH</w:t>
                  </w:r>
                  <w:r w:rsidRPr="000A08A9">
                    <w:rPr>
                      <w:sz w:val="18"/>
                      <w:szCs w:val="18"/>
                      <w:vertAlign w:val="subscript"/>
                    </w:rPr>
                    <w:t>3</w:t>
                  </w:r>
                  <w:r w:rsidRPr="000A08A9">
                    <w:rPr>
                      <w:sz w:val="18"/>
                      <w:szCs w:val="18"/>
                    </w:rPr>
                    <w:t>-N</w:t>
                  </w:r>
                </w:p>
              </w:tc>
              <w:tc>
                <w:tcPr>
                  <w:tcW w:w="992" w:type="dxa"/>
                  <w:vMerge/>
                  <w:shd w:val="clear" w:color="auto" w:fill="auto"/>
                  <w:vAlign w:val="center"/>
                </w:tcPr>
                <w:p w14:paraId="06394B96" w14:textId="77777777" w:rsidR="00BF2110" w:rsidRPr="000A08A9" w:rsidRDefault="00BF2110">
                  <w:pPr>
                    <w:pStyle w:val="14"/>
                    <w:overflowPunct w:val="0"/>
                    <w:adjustRightInd w:val="0"/>
                    <w:snapToGrid w:val="0"/>
                    <w:spacing w:line="240" w:lineRule="auto"/>
                    <w:ind w:firstLine="0"/>
                    <w:jc w:val="center"/>
                    <w:rPr>
                      <w:sz w:val="18"/>
                      <w:szCs w:val="18"/>
                    </w:rPr>
                  </w:pPr>
                </w:p>
              </w:tc>
              <w:tc>
                <w:tcPr>
                  <w:tcW w:w="1620" w:type="dxa"/>
                  <w:vMerge/>
                  <w:shd w:val="clear" w:color="auto" w:fill="auto"/>
                  <w:vAlign w:val="center"/>
                </w:tcPr>
                <w:p w14:paraId="5F155A9C" w14:textId="77777777" w:rsidR="00BF2110" w:rsidRPr="000A08A9" w:rsidRDefault="00BF2110">
                  <w:pPr>
                    <w:pStyle w:val="14"/>
                    <w:overflowPunct w:val="0"/>
                    <w:adjustRightInd w:val="0"/>
                    <w:snapToGrid w:val="0"/>
                    <w:spacing w:line="240" w:lineRule="auto"/>
                    <w:ind w:firstLine="0"/>
                    <w:jc w:val="center"/>
                    <w:rPr>
                      <w:sz w:val="18"/>
                      <w:szCs w:val="18"/>
                    </w:rPr>
                  </w:pPr>
                </w:p>
              </w:tc>
              <w:tc>
                <w:tcPr>
                  <w:tcW w:w="1417" w:type="dxa"/>
                  <w:vMerge/>
                  <w:shd w:val="clear" w:color="auto" w:fill="auto"/>
                  <w:vAlign w:val="center"/>
                </w:tcPr>
                <w:p w14:paraId="5141F773" w14:textId="77777777" w:rsidR="00BF2110" w:rsidRPr="000A08A9" w:rsidRDefault="00BF2110">
                  <w:pPr>
                    <w:pStyle w:val="14"/>
                    <w:overflowPunct w:val="0"/>
                    <w:adjustRightInd w:val="0"/>
                    <w:snapToGrid w:val="0"/>
                    <w:spacing w:line="240" w:lineRule="auto"/>
                    <w:ind w:firstLine="0"/>
                    <w:jc w:val="center"/>
                    <w:rPr>
                      <w:sz w:val="18"/>
                      <w:szCs w:val="18"/>
                    </w:rPr>
                  </w:pPr>
                </w:p>
              </w:tc>
              <w:tc>
                <w:tcPr>
                  <w:tcW w:w="1748" w:type="dxa"/>
                  <w:shd w:val="clear" w:color="auto" w:fill="auto"/>
                  <w:vAlign w:val="center"/>
                </w:tcPr>
                <w:p w14:paraId="6ABEDC61" w14:textId="77777777" w:rsidR="00BF2110" w:rsidRPr="000A08A9" w:rsidRDefault="0006136B">
                  <w:pPr>
                    <w:pStyle w:val="14"/>
                    <w:overflowPunct w:val="0"/>
                    <w:adjustRightInd w:val="0"/>
                    <w:snapToGrid w:val="0"/>
                    <w:spacing w:line="240" w:lineRule="auto"/>
                    <w:ind w:firstLine="0"/>
                    <w:jc w:val="center"/>
                    <w:rPr>
                      <w:sz w:val="18"/>
                      <w:szCs w:val="18"/>
                    </w:rPr>
                  </w:pPr>
                  <w:r w:rsidRPr="000A08A9">
                    <w:rPr>
                      <w:sz w:val="18"/>
                      <w:szCs w:val="18"/>
                    </w:rPr>
                    <w:t>水杨酸分光光度法</w:t>
                  </w:r>
                </w:p>
              </w:tc>
            </w:tr>
          </w:tbl>
          <w:p w14:paraId="62BBEFC3" w14:textId="77777777" w:rsidR="00BF2110" w:rsidRPr="000A08A9" w:rsidRDefault="0006136B">
            <w:pPr>
              <w:adjustRightInd w:val="0"/>
              <w:snapToGrid w:val="0"/>
              <w:jc w:val="center"/>
              <w:rPr>
                <w:sz w:val="24"/>
              </w:rPr>
            </w:pPr>
            <w:r w:rsidRPr="000A08A9">
              <w:rPr>
                <w:rFonts w:hint="eastAsia"/>
                <w:b/>
              </w:rPr>
              <w:t>表</w:t>
            </w:r>
            <w:r w:rsidR="0003037D" w:rsidRPr="000A08A9">
              <w:rPr>
                <w:rFonts w:hint="eastAsia"/>
                <w:b/>
              </w:rPr>
              <w:t xml:space="preserve">7-6 </w:t>
            </w:r>
            <w:r w:rsidRPr="000A08A9">
              <w:rPr>
                <w:rFonts w:hint="eastAsia"/>
                <w:b/>
              </w:rPr>
              <w:t xml:space="preserve"> </w:t>
            </w:r>
            <w:r w:rsidRPr="000A08A9">
              <w:rPr>
                <w:rFonts w:hint="eastAsia"/>
                <w:b/>
              </w:rPr>
              <w:t>建设项目地表水环境影响评价自查表</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1461"/>
              <w:gridCol w:w="1597"/>
              <w:gridCol w:w="154"/>
              <w:gridCol w:w="910"/>
              <w:gridCol w:w="533"/>
              <w:gridCol w:w="433"/>
              <w:gridCol w:w="569"/>
              <w:gridCol w:w="534"/>
              <w:gridCol w:w="302"/>
              <w:gridCol w:w="764"/>
              <w:gridCol w:w="343"/>
              <w:gridCol w:w="699"/>
            </w:tblGrid>
            <w:tr w:rsidR="000A08A9" w:rsidRPr="000A08A9" w14:paraId="21522797" w14:textId="77777777" w:rsidTr="00114A92">
              <w:trPr>
                <w:jc w:val="center"/>
              </w:trPr>
              <w:tc>
                <w:tcPr>
                  <w:tcW w:w="1893" w:type="dxa"/>
                  <w:gridSpan w:val="2"/>
                  <w:shd w:val="clear" w:color="auto" w:fill="auto"/>
                  <w:vAlign w:val="center"/>
                </w:tcPr>
                <w:p w14:paraId="5EE9EE85" w14:textId="77777777" w:rsidR="00BF2110" w:rsidRPr="000A08A9" w:rsidRDefault="0006136B">
                  <w:pPr>
                    <w:adjustRightInd w:val="0"/>
                    <w:snapToGrid w:val="0"/>
                    <w:jc w:val="center"/>
                    <w:rPr>
                      <w:b/>
                      <w:sz w:val="18"/>
                      <w:szCs w:val="18"/>
                    </w:rPr>
                  </w:pPr>
                  <w:r w:rsidRPr="000A08A9">
                    <w:rPr>
                      <w:b/>
                      <w:sz w:val="18"/>
                      <w:szCs w:val="18"/>
                    </w:rPr>
                    <w:t>工作内容</w:t>
                  </w:r>
                </w:p>
              </w:tc>
              <w:tc>
                <w:tcPr>
                  <w:tcW w:w="6812" w:type="dxa"/>
                  <w:gridSpan w:val="11"/>
                  <w:shd w:val="clear" w:color="auto" w:fill="auto"/>
                  <w:vAlign w:val="center"/>
                </w:tcPr>
                <w:p w14:paraId="4F70469F" w14:textId="77777777" w:rsidR="00BF2110" w:rsidRPr="000A08A9" w:rsidRDefault="0006136B">
                  <w:pPr>
                    <w:adjustRightInd w:val="0"/>
                    <w:snapToGrid w:val="0"/>
                    <w:jc w:val="center"/>
                    <w:rPr>
                      <w:b/>
                      <w:sz w:val="18"/>
                      <w:szCs w:val="18"/>
                    </w:rPr>
                  </w:pPr>
                  <w:r w:rsidRPr="000A08A9">
                    <w:rPr>
                      <w:b/>
                      <w:sz w:val="18"/>
                      <w:szCs w:val="18"/>
                    </w:rPr>
                    <w:t>自查项目</w:t>
                  </w:r>
                </w:p>
              </w:tc>
            </w:tr>
            <w:tr w:rsidR="000A08A9" w:rsidRPr="000A08A9" w14:paraId="323E6877" w14:textId="77777777" w:rsidTr="00114A92">
              <w:trPr>
                <w:jc w:val="center"/>
              </w:trPr>
              <w:tc>
                <w:tcPr>
                  <w:tcW w:w="406" w:type="dxa"/>
                  <w:vMerge w:val="restart"/>
                  <w:shd w:val="clear" w:color="auto" w:fill="auto"/>
                  <w:vAlign w:val="center"/>
                </w:tcPr>
                <w:p w14:paraId="67C59FEC" w14:textId="77777777" w:rsidR="00BF2110" w:rsidRPr="000A08A9" w:rsidRDefault="0006136B">
                  <w:pPr>
                    <w:adjustRightInd w:val="0"/>
                    <w:snapToGrid w:val="0"/>
                    <w:jc w:val="center"/>
                    <w:rPr>
                      <w:sz w:val="18"/>
                      <w:szCs w:val="18"/>
                    </w:rPr>
                  </w:pPr>
                  <w:r w:rsidRPr="000A08A9">
                    <w:rPr>
                      <w:sz w:val="18"/>
                      <w:szCs w:val="18"/>
                    </w:rPr>
                    <w:t>影响识别</w:t>
                  </w:r>
                </w:p>
              </w:tc>
              <w:tc>
                <w:tcPr>
                  <w:tcW w:w="1487" w:type="dxa"/>
                  <w:shd w:val="clear" w:color="auto" w:fill="auto"/>
                  <w:vAlign w:val="center"/>
                </w:tcPr>
                <w:p w14:paraId="2395194C" w14:textId="77777777" w:rsidR="00BF2110" w:rsidRPr="000A08A9" w:rsidRDefault="0006136B">
                  <w:pPr>
                    <w:adjustRightInd w:val="0"/>
                    <w:snapToGrid w:val="0"/>
                    <w:jc w:val="center"/>
                    <w:rPr>
                      <w:sz w:val="18"/>
                      <w:szCs w:val="18"/>
                    </w:rPr>
                  </w:pPr>
                  <w:r w:rsidRPr="000A08A9">
                    <w:rPr>
                      <w:sz w:val="18"/>
                      <w:szCs w:val="18"/>
                    </w:rPr>
                    <w:t>影响类型</w:t>
                  </w:r>
                </w:p>
              </w:tc>
              <w:tc>
                <w:tcPr>
                  <w:tcW w:w="6812" w:type="dxa"/>
                  <w:gridSpan w:val="11"/>
                  <w:shd w:val="clear" w:color="auto" w:fill="auto"/>
                  <w:vAlign w:val="center"/>
                </w:tcPr>
                <w:p w14:paraId="29F8360D" w14:textId="77777777" w:rsidR="00BF2110" w:rsidRPr="000A08A9" w:rsidRDefault="0006136B">
                  <w:pPr>
                    <w:adjustRightInd w:val="0"/>
                    <w:snapToGrid w:val="0"/>
                    <w:rPr>
                      <w:sz w:val="18"/>
                      <w:szCs w:val="18"/>
                    </w:rPr>
                  </w:pPr>
                  <w:r w:rsidRPr="000A08A9">
                    <w:rPr>
                      <w:sz w:val="18"/>
                      <w:szCs w:val="18"/>
                    </w:rPr>
                    <w:t>水污染影响型</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r w:rsidRPr="000A08A9">
                    <w:rPr>
                      <w:sz w:val="18"/>
                      <w:szCs w:val="18"/>
                    </w:rPr>
                    <w:t>；水文要素影响型</w:t>
                  </w:r>
                  <w:r w:rsidRPr="000A08A9">
                    <w:rPr>
                      <w:rFonts w:ascii="宋体" w:hAnsi="宋体" w:hint="eastAsia"/>
                      <w:sz w:val="18"/>
                      <w:szCs w:val="18"/>
                    </w:rPr>
                    <w:t>□</w:t>
                  </w:r>
                </w:p>
              </w:tc>
            </w:tr>
            <w:tr w:rsidR="000A08A9" w:rsidRPr="000A08A9" w14:paraId="710B6BFB" w14:textId="77777777" w:rsidTr="00114A92">
              <w:trPr>
                <w:jc w:val="center"/>
              </w:trPr>
              <w:tc>
                <w:tcPr>
                  <w:tcW w:w="406" w:type="dxa"/>
                  <w:vMerge/>
                  <w:shd w:val="clear" w:color="auto" w:fill="auto"/>
                  <w:vAlign w:val="center"/>
                </w:tcPr>
                <w:p w14:paraId="1F3A6B9C" w14:textId="77777777" w:rsidR="00BF2110" w:rsidRPr="000A08A9" w:rsidRDefault="00BF2110">
                  <w:pPr>
                    <w:adjustRightInd w:val="0"/>
                    <w:snapToGrid w:val="0"/>
                    <w:jc w:val="center"/>
                    <w:rPr>
                      <w:sz w:val="18"/>
                      <w:szCs w:val="18"/>
                    </w:rPr>
                  </w:pPr>
                </w:p>
              </w:tc>
              <w:tc>
                <w:tcPr>
                  <w:tcW w:w="1487" w:type="dxa"/>
                  <w:shd w:val="clear" w:color="auto" w:fill="auto"/>
                  <w:vAlign w:val="center"/>
                </w:tcPr>
                <w:p w14:paraId="1F3EF300" w14:textId="77777777" w:rsidR="00BF2110" w:rsidRPr="000A08A9" w:rsidRDefault="0006136B">
                  <w:pPr>
                    <w:adjustRightInd w:val="0"/>
                    <w:snapToGrid w:val="0"/>
                    <w:jc w:val="center"/>
                    <w:rPr>
                      <w:sz w:val="18"/>
                      <w:szCs w:val="18"/>
                    </w:rPr>
                  </w:pPr>
                  <w:r w:rsidRPr="000A08A9">
                    <w:rPr>
                      <w:sz w:val="18"/>
                      <w:szCs w:val="18"/>
                    </w:rPr>
                    <w:t>水环境保护目标</w:t>
                  </w:r>
                </w:p>
              </w:tc>
              <w:tc>
                <w:tcPr>
                  <w:tcW w:w="6812" w:type="dxa"/>
                  <w:gridSpan w:val="11"/>
                  <w:shd w:val="clear" w:color="auto" w:fill="auto"/>
                  <w:vAlign w:val="center"/>
                </w:tcPr>
                <w:p w14:paraId="4CFD0ABC" w14:textId="77777777" w:rsidR="00BF2110" w:rsidRPr="000A08A9" w:rsidRDefault="0006136B">
                  <w:pPr>
                    <w:adjustRightInd w:val="0"/>
                    <w:snapToGrid w:val="0"/>
                    <w:jc w:val="left"/>
                    <w:rPr>
                      <w:sz w:val="18"/>
                      <w:szCs w:val="18"/>
                    </w:rPr>
                  </w:pPr>
                  <w:r w:rsidRPr="000A08A9">
                    <w:rPr>
                      <w:sz w:val="18"/>
                      <w:szCs w:val="18"/>
                    </w:rPr>
                    <w:t>饮用水水源保护区</w:t>
                  </w:r>
                  <w:r w:rsidRPr="000A08A9">
                    <w:rPr>
                      <w:rFonts w:ascii="宋体" w:hAnsi="宋体" w:hint="eastAsia"/>
                      <w:sz w:val="18"/>
                      <w:szCs w:val="18"/>
                    </w:rPr>
                    <w:t>□</w:t>
                  </w:r>
                  <w:r w:rsidRPr="000A08A9">
                    <w:rPr>
                      <w:sz w:val="18"/>
                      <w:szCs w:val="18"/>
                    </w:rPr>
                    <w:t>；饮用水取水口</w:t>
                  </w:r>
                  <w:r w:rsidRPr="000A08A9">
                    <w:rPr>
                      <w:rFonts w:ascii="宋体" w:hAnsi="宋体" w:hint="eastAsia"/>
                      <w:sz w:val="18"/>
                      <w:szCs w:val="18"/>
                    </w:rPr>
                    <w:t>□</w:t>
                  </w:r>
                  <w:r w:rsidRPr="000A08A9">
                    <w:rPr>
                      <w:sz w:val="18"/>
                      <w:szCs w:val="18"/>
                    </w:rPr>
                    <w:t>；涉水的自然保护区</w:t>
                  </w:r>
                  <w:r w:rsidRPr="000A08A9">
                    <w:rPr>
                      <w:rFonts w:ascii="宋体" w:hAnsi="宋体" w:hint="eastAsia"/>
                      <w:sz w:val="18"/>
                      <w:szCs w:val="18"/>
                    </w:rPr>
                    <w:t>□</w:t>
                  </w:r>
                  <w:r w:rsidRPr="000A08A9">
                    <w:rPr>
                      <w:sz w:val="18"/>
                      <w:szCs w:val="18"/>
                    </w:rPr>
                    <w:t>；重要湿地</w:t>
                  </w:r>
                  <w:r w:rsidRPr="000A08A9">
                    <w:rPr>
                      <w:rFonts w:ascii="宋体" w:hAnsi="宋体" w:hint="eastAsia"/>
                      <w:sz w:val="18"/>
                      <w:szCs w:val="18"/>
                    </w:rPr>
                    <w:t>□</w:t>
                  </w:r>
                  <w:r w:rsidRPr="000A08A9">
                    <w:rPr>
                      <w:sz w:val="18"/>
                      <w:szCs w:val="18"/>
                    </w:rPr>
                    <w:t>；</w:t>
                  </w:r>
                </w:p>
                <w:p w14:paraId="2291AFEE" w14:textId="77777777" w:rsidR="00BF2110" w:rsidRPr="000A08A9" w:rsidRDefault="0006136B">
                  <w:pPr>
                    <w:adjustRightInd w:val="0"/>
                    <w:snapToGrid w:val="0"/>
                    <w:jc w:val="left"/>
                    <w:rPr>
                      <w:sz w:val="18"/>
                      <w:szCs w:val="18"/>
                    </w:rPr>
                  </w:pPr>
                  <w:r w:rsidRPr="000A08A9">
                    <w:rPr>
                      <w:sz w:val="18"/>
                      <w:szCs w:val="18"/>
                    </w:rPr>
                    <w:t>重要保护与珍稀水生生物的栖息地</w:t>
                  </w:r>
                  <w:r w:rsidRPr="000A08A9">
                    <w:rPr>
                      <w:rFonts w:ascii="宋体" w:hAnsi="宋体" w:hint="eastAsia"/>
                      <w:sz w:val="18"/>
                      <w:szCs w:val="18"/>
                    </w:rPr>
                    <w:t>□</w:t>
                  </w:r>
                  <w:r w:rsidRPr="000A08A9">
                    <w:rPr>
                      <w:sz w:val="18"/>
                      <w:szCs w:val="18"/>
                    </w:rPr>
                    <w:t>；重要水生生物的自然产卵场及索饵场、越冬场和洄游通道、</w:t>
                  </w:r>
                </w:p>
                <w:p w14:paraId="4A170AF0" w14:textId="77777777" w:rsidR="00BF2110" w:rsidRPr="000A08A9" w:rsidRDefault="0006136B">
                  <w:pPr>
                    <w:adjustRightInd w:val="0"/>
                    <w:snapToGrid w:val="0"/>
                    <w:jc w:val="left"/>
                    <w:rPr>
                      <w:sz w:val="18"/>
                      <w:szCs w:val="18"/>
                    </w:rPr>
                  </w:pPr>
                  <w:r w:rsidRPr="000A08A9">
                    <w:rPr>
                      <w:sz w:val="18"/>
                      <w:szCs w:val="18"/>
                    </w:rPr>
                    <w:t>天然渔场等渔业水体</w:t>
                  </w:r>
                  <w:r w:rsidRPr="000A08A9">
                    <w:rPr>
                      <w:rFonts w:ascii="宋体" w:hAnsi="宋体" w:hint="eastAsia"/>
                      <w:sz w:val="18"/>
                      <w:szCs w:val="18"/>
                    </w:rPr>
                    <w:t>□</w:t>
                  </w:r>
                  <w:r w:rsidRPr="000A08A9">
                    <w:rPr>
                      <w:sz w:val="18"/>
                      <w:szCs w:val="18"/>
                    </w:rPr>
                    <w:t>；涉水的风景名胜区</w:t>
                  </w:r>
                  <w:r w:rsidRPr="000A08A9">
                    <w:rPr>
                      <w:rFonts w:ascii="宋体" w:hAnsi="宋体" w:hint="eastAsia"/>
                      <w:sz w:val="18"/>
                      <w:szCs w:val="18"/>
                    </w:rPr>
                    <w:t>□</w:t>
                  </w:r>
                  <w:r w:rsidRPr="000A08A9">
                    <w:rPr>
                      <w:sz w:val="18"/>
                      <w:szCs w:val="18"/>
                    </w:rPr>
                    <w:t>；其他</w:t>
                  </w:r>
                  <w:r w:rsidRPr="000A08A9">
                    <w:rPr>
                      <w:rFonts w:ascii="宋体" w:hAnsi="宋体" w:hint="eastAsia"/>
                      <w:sz w:val="18"/>
                      <w:szCs w:val="18"/>
                    </w:rPr>
                    <w:t>□</w:t>
                  </w:r>
                </w:p>
              </w:tc>
            </w:tr>
            <w:tr w:rsidR="000A08A9" w:rsidRPr="000A08A9" w14:paraId="4DA41C48" w14:textId="77777777" w:rsidTr="00114A92">
              <w:trPr>
                <w:jc w:val="center"/>
              </w:trPr>
              <w:tc>
                <w:tcPr>
                  <w:tcW w:w="406" w:type="dxa"/>
                  <w:vMerge/>
                  <w:shd w:val="clear" w:color="auto" w:fill="auto"/>
                  <w:vAlign w:val="center"/>
                </w:tcPr>
                <w:p w14:paraId="5E3A715F" w14:textId="77777777" w:rsidR="00BF2110" w:rsidRPr="000A08A9" w:rsidRDefault="00BF2110">
                  <w:pPr>
                    <w:adjustRightInd w:val="0"/>
                    <w:snapToGrid w:val="0"/>
                    <w:jc w:val="center"/>
                    <w:rPr>
                      <w:sz w:val="18"/>
                      <w:szCs w:val="18"/>
                    </w:rPr>
                  </w:pPr>
                </w:p>
              </w:tc>
              <w:tc>
                <w:tcPr>
                  <w:tcW w:w="1487" w:type="dxa"/>
                  <w:vMerge w:val="restart"/>
                  <w:shd w:val="clear" w:color="auto" w:fill="auto"/>
                  <w:vAlign w:val="center"/>
                </w:tcPr>
                <w:p w14:paraId="031C26A7" w14:textId="77777777" w:rsidR="00BF2110" w:rsidRPr="000A08A9" w:rsidRDefault="0006136B">
                  <w:pPr>
                    <w:adjustRightInd w:val="0"/>
                    <w:snapToGrid w:val="0"/>
                    <w:jc w:val="center"/>
                    <w:rPr>
                      <w:sz w:val="18"/>
                      <w:szCs w:val="18"/>
                    </w:rPr>
                  </w:pPr>
                  <w:r w:rsidRPr="000A08A9">
                    <w:rPr>
                      <w:sz w:val="18"/>
                      <w:szCs w:val="18"/>
                    </w:rPr>
                    <w:t>影响途径</w:t>
                  </w:r>
                </w:p>
              </w:tc>
              <w:tc>
                <w:tcPr>
                  <w:tcW w:w="3681" w:type="dxa"/>
                  <w:gridSpan w:val="5"/>
                  <w:shd w:val="clear" w:color="auto" w:fill="auto"/>
                  <w:vAlign w:val="center"/>
                </w:tcPr>
                <w:p w14:paraId="6A037FAD" w14:textId="77777777" w:rsidR="00BF2110" w:rsidRPr="000A08A9" w:rsidRDefault="0006136B">
                  <w:pPr>
                    <w:adjustRightInd w:val="0"/>
                    <w:snapToGrid w:val="0"/>
                    <w:jc w:val="center"/>
                    <w:rPr>
                      <w:sz w:val="18"/>
                      <w:szCs w:val="18"/>
                    </w:rPr>
                  </w:pPr>
                  <w:r w:rsidRPr="000A08A9">
                    <w:rPr>
                      <w:sz w:val="18"/>
                      <w:szCs w:val="18"/>
                    </w:rPr>
                    <w:t>水污染影响型</w:t>
                  </w:r>
                </w:p>
              </w:tc>
              <w:tc>
                <w:tcPr>
                  <w:tcW w:w="3131" w:type="dxa"/>
                  <w:gridSpan w:val="6"/>
                  <w:shd w:val="clear" w:color="auto" w:fill="auto"/>
                  <w:vAlign w:val="center"/>
                </w:tcPr>
                <w:p w14:paraId="2345F3BB" w14:textId="77777777" w:rsidR="00BF2110" w:rsidRPr="000A08A9" w:rsidRDefault="0006136B">
                  <w:pPr>
                    <w:adjustRightInd w:val="0"/>
                    <w:snapToGrid w:val="0"/>
                    <w:jc w:val="center"/>
                    <w:rPr>
                      <w:sz w:val="18"/>
                      <w:szCs w:val="18"/>
                    </w:rPr>
                  </w:pPr>
                  <w:r w:rsidRPr="000A08A9">
                    <w:rPr>
                      <w:sz w:val="18"/>
                      <w:szCs w:val="18"/>
                    </w:rPr>
                    <w:t>水文要素影响型</w:t>
                  </w:r>
                </w:p>
              </w:tc>
            </w:tr>
            <w:tr w:rsidR="000A08A9" w:rsidRPr="000A08A9" w14:paraId="5374AB68" w14:textId="77777777" w:rsidTr="00114A92">
              <w:trPr>
                <w:jc w:val="center"/>
              </w:trPr>
              <w:tc>
                <w:tcPr>
                  <w:tcW w:w="406" w:type="dxa"/>
                  <w:vMerge/>
                  <w:shd w:val="clear" w:color="auto" w:fill="auto"/>
                  <w:vAlign w:val="center"/>
                </w:tcPr>
                <w:p w14:paraId="2BDDDDB5" w14:textId="77777777" w:rsidR="00BF2110" w:rsidRPr="000A08A9" w:rsidRDefault="00BF2110">
                  <w:pPr>
                    <w:adjustRightInd w:val="0"/>
                    <w:snapToGrid w:val="0"/>
                    <w:jc w:val="center"/>
                    <w:rPr>
                      <w:sz w:val="18"/>
                      <w:szCs w:val="18"/>
                    </w:rPr>
                  </w:pPr>
                </w:p>
              </w:tc>
              <w:tc>
                <w:tcPr>
                  <w:tcW w:w="1487" w:type="dxa"/>
                  <w:vMerge/>
                  <w:shd w:val="clear" w:color="auto" w:fill="auto"/>
                  <w:vAlign w:val="center"/>
                </w:tcPr>
                <w:p w14:paraId="798F43A4" w14:textId="77777777" w:rsidR="00BF2110" w:rsidRPr="000A08A9" w:rsidRDefault="00BF2110">
                  <w:pPr>
                    <w:adjustRightInd w:val="0"/>
                    <w:snapToGrid w:val="0"/>
                    <w:jc w:val="center"/>
                    <w:rPr>
                      <w:sz w:val="18"/>
                      <w:szCs w:val="18"/>
                    </w:rPr>
                  </w:pPr>
                </w:p>
              </w:tc>
              <w:tc>
                <w:tcPr>
                  <w:tcW w:w="3681" w:type="dxa"/>
                  <w:gridSpan w:val="5"/>
                  <w:shd w:val="clear" w:color="auto" w:fill="auto"/>
                  <w:vAlign w:val="center"/>
                </w:tcPr>
                <w:p w14:paraId="0822D115" w14:textId="77777777" w:rsidR="00BF2110" w:rsidRPr="000A08A9" w:rsidRDefault="0006136B">
                  <w:pPr>
                    <w:adjustRightInd w:val="0"/>
                    <w:snapToGrid w:val="0"/>
                    <w:jc w:val="center"/>
                    <w:rPr>
                      <w:sz w:val="18"/>
                      <w:szCs w:val="18"/>
                    </w:rPr>
                  </w:pPr>
                  <w:r w:rsidRPr="000A08A9">
                    <w:rPr>
                      <w:sz w:val="18"/>
                      <w:szCs w:val="18"/>
                    </w:rPr>
                    <w:t>直接排放</w:t>
                  </w:r>
                  <w:r w:rsidRPr="000A08A9">
                    <w:rPr>
                      <w:rFonts w:ascii="宋体" w:hAnsi="宋体" w:hint="eastAsia"/>
                      <w:sz w:val="18"/>
                      <w:szCs w:val="18"/>
                    </w:rPr>
                    <w:t>□</w:t>
                  </w:r>
                  <w:r w:rsidRPr="000A08A9">
                    <w:rPr>
                      <w:sz w:val="18"/>
                      <w:szCs w:val="18"/>
                    </w:rPr>
                    <w:t>；间接排放</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r w:rsidRPr="000A08A9">
                    <w:rPr>
                      <w:sz w:val="18"/>
                      <w:szCs w:val="18"/>
                    </w:rPr>
                    <w:t>；其他</w:t>
                  </w:r>
                  <w:r w:rsidRPr="000A08A9">
                    <w:rPr>
                      <w:rFonts w:ascii="宋体" w:hAnsi="宋体" w:hint="eastAsia"/>
                      <w:sz w:val="18"/>
                      <w:szCs w:val="18"/>
                    </w:rPr>
                    <w:t>□</w:t>
                  </w:r>
                </w:p>
              </w:tc>
              <w:tc>
                <w:tcPr>
                  <w:tcW w:w="3131" w:type="dxa"/>
                  <w:gridSpan w:val="6"/>
                  <w:shd w:val="clear" w:color="auto" w:fill="auto"/>
                  <w:vAlign w:val="center"/>
                </w:tcPr>
                <w:p w14:paraId="3ABBD8B0" w14:textId="77777777" w:rsidR="00BF2110" w:rsidRPr="000A08A9" w:rsidRDefault="0006136B">
                  <w:pPr>
                    <w:adjustRightInd w:val="0"/>
                    <w:snapToGrid w:val="0"/>
                    <w:jc w:val="center"/>
                    <w:rPr>
                      <w:sz w:val="18"/>
                      <w:szCs w:val="18"/>
                    </w:rPr>
                  </w:pPr>
                  <w:r w:rsidRPr="000A08A9">
                    <w:rPr>
                      <w:sz w:val="18"/>
                      <w:szCs w:val="18"/>
                    </w:rPr>
                    <w:t>水温</w:t>
                  </w:r>
                  <w:r w:rsidRPr="000A08A9">
                    <w:rPr>
                      <w:rFonts w:ascii="宋体" w:hAnsi="宋体" w:hint="eastAsia"/>
                      <w:sz w:val="18"/>
                      <w:szCs w:val="18"/>
                    </w:rPr>
                    <w:t>□</w:t>
                  </w:r>
                  <w:r w:rsidRPr="000A08A9">
                    <w:rPr>
                      <w:sz w:val="18"/>
                      <w:szCs w:val="18"/>
                    </w:rPr>
                    <w:t>；径流</w:t>
                  </w:r>
                  <w:r w:rsidRPr="000A08A9">
                    <w:rPr>
                      <w:rFonts w:ascii="宋体" w:hAnsi="宋体" w:hint="eastAsia"/>
                      <w:sz w:val="18"/>
                      <w:szCs w:val="18"/>
                    </w:rPr>
                    <w:t>□</w:t>
                  </w:r>
                  <w:r w:rsidRPr="000A08A9">
                    <w:rPr>
                      <w:sz w:val="18"/>
                      <w:szCs w:val="18"/>
                    </w:rPr>
                    <w:t>；水域面积</w:t>
                  </w:r>
                  <w:r w:rsidRPr="000A08A9">
                    <w:rPr>
                      <w:rFonts w:ascii="宋体" w:hAnsi="宋体" w:hint="eastAsia"/>
                      <w:sz w:val="18"/>
                      <w:szCs w:val="18"/>
                    </w:rPr>
                    <w:t>□</w:t>
                  </w:r>
                </w:p>
              </w:tc>
            </w:tr>
            <w:tr w:rsidR="000A08A9" w:rsidRPr="000A08A9" w14:paraId="2543570F" w14:textId="77777777" w:rsidTr="00114A92">
              <w:trPr>
                <w:jc w:val="center"/>
              </w:trPr>
              <w:tc>
                <w:tcPr>
                  <w:tcW w:w="406" w:type="dxa"/>
                  <w:vMerge/>
                  <w:shd w:val="clear" w:color="auto" w:fill="auto"/>
                  <w:vAlign w:val="center"/>
                </w:tcPr>
                <w:p w14:paraId="3DE09BF5" w14:textId="77777777" w:rsidR="00BF2110" w:rsidRPr="000A08A9" w:rsidRDefault="00BF2110">
                  <w:pPr>
                    <w:adjustRightInd w:val="0"/>
                    <w:snapToGrid w:val="0"/>
                    <w:jc w:val="center"/>
                    <w:rPr>
                      <w:sz w:val="18"/>
                      <w:szCs w:val="18"/>
                    </w:rPr>
                  </w:pPr>
                </w:p>
              </w:tc>
              <w:tc>
                <w:tcPr>
                  <w:tcW w:w="1487" w:type="dxa"/>
                  <w:shd w:val="clear" w:color="auto" w:fill="auto"/>
                  <w:vAlign w:val="center"/>
                </w:tcPr>
                <w:p w14:paraId="6CCBE469" w14:textId="77777777" w:rsidR="00BF2110" w:rsidRPr="000A08A9" w:rsidRDefault="0006136B">
                  <w:pPr>
                    <w:adjustRightInd w:val="0"/>
                    <w:snapToGrid w:val="0"/>
                    <w:jc w:val="center"/>
                    <w:rPr>
                      <w:sz w:val="18"/>
                      <w:szCs w:val="18"/>
                    </w:rPr>
                  </w:pPr>
                  <w:r w:rsidRPr="000A08A9">
                    <w:rPr>
                      <w:sz w:val="18"/>
                      <w:szCs w:val="18"/>
                    </w:rPr>
                    <w:t>影响因子</w:t>
                  </w:r>
                </w:p>
              </w:tc>
              <w:tc>
                <w:tcPr>
                  <w:tcW w:w="3681" w:type="dxa"/>
                  <w:gridSpan w:val="5"/>
                  <w:shd w:val="clear" w:color="auto" w:fill="auto"/>
                  <w:vAlign w:val="center"/>
                </w:tcPr>
                <w:p w14:paraId="65068B40" w14:textId="77777777" w:rsidR="00BF2110" w:rsidRPr="000A08A9" w:rsidRDefault="0006136B">
                  <w:pPr>
                    <w:adjustRightInd w:val="0"/>
                    <w:snapToGrid w:val="0"/>
                    <w:jc w:val="center"/>
                    <w:rPr>
                      <w:sz w:val="18"/>
                      <w:szCs w:val="18"/>
                    </w:rPr>
                  </w:pPr>
                  <w:r w:rsidRPr="000A08A9">
                    <w:rPr>
                      <w:sz w:val="18"/>
                      <w:szCs w:val="18"/>
                    </w:rPr>
                    <w:t>持久性污染型</w:t>
                  </w:r>
                  <w:r w:rsidRPr="000A08A9">
                    <w:rPr>
                      <w:rFonts w:ascii="宋体" w:hAnsi="宋体" w:hint="eastAsia"/>
                      <w:sz w:val="18"/>
                      <w:szCs w:val="18"/>
                    </w:rPr>
                    <w:t>□</w:t>
                  </w:r>
                  <w:r w:rsidRPr="000A08A9">
                    <w:rPr>
                      <w:sz w:val="18"/>
                      <w:szCs w:val="18"/>
                    </w:rPr>
                    <w:t>；有毒有害污染物</w:t>
                  </w:r>
                  <w:r w:rsidRPr="000A08A9">
                    <w:rPr>
                      <w:rFonts w:ascii="宋体" w:hAnsi="宋体" w:hint="eastAsia"/>
                      <w:sz w:val="18"/>
                      <w:szCs w:val="18"/>
                    </w:rPr>
                    <w:t>□</w:t>
                  </w:r>
                  <w:r w:rsidRPr="000A08A9">
                    <w:rPr>
                      <w:sz w:val="18"/>
                      <w:szCs w:val="18"/>
                    </w:rPr>
                    <w:t>；非持久性污染物</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r w:rsidRPr="000A08A9">
                    <w:rPr>
                      <w:sz w:val="18"/>
                      <w:szCs w:val="18"/>
                    </w:rPr>
                    <w:t>；</w:t>
                  </w:r>
                  <w:r w:rsidRPr="000A08A9">
                    <w:rPr>
                      <w:sz w:val="18"/>
                      <w:szCs w:val="18"/>
                    </w:rPr>
                    <w:t>pH</w:t>
                  </w:r>
                  <w:r w:rsidRPr="000A08A9">
                    <w:rPr>
                      <w:sz w:val="18"/>
                      <w:szCs w:val="18"/>
                    </w:rPr>
                    <w:t>值</w:t>
                  </w:r>
                  <w:r w:rsidRPr="000A08A9">
                    <w:rPr>
                      <w:rFonts w:ascii="宋体" w:hAnsi="宋体" w:hint="eastAsia"/>
                      <w:sz w:val="18"/>
                      <w:szCs w:val="18"/>
                    </w:rPr>
                    <w:t>□</w:t>
                  </w:r>
                  <w:r w:rsidRPr="000A08A9">
                    <w:rPr>
                      <w:sz w:val="18"/>
                      <w:szCs w:val="18"/>
                    </w:rPr>
                    <w:t>；热污染</w:t>
                  </w:r>
                  <w:r w:rsidRPr="000A08A9">
                    <w:rPr>
                      <w:rFonts w:ascii="宋体" w:hAnsi="宋体" w:hint="eastAsia"/>
                      <w:sz w:val="18"/>
                      <w:szCs w:val="18"/>
                    </w:rPr>
                    <w:t>□</w:t>
                  </w:r>
                  <w:r w:rsidRPr="000A08A9">
                    <w:rPr>
                      <w:sz w:val="18"/>
                      <w:szCs w:val="18"/>
                    </w:rPr>
                    <w:t>；富营养化</w:t>
                  </w:r>
                  <w:r w:rsidRPr="000A08A9">
                    <w:rPr>
                      <w:rFonts w:ascii="宋体" w:hAnsi="宋体" w:hint="eastAsia"/>
                      <w:sz w:val="18"/>
                      <w:szCs w:val="18"/>
                    </w:rPr>
                    <w:t>□</w:t>
                  </w:r>
                  <w:r w:rsidRPr="000A08A9">
                    <w:rPr>
                      <w:sz w:val="18"/>
                      <w:szCs w:val="18"/>
                    </w:rPr>
                    <w:t>；其他</w:t>
                  </w:r>
                  <w:r w:rsidRPr="000A08A9">
                    <w:rPr>
                      <w:rFonts w:ascii="宋体" w:hAnsi="宋体" w:hint="eastAsia"/>
                      <w:sz w:val="18"/>
                      <w:szCs w:val="18"/>
                    </w:rPr>
                    <w:t>□</w:t>
                  </w:r>
                </w:p>
              </w:tc>
              <w:tc>
                <w:tcPr>
                  <w:tcW w:w="3131" w:type="dxa"/>
                  <w:gridSpan w:val="6"/>
                  <w:shd w:val="clear" w:color="auto" w:fill="auto"/>
                  <w:vAlign w:val="center"/>
                </w:tcPr>
                <w:p w14:paraId="471900DF" w14:textId="77777777" w:rsidR="00BF2110" w:rsidRPr="000A08A9" w:rsidRDefault="0006136B">
                  <w:pPr>
                    <w:adjustRightInd w:val="0"/>
                    <w:snapToGrid w:val="0"/>
                    <w:jc w:val="center"/>
                    <w:rPr>
                      <w:sz w:val="18"/>
                      <w:szCs w:val="18"/>
                    </w:rPr>
                  </w:pPr>
                  <w:r w:rsidRPr="000A08A9">
                    <w:rPr>
                      <w:sz w:val="18"/>
                      <w:szCs w:val="18"/>
                    </w:rPr>
                    <w:t>水温</w:t>
                  </w:r>
                  <w:r w:rsidRPr="000A08A9">
                    <w:rPr>
                      <w:rFonts w:ascii="宋体" w:hAnsi="宋体" w:hint="eastAsia"/>
                      <w:sz w:val="18"/>
                      <w:szCs w:val="18"/>
                    </w:rPr>
                    <w:t>□</w:t>
                  </w:r>
                  <w:r w:rsidRPr="000A08A9">
                    <w:rPr>
                      <w:sz w:val="18"/>
                      <w:szCs w:val="18"/>
                    </w:rPr>
                    <w:t>；水位（水深）</w:t>
                  </w:r>
                  <w:r w:rsidRPr="000A08A9">
                    <w:rPr>
                      <w:rFonts w:ascii="宋体" w:hAnsi="宋体" w:hint="eastAsia"/>
                      <w:sz w:val="18"/>
                      <w:szCs w:val="18"/>
                    </w:rPr>
                    <w:t>□</w:t>
                  </w:r>
                  <w:r w:rsidRPr="000A08A9">
                    <w:rPr>
                      <w:sz w:val="18"/>
                      <w:szCs w:val="18"/>
                    </w:rPr>
                    <w:t>；流速</w:t>
                  </w:r>
                  <w:r w:rsidRPr="000A08A9">
                    <w:rPr>
                      <w:rFonts w:ascii="宋体" w:hAnsi="宋体" w:hint="eastAsia"/>
                      <w:sz w:val="18"/>
                      <w:szCs w:val="18"/>
                    </w:rPr>
                    <w:t>□</w:t>
                  </w:r>
                  <w:r w:rsidRPr="000A08A9">
                    <w:rPr>
                      <w:sz w:val="18"/>
                      <w:szCs w:val="18"/>
                    </w:rPr>
                    <w:t>；流量</w:t>
                  </w:r>
                  <w:r w:rsidRPr="000A08A9">
                    <w:rPr>
                      <w:rFonts w:ascii="宋体" w:hAnsi="宋体" w:hint="eastAsia"/>
                      <w:sz w:val="18"/>
                      <w:szCs w:val="18"/>
                    </w:rPr>
                    <w:t>□</w:t>
                  </w:r>
                  <w:r w:rsidRPr="000A08A9">
                    <w:rPr>
                      <w:sz w:val="18"/>
                      <w:szCs w:val="18"/>
                    </w:rPr>
                    <w:t>；其他</w:t>
                  </w:r>
                  <w:r w:rsidRPr="000A08A9">
                    <w:rPr>
                      <w:rFonts w:ascii="宋体" w:hAnsi="宋体" w:hint="eastAsia"/>
                      <w:sz w:val="18"/>
                      <w:szCs w:val="18"/>
                    </w:rPr>
                    <w:t>□</w:t>
                  </w:r>
                </w:p>
              </w:tc>
            </w:tr>
            <w:tr w:rsidR="000A08A9" w:rsidRPr="000A08A9" w14:paraId="5FDFA957" w14:textId="77777777" w:rsidTr="00114A92">
              <w:trPr>
                <w:jc w:val="center"/>
              </w:trPr>
              <w:tc>
                <w:tcPr>
                  <w:tcW w:w="1893" w:type="dxa"/>
                  <w:gridSpan w:val="2"/>
                  <w:vMerge w:val="restart"/>
                  <w:shd w:val="clear" w:color="auto" w:fill="auto"/>
                  <w:vAlign w:val="center"/>
                </w:tcPr>
                <w:p w14:paraId="236FB171" w14:textId="77777777" w:rsidR="00BF2110" w:rsidRPr="000A08A9" w:rsidRDefault="0006136B">
                  <w:pPr>
                    <w:adjustRightInd w:val="0"/>
                    <w:snapToGrid w:val="0"/>
                    <w:jc w:val="center"/>
                    <w:rPr>
                      <w:sz w:val="18"/>
                      <w:szCs w:val="18"/>
                    </w:rPr>
                  </w:pPr>
                  <w:r w:rsidRPr="000A08A9">
                    <w:rPr>
                      <w:sz w:val="18"/>
                      <w:szCs w:val="18"/>
                    </w:rPr>
                    <w:t>评价等级</w:t>
                  </w:r>
                </w:p>
              </w:tc>
              <w:tc>
                <w:tcPr>
                  <w:tcW w:w="3681" w:type="dxa"/>
                  <w:gridSpan w:val="5"/>
                  <w:shd w:val="clear" w:color="auto" w:fill="auto"/>
                  <w:vAlign w:val="center"/>
                </w:tcPr>
                <w:p w14:paraId="0EF71179" w14:textId="77777777" w:rsidR="00BF2110" w:rsidRPr="000A08A9" w:rsidRDefault="0006136B">
                  <w:pPr>
                    <w:adjustRightInd w:val="0"/>
                    <w:snapToGrid w:val="0"/>
                    <w:jc w:val="center"/>
                    <w:rPr>
                      <w:sz w:val="18"/>
                      <w:szCs w:val="18"/>
                    </w:rPr>
                  </w:pPr>
                  <w:r w:rsidRPr="000A08A9">
                    <w:rPr>
                      <w:sz w:val="18"/>
                      <w:szCs w:val="18"/>
                    </w:rPr>
                    <w:t>水污染影响型</w:t>
                  </w:r>
                </w:p>
              </w:tc>
              <w:tc>
                <w:tcPr>
                  <w:tcW w:w="3131" w:type="dxa"/>
                  <w:gridSpan w:val="6"/>
                  <w:shd w:val="clear" w:color="auto" w:fill="auto"/>
                  <w:vAlign w:val="center"/>
                </w:tcPr>
                <w:p w14:paraId="37660522" w14:textId="77777777" w:rsidR="00BF2110" w:rsidRPr="000A08A9" w:rsidRDefault="0006136B">
                  <w:pPr>
                    <w:adjustRightInd w:val="0"/>
                    <w:snapToGrid w:val="0"/>
                    <w:jc w:val="center"/>
                    <w:rPr>
                      <w:sz w:val="18"/>
                      <w:szCs w:val="18"/>
                    </w:rPr>
                  </w:pPr>
                  <w:r w:rsidRPr="000A08A9">
                    <w:rPr>
                      <w:sz w:val="18"/>
                      <w:szCs w:val="18"/>
                    </w:rPr>
                    <w:t>水文要素影响型</w:t>
                  </w:r>
                </w:p>
              </w:tc>
            </w:tr>
            <w:tr w:rsidR="000A08A9" w:rsidRPr="000A08A9" w14:paraId="15692267" w14:textId="77777777" w:rsidTr="00114A92">
              <w:trPr>
                <w:jc w:val="center"/>
              </w:trPr>
              <w:tc>
                <w:tcPr>
                  <w:tcW w:w="1893" w:type="dxa"/>
                  <w:gridSpan w:val="2"/>
                  <w:vMerge/>
                  <w:shd w:val="clear" w:color="auto" w:fill="auto"/>
                  <w:vAlign w:val="center"/>
                </w:tcPr>
                <w:p w14:paraId="22704D18" w14:textId="77777777" w:rsidR="00BF2110" w:rsidRPr="000A08A9" w:rsidRDefault="00BF2110">
                  <w:pPr>
                    <w:adjustRightInd w:val="0"/>
                    <w:snapToGrid w:val="0"/>
                    <w:jc w:val="center"/>
                    <w:rPr>
                      <w:sz w:val="18"/>
                      <w:szCs w:val="18"/>
                    </w:rPr>
                  </w:pPr>
                </w:p>
              </w:tc>
              <w:tc>
                <w:tcPr>
                  <w:tcW w:w="3681" w:type="dxa"/>
                  <w:gridSpan w:val="5"/>
                  <w:shd w:val="clear" w:color="auto" w:fill="auto"/>
                  <w:vAlign w:val="center"/>
                </w:tcPr>
                <w:p w14:paraId="494A4711" w14:textId="77777777" w:rsidR="00BF2110" w:rsidRPr="000A08A9" w:rsidRDefault="0006136B">
                  <w:pPr>
                    <w:adjustRightInd w:val="0"/>
                    <w:snapToGrid w:val="0"/>
                    <w:jc w:val="center"/>
                    <w:rPr>
                      <w:sz w:val="18"/>
                      <w:szCs w:val="18"/>
                    </w:rPr>
                  </w:pPr>
                  <w:r w:rsidRPr="000A08A9">
                    <w:rPr>
                      <w:sz w:val="18"/>
                      <w:szCs w:val="18"/>
                    </w:rPr>
                    <w:t>一级</w:t>
                  </w:r>
                  <w:r w:rsidRPr="000A08A9">
                    <w:rPr>
                      <w:rFonts w:ascii="宋体" w:hAnsi="宋体" w:hint="eastAsia"/>
                      <w:sz w:val="18"/>
                      <w:szCs w:val="18"/>
                    </w:rPr>
                    <w:t>□</w:t>
                  </w:r>
                  <w:r w:rsidRPr="000A08A9">
                    <w:rPr>
                      <w:sz w:val="18"/>
                      <w:szCs w:val="18"/>
                    </w:rPr>
                    <w:t>；二级</w:t>
                  </w:r>
                  <w:r w:rsidRPr="000A08A9">
                    <w:rPr>
                      <w:rFonts w:ascii="宋体" w:hAnsi="宋体" w:hint="eastAsia"/>
                      <w:sz w:val="18"/>
                      <w:szCs w:val="18"/>
                    </w:rPr>
                    <w:t>□</w:t>
                  </w:r>
                  <w:r w:rsidRPr="000A08A9">
                    <w:rPr>
                      <w:sz w:val="18"/>
                      <w:szCs w:val="18"/>
                    </w:rPr>
                    <w:t>；三级</w:t>
                  </w:r>
                  <w:r w:rsidRPr="000A08A9">
                    <w:rPr>
                      <w:sz w:val="18"/>
                      <w:szCs w:val="18"/>
                    </w:rPr>
                    <w:t>A</w:t>
                  </w:r>
                  <w:r w:rsidRPr="000A08A9">
                    <w:rPr>
                      <w:rFonts w:ascii="宋体" w:hAnsi="宋体" w:hint="eastAsia"/>
                      <w:sz w:val="18"/>
                      <w:szCs w:val="18"/>
                    </w:rPr>
                    <w:t>□</w:t>
                  </w:r>
                  <w:r w:rsidRPr="000A08A9">
                    <w:rPr>
                      <w:sz w:val="18"/>
                      <w:szCs w:val="18"/>
                    </w:rPr>
                    <w:t>；三级</w:t>
                  </w:r>
                  <w:r w:rsidRPr="000A08A9">
                    <w:rPr>
                      <w:sz w:val="18"/>
                      <w:szCs w:val="18"/>
                    </w:rPr>
                    <w:t>B</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tc>
              <w:tc>
                <w:tcPr>
                  <w:tcW w:w="3131" w:type="dxa"/>
                  <w:gridSpan w:val="6"/>
                  <w:shd w:val="clear" w:color="auto" w:fill="auto"/>
                  <w:vAlign w:val="center"/>
                </w:tcPr>
                <w:p w14:paraId="41953D9A" w14:textId="77777777" w:rsidR="00BF2110" w:rsidRPr="000A08A9" w:rsidRDefault="0006136B">
                  <w:pPr>
                    <w:adjustRightInd w:val="0"/>
                    <w:snapToGrid w:val="0"/>
                    <w:jc w:val="center"/>
                    <w:rPr>
                      <w:sz w:val="18"/>
                      <w:szCs w:val="18"/>
                    </w:rPr>
                  </w:pPr>
                  <w:r w:rsidRPr="000A08A9">
                    <w:rPr>
                      <w:sz w:val="18"/>
                      <w:szCs w:val="18"/>
                    </w:rPr>
                    <w:t>一级</w:t>
                  </w:r>
                  <w:r w:rsidRPr="000A08A9">
                    <w:rPr>
                      <w:rFonts w:ascii="宋体" w:hAnsi="宋体" w:hint="eastAsia"/>
                      <w:sz w:val="18"/>
                      <w:szCs w:val="18"/>
                    </w:rPr>
                    <w:t>□</w:t>
                  </w:r>
                  <w:r w:rsidRPr="000A08A9">
                    <w:rPr>
                      <w:sz w:val="18"/>
                      <w:szCs w:val="18"/>
                    </w:rPr>
                    <w:t>；二级</w:t>
                  </w:r>
                  <w:r w:rsidRPr="000A08A9">
                    <w:rPr>
                      <w:rFonts w:ascii="宋体" w:hAnsi="宋体" w:hint="eastAsia"/>
                      <w:sz w:val="18"/>
                      <w:szCs w:val="18"/>
                    </w:rPr>
                    <w:t>□</w:t>
                  </w:r>
                  <w:r w:rsidRPr="000A08A9">
                    <w:rPr>
                      <w:sz w:val="18"/>
                      <w:szCs w:val="18"/>
                    </w:rPr>
                    <w:t>；三级</w:t>
                  </w:r>
                  <w:r w:rsidRPr="000A08A9">
                    <w:rPr>
                      <w:rFonts w:ascii="宋体" w:hAnsi="宋体" w:hint="eastAsia"/>
                      <w:sz w:val="18"/>
                      <w:szCs w:val="18"/>
                    </w:rPr>
                    <w:t>□</w:t>
                  </w:r>
                </w:p>
              </w:tc>
            </w:tr>
            <w:tr w:rsidR="000A08A9" w:rsidRPr="000A08A9" w14:paraId="37ED0B75" w14:textId="77777777" w:rsidTr="00114A92">
              <w:trPr>
                <w:jc w:val="center"/>
              </w:trPr>
              <w:tc>
                <w:tcPr>
                  <w:tcW w:w="406" w:type="dxa"/>
                  <w:vMerge w:val="restart"/>
                  <w:shd w:val="clear" w:color="auto" w:fill="auto"/>
                  <w:vAlign w:val="center"/>
                </w:tcPr>
                <w:p w14:paraId="7D597AA4" w14:textId="77777777" w:rsidR="00BF2110" w:rsidRPr="000A08A9" w:rsidRDefault="0006136B">
                  <w:pPr>
                    <w:adjustRightInd w:val="0"/>
                    <w:snapToGrid w:val="0"/>
                    <w:jc w:val="center"/>
                    <w:rPr>
                      <w:sz w:val="18"/>
                      <w:szCs w:val="18"/>
                    </w:rPr>
                  </w:pPr>
                  <w:r w:rsidRPr="000A08A9">
                    <w:rPr>
                      <w:sz w:val="18"/>
                      <w:szCs w:val="18"/>
                    </w:rPr>
                    <w:t>现状调查</w:t>
                  </w:r>
                </w:p>
              </w:tc>
              <w:tc>
                <w:tcPr>
                  <w:tcW w:w="1487" w:type="dxa"/>
                  <w:vMerge w:val="restart"/>
                  <w:shd w:val="clear" w:color="auto" w:fill="auto"/>
                  <w:vAlign w:val="center"/>
                </w:tcPr>
                <w:p w14:paraId="6CC2F2BE" w14:textId="77777777" w:rsidR="00BF2110" w:rsidRPr="000A08A9" w:rsidRDefault="0006136B">
                  <w:pPr>
                    <w:adjustRightInd w:val="0"/>
                    <w:snapToGrid w:val="0"/>
                    <w:jc w:val="center"/>
                    <w:rPr>
                      <w:sz w:val="18"/>
                      <w:szCs w:val="18"/>
                    </w:rPr>
                  </w:pPr>
                  <w:r w:rsidRPr="000A08A9">
                    <w:rPr>
                      <w:sz w:val="18"/>
                      <w:szCs w:val="18"/>
                    </w:rPr>
                    <w:t>区域污染源</w:t>
                  </w:r>
                </w:p>
              </w:tc>
              <w:tc>
                <w:tcPr>
                  <w:tcW w:w="3681" w:type="dxa"/>
                  <w:gridSpan w:val="5"/>
                  <w:shd w:val="clear" w:color="auto" w:fill="auto"/>
                  <w:vAlign w:val="center"/>
                </w:tcPr>
                <w:p w14:paraId="0DE744F5" w14:textId="77777777" w:rsidR="00BF2110" w:rsidRPr="000A08A9" w:rsidRDefault="0006136B">
                  <w:pPr>
                    <w:adjustRightInd w:val="0"/>
                    <w:snapToGrid w:val="0"/>
                    <w:jc w:val="center"/>
                    <w:rPr>
                      <w:sz w:val="18"/>
                      <w:szCs w:val="18"/>
                    </w:rPr>
                  </w:pPr>
                  <w:r w:rsidRPr="000A08A9">
                    <w:rPr>
                      <w:sz w:val="18"/>
                      <w:szCs w:val="18"/>
                    </w:rPr>
                    <w:t>调查项目</w:t>
                  </w:r>
                </w:p>
              </w:tc>
              <w:tc>
                <w:tcPr>
                  <w:tcW w:w="3131" w:type="dxa"/>
                  <w:gridSpan w:val="6"/>
                  <w:shd w:val="clear" w:color="auto" w:fill="auto"/>
                  <w:vAlign w:val="center"/>
                </w:tcPr>
                <w:p w14:paraId="7C4D2E10" w14:textId="77777777" w:rsidR="00BF2110" w:rsidRPr="000A08A9" w:rsidRDefault="0006136B">
                  <w:pPr>
                    <w:adjustRightInd w:val="0"/>
                    <w:snapToGrid w:val="0"/>
                    <w:jc w:val="center"/>
                    <w:rPr>
                      <w:sz w:val="18"/>
                      <w:szCs w:val="18"/>
                    </w:rPr>
                  </w:pPr>
                  <w:r w:rsidRPr="000A08A9">
                    <w:rPr>
                      <w:sz w:val="18"/>
                      <w:szCs w:val="18"/>
                    </w:rPr>
                    <w:t>数据来源</w:t>
                  </w:r>
                </w:p>
              </w:tc>
            </w:tr>
            <w:tr w:rsidR="000A08A9" w:rsidRPr="000A08A9" w14:paraId="6BA9EE09" w14:textId="77777777" w:rsidTr="00114A92">
              <w:trPr>
                <w:jc w:val="center"/>
              </w:trPr>
              <w:tc>
                <w:tcPr>
                  <w:tcW w:w="406" w:type="dxa"/>
                  <w:vMerge/>
                  <w:shd w:val="clear" w:color="auto" w:fill="auto"/>
                  <w:vAlign w:val="center"/>
                </w:tcPr>
                <w:p w14:paraId="1BDD53DC" w14:textId="77777777" w:rsidR="00BF2110" w:rsidRPr="000A08A9" w:rsidRDefault="00BF2110">
                  <w:pPr>
                    <w:adjustRightInd w:val="0"/>
                    <w:snapToGrid w:val="0"/>
                    <w:jc w:val="center"/>
                    <w:rPr>
                      <w:sz w:val="18"/>
                      <w:szCs w:val="18"/>
                    </w:rPr>
                  </w:pPr>
                </w:p>
              </w:tc>
              <w:tc>
                <w:tcPr>
                  <w:tcW w:w="1487" w:type="dxa"/>
                  <w:vMerge/>
                  <w:shd w:val="clear" w:color="auto" w:fill="auto"/>
                  <w:vAlign w:val="center"/>
                </w:tcPr>
                <w:p w14:paraId="14E6D5EC" w14:textId="77777777" w:rsidR="00BF2110" w:rsidRPr="000A08A9" w:rsidRDefault="00BF2110">
                  <w:pPr>
                    <w:adjustRightInd w:val="0"/>
                    <w:snapToGrid w:val="0"/>
                    <w:jc w:val="center"/>
                    <w:rPr>
                      <w:sz w:val="18"/>
                      <w:szCs w:val="18"/>
                    </w:rPr>
                  </w:pPr>
                </w:p>
              </w:tc>
              <w:tc>
                <w:tcPr>
                  <w:tcW w:w="1778" w:type="dxa"/>
                  <w:gridSpan w:val="2"/>
                  <w:shd w:val="clear" w:color="auto" w:fill="auto"/>
                  <w:vAlign w:val="center"/>
                </w:tcPr>
                <w:p w14:paraId="76A97EA5" w14:textId="77777777" w:rsidR="00BF2110" w:rsidRPr="000A08A9" w:rsidRDefault="0006136B">
                  <w:pPr>
                    <w:adjustRightInd w:val="0"/>
                    <w:snapToGrid w:val="0"/>
                    <w:jc w:val="center"/>
                    <w:rPr>
                      <w:sz w:val="18"/>
                      <w:szCs w:val="18"/>
                    </w:rPr>
                  </w:pPr>
                  <w:r w:rsidRPr="000A08A9">
                    <w:rPr>
                      <w:sz w:val="18"/>
                      <w:szCs w:val="18"/>
                    </w:rPr>
                    <w:t>已建</w:t>
                  </w:r>
                  <w:r w:rsidRPr="000A08A9">
                    <w:rPr>
                      <w:rFonts w:ascii="宋体" w:hAnsi="宋体" w:hint="eastAsia"/>
                      <w:sz w:val="18"/>
                      <w:szCs w:val="18"/>
                    </w:rPr>
                    <w:t>□</w:t>
                  </w:r>
                  <w:r w:rsidRPr="000A08A9">
                    <w:rPr>
                      <w:sz w:val="18"/>
                      <w:szCs w:val="18"/>
                    </w:rPr>
                    <w:t>；在建</w:t>
                  </w:r>
                  <w:r w:rsidRPr="000A08A9">
                    <w:rPr>
                      <w:rFonts w:ascii="宋体" w:hAnsi="宋体" w:hint="eastAsia"/>
                      <w:sz w:val="18"/>
                      <w:szCs w:val="18"/>
                    </w:rPr>
                    <w:t>□</w:t>
                  </w:r>
                  <w:r w:rsidRPr="000A08A9">
                    <w:rPr>
                      <w:sz w:val="18"/>
                      <w:szCs w:val="18"/>
                    </w:rPr>
                    <w:t>；</w:t>
                  </w:r>
                </w:p>
                <w:p w14:paraId="5F6C7DD2" w14:textId="77777777" w:rsidR="00BF2110" w:rsidRPr="000A08A9" w:rsidRDefault="0006136B">
                  <w:pPr>
                    <w:adjustRightInd w:val="0"/>
                    <w:snapToGrid w:val="0"/>
                    <w:jc w:val="center"/>
                    <w:rPr>
                      <w:sz w:val="18"/>
                      <w:szCs w:val="18"/>
                    </w:rPr>
                  </w:pPr>
                  <w:r w:rsidRPr="000A08A9">
                    <w:rPr>
                      <w:sz w:val="18"/>
                      <w:szCs w:val="18"/>
                    </w:rPr>
                    <w:t>拟建</w:t>
                  </w:r>
                  <w:r w:rsidRPr="000A08A9">
                    <w:rPr>
                      <w:rFonts w:ascii="宋体" w:hAnsi="宋体" w:hint="eastAsia"/>
                      <w:sz w:val="18"/>
                      <w:szCs w:val="18"/>
                    </w:rPr>
                    <w:t>□</w:t>
                  </w:r>
                  <w:r w:rsidRPr="000A08A9">
                    <w:rPr>
                      <w:sz w:val="18"/>
                      <w:szCs w:val="18"/>
                    </w:rPr>
                    <w:t>；其他</w:t>
                  </w:r>
                  <w:r w:rsidRPr="000A08A9">
                    <w:rPr>
                      <w:rFonts w:ascii="宋体" w:hAnsi="宋体" w:hint="eastAsia"/>
                      <w:sz w:val="18"/>
                      <w:szCs w:val="18"/>
                    </w:rPr>
                    <w:t>□</w:t>
                  </w:r>
                </w:p>
              </w:tc>
              <w:tc>
                <w:tcPr>
                  <w:tcW w:w="1903" w:type="dxa"/>
                  <w:gridSpan w:val="3"/>
                  <w:shd w:val="clear" w:color="auto" w:fill="auto"/>
                  <w:vAlign w:val="center"/>
                </w:tcPr>
                <w:p w14:paraId="6023C11F" w14:textId="77777777" w:rsidR="00BF2110" w:rsidRPr="000A08A9" w:rsidRDefault="0006136B">
                  <w:pPr>
                    <w:adjustRightInd w:val="0"/>
                    <w:snapToGrid w:val="0"/>
                    <w:jc w:val="center"/>
                    <w:rPr>
                      <w:sz w:val="18"/>
                      <w:szCs w:val="18"/>
                    </w:rPr>
                  </w:pPr>
                  <w:r w:rsidRPr="000A08A9">
                    <w:rPr>
                      <w:sz w:val="18"/>
                      <w:szCs w:val="18"/>
                    </w:rPr>
                    <w:t>拟替代的污染源</w:t>
                  </w:r>
                  <w:r w:rsidRPr="000A08A9">
                    <w:rPr>
                      <w:rFonts w:ascii="宋体" w:hAnsi="宋体" w:hint="eastAsia"/>
                      <w:sz w:val="18"/>
                      <w:szCs w:val="18"/>
                    </w:rPr>
                    <w:t>□</w:t>
                  </w:r>
                </w:p>
              </w:tc>
              <w:tc>
                <w:tcPr>
                  <w:tcW w:w="3131" w:type="dxa"/>
                  <w:gridSpan w:val="6"/>
                  <w:shd w:val="clear" w:color="auto" w:fill="auto"/>
                  <w:vAlign w:val="center"/>
                </w:tcPr>
                <w:p w14:paraId="56B4A850" w14:textId="77777777" w:rsidR="00BF2110" w:rsidRPr="000A08A9" w:rsidRDefault="0006136B">
                  <w:pPr>
                    <w:adjustRightInd w:val="0"/>
                    <w:snapToGrid w:val="0"/>
                    <w:jc w:val="center"/>
                    <w:rPr>
                      <w:sz w:val="18"/>
                      <w:szCs w:val="18"/>
                    </w:rPr>
                  </w:pPr>
                  <w:r w:rsidRPr="000A08A9">
                    <w:rPr>
                      <w:sz w:val="18"/>
                      <w:szCs w:val="18"/>
                    </w:rPr>
                    <w:t>排污许可证</w:t>
                  </w:r>
                  <w:r w:rsidRPr="000A08A9">
                    <w:rPr>
                      <w:rFonts w:ascii="宋体" w:hAnsi="宋体" w:hint="eastAsia"/>
                      <w:sz w:val="18"/>
                      <w:szCs w:val="18"/>
                    </w:rPr>
                    <w:t>□</w:t>
                  </w:r>
                  <w:r w:rsidRPr="000A08A9">
                    <w:rPr>
                      <w:sz w:val="18"/>
                      <w:szCs w:val="18"/>
                    </w:rPr>
                    <w:t>；环评</w:t>
                  </w:r>
                  <w:r w:rsidRPr="000A08A9">
                    <w:rPr>
                      <w:rFonts w:ascii="宋体" w:hAnsi="宋体" w:hint="eastAsia"/>
                      <w:sz w:val="18"/>
                      <w:szCs w:val="18"/>
                    </w:rPr>
                    <w:t>□</w:t>
                  </w:r>
                  <w:r w:rsidRPr="000A08A9">
                    <w:rPr>
                      <w:sz w:val="18"/>
                      <w:szCs w:val="18"/>
                    </w:rPr>
                    <w:t>；环保验收</w:t>
                  </w:r>
                  <w:r w:rsidRPr="000A08A9">
                    <w:rPr>
                      <w:rFonts w:ascii="宋体" w:hAnsi="宋体" w:hint="eastAsia"/>
                      <w:sz w:val="18"/>
                      <w:szCs w:val="18"/>
                    </w:rPr>
                    <w:t>□</w:t>
                  </w:r>
                  <w:r w:rsidRPr="000A08A9">
                    <w:rPr>
                      <w:sz w:val="18"/>
                      <w:szCs w:val="18"/>
                    </w:rPr>
                    <w:t>；既有实测</w:t>
                  </w:r>
                  <w:r w:rsidRPr="000A08A9">
                    <w:rPr>
                      <w:rFonts w:ascii="宋体" w:hAnsi="宋体" w:hint="eastAsia"/>
                      <w:sz w:val="18"/>
                      <w:szCs w:val="18"/>
                    </w:rPr>
                    <w:t>□</w:t>
                  </w:r>
                  <w:r w:rsidRPr="000A08A9">
                    <w:rPr>
                      <w:sz w:val="18"/>
                      <w:szCs w:val="18"/>
                    </w:rPr>
                    <w:t>；现场监测</w:t>
                  </w:r>
                  <w:r w:rsidRPr="000A08A9">
                    <w:rPr>
                      <w:rFonts w:ascii="宋体" w:hAnsi="宋体" w:hint="eastAsia"/>
                      <w:sz w:val="18"/>
                      <w:szCs w:val="18"/>
                    </w:rPr>
                    <w:t>□</w:t>
                  </w:r>
                  <w:r w:rsidRPr="000A08A9">
                    <w:rPr>
                      <w:sz w:val="18"/>
                      <w:szCs w:val="18"/>
                    </w:rPr>
                    <w:t>；入河排放</w:t>
                  </w:r>
                  <w:proofErr w:type="gramStart"/>
                  <w:r w:rsidRPr="000A08A9">
                    <w:rPr>
                      <w:sz w:val="18"/>
                      <w:szCs w:val="18"/>
                    </w:rPr>
                    <w:t>口数据</w:t>
                  </w:r>
                  <w:proofErr w:type="gramEnd"/>
                  <w:r w:rsidRPr="000A08A9">
                    <w:rPr>
                      <w:rFonts w:ascii="宋体" w:hAnsi="宋体" w:hint="eastAsia"/>
                      <w:sz w:val="18"/>
                      <w:szCs w:val="18"/>
                    </w:rPr>
                    <w:t>□</w:t>
                  </w:r>
                  <w:r w:rsidRPr="000A08A9">
                    <w:rPr>
                      <w:sz w:val="18"/>
                      <w:szCs w:val="18"/>
                    </w:rPr>
                    <w:t>；其他</w:t>
                  </w:r>
                  <w:r w:rsidRPr="000A08A9">
                    <w:rPr>
                      <w:rFonts w:ascii="宋体" w:hAnsi="宋体" w:hint="eastAsia"/>
                      <w:sz w:val="18"/>
                      <w:szCs w:val="18"/>
                    </w:rPr>
                    <w:t>□</w:t>
                  </w:r>
                </w:p>
              </w:tc>
            </w:tr>
            <w:tr w:rsidR="000A08A9" w:rsidRPr="000A08A9" w14:paraId="38346C35" w14:textId="77777777" w:rsidTr="00114A92">
              <w:trPr>
                <w:jc w:val="center"/>
              </w:trPr>
              <w:tc>
                <w:tcPr>
                  <w:tcW w:w="406" w:type="dxa"/>
                  <w:vMerge/>
                  <w:shd w:val="clear" w:color="auto" w:fill="auto"/>
                  <w:vAlign w:val="center"/>
                </w:tcPr>
                <w:p w14:paraId="711DBB77" w14:textId="77777777" w:rsidR="00BF2110" w:rsidRPr="000A08A9" w:rsidRDefault="00BF2110">
                  <w:pPr>
                    <w:adjustRightInd w:val="0"/>
                    <w:snapToGrid w:val="0"/>
                    <w:jc w:val="center"/>
                    <w:rPr>
                      <w:sz w:val="18"/>
                      <w:szCs w:val="18"/>
                    </w:rPr>
                  </w:pPr>
                </w:p>
              </w:tc>
              <w:tc>
                <w:tcPr>
                  <w:tcW w:w="1487" w:type="dxa"/>
                  <w:vMerge w:val="restart"/>
                  <w:shd w:val="clear" w:color="auto" w:fill="auto"/>
                  <w:vAlign w:val="center"/>
                </w:tcPr>
                <w:p w14:paraId="1CADA929" w14:textId="77777777" w:rsidR="00BF2110" w:rsidRPr="000A08A9" w:rsidRDefault="0006136B">
                  <w:pPr>
                    <w:adjustRightInd w:val="0"/>
                    <w:snapToGrid w:val="0"/>
                    <w:jc w:val="center"/>
                    <w:rPr>
                      <w:sz w:val="18"/>
                      <w:szCs w:val="18"/>
                    </w:rPr>
                  </w:pPr>
                  <w:r w:rsidRPr="000A08A9">
                    <w:rPr>
                      <w:sz w:val="18"/>
                      <w:szCs w:val="18"/>
                    </w:rPr>
                    <w:t>受影响水体</w:t>
                  </w:r>
                </w:p>
                <w:p w14:paraId="4D3F5725" w14:textId="77777777" w:rsidR="00BF2110" w:rsidRPr="000A08A9" w:rsidRDefault="0006136B">
                  <w:pPr>
                    <w:adjustRightInd w:val="0"/>
                    <w:snapToGrid w:val="0"/>
                    <w:jc w:val="center"/>
                    <w:rPr>
                      <w:sz w:val="18"/>
                      <w:szCs w:val="18"/>
                    </w:rPr>
                  </w:pPr>
                  <w:r w:rsidRPr="000A08A9">
                    <w:rPr>
                      <w:sz w:val="18"/>
                      <w:szCs w:val="18"/>
                    </w:rPr>
                    <w:t>水环境质量</w:t>
                  </w:r>
                </w:p>
              </w:tc>
              <w:tc>
                <w:tcPr>
                  <w:tcW w:w="3681" w:type="dxa"/>
                  <w:gridSpan w:val="5"/>
                  <w:shd w:val="clear" w:color="auto" w:fill="auto"/>
                  <w:vAlign w:val="center"/>
                </w:tcPr>
                <w:p w14:paraId="11FF0AB3" w14:textId="77777777" w:rsidR="00BF2110" w:rsidRPr="000A08A9" w:rsidRDefault="0006136B">
                  <w:pPr>
                    <w:adjustRightInd w:val="0"/>
                    <w:snapToGrid w:val="0"/>
                    <w:jc w:val="center"/>
                    <w:rPr>
                      <w:sz w:val="18"/>
                      <w:szCs w:val="18"/>
                    </w:rPr>
                  </w:pPr>
                  <w:r w:rsidRPr="000A08A9">
                    <w:rPr>
                      <w:sz w:val="18"/>
                      <w:szCs w:val="18"/>
                    </w:rPr>
                    <w:t>调查时期</w:t>
                  </w:r>
                </w:p>
              </w:tc>
              <w:tc>
                <w:tcPr>
                  <w:tcW w:w="3131" w:type="dxa"/>
                  <w:gridSpan w:val="6"/>
                  <w:shd w:val="clear" w:color="auto" w:fill="auto"/>
                  <w:vAlign w:val="center"/>
                </w:tcPr>
                <w:p w14:paraId="004A29DB" w14:textId="77777777" w:rsidR="00BF2110" w:rsidRPr="000A08A9" w:rsidRDefault="0006136B">
                  <w:pPr>
                    <w:adjustRightInd w:val="0"/>
                    <w:snapToGrid w:val="0"/>
                    <w:jc w:val="center"/>
                    <w:rPr>
                      <w:sz w:val="18"/>
                      <w:szCs w:val="18"/>
                    </w:rPr>
                  </w:pPr>
                  <w:r w:rsidRPr="000A08A9">
                    <w:rPr>
                      <w:sz w:val="18"/>
                      <w:szCs w:val="18"/>
                    </w:rPr>
                    <w:t>数据来源</w:t>
                  </w:r>
                </w:p>
              </w:tc>
            </w:tr>
            <w:tr w:rsidR="000A08A9" w:rsidRPr="000A08A9" w14:paraId="5A076857" w14:textId="77777777" w:rsidTr="00114A92">
              <w:trPr>
                <w:jc w:val="center"/>
              </w:trPr>
              <w:tc>
                <w:tcPr>
                  <w:tcW w:w="406" w:type="dxa"/>
                  <w:vMerge/>
                  <w:shd w:val="clear" w:color="auto" w:fill="auto"/>
                  <w:vAlign w:val="center"/>
                </w:tcPr>
                <w:p w14:paraId="4E280931" w14:textId="77777777" w:rsidR="00BF2110" w:rsidRPr="000A08A9" w:rsidRDefault="00BF2110">
                  <w:pPr>
                    <w:adjustRightInd w:val="0"/>
                    <w:snapToGrid w:val="0"/>
                    <w:jc w:val="center"/>
                    <w:rPr>
                      <w:sz w:val="18"/>
                      <w:szCs w:val="18"/>
                    </w:rPr>
                  </w:pPr>
                </w:p>
              </w:tc>
              <w:tc>
                <w:tcPr>
                  <w:tcW w:w="1487" w:type="dxa"/>
                  <w:vMerge/>
                  <w:shd w:val="clear" w:color="auto" w:fill="auto"/>
                  <w:vAlign w:val="center"/>
                </w:tcPr>
                <w:p w14:paraId="70F58027" w14:textId="77777777" w:rsidR="00BF2110" w:rsidRPr="000A08A9" w:rsidRDefault="00BF2110">
                  <w:pPr>
                    <w:adjustRightInd w:val="0"/>
                    <w:snapToGrid w:val="0"/>
                    <w:jc w:val="center"/>
                    <w:rPr>
                      <w:sz w:val="18"/>
                      <w:szCs w:val="18"/>
                    </w:rPr>
                  </w:pPr>
                </w:p>
              </w:tc>
              <w:tc>
                <w:tcPr>
                  <w:tcW w:w="3681" w:type="dxa"/>
                  <w:gridSpan w:val="5"/>
                  <w:shd w:val="clear" w:color="auto" w:fill="auto"/>
                  <w:vAlign w:val="center"/>
                </w:tcPr>
                <w:p w14:paraId="154252D4" w14:textId="77777777" w:rsidR="00BF2110" w:rsidRPr="000A08A9" w:rsidRDefault="0006136B">
                  <w:pPr>
                    <w:adjustRightInd w:val="0"/>
                    <w:snapToGrid w:val="0"/>
                    <w:jc w:val="center"/>
                    <w:rPr>
                      <w:sz w:val="18"/>
                      <w:szCs w:val="18"/>
                    </w:rPr>
                  </w:pPr>
                  <w:r w:rsidRPr="000A08A9">
                    <w:rPr>
                      <w:sz w:val="18"/>
                      <w:szCs w:val="18"/>
                    </w:rPr>
                    <w:t>丰水期</w:t>
                  </w:r>
                  <w:r w:rsidRPr="000A08A9">
                    <w:rPr>
                      <w:rFonts w:ascii="宋体" w:hAnsi="宋体" w:hint="eastAsia"/>
                      <w:sz w:val="18"/>
                      <w:szCs w:val="18"/>
                    </w:rPr>
                    <w:t>□</w:t>
                  </w:r>
                  <w:r w:rsidRPr="000A08A9">
                    <w:rPr>
                      <w:sz w:val="18"/>
                      <w:szCs w:val="18"/>
                    </w:rPr>
                    <w:t>；平水期</w:t>
                  </w:r>
                  <w:r w:rsidRPr="000A08A9">
                    <w:rPr>
                      <w:rFonts w:ascii="宋体" w:hAnsi="宋体" w:hint="eastAsia"/>
                      <w:sz w:val="18"/>
                      <w:szCs w:val="18"/>
                    </w:rPr>
                    <w:t>□</w:t>
                  </w:r>
                  <w:r w:rsidRPr="000A08A9">
                    <w:rPr>
                      <w:sz w:val="18"/>
                      <w:szCs w:val="18"/>
                    </w:rPr>
                    <w:t>；枯水期</w:t>
                  </w:r>
                  <w:r w:rsidRPr="000A08A9">
                    <w:rPr>
                      <w:rFonts w:ascii="宋体" w:hAnsi="宋体" w:hint="eastAsia"/>
                      <w:sz w:val="18"/>
                      <w:szCs w:val="18"/>
                    </w:rPr>
                    <w:t>□</w:t>
                  </w:r>
                  <w:r w:rsidRPr="000A08A9">
                    <w:rPr>
                      <w:sz w:val="18"/>
                      <w:szCs w:val="18"/>
                    </w:rPr>
                    <w:t>；冰封期</w:t>
                  </w:r>
                  <w:r w:rsidRPr="000A08A9">
                    <w:rPr>
                      <w:rFonts w:ascii="宋体" w:hAnsi="宋体" w:hint="eastAsia"/>
                      <w:sz w:val="18"/>
                      <w:szCs w:val="18"/>
                    </w:rPr>
                    <w:t>□</w:t>
                  </w:r>
                </w:p>
                <w:p w14:paraId="2C704FD5" w14:textId="77777777" w:rsidR="00BF2110" w:rsidRPr="000A08A9" w:rsidRDefault="0006136B">
                  <w:pPr>
                    <w:adjustRightInd w:val="0"/>
                    <w:snapToGrid w:val="0"/>
                    <w:jc w:val="center"/>
                    <w:rPr>
                      <w:sz w:val="18"/>
                      <w:szCs w:val="18"/>
                    </w:rPr>
                  </w:pPr>
                  <w:r w:rsidRPr="000A08A9">
                    <w:rPr>
                      <w:sz w:val="18"/>
                      <w:szCs w:val="18"/>
                    </w:rPr>
                    <w:t>春季</w:t>
                  </w:r>
                  <w:r w:rsidRPr="000A08A9">
                    <w:rPr>
                      <w:rFonts w:ascii="宋体" w:hAnsi="宋体" w:hint="eastAsia"/>
                      <w:sz w:val="18"/>
                      <w:szCs w:val="18"/>
                    </w:rPr>
                    <w:t>□</w:t>
                  </w:r>
                  <w:r w:rsidRPr="000A08A9">
                    <w:rPr>
                      <w:sz w:val="18"/>
                      <w:szCs w:val="18"/>
                    </w:rPr>
                    <w:t>；夏季</w:t>
                  </w:r>
                  <w:r w:rsidRPr="000A08A9">
                    <w:rPr>
                      <w:rFonts w:ascii="宋体" w:hAnsi="宋体" w:hint="eastAsia"/>
                      <w:sz w:val="18"/>
                      <w:szCs w:val="18"/>
                    </w:rPr>
                    <w:t>□</w:t>
                  </w:r>
                  <w:r w:rsidRPr="000A08A9">
                    <w:rPr>
                      <w:sz w:val="18"/>
                      <w:szCs w:val="18"/>
                    </w:rPr>
                    <w:t>；秋季</w:t>
                  </w:r>
                  <w:r w:rsidRPr="000A08A9">
                    <w:rPr>
                      <w:rFonts w:ascii="宋体" w:hAnsi="宋体" w:hint="eastAsia"/>
                      <w:sz w:val="18"/>
                      <w:szCs w:val="18"/>
                    </w:rPr>
                    <w:t>□</w:t>
                  </w:r>
                  <w:r w:rsidRPr="000A08A9">
                    <w:rPr>
                      <w:sz w:val="18"/>
                      <w:szCs w:val="18"/>
                    </w:rPr>
                    <w:t>；冬季</w:t>
                  </w:r>
                  <w:r w:rsidRPr="000A08A9">
                    <w:rPr>
                      <w:rFonts w:ascii="宋体" w:hAnsi="宋体" w:hint="eastAsia"/>
                      <w:sz w:val="18"/>
                      <w:szCs w:val="18"/>
                    </w:rPr>
                    <w:t>□</w:t>
                  </w:r>
                </w:p>
              </w:tc>
              <w:tc>
                <w:tcPr>
                  <w:tcW w:w="3131" w:type="dxa"/>
                  <w:gridSpan w:val="6"/>
                  <w:shd w:val="clear" w:color="auto" w:fill="auto"/>
                  <w:vAlign w:val="center"/>
                </w:tcPr>
                <w:p w14:paraId="6BB3566C" w14:textId="77777777" w:rsidR="00BF2110" w:rsidRPr="000A08A9" w:rsidRDefault="0006136B">
                  <w:pPr>
                    <w:adjustRightInd w:val="0"/>
                    <w:snapToGrid w:val="0"/>
                    <w:jc w:val="center"/>
                    <w:rPr>
                      <w:sz w:val="18"/>
                      <w:szCs w:val="18"/>
                    </w:rPr>
                  </w:pPr>
                  <w:r w:rsidRPr="000A08A9">
                    <w:rPr>
                      <w:sz w:val="18"/>
                      <w:szCs w:val="18"/>
                    </w:rPr>
                    <w:t>生态环境保护主管部门</w:t>
                  </w:r>
                  <w:r w:rsidRPr="000A08A9">
                    <w:rPr>
                      <w:rFonts w:ascii="宋体" w:hAnsi="宋体" w:hint="eastAsia"/>
                      <w:sz w:val="18"/>
                      <w:szCs w:val="18"/>
                    </w:rPr>
                    <w:t>□</w:t>
                  </w:r>
                  <w:r w:rsidRPr="000A08A9">
                    <w:rPr>
                      <w:sz w:val="18"/>
                      <w:szCs w:val="18"/>
                    </w:rPr>
                    <w:t>；补充监测</w:t>
                  </w:r>
                  <w:r w:rsidRPr="000A08A9">
                    <w:rPr>
                      <w:rFonts w:ascii="宋体" w:hAnsi="宋体" w:hint="eastAsia"/>
                      <w:sz w:val="18"/>
                      <w:szCs w:val="18"/>
                    </w:rPr>
                    <w:t>□</w:t>
                  </w:r>
                  <w:r w:rsidRPr="000A08A9">
                    <w:rPr>
                      <w:sz w:val="18"/>
                      <w:szCs w:val="18"/>
                    </w:rPr>
                    <w:t>；其他</w:t>
                  </w:r>
                  <w:r w:rsidRPr="000A08A9">
                    <w:rPr>
                      <w:rFonts w:ascii="宋体" w:hAnsi="宋体" w:hint="eastAsia"/>
                      <w:sz w:val="18"/>
                      <w:szCs w:val="18"/>
                    </w:rPr>
                    <w:t>□</w:t>
                  </w:r>
                </w:p>
              </w:tc>
            </w:tr>
            <w:tr w:rsidR="000A08A9" w:rsidRPr="000A08A9" w14:paraId="4831976C" w14:textId="77777777" w:rsidTr="00114A92">
              <w:trPr>
                <w:jc w:val="center"/>
              </w:trPr>
              <w:tc>
                <w:tcPr>
                  <w:tcW w:w="406" w:type="dxa"/>
                  <w:vMerge/>
                  <w:shd w:val="clear" w:color="auto" w:fill="auto"/>
                  <w:vAlign w:val="center"/>
                </w:tcPr>
                <w:p w14:paraId="693ABC3A" w14:textId="77777777" w:rsidR="00BF2110" w:rsidRPr="000A08A9" w:rsidRDefault="00BF2110">
                  <w:pPr>
                    <w:adjustRightInd w:val="0"/>
                    <w:snapToGrid w:val="0"/>
                    <w:jc w:val="center"/>
                    <w:rPr>
                      <w:sz w:val="18"/>
                      <w:szCs w:val="18"/>
                    </w:rPr>
                  </w:pPr>
                </w:p>
              </w:tc>
              <w:tc>
                <w:tcPr>
                  <w:tcW w:w="1487" w:type="dxa"/>
                  <w:shd w:val="clear" w:color="auto" w:fill="auto"/>
                  <w:vAlign w:val="center"/>
                </w:tcPr>
                <w:p w14:paraId="0D53E91F" w14:textId="77777777" w:rsidR="00BF2110" w:rsidRPr="000A08A9" w:rsidRDefault="0006136B">
                  <w:pPr>
                    <w:adjustRightInd w:val="0"/>
                    <w:snapToGrid w:val="0"/>
                    <w:jc w:val="center"/>
                    <w:rPr>
                      <w:sz w:val="18"/>
                      <w:szCs w:val="18"/>
                    </w:rPr>
                  </w:pPr>
                  <w:r w:rsidRPr="000A08A9">
                    <w:rPr>
                      <w:sz w:val="18"/>
                      <w:szCs w:val="18"/>
                    </w:rPr>
                    <w:t>区域水资源开发</w:t>
                  </w:r>
                </w:p>
                <w:p w14:paraId="6722FAE3" w14:textId="77777777" w:rsidR="00BF2110" w:rsidRPr="000A08A9" w:rsidRDefault="0006136B">
                  <w:pPr>
                    <w:adjustRightInd w:val="0"/>
                    <w:snapToGrid w:val="0"/>
                    <w:jc w:val="center"/>
                    <w:rPr>
                      <w:sz w:val="18"/>
                      <w:szCs w:val="18"/>
                    </w:rPr>
                  </w:pPr>
                  <w:r w:rsidRPr="000A08A9">
                    <w:rPr>
                      <w:sz w:val="18"/>
                      <w:szCs w:val="18"/>
                    </w:rPr>
                    <w:t>利用状况</w:t>
                  </w:r>
                </w:p>
              </w:tc>
              <w:tc>
                <w:tcPr>
                  <w:tcW w:w="6812" w:type="dxa"/>
                  <w:gridSpan w:val="11"/>
                  <w:shd w:val="clear" w:color="auto" w:fill="auto"/>
                  <w:vAlign w:val="center"/>
                </w:tcPr>
                <w:p w14:paraId="43FFD23F" w14:textId="77777777" w:rsidR="00BF2110" w:rsidRPr="000A08A9" w:rsidRDefault="0006136B">
                  <w:pPr>
                    <w:adjustRightInd w:val="0"/>
                    <w:snapToGrid w:val="0"/>
                    <w:jc w:val="center"/>
                    <w:rPr>
                      <w:sz w:val="18"/>
                      <w:szCs w:val="18"/>
                    </w:rPr>
                  </w:pPr>
                  <w:r w:rsidRPr="000A08A9">
                    <w:rPr>
                      <w:sz w:val="18"/>
                      <w:szCs w:val="18"/>
                    </w:rPr>
                    <w:t>未开发</w:t>
                  </w:r>
                  <w:r w:rsidRPr="000A08A9">
                    <w:rPr>
                      <w:rFonts w:ascii="宋体" w:hAnsi="宋体" w:hint="eastAsia"/>
                      <w:sz w:val="18"/>
                      <w:szCs w:val="18"/>
                    </w:rPr>
                    <w:t>□</w:t>
                  </w:r>
                  <w:r w:rsidRPr="000A08A9">
                    <w:rPr>
                      <w:sz w:val="18"/>
                      <w:szCs w:val="18"/>
                    </w:rPr>
                    <w:t>；开发量</w:t>
                  </w:r>
                  <w:r w:rsidRPr="000A08A9">
                    <w:rPr>
                      <w:sz w:val="18"/>
                      <w:szCs w:val="18"/>
                    </w:rPr>
                    <w:t>40%</w:t>
                  </w:r>
                  <w:r w:rsidRPr="000A08A9">
                    <w:rPr>
                      <w:sz w:val="18"/>
                      <w:szCs w:val="18"/>
                    </w:rPr>
                    <w:t>以下</w:t>
                  </w:r>
                  <w:r w:rsidRPr="000A08A9">
                    <w:rPr>
                      <w:rFonts w:ascii="宋体" w:hAnsi="宋体" w:hint="eastAsia"/>
                      <w:sz w:val="18"/>
                      <w:szCs w:val="18"/>
                    </w:rPr>
                    <w:t>□</w:t>
                  </w:r>
                  <w:r w:rsidRPr="000A08A9">
                    <w:rPr>
                      <w:sz w:val="18"/>
                      <w:szCs w:val="18"/>
                    </w:rPr>
                    <w:t>；开发量</w:t>
                  </w:r>
                  <w:r w:rsidRPr="000A08A9">
                    <w:rPr>
                      <w:sz w:val="18"/>
                      <w:szCs w:val="18"/>
                    </w:rPr>
                    <w:t>40%</w:t>
                  </w:r>
                  <w:proofErr w:type="gramStart"/>
                  <w:r w:rsidRPr="000A08A9">
                    <w:rPr>
                      <w:sz w:val="18"/>
                      <w:szCs w:val="18"/>
                    </w:rPr>
                    <w:t>以上</w:t>
                  </w:r>
                  <w:r w:rsidRPr="000A08A9">
                    <w:rPr>
                      <w:rFonts w:ascii="宋体" w:hAnsi="宋体" w:hint="eastAsia"/>
                      <w:sz w:val="18"/>
                      <w:szCs w:val="18"/>
                    </w:rPr>
                    <w:t>□</w:t>
                  </w:r>
                  <w:proofErr w:type="gramEnd"/>
                </w:p>
              </w:tc>
            </w:tr>
            <w:tr w:rsidR="000A08A9" w:rsidRPr="000A08A9" w14:paraId="1B48A5D6" w14:textId="77777777" w:rsidTr="00114A92">
              <w:trPr>
                <w:jc w:val="center"/>
              </w:trPr>
              <w:tc>
                <w:tcPr>
                  <w:tcW w:w="406" w:type="dxa"/>
                  <w:vMerge/>
                  <w:shd w:val="clear" w:color="auto" w:fill="auto"/>
                  <w:vAlign w:val="center"/>
                </w:tcPr>
                <w:p w14:paraId="318AF096" w14:textId="77777777" w:rsidR="00BF2110" w:rsidRPr="000A08A9" w:rsidRDefault="00BF2110">
                  <w:pPr>
                    <w:adjustRightInd w:val="0"/>
                    <w:snapToGrid w:val="0"/>
                    <w:jc w:val="center"/>
                    <w:rPr>
                      <w:sz w:val="18"/>
                      <w:szCs w:val="18"/>
                    </w:rPr>
                  </w:pPr>
                </w:p>
              </w:tc>
              <w:tc>
                <w:tcPr>
                  <w:tcW w:w="1487" w:type="dxa"/>
                  <w:vMerge w:val="restart"/>
                  <w:shd w:val="clear" w:color="auto" w:fill="auto"/>
                  <w:vAlign w:val="center"/>
                </w:tcPr>
                <w:p w14:paraId="3A3C88FA" w14:textId="77777777" w:rsidR="00BF2110" w:rsidRPr="000A08A9" w:rsidRDefault="0006136B">
                  <w:pPr>
                    <w:adjustRightInd w:val="0"/>
                    <w:snapToGrid w:val="0"/>
                    <w:jc w:val="center"/>
                    <w:rPr>
                      <w:sz w:val="18"/>
                      <w:szCs w:val="18"/>
                    </w:rPr>
                  </w:pPr>
                  <w:r w:rsidRPr="000A08A9">
                    <w:rPr>
                      <w:sz w:val="18"/>
                      <w:szCs w:val="18"/>
                    </w:rPr>
                    <w:t>水文情势调查</w:t>
                  </w:r>
                </w:p>
              </w:tc>
              <w:tc>
                <w:tcPr>
                  <w:tcW w:w="3681" w:type="dxa"/>
                  <w:gridSpan w:val="5"/>
                  <w:shd w:val="clear" w:color="auto" w:fill="auto"/>
                  <w:vAlign w:val="center"/>
                </w:tcPr>
                <w:p w14:paraId="3F5FBA88" w14:textId="77777777" w:rsidR="00BF2110" w:rsidRPr="000A08A9" w:rsidRDefault="0006136B">
                  <w:pPr>
                    <w:adjustRightInd w:val="0"/>
                    <w:snapToGrid w:val="0"/>
                    <w:jc w:val="center"/>
                    <w:rPr>
                      <w:sz w:val="18"/>
                      <w:szCs w:val="18"/>
                    </w:rPr>
                  </w:pPr>
                  <w:r w:rsidRPr="000A08A9">
                    <w:rPr>
                      <w:sz w:val="18"/>
                      <w:szCs w:val="18"/>
                    </w:rPr>
                    <w:t>调查时期</w:t>
                  </w:r>
                </w:p>
              </w:tc>
              <w:tc>
                <w:tcPr>
                  <w:tcW w:w="3131" w:type="dxa"/>
                  <w:gridSpan w:val="6"/>
                  <w:shd w:val="clear" w:color="auto" w:fill="auto"/>
                  <w:vAlign w:val="center"/>
                </w:tcPr>
                <w:p w14:paraId="5683D9D5" w14:textId="77777777" w:rsidR="00BF2110" w:rsidRPr="000A08A9" w:rsidRDefault="0006136B">
                  <w:pPr>
                    <w:adjustRightInd w:val="0"/>
                    <w:snapToGrid w:val="0"/>
                    <w:jc w:val="center"/>
                    <w:rPr>
                      <w:sz w:val="18"/>
                      <w:szCs w:val="18"/>
                    </w:rPr>
                  </w:pPr>
                  <w:r w:rsidRPr="000A08A9">
                    <w:rPr>
                      <w:sz w:val="18"/>
                      <w:szCs w:val="18"/>
                    </w:rPr>
                    <w:t>数据来源</w:t>
                  </w:r>
                </w:p>
              </w:tc>
            </w:tr>
            <w:tr w:rsidR="000A08A9" w:rsidRPr="000A08A9" w14:paraId="04F9CF16" w14:textId="77777777" w:rsidTr="00114A92">
              <w:trPr>
                <w:jc w:val="center"/>
              </w:trPr>
              <w:tc>
                <w:tcPr>
                  <w:tcW w:w="406" w:type="dxa"/>
                  <w:vMerge/>
                  <w:shd w:val="clear" w:color="auto" w:fill="auto"/>
                  <w:vAlign w:val="center"/>
                </w:tcPr>
                <w:p w14:paraId="4D0EB3F8" w14:textId="77777777" w:rsidR="00BF2110" w:rsidRPr="000A08A9" w:rsidRDefault="00BF2110">
                  <w:pPr>
                    <w:adjustRightInd w:val="0"/>
                    <w:snapToGrid w:val="0"/>
                    <w:jc w:val="center"/>
                    <w:rPr>
                      <w:sz w:val="18"/>
                      <w:szCs w:val="18"/>
                    </w:rPr>
                  </w:pPr>
                </w:p>
              </w:tc>
              <w:tc>
                <w:tcPr>
                  <w:tcW w:w="1487" w:type="dxa"/>
                  <w:vMerge/>
                  <w:shd w:val="clear" w:color="auto" w:fill="auto"/>
                  <w:vAlign w:val="center"/>
                </w:tcPr>
                <w:p w14:paraId="481B17E5" w14:textId="77777777" w:rsidR="00BF2110" w:rsidRPr="000A08A9" w:rsidRDefault="00BF2110">
                  <w:pPr>
                    <w:adjustRightInd w:val="0"/>
                    <w:snapToGrid w:val="0"/>
                    <w:jc w:val="center"/>
                    <w:rPr>
                      <w:sz w:val="18"/>
                      <w:szCs w:val="18"/>
                    </w:rPr>
                  </w:pPr>
                </w:p>
              </w:tc>
              <w:tc>
                <w:tcPr>
                  <w:tcW w:w="3681" w:type="dxa"/>
                  <w:gridSpan w:val="5"/>
                  <w:shd w:val="clear" w:color="auto" w:fill="auto"/>
                  <w:vAlign w:val="center"/>
                </w:tcPr>
                <w:p w14:paraId="52708E1F" w14:textId="77777777" w:rsidR="00BF2110" w:rsidRPr="000A08A9" w:rsidRDefault="0006136B">
                  <w:pPr>
                    <w:adjustRightInd w:val="0"/>
                    <w:snapToGrid w:val="0"/>
                    <w:jc w:val="center"/>
                    <w:rPr>
                      <w:sz w:val="18"/>
                      <w:szCs w:val="18"/>
                    </w:rPr>
                  </w:pPr>
                  <w:r w:rsidRPr="000A08A9">
                    <w:rPr>
                      <w:sz w:val="18"/>
                      <w:szCs w:val="18"/>
                    </w:rPr>
                    <w:t>丰水期</w:t>
                  </w:r>
                  <w:r w:rsidRPr="000A08A9">
                    <w:rPr>
                      <w:rFonts w:ascii="宋体" w:hAnsi="宋体" w:hint="eastAsia"/>
                      <w:sz w:val="18"/>
                      <w:szCs w:val="18"/>
                    </w:rPr>
                    <w:t>□</w:t>
                  </w:r>
                  <w:r w:rsidRPr="000A08A9">
                    <w:rPr>
                      <w:sz w:val="18"/>
                      <w:szCs w:val="18"/>
                    </w:rPr>
                    <w:t>；平水期</w:t>
                  </w:r>
                  <w:r w:rsidRPr="000A08A9">
                    <w:rPr>
                      <w:rFonts w:ascii="宋体" w:hAnsi="宋体" w:hint="eastAsia"/>
                      <w:sz w:val="18"/>
                      <w:szCs w:val="18"/>
                    </w:rPr>
                    <w:t xml:space="preserve">□ </w:t>
                  </w:r>
                  <w:r w:rsidRPr="000A08A9">
                    <w:rPr>
                      <w:sz w:val="18"/>
                      <w:szCs w:val="18"/>
                    </w:rPr>
                    <w:t>；枯水期</w:t>
                  </w:r>
                  <w:r w:rsidRPr="000A08A9">
                    <w:rPr>
                      <w:sz w:val="18"/>
                      <w:szCs w:val="18"/>
                    </w:rPr>
                    <w:t>□</w:t>
                  </w:r>
                  <w:r w:rsidRPr="000A08A9">
                    <w:rPr>
                      <w:sz w:val="18"/>
                      <w:szCs w:val="18"/>
                    </w:rPr>
                    <w:t>；冰封期</w:t>
                  </w:r>
                  <w:r w:rsidRPr="000A08A9">
                    <w:rPr>
                      <w:sz w:val="18"/>
                      <w:szCs w:val="18"/>
                    </w:rPr>
                    <w:t>□</w:t>
                  </w:r>
                </w:p>
                <w:p w14:paraId="4309249C" w14:textId="77777777" w:rsidR="00BF2110" w:rsidRPr="000A08A9" w:rsidRDefault="0006136B">
                  <w:pPr>
                    <w:adjustRightInd w:val="0"/>
                    <w:snapToGrid w:val="0"/>
                    <w:jc w:val="center"/>
                    <w:rPr>
                      <w:sz w:val="18"/>
                      <w:szCs w:val="18"/>
                    </w:rPr>
                  </w:pPr>
                  <w:r w:rsidRPr="000A08A9">
                    <w:rPr>
                      <w:sz w:val="18"/>
                      <w:szCs w:val="18"/>
                    </w:rPr>
                    <w:t>春季</w:t>
                  </w:r>
                  <w:r w:rsidRPr="000A08A9">
                    <w:rPr>
                      <w:sz w:val="18"/>
                      <w:szCs w:val="18"/>
                    </w:rPr>
                    <w:t>□</w:t>
                  </w:r>
                  <w:r w:rsidRPr="000A08A9">
                    <w:rPr>
                      <w:sz w:val="18"/>
                      <w:szCs w:val="18"/>
                    </w:rPr>
                    <w:t>；夏季</w:t>
                  </w:r>
                  <w:r w:rsidRPr="000A08A9">
                    <w:rPr>
                      <w:sz w:val="18"/>
                      <w:szCs w:val="18"/>
                    </w:rPr>
                    <w:t>□</w:t>
                  </w:r>
                  <w:r w:rsidRPr="000A08A9">
                    <w:rPr>
                      <w:sz w:val="18"/>
                      <w:szCs w:val="18"/>
                    </w:rPr>
                    <w:t>；秋季</w:t>
                  </w:r>
                  <w:r w:rsidRPr="000A08A9">
                    <w:rPr>
                      <w:sz w:val="18"/>
                      <w:szCs w:val="18"/>
                    </w:rPr>
                    <w:t>□</w:t>
                  </w:r>
                  <w:r w:rsidRPr="000A08A9">
                    <w:rPr>
                      <w:sz w:val="18"/>
                      <w:szCs w:val="18"/>
                    </w:rPr>
                    <w:t>；冬季</w:t>
                  </w:r>
                  <w:r w:rsidRPr="000A08A9">
                    <w:rPr>
                      <w:sz w:val="18"/>
                      <w:szCs w:val="18"/>
                    </w:rPr>
                    <w:t>□</w:t>
                  </w:r>
                </w:p>
              </w:tc>
              <w:tc>
                <w:tcPr>
                  <w:tcW w:w="3131" w:type="dxa"/>
                  <w:gridSpan w:val="6"/>
                  <w:shd w:val="clear" w:color="auto" w:fill="auto"/>
                  <w:vAlign w:val="center"/>
                </w:tcPr>
                <w:p w14:paraId="50CE5D59" w14:textId="77777777" w:rsidR="00BF2110" w:rsidRPr="000A08A9" w:rsidRDefault="0006136B">
                  <w:pPr>
                    <w:adjustRightInd w:val="0"/>
                    <w:snapToGrid w:val="0"/>
                    <w:jc w:val="center"/>
                    <w:rPr>
                      <w:sz w:val="18"/>
                      <w:szCs w:val="18"/>
                    </w:rPr>
                  </w:pPr>
                  <w:r w:rsidRPr="000A08A9">
                    <w:rPr>
                      <w:sz w:val="18"/>
                      <w:szCs w:val="18"/>
                    </w:rPr>
                    <w:t>水行政主管部门</w:t>
                  </w:r>
                  <w:r w:rsidRPr="000A08A9">
                    <w:rPr>
                      <w:sz w:val="18"/>
                      <w:szCs w:val="18"/>
                    </w:rPr>
                    <w:t>□</w:t>
                  </w:r>
                  <w:r w:rsidRPr="000A08A9">
                    <w:rPr>
                      <w:sz w:val="18"/>
                      <w:szCs w:val="18"/>
                    </w:rPr>
                    <w:t>；补充监测</w:t>
                  </w:r>
                  <w:r w:rsidRPr="000A08A9">
                    <w:rPr>
                      <w:sz w:val="18"/>
                      <w:szCs w:val="18"/>
                    </w:rPr>
                    <w:t>□</w:t>
                  </w:r>
                  <w:r w:rsidRPr="000A08A9">
                    <w:rPr>
                      <w:sz w:val="18"/>
                      <w:szCs w:val="18"/>
                    </w:rPr>
                    <w:t>；</w:t>
                  </w:r>
                </w:p>
                <w:p w14:paraId="17DFEFA8" w14:textId="77777777" w:rsidR="00BF2110" w:rsidRPr="000A08A9" w:rsidRDefault="0006136B">
                  <w:pPr>
                    <w:adjustRightInd w:val="0"/>
                    <w:snapToGrid w:val="0"/>
                    <w:jc w:val="center"/>
                    <w:rPr>
                      <w:sz w:val="18"/>
                      <w:szCs w:val="18"/>
                    </w:rPr>
                  </w:pPr>
                  <w:r w:rsidRPr="000A08A9">
                    <w:rPr>
                      <w:sz w:val="18"/>
                      <w:szCs w:val="18"/>
                    </w:rPr>
                    <w:t>其他</w:t>
                  </w:r>
                  <w:r w:rsidRPr="000A08A9">
                    <w:rPr>
                      <w:sz w:val="18"/>
                      <w:szCs w:val="18"/>
                    </w:rPr>
                    <w:t>□</w:t>
                  </w:r>
                </w:p>
              </w:tc>
            </w:tr>
            <w:tr w:rsidR="000A08A9" w:rsidRPr="000A08A9" w14:paraId="55B9B8FC" w14:textId="77777777" w:rsidTr="00114A92">
              <w:trPr>
                <w:jc w:val="center"/>
              </w:trPr>
              <w:tc>
                <w:tcPr>
                  <w:tcW w:w="406" w:type="dxa"/>
                  <w:vMerge/>
                  <w:shd w:val="clear" w:color="auto" w:fill="auto"/>
                  <w:vAlign w:val="center"/>
                </w:tcPr>
                <w:p w14:paraId="7E8A244E" w14:textId="77777777" w:rsidR="00BF2110" w:rsidRPr="000A08A9" w:rsidRDefault="00BF2110">
                  <w:pPr>
                    <w:adjustRightInd w:val="0"/>
                    <w:snapToGrid w:val="0"/>
                    <w:jc w:val="center"/>
                    <w:rPr>
                      <w:sz w:val="18"/>
                      <w:szCs w:val="18"/>
                    </w:rPr>
                  </w:pPr>
                </w:p>
              </w:tc>
              <w:tc>
                <w:tcPr>
                  <w:tcW w:w="1487" w:type="dxa"/>
                  <w:vMerge w:val="restart"/>
                  <w:shd w:val="clear" w:color="auto" w:fill="auto"/>
                  <w:vAlign w:val="center"/>
                </w:tcPr>
                <w:p w14:paraId="149FAFB6" w14:textId="77777777" w:rsidR="00BF2110" w:rsidRPr="000A08A9" w:rsidRDefault="0006136B">
                  <w:pPr>
                    <w:adjustRightInd w:val="0"/>
                    <w:snapToGrid w:val="0"/>
                    <w:jc w:val="center"/>
                    <w:rPr>
                      <w:sz w:val="18"/>
                      <w:szCs w:val="18"/>
                    </w:rPr>
                  </w:pPr>
                  <w:r w:rsidRPr="000A08A9">
                    <w:rPr>
                      <w:sz w:val="18"/>
                      <w:szCs w:val="18"/>
                    </w:rPr>
                    <w:t>补充监测</w:t>
                  </w:r>
                </w:p>
              </w:tc>
              <w:tc>
                <w:tcPr>
                  <w:tcW w:w="3681" w:type="dxa"/>
                  <w:gridSpan w:val="5"/>
                  <w:shd w:val="clear" w:color="auto" w:fill="auto"/>
                  <w:vAlign w:val="center"/>
                </w:tcPr>
                <w:p w14:paraId="4D2497D5" w14:textId="77777777" w:rsidR="00BF2110" w:rsidRPr="000A08A9" w:rsidRDefault="0006136B">
                  <w:pPr>
                    <w:adjustRightInd w:val="0"/>
                    <w:snapToGrid w:val="0"/>
                    <w:jc w:val="center"/>
                    <w:rPr>
                      <w:sz w:val="18"/>
                      <w:szCs w:val="18"/>
                    </w:rPr>
                  </w:pPr>
                  <w:r w:rsidRPr="000A08A9">
                    <w:rPr>
                      <w:sz w:val="18"/>
                      <w:szCs w:val="18"/>
                    </w:rPr>
                    <w:t>监测时期</w:t>
                  </w:r>
                </w:p>
              </w:tc>
              <w:tc>
                <w:tcPr>
                  <w:tcW w:w="1417" w:type="dxa"/>
                  <w:gridSpan w:val="3"/>
                  <w:shd w:val="clear" w:color="auto" w:fill="auto"/>
                  <w:vAlign w:val="center"/>
                </w:tcPr>
                <w:p w14:paraId="0FE1A17F" w14:textId="77777777" w:rsidR="00BF2110" w:rsidRPr="000A08A9" w:rsidRDefault="0006136B">
                  <w:pPr>
                    <w:adjustRightInd w:val="0"/>
                    <w:snapToGrid w:val="0"/>
                    <w:jc w:val="center"/>
                    <w:rPr>
                      <w:sz w:val="18"/>
                      <w:szCs w:val="18"/>
                    </w:rPr>
                  </w:pPr>
                  <w:r w:rsidRPr="000A08A9">
                    <w:rPr>
                      <w:sz w:val="18"/>
                      <w:szCs w:val="18"/>
                    </w:rPr>
                    <w:t>监测因子</w:t>
                  </w:r>
                </w:p>
              </w:tc>
              <w:tc>
                <w:tcPr>
                  <w:tcW w:w="1714" w:type="dxa"/>
                  <w:gridSpan w:val="3"/>
                  <w:shd w:val="clear" w:color="auto" w:fill="auto"/>
                  <w:vAlign w:val="center"/>
                </w:tcPr>
                <w:p w14:paraId="5DFD33D1" w14:textId="77777777" w:rsidR="00BF2110" w:rsidRPr="000A08A9" w:rsidRDefault="0006136B">
                  <w:pPr>
                    <w:adjustRightInd w:val="0"/>
                    <w:snapToGrid w:val="0"/>
                    <w:jc w:val="center"/>
                    <w:rPr>
                      <w:sz w:val="18"/>
                      <w:szCs w:val="18"/>
                    </w:rPr>
                  </w:pPr>
                  <w:r w:rsidRPr="000A08A9">
                    <w:rPr>
                      <w:sz w:val="18"/>
                      <w:szCs w:val="18"/>
                    </w:rPr>
                    <w:t>监测断面或点位</w:t>
                  </w:r>
                </w:p>
              </w:tc>
            </w:tr>
            <w:tr w:rsidR="000A08A9" w:rsidRPr="000A08A9" w14:paraId="4C6B641A" w14:textId="77777777" w:rsidTr="00114A92">
              <w:trPr>
                <w:jc w:val="center"/>
              </w:trPr>
              <w:tc>
                <w:tcPr>
                  <w:tcW w:w="406" w:type="dxa"/>
                  <w:vMerge/>
                  <w:shd w:val="clear" w:color="auto" w:fill="auto"/>
                  <w:vAlign w:val="center"/>
                </w:tcPr>
                <w:p w14:paraId="50FA7024" w14:textId="77777777" w:rsidR="00BF2110" w:rsidRPr="000A08A9" w:rsidRDefault="00BF2110">
                  <w:pPr>
                    <w:adjustRightInd w:val="0"/>
                    <w:snapToGrid w:val="0"/>
                    <w:jc w:val="center"/>
                    <w:rPr>
                      <w:sz w:val="18"/>
                      <w:szCs w:val="18"/>
                    </w:rPr>
                  </w:pPr>
                </w:p>
              </w:tc>
              <w:tc>
                <w:tcPr>
                  <w:tcW w:w="1487" w:type="dxa"/>
                  <w:vMerge/>
                  <w:shd w:val="clear" w:color="auto" w:fill="auto"/>
                  <w:vAlign w:val="center"/>
                </w:tcPr>
                <w:p w14:paraId="32ACF1B1" w14:textId="77777777" w:rsidR="00BF2110" w:rsidRPr="000A08A9" w:rsidRDefault="00BF2110">
                  <w:pPr>
                    <w:adjustRightInd w:val="0"/>
                    <w:snapToGrid w:val="0"/>
                    <w:jc w:val="center"/>
                    <w:rPr>
                      <w:sz w:val="18"/>
                      <w:szCs w:val="18"/>
                    </w:rPr>
                  </w:pPr>
                </w:p>
              </w:tc>
              <w:tc>
                <w:tcPr>
                  <w:tcW w:w="3681" w:type="dxa"/>
                  <w:gridSpan w:val="5"/>
                  <w:shd w:val="clear" w:color="auto" w:fill="auto"/>
                  <w:vAlign w:val="center"/>
                </w:tcPr>
                <w:p w14:paraId="2FC0DA42" w14:textId="77777777" w:rsidR="00BF2110" w:rsidRPr="000A08A9" w:rsidRDefault="0006136B">
                  <w:pPr>
                    <w:adjustRightInd w:val="0"/>
                    <w:snapToGrid w:val="0"/>
                    <w:jc w:val="center"/>
                    <w:rPr>
                      <w:sz w:val="18"/>
                      <w:szCs w:val="18"/>
                    </w:rPr>
                  </w:pPr>
                  <w:r w:rsidRPr="000A08A9">
                    <w:rPr>
                      <w:sz w:val="18"/>
                      <w:szCs w:val="18"/>
                    </w:rPr>
                    <w:t>丰水期</w:t>
                  </w:r>
                  <w:r w:rsidRPr="000A08A9">
                    <w:rPr>
                      <w:sz w:val="18"/>
                      <w:szCs w:val="18"/>
                    </w:rPr>
                    <w:t>□</w:t>
                  </w:r>
                  <w:r w:rsidRPr="000A08A9">
                    <w:rPr>
                      <w:sz w:val="18"/>
                      <w:szCs w:val="18"/>
                    </w:rPr>
                    <w:t>；平水期</w:t>
                  </w:r>
                  <w:r w:rsidRPr="000A08A9">
                    <w:rPr>
                      <w:sz w:val="18"/>
                      <w:szCs w:val="18"/>
                    </w:rPr>
                    <w:t>□</w:t>
                  </w:r>
                  <w:r w:rsidRPr="000A08A9">
                    <w:rPr>
                      <w:sz w:val="18"/>
                      <w:szCs w:val="18"/>
                    </w:rPr>
                    <w:t>；枯水期</w:t>
                  </w:r>
                  <w:r w:rsidRPr="000A08A9">
                    <w:rPr>
                      <w:sz w:val="18"/>
                      <w:szCs w:val="18"/>
                    </w:rPr>
                    <w:t>□</w:t>
                  </w:r>
                  <w:r w:rsidRPr="000A08A9">
                    <w:rPr>
                      <w:sz w:val="18"/>
                      <w:szCs w:val="18"/>
                    </w:rPr>
                    <w:t>；冰封期</w:t>
                  </w:r>
                  <w:r w:rsidRPr="000A08A9">
                    <w:rPr>
                      <w:sz w:val="18"/>
                      <w:szCs w:val="18"/>
                    </w:rPr>
                    <w:t>□</w:t>
                  </w:r>
                </w:p>
                <w:p w14:paraId="1481F058" w14:textId="77777777" w:rsidR="00BF2110" w:rsidRPr="000A08A9" w:rsidRDefault="0006136B">
                  <w:pPr>
                    <w:adjustRightInd w:val="0"/>
                    <w:snapToGrid w:val="0"/>
                    <w:jc w:val="center"/>
                    <w:rPr>
                      <w:sz w:val="18"/>
                      <w:szCs w:val="18"/>
                    </w:rPr>
                  </w:pPr>
                  <w:r w:rsidRPr="000A08A9">
                    <w:rPr>
                      <w:sz w:val="18"/>
                      <w:szCs w:val="18"/>
                    </w:rPr>
                    <w:t>春季</w:t>
                  </w:r>
                  <w:r w:rsidRPr="000A08A9">
                    <w:rPr>
                      <w:sz w:val="18"/>
                      <w:szCs w:val="18"/>
                    </w:rPr>
                    <w:t>□</w:t>
                  </w:r>
                  <w:r w:rsidRPr="000A08A9">
                    <w:rPr>
                      <w:sz w:val="18"/>
                      <w:szCs w:val="18"/>
                    </w:rPr>
                    <w:t>；夏季</w:t>
                  </w:r>
                  <w:r w:rsidRPr="000A08A9">
                    <w:rPr>
                      <w:sz w:val="18"/>
                      <w:szCs w:val="18"/>
                    </w:rPr>
                    <w:t>□</w:t>
                  </w:r>
                  <w:r w:rsidRPr="000A08A9">
                    <w:rPr>
                      <w:sz w:val="18"/>
                      <w:szCs w:val="18"/>
                    </w:rPr>
                    <w:t>；秋季</w:t>
                  </w:r>
                  <w:r w:rsidRPr="000A08A9">
                    <w:rPr>
                      <w:sz w:val="18"/>
                      <w:szCs w:val="18"/>
                    </w:rPr>
                    <w:t>□</w:t>
                  </w:r>
                  <w:r w:rsidRPr="000A08A9">
                    <w:rPr>
                      <w:sz w:val="18"/>
                      <w:szCs w:val="18"/>
                    </w:rPr>
                    <w:t>；冬季</w:t>
                  </w:r>
                  <w:r w:rsidRPr="000A08A9">
                    <w:rPr>
                      <w:sz w:val="18"/>
                      <w:szCs w:val="18"/>
                    </w:rPr>
                    <w:t>□</w:t>
                  </w:r>
                </w:p>
              </w:tc>
              <w:tc>
                <w:tcPr>
                  <w:tcW w:w="1417" w:type="dxa"/>
                  <w:gridSpan w:val="3"/>
                  <w:shd w:val="clear" w:color="auto" w:fill="auto"/>
                  <w:vAlign w:val="center"/>
                </w:tcPr>
                <w:p w14:paraId="57EE15B1" w14:textId="77777777" w:rsidR="00BF2110" w:rsidRPr="000A08A9" w:rsidRDefault="0006136B">
                  <w:pPr>
                    <w:adjustRightInd w:val="0"/>
                    <w:snapToGrid w:val="0"/>
                    <w:jc w:val="center"/>
                    <w:rPr>
                      <w:sz w:val="18"/>
                      <w:szCs w:val="18"/>
                    </w:rPr>
                  </w:pPr>
                  <w:r w:rsidRPr="000A08A9">
                    <w:rPr>
                      <w:sz w:val="18"/>
                      <w:szCs w:val="18"/>
                    </w:rPr>
                    <w:t>（）</w:t>
                  </w:r>
                </w:p>
              </w:tc>
              <w:tc>
                <w:tcPr>
                  <w:tcW w:w="1714" w:type="dxa"/>
                  <w:gridSpan w:val="3"/>
                  <w:shd w:val="clear" w:color="auto" w:fill="auto"/>
                  <w:vAlign w:val="center"/>
                </w:tcPr>
                <w:p w14:paraId="63C30A34" w14:textId="77777777" w:rsidR="00BF2110" w:rsidRPr="000A08A9" w:rsidRDefault="0006136B">
                  <w:pPr>
                    <w:adjustRightInd w:val="0"/>
                    <w:snapToGrid w:val="0"/>
                    <w:jc w:val="center"/>
                    <w:rPr>
                      <w:sz w:val="18"/>
                      <w:szCs w:val="18"/>
                    </w:rPr>
                  </w:pPr>
                  <w:r w:rsidRPr="000A08A9">
                    <w:rPr>
                      <w:sz w:val="18"/>
                      <w:szCs w:val="18"/>
                    </w:rPr>
                    <w:t>监测断面或点位个数（）</w:t>
                  </w:r>
                  <w:proofErr w:type="gramStart"/>
                  <w:r w:rsidRPr="000A08A9">
                    <w:rPr>
                      <w:sz w:val="18"/>
                      <w:szCs w:val="18"/>
                    </w:rPr>
                    <w:t>个</w:t>
                  </w:r>
                  <w:proofErr w:type="gramEnd"/>
                </w:p>
              </w:tc>
            </w:tr>
            <w:tr w:rsidR="000A08A9" w:rsidRPr="000A08A9" w14:paraId="10881304" w14:textId="77777777" w:rsidTr="00114A92">
              <w:trPr>
                <w:jc w:val="center"/>
              </w:trPr>
              <w:tc>
                <w:tcPr>
                  <w:tcW w:w="406" w:type="dxa"/>
                  <w:vMerge w:val="restart"/>
                  <w:shd w:val="clear" w:color="auto" w:fill="auto"/>
                  <w:vAlign w:val="center"/>
                </w:tcPr>
                <w:p w14:paraId="4EEC12E9" w14:textId="77777777" w:rsidR="00BF2110" w:rsidRPr="000A08A9" w:rsidRDefault="0006136B">
                  <w:pPr>
                    <w:adjustRightInd w:val="0"/>
                    <w:snapToGrid w:val="0"/>
                    <w:jc w:val="center"/>
                    <w:rPr>
                      <w:sz w:val="18"/>
                      <w:szCs w:val="18"/>
                    </w:rPr>
                  </w:pPr>
                  <w:r w:rsidRPr="000A08A9">
                    <w:rPr>
                      <w:sz w:val="18"/>
                      <w:szCs w:val="18"/>
                    </w:rPr>
                    <w:t>现状评价</w:t>
                  </w:r>
                </w:p>
              </w:tc>
              <w:tc>
                <w:tcPr>
                  <w:tcW w:w="1487" w:type="dxa"/>
                  <w:shd w:val="clear" w:color="auto" w:fill="auto"/>
                  <w:vAlign w:val="center"/>
                </w:tcPr>
                <w:p w14:paraId="519E49D6" w14:textId="77777777" w:rsidR="00BF2110" w:rsidRPr="000A08A9" w:rsidRDefault="0006136B">
                  <w:pPr>
                    <w:adjustRightInd w:val="0"/>
                    <w:snapToGrid w:val="0"/>
                    <w:jc w:val="center"/>
                    <w:rPr>
                      <w:sz w:val="18"/>
                      <w:szCs w:val="18"/>
                    </w:rPr>
                  </w:pPr>
                  <w:r w:rsidRPr="000A08A9">
                    <w:rPr>
                      <w:sz w:val="18"/>
                      <w:szCs w:val="18"/>
                    </w:rPr>
                    <w:t>评价范围</w:t>
                  </w:r>
                </w:p>
              </w:tc>
              <w:tc>
                <w:tcPr>
                  <w:tcW w:w="6812" w:type="dxa"/>
                  <w:gridSpan w:val="11"/>
                  <w:shd w:val="clear" w:color="auto" w:fill="auto"/>
                  <w:vAlign w:val="center"/>
                </w:tcPr>
                <w:p w14:paraId="408384BD" w14:textId="77777777" w:rsidR="00BF2110" w:rsidRPr="000A08A9" w:rsidRDefault="0006136B">
                  <w:pPr>
                    <w:adjustRightInd w:val="0"/>
                    <w:snapToGrid w:val="0"/>
                    <w:rPr>
                      <w:sz w:val="18"/>
                      <w:szCs w:val="18"/>
                      <w:vertAlign w:val="superscript"/>
                    </w:rPr>
                  </w:pPr>
                  <w:r w:rsidRPr="000A08A9">
                    <w:rPr>
                      <w:sz w:val="18"/>
                      <w:szCs w:val="18"/>
                    </w:rPr>
                    <w:t>河流：长度（）</w:t>
                  </w:r>
                  <w:r w:rsidRPr="000A08A9">
                    <w:rPr>
                      <w:sz w:val="18"/>
                      <w:szCs w:val="18"/>
                    </w:rPr>
                    <w:t>km</w:t>
                  </w:r>
                  <w:r w:rsidRPr="000A08A9">
                    <w:rPr>
                      <w:sz w:val="18"/>
                      <w:szCs w:val="18"/>
                    </w:rPr>
                    <w:t>；湖库、河口及近岸海域：面积（）</w:t>
                  </w:r>
                  <w:r w:rsidRPr="000A08A9">
                    <w:rPr>
                      <w:sz w:val="18"/>
                      <w:szCs w:val="18"/>
                    </w:rPr>
                    <w:t>km</w:t>
                  </w:r>
                  <w:r w:rsidRPr="000A08A9">
                    <w:rPr>
                      <w:sz w:val="18"/>
                      <w:szCs w:val="18"/>
                      <w:vertAlign w:val="superscript"/>
                    </w:rPr>
                    <w:t>2</w:t>
                  </w:r>
                </w:p>
              </w:tc>
            </w:tr>
            <w:tr w:rsidR="000A08A9" w:rsidRPr="000A08A9" w14:paraId="0B72E8C8" w14:textId="77777777" w:rsidTr="00114A92">
              <w:trPr>
                <w:jc w:val="center"/>
              </w:trPr>
              <w:tc>
                <w:tcPr>
                  <w:tcW w:w="406" w:type="dxa"/>
                  <w:vMerge/>
                  <w:shd w:val="clear" w:color="auto" w:fill="auto"/>
                  <w:vAlign w:val="center"/>
                </w:tcPr>
                <w:p w14:paraId="4F4E3773" w14:textId="77777777" w:rsidR="00BF2110" w:rsidRPr="000A08A9" w:rsidRDefault="00BF2110">
                  <w:pPr>
                    <w:adjustRightInd w:val="0"/>
                    <w:snapToGrid w:val="0"/>
                    <w:jc w:val="center"/>
                    <w:rPr>
                      <w:sz w:val="18"/>
                      <w:szCs w:val="18"/>
                    </w:rPr>
                  </w:pPr>
                </w:p>
              </w:tc>
              <w:tc>
                <w:tcPr>
                  <w:tcW w:w="1487" w:type="dxa"/>
                  <w:shd w:val="clear" w:color="auto" w:fill="auto"/>
                  <w:vAlign w:val="center"/>
                </w:tcPr>
                <w:p w14:paraId="06B21D0F" w14:textId="77777777" w:rsidR="00BF2110" w:rsidRPr="000A08A9" w:rsidRDefault="0006136B">
                  <w:pPr>
                    <w:adjustRightInd w:val="0"/>
                    <w:snapToGrid w:val="0"/>
                    <w:jc w:val="center"/>
                    <w:rPr>
                      <w:sz w:val="18"/>
                      <w:szCs w:val="18"/>
                    </w:rPr>
                  </w:pPr>
                  <w:r w:rsidRPr="000A08A9">
                    <w:rPr>
                      <w:sz w:val="18"/>
                      <w:szCs w:val="18"/>
                    </w:rPr>
                    <w:t>评价因子</w:t>
                  </w:r>
                </w:p>
              </w:tc>
              <w:tc>
                <w:tcPr>
                  <w:tcW w:w="6812" w:type="dxa"/>
                  <w:gridSpan w:val="11"/>
                  <w:shd w:val="clear" w:color="auto" w:fill="auto"/>
                  <w:vAlign w:val="center"/>
                </w:tcPr>
                <w:p w14:paraId="7A117999" w14:textId="77777777" w:rsidR="00BF2110" w:rsidRPr="000A08A9" w:rsidRDefault="0006136B">
                  <w:pPr>
                    <w:adjustRightInd w:val="0"/>
                    <w:snapToGrid w:val="0"/>
                    <w:jc w:val="left"/>
                    <w:rPr>
                      <w:sz w:val="18"/>
                      <w:szCs w:val="18"/>
                    </w:rPr>
                  </w:pPr>
                  <w:r w:rsidRPr="000A08A9">
                    <w:rPr>
                      <w:sz w:val="18"/>
                      <w:szCs w:val="18"/>
                    </w:rPr>
                    <w:t>（）</w:t>
                  </w:r>
                </w:p>
              </w:tc>
            </w:tr>
            <w:tr w:rsidR="000A08A9" w:rsidRPr="000A08A9" w14:paraId="5F9DCD23" w14:textId="77777777" w:rsidTr="00114A92">
              <w:trPr>
                <w:jc w:val="center"/>
              </w:trPr>
              <w:tc>
                <w:tcPr>
                  <w:tcW w:w="406" w:type="dxa"/>
                  <w:vMerge/>
                  <w:shd w:val="clear" w:color="auto" w:fill="auto"/>
                  <w:vAlign w:val="center"/>
                </w:tcPr>
                <w:p w14:paraId="5259006B" w14:textId="77777777" w:rsidR="00BF2110" w:rsidRPr="000A08A9" w:rsidRDefault="00BF2110">
                  <w:pPr>
                    <w:adjustRightInd w:val="0"/>
                    <w:snapToGrid w:val="0"/>
                    <w:jc w:val="center"/>
                    <w:rPr>
                      <w:sz w:val="18"/>
                      <w:szCs w:val="18"/>
                    </w:rPr>
                  </w:pPr>
                </w:p>
              </w:tc>
              <w:tc>
                <w:tcPr>
                  <w:tcW w:w="1487" w:type="dxa"/>
                  <w:shd w:val="clear" w:color="auto" w:fill="auto"/>
                  <w:vAlign w:val="center"/>
                </w:tcPr>
                <w:p w14:paraId="3B71F8D1" w14:textId="77777777" w:rsidR="00BF2110" w:rsidRPr="000A08A9" w:rsidRDefault="0006136B">
                  <w:pPr>
                    <w:adjustRightInd w:val="0"/>
                    <w:snapToGrid w:val="0"/>
                    <w:jc w:val="center"/>
                    <w:rPr>
                      <w:sz w:val="18"/>
                      <w:szCs w:val="18"/>
                    </w:rPr>
                  </w:pPr>
                  <w:r w:rsidRPr="000A08A9">
                    <w:rPr>
                      <w:sz w:val="18"/>
                      <w:szCs w:val="18"/>
                    </w:rPr>
                    <w:t>评价标准</w:t>
                  </w:r>
                </w:p>
              </w:tc>
              <w:tc>
                <w:tcPr>
                  <w:tcW w:w="6812" w:type="dxa"/>
                  <w:gridSpan w:val="11"/>
                  <w:shd w:val="clear" w:color="auto" w:fill="auto"/>
                  <w:vAlign w:val="center"/>
                </w:tcPr>
                <w:p w14:paraId="1E632BA4" w14:textId="77777777" w:rsidR="00BF2110" w:rsidRPr="000A08A9" w:rsidRDefault="0006136B">
                  <w:pPr>
                    <w:adjustRightInd w:val="0"/>
                    <w:snapToGrid w:val="0"/>
                    <w:jc w:val="left"/>
                    <w:rPr>
                      <w:sz w:val="18"/>
                      <w:szCs w:val="18"/>
                    </w:rPr>
                  </w:pPr>
                  <w:r w:rsidRPr="000A08A9">
                    <w:rPr>
                      <w:sz w:val="18"/>
                      <w:szCs w:val="18"/>
                    </w:rPr>
                    <w:t>河流、湖库、河口：</w:t>
                  </w:r>
                  <w:r w:rsidRPr="000A08A9">
                    <w:rPr>
                      <w:sz w:val="18"/>
                      <w:szCs w:val="18"/>
                    </w:rPr>
                    <w:t>Ⅰ</w:t>
                  </w:r>
                  <w:r w:rsidRPr="000A08A9">
                    <w:rPr>
                      <w:sz w:val="18"/>
                      <w:szCs w:val="18"/>
                    </w:rPr>
                    <w:t>类</w:t>
                  </w:r>
                  <w:r w:rsidRPr="000A08A9">
                    <w:rPr>
                      <w:sz w:val="18"/>
                      <w:szCs w:val="18"/>
                    </w:rPr>
                    <w:t>□</w:t>
                  </w:r>
                  <w:r w:rsidRPr="000A08A9">
                    <w:rPr>
                      <w:sz w:val="18"/>
                      <w:szCs w:val="18"/>
                    </w:rPr>
                    <w:t>；</w:t>
                  </w:r>
                  <w:r w:rsidRPr="000A08A9">
                    <w:rPr>
                      <w:sz w:val="18"/>
                      <w:szCs w:val="18"/>
                    </w:rPr>
                    <w:t>Ⅱ</w:t>
                  </w:r>
                  <w:r w:rsidRPr="000A08A9">
                    <w:rPr>
                      <w:sz w:val="18"/>
                      <w:szCs w:val="18"/>
                    </w:rPr>
                    <w:t>类</w:t>
                  </w:r>
                  <w:r w:rsidRPr="000A08A9">
                    <w:rPr>
                      <w:sz w:val="18"/>
                      <w:szCs w:val="18"/>
                    </w:rPr>
                    <w:t>□</w:t>
                  </w:r>
                  <w:r w:rsidRPr="000A08A9">
                    <w:rPr>
                      <w:sz w:val="18"/>
                      <w:szCs w:val="18"/>
                    </w:rPr>
                    <w:t>；</w:t>
                  </w:r>
                  <w:r w:rsidRPr="000A08A9">
                    <w:rPr>
                      <w:sz w:val="18"/>
                      <w:szCs w:val="18"/>
                    </w:rPr>
                    <w:t>Ⅲ</w:t>
                  </w:r>
                  <w:r w:rsidRPr="000A08A9">
                    <w:rPr>
                      <w:sz w:val="18"/>
                      <w:szCs w:val="18"/>
                    </w:rPr>
                    <w:t>类</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r w:rsidRPr="000A08A9">
                    <w:rPr>
                      <w:sz w:val="18"/>
                      <w:szCs w:val="18"/>
                    </w:rPr>
                    <w:t>；</w:t>
                  </w:r>
                  <w:r w:rsidRPr="000A08A9">
                    <w:rPr>
                      <w:sz w:val="18"/>
                      <w:szCs w:val="18"/>
                    </w:rPr>
                    <w:t>Ⅳ</w:t>
                  </w:r>
                  <w:r w:rsidRPr="000A08A9">
                    <w:rPr>
                      <w:sz w:val="18"/>
                      <w:szCs w:val="18"/>
                    </w:rPr>
                    <w:t>类</w:t>
                  </w:r>
                  <w:r w:rsidRPr="000A08A9">
                    <w:rPr>
                      <w:sz w:val="18"/>
                      <w:szCs w:val="18"/>
                    </w:rPr>
                    <w:t>□</w:t>
                  </w:r>
                  <w:r w:rsidRPr="000A08A9">
                    <w:rPr>
                      <w:sz w:val="18"/>
                      <w:szCs w:val="18"/>
                    </w:rPr>
                    <w:t>；</w:t>
                  </w:r>
                  <w:r w:rsidRPr="000A08A9">
                    <w:rPr>
                      <w:sz w:val="18"/>
                      <w:szCs w:val="18"/>
                    </w:rPr>
                    <w:t>Ⅴ</w:t>
                  </w:r>
                  <w:r w:rsidRPr="000A08A9">
                    <w:rPr>
                      <w:sz w:val="18"/>
                      <w:szCs w:val="18"/>
                    </w:rPr>
                    <w:t>类</w:t>
                  </w:r>
                  <w:r w:rsidRPr="000A08A9">
                    <w:rPr>
                      <w:sz w:val="18"/>
                      <w:szCs w:val="18"/>
                    </w:rPr>
                    <w:t>□</w:t>
                  </w:r>
                </w:p>
                <w:p w14:paraId="5D8DF184" w14:textId="77777777" w:rsidR="00BF2110" w:rsidRPr="000A08A9" w:rsidRDefault="0006136B">
                  <w:pPr>
                    <w:adjustRightInd w:val="0"/>
                    <w:snapToGrid w:val="0"/>
                    <w:jc w:val="left"/>
                    <w:rPr>
                      <w:sz w:val="18"/>
                      <w:szCs w:val="18"/>
                    </w:rPr>
                  </w:pPr>
                  <w:r w:rsidRPr="000A08A9">
                    <w:rPr>
                      <w:sz w:val="18"/>
                      <w:szCs w:val="18"/>
                    </w:rPr>
                    <w:t>近岸海域：第一类</w:t>
                  </w:r>
                  <w:r w:rsidRPr="000A08A9">
                    <w:rPr>
                      <w:sz w:val="18"/>
                      <w:szCs w:val="18"/>
                    </w:rPr>
                    <w:t>□</w:t>
                  </w:r>
                  <w:r w:rsidRPr="000A08A9">
                    <w:rPr>
                      <w:sz w:val="18"/>
                      <w:szCs w:val="18"/>
                    </w:rPr>
                    <w:t>；第二类</w:t>
                  </w:r>
                  <w:r w:rsidRPr="000A08A9">
                    <w:rPr>
                      <w:sz w:val="18"/>
                      <w:szCs w:val="18"/>
                    </w:rPr>
                    <w:t>□</w:t>
                  </w:r>
                  <w:r w:rsidRPr="000A08A9">
                    <w:rPr>
                      <w:sz w:val="18"/>
                      <w:szCs w:val="18"/>
                    </w:rPr>
                    <w:t>；第三类</w:t>
                  </w:r>
                  <w:r w:rsidRPr="000A08A9">
                    <w:rPr>
                      <w:sz w:val="18"/>
                      <w:szCs w:val="18"/>
                    </w:rPr>
                    <w:t>□</w:t>
                  </w:r>
                  <w:r w:rsidRPr="000A08A9">
                    <w:rPr>
                      <w:sz w:val="18"/>
                      <w:szCs w:val="18"/>
                    </w:rPr>
                    <w:t>；第四类</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p w14:paraId="297744F9" w14:textId="77777777" w:rsidR="00BF2110" w:rsidRPr="000A08A9" w:rsidRDefault="0006136B">
                  <w:pPr>
                    <w:adjustRightInd w:val="0"/>
                    <w:snapToGrid w:val="0"/>
                    <w:jc w:val="left"/>
                    <w:rPr>
                      <w:sz w:val="18"/>
                      <w:szCs w:val="18"/>
                    </w:rPr>
                  </w:pPr>
                  <w:r w:rsidRPr="000A08A9">
                    <w:rPr>
                      <w:sz w:val="18"/>
                      <w:szCs w:val="18"/>
                    </w:rPr>
                    <w:t>规划</w:t>
                  </w:r>
                  <w:proofErr w:type="gramStart"/>
                  <w:r w:rsidRPr="000A08A9">
                    <w:rPr>
                      <w:sz w:val="18"/>
                      <w:szCs w:val="18"/>
                    </w:rPr>
                    <w:t>年评价</w:t>
                  </w:r>
                  <w:proofErr w:type="gramEnd"/>
                  <w:r w:rsidRPr="000A08A9">
                    <w:rPr>
                      <w:sz w:val="18"/>
                      <w:szCs w:val="18"/>
                    </w:rPr>
                    <w:t>标准（）</w:t>
                  </w:r>
                </w:p>
              </w:tc>
            </w:tr>
            <w:tr w:rsidR="000A08A9" w:rsidRPr="000A08A9" w14:paraId="71F0B7C9" w14:textId="77777777" w:rsidTr="00114A92">
              <w:trPr>
                <w:jc w:val="center"/>
              </w:trPr>
              <w:tc>
                <w:tcPr>
                  <w:tcW w:w="406" w:type="dxa"/>
                  <w:vMerge/>
                  <w:shd w:val="clear" w:color="auto" w:fill="auto"/>
                  <w:vAlign w:val="center"/>
                </w:tcPr>
                <w:p w14:paraId="43D398E6" w14:textId="77777777" w:rsidR="00BF2110" w:rsidRPr="000A08A9" w:rsidRDefault="00BF2110">
                  <w:pPr>
                    <w:adjustRightInd w:val="0"/>
                    <w:snapToGrid w:val="0"/>
                    <w:jc w:val="center"/>
                    <w:rPr>
                      <w:sz w:val="18"/>
                      <w:szCs w:val="18"/>
                    </w:rPr>
                  </w:pPr>
                </w:p>
              </w:tc>
              <w:tc>
                <w:tcPr>
                  <w:tcW w:w="1487" w:type="dxa"/>
                  <w:shd w:val="clear" w:color="auto" w:fill="auto"/>
                  <w:vAlign w:val="center"/>
                </w:tcPr>
                <w:p w14:paraId="279D7996" w14:textId="77777777" w:rsidR="00BF2110" w:rsidRPr="000A08A9" w:rsidRDefault="0006136B">
                  <w:pPr>
                    <w:adjustRightInd w:val="0"/>
                    <w:snapToGrid w:val="0"/>
                    <w:jc w:val="center"/>
                    <w:rPr>
                      <w:sz w:val="18"/>
                      <w:szCs w:val="18"/>
                    </w:rPr>
                  </w:pPr>
                  <w:r w:rsidRPr="000A08A9">
                    <w:rPr>
                      <w:sz w:val="18"/>
                      <w:szCs w:val="18"/>
                    </w:rPr>
                    <w:t>评价时期</w:t>
                  </w:r>
                </w:p>
              </w:tc>
              <w:tc>
                <w:tcPr>
                  <w:tcW w:w="6812" w:type="dxa"/>
                  <w:gridSpan w:val="11"/>
                  <w:shd w:val="clear" w:color="auto" w:fill="auto"/>
                  <w:vAlign w:val="center"/>
                </w:tcPr>
                <w:p w14:paraId="5F4E34A6" w14:textId="77777777" w:rsidR="00BF2110" w:rsidRPr="000A08A9" w:rsidRDefault="0006136B">
                  <w:pPr>
                    <w:adjustRightInd w:val="0"/>
                    <w:snapToGrid w:val="0"/>
                    <w:jc w:val="left"/>
                    <w:rPr>
                      <w:sz w:val="18"/>
                      <w:szCs w:val="18"/>
                    </w:rPr>
                  </w:pPr>
                  <w:r w:rsidRPr="000A08A9">
                    <w:rPr>
                      <w:sz w:val="18"/>
                      <w:szCs w:val="18"/>
                    </w:rPr>
                    <w:t>丰水期</w:t>
                  </w:r>
                  <w:r w:rsidRPr="000A08A9">
                    <w:rPr>
                      <w:sz w:val="18"/>
                      <w:szCs w:val="18"/>
                    </w:rPr>
                    <w:t>□</w:t>
                  </w:r>
                  <w:r w:rsidRPr="000A08A9">
                    <w:rPr>
                      <w:sz w:val="18"/>
                      <w:szCs w:val="18"/>
                    </w:rPr>
                    <w:t>；平水期</w:t>
                  </w:r>
                  <w:r w:rsidRPr="000A08A9">
                    <w:rPr>
                      <w:sz w:val="18"/>
                      <w:szCs w:val="18"/>
                    </w:rPr>
                    <w:t>□</w:t>
                  </w:r>
                  <w:r w:rsidRPr="000A08A9">
                    <w:rPr>
                      <w:sz w:val="18"/>
                      <w:szCs w:val="18"/>
                    </w:rPr>
                    <w:t>；枯水期</w:t>
                  </w:r>
                  <w:r w:rsidRPr="000A08A9">
                    <w:rPr>
                      <w:sz w:val="18"/>
                      <w:szCs w:val="18"/>
                    </w:rPr>
                    <w:t>□</w:t>
                  </w:r>
                  <w:r w:rsidRPr="000A08A9">
                    <w:rPr>
                      <w:sz w:val="18"/>
                      <w:szCs w:val="18"/>
                    </w:rPr>
                    <w:t>；冰封期</w:t>
                  </w:r>
                  <w:r w:rsidRPr="000A08A9">
                    <w:rPr>
                      <w:sz w:val="18"/>
                      <w:szCs w:val="18"/>
                    </w:rPr>
                    <w:t>□</w:t>
                  </w:r>
                </w:p>
                <w:p w14:paraId="5646B73E" w14:textId="77777777" w:rsidR="00BF2110" w:rsidRPr="000A08A9" w:rsidRDefault="0006136B">
                  <w:pPr>
                    <w:adjustRightInd w:val="0"/>
                    <w:snapToGrid w:val="0"/>
                    <w:jc w:val="left"/>
                    <w:rPr>
                      <w:sz w:val="18"/>
                      <w:szCs w:val="18"/>
                    </w:rPr>
                  </w:pPr>
                  <w:r w:rsidRPr="000A08A9">
                    <w:rPr>
                      <w:sz w:val="18"/>
                      <w:szCs w:val="18"/>
                    </w:rPr>
                    <w:t>春季</w:t>
                  </w:r>
                  <w:r w:rsidRPr="000A08A9">
                    <w:rPr>
                      <w:sz w:val="18"/>
                      <w:szCs w:val="18"/>
                    </w:rPr>
                    <w:t>□</w:t>
                  </w:r>
                  <w:r w:rsidRPr="000A08A9">
                    <w:rPr>
                      <w:sz w:val="18"/>
                      <w:szCs w:val="18"/>
                    </w:rPr>
                    <w:t>；夏季</w:t>
                  </w:r>
                  <w:r w:rsidRPr="000A08A9">
                    <w:rPr>
                      <w:sz w:val="18"/>
                      <w:szCs w:val="18"/>
                    </w:rPr>
                    <w:t>□</w:t>
                  </w:r>
                  <w:r w:rsidRPr="000A08A9">
                    <w:rPr>
                      <w:sz w:val="18"/>
                      <w:szCs w:val="18"/>
                    </w:rPr>
                    <w:t>；秋季</w:t>
                  </w:r>
                  <w:r w:rsidRPr="000A08A9">
                    <w:rPr>
                      <w:sz w:val="18"/>
                      <w:szCs w:val="18"/>
                    </w:rPr>
                    <w:t>□</w:t>
                  </w:r>
                  <w:r w:rsidRPr="000A08A9">
                    <w:rPr>
                      <w:sz w:val="18"/>
                      <w:szCs w:val="18"/>
                    </w:rPr>
                    <w:t>；冬季</w:t>
                  </w:r>
                  <w:r w:rsidRPr="000A08A9">
                    <w:rPr>
                      <w:sz w:val="18"/>
                      <w:szCs w:val="18"/>
                    </w:rPr>
                    <w:t>□</w:t>
                  </w:r>
                </w:p>
              </w:tc>
            </w:tr>
            <w:tr w:rsidR="000A08A9" w:rsidRPr="000A08A9" w14:paraId="7569857D" w14:textId="77777777" w:rsidTr="00114A92">
              <w:trPr>
                <w:jc w:val="center"/>
              </w:trPr>
              <w:tc>
                <w:tcPr>
                  <w:tcW w:w="406" w:type="dxa"/>
                  <w:vMerge/>
                  <w:shd w:val="clear" w:color="auto" w:fill="auto"/>
                  <w:vAlign w:val="center"/>
                </w:tcPr>
                <w:p w14:paraId="3AC79A4C" w14:textId="77777777" w:rsidR="00BF2110" w:rsidRPr="000A08A9" w:rsidRDefault="00BF2110">
                  <w:pPr>
                    <w:adjustRightInd w:val="0"/>
                    <w:snapToGrid w:val="0"/>
                    <w:jc w:val="center"/>
                    <w:rPr>
                      <w:sz w:val="18"/>
                      <w:szCs w:val="18"/>
                    </w:rPr>
                  </w:pPr>
                </w:p>
              </w:tc>
              <w:tc>
                <w:tcPr>
                  <w:tcW w:w="1487" w:type="dxa"/>
                  <w:shd w:val="clear" w:color="auto" w:fill="auto"/>
                  <w:vAlign w:val="center"/>
                </w:tcPr>
                <w:p w14:paraId="16772E41" w14:textId="77777777" w:rsidR="00BF2110" w:rsidRPr="000A08A9" w:rsidRDefault="0006136B">
                  <w:pPr>
                    <w:adjustRightInd w:val="0"/>
                    <w:snapToGrid w:val="0"/>
                    <w:jc w:val="center"/>
                    <w:rPr>
                      <w:sz w:val="18"/>
                      <w:szCs w:val="18"/>
                    </w:rPr>
                  </w:pPr>
                  <w:r w:rsidRPr="000A08A9">
                    <w:rPr>
                      <w:sz w:val="18"/>
                      <w:szCs w:val="18"/>
                    </w:rPr>
                    <w:t>评价结论</w:t>
                  </w:r>
                </w:p>
              </w:tc>
              <w:tc>
                <w:tcPr>
                  <w:tcW w:w="6220" w:type="dxa"/>
                  <w:gridSpan w:val="10"/>
                  <w:shd w:val="clear" w:color="auto" w:fill="auto"/>
                  <w:vAlign w:val="center"/>
                </w:tcPr>
                <w:p w14:paraId="75362284" w14:textId="77777777" w:rsidR="00BF2110" w:rsidRPr="000A08A9" w:rsidRDefault="0006136B">
                  <w:pPr>
                    <w:adjustRightInd w:val="0"/>
                    <w:snapToGrid w:val="0"/>
                    <w:jc w:val="left"/>
                    <w:rPr>
                      <w:sz w:val="18"/>
                      <w:szCs w:val="18"/>
                    </w:rPr>
                  </w:pPr>
                  <w:r w:rsidRPr="000A08A9">
                    <w:rPr>
                      <w:sz w:val="18"/>
                      <w:szCs w:val="18"/>
                    </w:rPr>
                    <w:t>水环境功能区或水功能区、近岸海域环境功能区水质达标状况</w:t>
                  </w:r>
                  <w:r w:rsidRPr="000A08A9">
                    <w:rPr>
                      <w:sz w:val="18"/>
                      <w:szCs w:val="18"/>
                    </w:rPr>
                    <w:t>□</w:t>
                  </w:r>
                  <w:r w:rsidRPr="000A08A9">
                    <w:rPr>
                      <w:sz w:val="18"/>
                      <w:szCs w:val="18"/>
                    </w:rPr>
                    <w:t>；达标</w:t>
                  </w:r>
                  <w:r w:rsidRPr="000A08A9">
                    <w:rPr>
                      <w:sz w:val="18"/>
                      <w:szCs w:val="18"/>
                    </w:rPr>
                    <w:t>□</w:t>
                  </w:r>
                  <w:r w:rsidRPr="000A08A9">
                    <w:rPr>
                      <w:sz w:val="18"/>
                      <w:szCs w:val="18"/>
                    </w:rPr>
                    <w:t>；不达标</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p w14:paraId="38D716EB" w14:textId="77777777" w:rsidR="00BF2110" w:rsidRPr="000A08A9" w:rsidRDefault="0006136B">
                  <w:pPr>
                    <w:adjustRightInd w:val="0"/>
                    <w:snapToGrid w:val="0"/>
                    <w:jc w:val="left"/>
                    <w:rPr>
                      <w:sz w:val="18"/>
                      <w:szCs w:val="18"/>
                    </w:rPr>
                  </w:pPr>
                  <w:r w:rsidRPr="000A08A9">
                    <w:rPr>
                      <w:sz w:val="18"/>
                      <w:szCs w:val="18"/>
                    </w:rPr>
                    <w:t>水环境控制单元或断面水质达标状况</w:t>
                  </w:r>
                  <w:r w:rsidRPr="000A08A9">
                    <w:rPr>
                      <w:sz w:val="18"/>
                      <w:szCs w:val="18"/>
                    </w:rPr>
                    <w:t>□</w:t>
                  </w:r>
                  <w:r w:rsidRPr="000A08A9">
                    <w:rPr>
                      <w:sz w:val="18"/>
                      <w:szCs w:val="18"/>
                    </w:rPr>
                    <w:t>；达标</w:t>
                  </w:r>
                  <w:r w:rsidRPr="000A08A9">
                    <w:rPr>
                      <w:sz w:val="18"/>
                      <w:szCs w:val="18"/>
                    </w:rPr>
                    <w:t>□</w:t>
                  </w:r>
                  <w:r w:rsidRPr="000A08A9">
                    <w:rPr>
                      <w:sz w:val="18"/>
                      <w:szCs w:val="18"/>
                    </w:rPr>
                    <w:t>；不达标</w:t>
                  </w:r>
                  <w:r w:rsidRPr="000A08A9">
                    <w:rPr>
                      <w:sz w:val="18"/>
                      <w:szCs w:val="18"/>
                    </w:rPr>
                    <w:t>□</w:t>
                  </w:r>
                </w:p>
                <w:p w14:paraId="2E96FDAE" w14:textId="77777777" w:rsidR="00BF2110" w:rsidRPr="000A08A9" w:rsidRDefault="0006136B">
                  <w:pPr>
                    <w:adjustRightInd w:val="0"/>
                    <w:snapToGrid w:val="0"/>
                    <w:jc w:val="left"/>
                    <w:rPr>
                      <w:sz w:val="18"/>
                      <w:szCs w:val="18"/>
                    </w:rPr>
                  </w:pPr>
                  <w:r w:rsidRPr="000A08A9">
                    <w:rPr>
                      <w:sz w:val="18"/>
                      <w:szCs w:val="18"/>
                    </w:rPr>
                    <w:t>水环境保护目标质量状况</w:t>
                  </w:r>
                  <w:r w:rsidRPr="000A08A9">
                    <w:rPr>
                      <w:sz w:val="18"/>
                      <w:szCs w:val="18"/>
                    </w:rPr>
                    <w:t>□</w:t>
                  </w:r>
                  <w:r w:rsidRPr="000A08A9">
                    <w:rPr>
                      <w:sz w:val="18"/>
                      <w:szCs w:val="18"/>
                    </w:rPr>
                    <w:t>；达标</w:t>
                  </w:r>
                  <w:r w:rsidRPr="000A08A9">
                    <w:rPr>
                      <w:sz w:val="18"/>
                      <w:szCs w:val="18"/>
                    </w:rPr>
                    <w:t>□</w:t>
                  </w:r>
                  <w:r w:rsidRPr="000A08A9">
                    <w:rPr>
                      <w:sz w:val="18"/>
                      <w:szCs w:val="18"/>
                    </w:rPr>
                    <w:t>；不达标</w:t>
                  </w:r>
                  <w:r w:rsidRPr="000A08A9">
                    <w:rPr>
                      <w:sz w:val="18"/>
                      <w:szCs w:val="18"/>
                    </w:rPr>
                    <w:t>□</w:t>
                  </w:r>
                </w:p>
                <w:p w14:paraId="718EBA8C" w14:textId="77777777" w:rsidR="00BF2110" w:rsidRPr="000A08A9" w:rsidRDefault="0006136B">
                  <w:pPr>
                    <w:adjustRightInd w:val="0"/>
                    <w:snapToGrid w:val="0"/>
                    <w:jc w:val="left"/>
                    <w:rPr>
                      <w:sz w:val="18"/>
                      <w:szCs w:val="18"/>
                    </w:rPr>
                  </w:pPr>
                  <w:r w:rsidRPr="000A08A9">
                    <w:rPr>
                      <w:sz w:val="18"/>
                      <w:szCs w:val="18"/>
                    </w:rPr>
                    <w:t>对照断面、控制断面等代表性断面的水质状况</w:t>
                  </w:r>
                  <w:r w:rsidRPr="000A08A9">
                    <w:rPr>
                      <w:sz w:val="18"/>
                      <w:szCs w:val="18"/>
                    </w:rPr>
                    <w:t>□</w:t>
                  </w:r>
                  <w:r w:rsidRPr="000A08A9">
                    <w:rPr>
                      <w:sz w:val="18"/>
                      <w:szCs w:val="18"/>
                    </w:rPr>
                    <w:t>；达标</w:t>
                  </w:r>
                  <w:r w:rsidRPr="000A08A9">
                    <w:rPr>
                      <w:sz w:val="18"/>
                      <w:szCs w:val="18"/>
                    </w:rPr>
                    <w:t>□</w:t>
                  </w:r>
                  <w:r w:rsidRPr="000A08A9">
                    <w:rPr>
                      <w:sz w:val="18"/>
                      <w:szCs w:val="18"/>
                    </w:rPr>
                    <w:t>；不达标</w:t>
                  </w:r>
                  <w:r w:rsidRPr="000A08A9">
                    <w:rPr>
                      <w:sz w:val="18"/>
                      <w:szCs w:val="18"/>
                    </w:rPr>
                    <w:t>□</w:t>
                  </w:r>
                </w:p>
                <w:p w14:paraId="0B9791DC" w14:textId="77777777" w:rsidR="00BF2110" w:rsidRPr="000A08A9" w:rsidRDefault="0006136B">
                  <w:pPr>
                    <w:adjustRightInd w:val="0"/>
                    <w:snapToGrid w:val="0"/>
                    <w:jc w:val="left"/>
                    <w:rPr>
                      <w:sz w:val="18"/>
                      <w:szCs w:val="18"/>
                    </w:rPr>
                  </w:pPr>
                  <w:r w:rsidRPr="000A08A9">
                    <w:rPr>
                      <w:sz w:val="18"/>
                      <w:szCs w:val="18"/>
                    </w:rPr>
                    <w:t>底泥污</w:t>
                  </w:r>
                  <w:proofErr w:type="gramStart"/>
                  <w:r w:rsidRPr="000A08A9">
                    <w:rPr>
                      <w:sz w:val="18"/>
                      <w:szCs w:val="18"/>
                    </w:rPr>
                    <w:t>染评价</w:t>
                  </w:r>
                  <w:proofErr w:type="gramEnd"/>
                  <w:r w:rsidRPr="000A08A9">
                    <w:rPr>
                      <w:sz w:val="18"/>
                      <w:szCs w:val="18"/>
                    </w:rPr>
                    <w:t>□</w:t>
                  </w:r>
                </w:p>
                <w:p w14:paraId="50C36848" w14:textId="77777777" w:rsidR="00BF2110" w:rsidRPr="000A08A9" w:rsidRDefault="0006136B">
                  <w:pPr>
                    <w:adjustRightInd w:val="0"/>
                    <w:snapToGrid w:val="0"/>
                    <w:jc w:val="left"/>
                    <w:rPr>
                      <w:sz w:val="18"/>
                      <w:szCs w:val="18"/>
                    </w:rPr>
                  </w:pPr>
                  <w:r w:rsidRPr="000A08A9">
                    <w:rPr>
                      <w:sz w:val="18"/>
                      <w:szCs w:val="18"/>
                    </w:rPr>
                    <w:t>水资源与开发利用程度及其水文情势评价</w:t>
                  </w:r>
                  <w:r w:rsidRPr="000A08A9">
                    <w:rPr>
                      <w:sz w:val="18"/>
                      <w:szCs w:val="18"/>
                    </w:rPr>
                    <w:t>□</w:t>
                  </w:r>
                </w:p>
                <w:p w14:paraId="7384774E" w14:textId="77777777" w:rsidR="00BF2110" w:rsidRPr="000A08A9" w:rsidRDefault="0006136B">
                  <w:pPr>
                    <w:adjustRightInd w:val="0"/>
                    <w:snapToGrid w:val="0"/>
                    <w:jc w:val="left"/>
                    <w:rPr>
                      <w:sz w:val="18"/>
                      <w:szCs w:val="18"/>
                    </w:rPr>
                  </w:pPr>
                  <w:r w:rsidRPr="000A08A9">
                    <w:rPr>
                      <w:sz w:val="18"/>
                      <w:szCs w:val="18"/>
                    </w:rPr>
                    <w:t>水环境质量回顾评价</w:t>
                  </w:r>
                  <w:r w:rsidRPr="000A08A9">
                    <w:rPr>
                      <w:sz w:val="18"/>
                      <w:szCs w:val="18"/>
                    </w:rPr>
                    <w:t>□</w:t>
                  </w:r>
                </w:p>
                <w:p w14:paraId="3BE1F3C8" w14:textId="77777777" w:rsidR="00BF2110" w:rsidRPr="000A08A9" w:rsidRDefault="0006136B">
                  <w:pPr>
                    <w:adjustRightInd w:val="0"/>
                    <w:snapToGrid w:val="0"/>
                    <w:jc w:val="left"/>
                    <w:rPr>
                      <w:sz w:val="18"/>
                      <w:szCs w:val="18"/>
                    </w:rPr>
                  </w:pPr>
                  <w:r w:rsidRPr="000A08A9">
                    <w:rPr>
                      <w:sz w:val="18"/>
                      <w:szCs w:val="18"/>
                    </w:rPr>
                    <w:t>流域（区域）水资源（包括水能资源）与开发利用总体状况、生态流量管理要求与现状满足程度、建设项目占用水域空间的水流状况与河湖演变状况</w:t>
                  </w:r>
                  <w:r w:rsidRPr="000A08A9">
                    <w:rPr>
                      <w:sz w:val="18"/>
                      <w:szCs w:val="18"/>
                    </w:rPr>
                    <w:t>□</w:t>
                  </w:r>
                </w:p>
              </w:tc>
              <w:tc>
                <w:tcPr>
                  <w:tcW w:w="592" w:type="dxa"/>
                  <w:shd w:val="clear" w:color="auto" w:fill="auto"/>
                  <w:vAlign w:val="center"/>
                </w:tcPr>
                <w:p w14:paraId="665210A7" w14:textId="77777777" w:rsidR="00BF2110" w:rsidRPr="000A08A9" w:rsidRDefault="0006136B">
                  <w:pPr>
                    <w:adjustRightInd w:val="0"/>
                    <w:snapToGrid w:val="0"/>
                    <w:jc w:val="center"/>
                    <w:rPr>
                      <w:sz w:val="18"/>
                      <w:szCs w:val="18"/>
                    </w:rPr>
                  </w:pPr>
                  <w:r w:rsidRPr="000A08A9">
                    <w:rPr>
                      <w:sz w:val="18"/>
                      <w:szCs w:val="18"/>
                    </w:rPr>
                    <w:t>达标区</w:t>
                  </w:r>
                  <w:r w:rsidRPr="000A08A9">
                    <w:rPr>
                      <w:sz w:val="18"/>
                      <w:szCs w:val="18"/>
                    </w:rPr>
                    <w:t>□</w:t>
                  </w:r>
                </w:p>
                <w:p w14:paraId="7555BE11" w14:textId="77777777" w:rsidR="00BF2110" w:rsidRPr="000A08A9" w:rsidRDefault="0006136B">
                  <w:pPr>
                    <w:adjustRightInd w:val="0"/>
                    <w:snapToGrid w:val="0"/>
                    <w:jc w:val="center"/>
                    <w:rPr>
                      <w:sz w:val="18"/>
                      <w:szCs w:val="18"/>
                    </w:rPr>
                  </w:pPr>
                  <w:r w:rsidRPr="000A08A9">
                    <w:rPr>
                      <w:sz w:val="18"/>
                      <w:szCs w:val="18"/>
                    </w:rPr>
                    <w:t>不达标区</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tc>
            </w:tr>
            <w:tr w:rsidR="000A08A9" w:rsidRPr="000A08A9" w14:paraId="078EBD77" w14:textId="77777777" w:rsidTr="00114A92">
              <w:trPr>
                <w:jc w:val="center"/>
              </w:trPr>
              <w:tc>
                <w:tcPr>
                  <w:tcW w:w="406" w:type="dxa"/>
                  <w:vMerge w:val="restart"/>
                  <w:shd w:val="clear" w:color="auto" w:fill="auto"/>
                  <w:vAlign w:val="center"/>
                </w:tcPr>
                <w:p w14:paraId="6C32FB3A" w14:textId="77777777" w:rsidR="00BF2110" w:rsidRPr="000A08A9" w:rsidRDefault="0006136B">
                  <w:pPr>
                    <w:adjustRightInd w:val="0"/>
                    <w:snapToGrid w:val="0"/>
                    <w:jc w:val="center"/>
                    <w:rPr>
                      <w:sz w:val="18"/>
                      <w:szCs w:val="18"/>
                    </w:rPr>
                  </w:pPr>
                  <w:r w:rsidRPr="000A08A9">
                    <w:rPr>
                      <w:sz w:val="18"/>
                      <w:szCs w:val="18"/>
                    </w:rPr>
                    <w:t>影响预测</w:t>
                  </w:r>
                </w:p>
              </w:tc>
              <w:tc>
                <w:tcPr>
                  <w:tcW w:w="1487" w:type="dxa"/>
                  <w:shd w:val="clear" w:color="auto" w:fill="auto"/>
                  <w:vAlign w:val="center"/>
                </w:tcPr>
                <w:p w14:paraId="7ADCD2C8" w14:textId="77777777" w:rsidR="00BF2110" w:rsidRPr="000A08A9" w:rsidRDefault="0006136B">
                  <w:pPr>
                    <w:adjustRightInd w:val="0"/>
                    <w:snapToGrid w:val="0"/>
                    <w:jc w:val="center"/>
                    <w:rPr>
                      <w:sz w:val="18"/>
                      <w:szCs w:val="18"/>
                    </w:rPr>
                  </w:pPr>
                  <w:r w:rsidRPr="000A08A9">
                    <w:rPr>
                      <w:sz w:val="18"/>
                      <w:szCs w:val="18"/>
                    </w:rPr>
                    <w:t>预测范围</w:t>
                  </w:r>
                </w:p>
              </w:tc>
              <w:tc>
                <w:tcPr>
                  <w:tcW w:w="6812" w:type="dxa"/>
                  <w:gridSpan w:val="11"/>
                  <w:shd w:val="clear" w:color="auto" w:fill="auto"/>
                  <w:vAlign w:val="center"/>
                </w:tcPr>
                <w:p w14:paraId="048F4676" w14:textId="77777777" w:rsidR="00BF2110" w:rsidRPr="000A08A9" w:rsidRDefault="0006136B">
                  <w:pPr>
                    <w:adjustRightInd w:val="0"/>
                    <w:snapToGrid w:val="0"/>
                    <w:jc w:val="left"/>
                    <w:rPr>
                      <w:sz w:val="18"/>
                      <w:szCs w:val="18"/>
                    </w:rPr>
                  </w:pPr>
                  <w:r w:rsidRPr="000A08A9">
                    <w:rPr>
                      <w:sz w:val="18"/>
                      <w:szCs w:val="18"/>
                    </w:rPr>
                    <w:t>河流：长度（）</w:t>
                  </w:r>
                  <w:r w:rsidRPr="000A08A9">
                    <w:rPr>
                      <w:sz w:val="18"/>
                      <w:szCs w:val="18"/>
                    </w:rPr>
                    <w:t>km</w:t>
                  </w:r>
                  <w:r w:rsidRPr="000A08A9">
                    <w:rPr>
                      <w:sz w:val="18"/>
                      <w:szCs w:val="18"/>
                    </w:rPr>
                    <w:t>；湖库、河口及近岸海域：面积（）</w:t>
                  </w:r>
                  <w:r w:rsidRPr="000A08A9">
                    <w:rPr>
                      <w:sz w:val="18"/>
                      <w:szCs w:val="18"/>
                    </w:rPr>
                    <w:t>km</w:t>
                  </w:r>
                  <w:r w:rsidRPr="000A08A9">
                    <w:rPr>
                      <w:sz w:val="18"/>
                      <w:szCs w:val="18"/>
                      <w:vertAlign w:val="superscript"/>
                    </w:rPr>
                    <w:t>2</w:t>
                  </w:r>
                </w:p>
              </w:tc>
            </w:tr>
            <w:tr w:rsidR="000A08A9" w:rsidRPr="000A08A9" w14:paraId="326BCD8E" w14:textId="77777777" w:rsidTr="00114A92">
              <w:trPr>
                <w:trHeight w:val="107"/>
                <w:jc w:val="center"/>
              </w:trPr>
              <w:tc>
                <w:tcPr>
                  <w:tcW w:w="406" w:type="dxa"/>
                  <w:vMerge/>
                  <w:shd w:val="clear" w:color="auto" w:fill="auto"/>
                  <w:vAlign w:val="center"/>
                </w:tcPr>
                <w:p w14:paraId="0A07323C" w14:textId="77777777" w:rsidR="00BF2110" w:rsidRPr="000A08A9" w:rsidRDefault="00BF2110">
                  <w:pPr>
                    <w:adjustRightInd w:val="0"/>
                    <w:snapToGrid w:val="0"/>
                    <w:jc w:val="center"/>
                    <w:rPr>
                      <w:sz w:val="18"/>
                      <w:szCs w:val="18"/>
                    </w:rPr>
                  </w:pPr>
                </w:p>
              </w:tc>
              <w:tc>
                <w:tcPr>
                  <w:tcW w:w="1487" w:type="dxa"/>
                  <w:shd w:val="clear" w:color="auto" w:fill="auto"/>
                  <w:vAlign w:val="center"/>
                </w:tcPr>
                <w:p w14:paraId="511EDD85" w14:textId="77777777" w:rsidR="00BF2110" w:rsidRPr="000A08A9" w:rsidRDefault="0006136B">
                  <w:pPr>
                    <w:adjustRightInd w:val="0"/>
                    <w:snapToGrid w:val="0"/>
                    <w:jc w:val="center"/>
                    <w:rPr>
                      <w:sz w:val="18"/>
                      <w:szCs w:val="18"/>
                    </w:rPr>
                  </w:pPr>
                  <w:r w:rsidRPr="000A08A9">
                    <w:rPr>
                      <w:sz w:val="18"/>
                      <w:szCs w:val="18"/>
                    </w:rPr>
                    <w:t>预测因子</w:t>
                  </w:r>
                </w:p>
              </w:tc>
              <w:tc>
                <w:tcPr>
                  <w:tcW w:w="6812" w:type="dxa"/>
                  <w:gridSpan w:val="11"/>
                  <w:shd w:val="clear" w:color="auto" w:fill="auto"/>
                  <w:vAlign w:val="center"/>
                </w:tcPr>
                <w:p w14:paraId="28251A39" w14:textId="77777777" w:rsidR="00BF2110" w:rsidRPr="000A08A9" w:rsidRDefault="0006136B">
                  <w:pPr>
                    <w:adjustRightInd w:val="0"/>
                    <w:snapToGrid w:val="0"/>
                    <w:jc w:val="left"/>
                    <w:rPr>
                      <w:sz w:val="18"/>
                      <w:szCs w:val="18"/>
                    </w:rPr>
                  </w:pPr>
                  <w:r w:rsidRPr="000A08A9">
                    <w:rPr>
                      <w:sz w:val="18"/>
                      <w:szCs w:val="18"/>
                    </w:rPr>
                    <w:t>（）</w:t>
                  </w:r>
                </w:p>
              </w:tc>
            </w:tr>
            <w:tr w:rsidR="000A08A9" w:rsidRPr="000A08A9" w14:paraId="0EFAF997" w14:textId="77777777" w:rsidTr="00114A92">
              <w:trPr>
                <w:trHeight w:val="107"/>
                <w:jc w:val="center"/>
              </w:trPr>
              <w:tc>
                <w:tcPr>
                  <w:tcW w:w="406" w:type="dxa"/>
                  <w:vMerge/>
                  <w:shd w:val="clear" w:color="auto" w:fill="auto"/>
                  <w:vAlign w:val="center"/>
                </w:tcPr>
                <w:p w14:paraId="6CB99A0C" w14:textId="77777777" w:rsidR="00BF2110" w:rsidRPr="000A08A9" w:rsidRDefault="00BF2110">
                  <w:pPr>
                    <w:adjustRightInd w:val="0"/>
                    <w:snapToGrid w:val="0"/>
                    <w:jc w:val="center"/>
                    <w:rPr>
                      <w:sz w:val="18"/>
                      <w:szCs w:val="18"/>
                    </w:rPr>
                  </w:pPr>
                </w:p>
              </w:tc>
              <w:tc>
                <w:tcPr>
                  <w:tcW w:w="1487" w:type="dxa"/>
                  <w:shd w:val="clear" w:color="auto" w:fill="auto"/>
                  <w:vAlign w:val="center"/>
                </w:tcPr>
                <w:p w14:paraId="2757B9EB" w14:textId="77777777" w:rsidR="00BF2110" w:rsidRPr="000A08A9" w:rsidRDefault="0006136B">
                  <w:pPr>
                    <w:adjustRightInd w:val="0"/>
                    <w:snapToGrid w:val="0"/>
                    <w:jc w:val="center"/>
                    <w:rPr>
                      <w:sz w:val="18"/>
                      <w:szCs w:val="18"/>
                    </w:rPr>
                  </w:pPr>
                  <w:r w:rsidRPr="000A08A9">
                    <w:rPr>
                      <w:sz w:val="18"/>
                      <w:szCs w:val="18"/>
                    </w:rPr>
                    <w:t>预测时期</w:t>
                  </w:r>
                </w:p>
              </w:tc>
              <w:tc>
                <w:tcPr>
                  <w:tcW w:w="6812" w:type="dxa"/>
                  <w:gridSpan w:val="11"/>
                  <w:shd w:val="clear" w:color="auto" w:fill="auto"/>
                  <w:vAlign w:val="center"/>
                </w:tcPr>
                <w:p w14:paraId="6B843413" w14:textId="77777777" w:rsidR="00BF2110" w:rsidRPr="000A08A9" w:rsidRDefault="0006136B">
                  <w:pPr>
                    <w:adjustRightInd w:val="0"/>
                    <w:snapToGrid w:val="0"/>
                    <w:jc w:val="left"/>
                    <w:rPr>
                      <w:sz w:val="18"/>
                      <w:szCs w:val="18"/>
                    </w:rPr>
                  </w:pPr>
                  <w:r w:rsidRPr="000A08A9">
                    <w:rPr>
                      <w:sz w:val="18"/>
                      <w:szCs w:val="18"/>
                    </w:rPr>
                    <w:t>丰水期</w:t>
                  </w:r>
                  <w:r w:rsidRPr="000A08A9">
                    <w:rPr>
                      <w:sz w:val="18"/>
                      <w:szCs w:val="18"/>
                    </w:rPr>
                    <w:t>□</w:t>
                  </w:r>
                  <w:r w:rsidRPr="000A08A9">
                    <w:rPr>
                      <w:sz w:val="18"/>
                      <w:szCs w:val="18"/>
                    </w:rPr>
                    <w:t>；平水期</w:t>
                  </w:r>
                  <w:r w:rsidRPr="000A08A9">
                    <w:rPr>
                      <w:sz w:val="18"/>
                      <w:szCs w:val="18"/>
                    </w:rPr>
                    <w:t>□</w:t>
                  </w:r>
                  <w:r w:rsidRPr="000A08A9">
                    <w:rPr>
                      <w:sz w:val="18"/>
                      <w:szCs w:val="18"/>
                    </w:rPr>
                    <w:t>；枯水期</w:t>
                  </w:r>
                  <w:r w:rsidRPr="000A08A9">
                    <w:rPr>
                      <w:sz w:val="18"/>
                      <w:szCs w:val="18"/>
                    </w:rPr>
                    <w:t>□</w:t>
                  </w:r>
                  <w:r w:rsidRPr="000A08A9">
                    <w:rPr>
                      <w:sz w:val="18"/>
                      <w:szCs w:val="18"/>
                    </w:rPr>
                    <w:t>；冰封期</w:t>
                  </w:r>
                  <w:r w:rsidRPr="000A08A9">
                    <w:rPr>
                      <w:sz w:val="18"/>
                      <w:szCs w:val="18"/>
                    </w:rPr>
                    <w:t>□</w:t>
                  </w:r>
                </w:p>
                <w:p w14:paraId="49CEB696" w14:textId="77777777" w:rsidR="00BF2110" w:rsidRPr="000A08A9" w:rsidRDefault="0006136B">
                  <w:pPr>
                    <w:adjustRightInd w:val="0"/>
                    <w:snapToGrid w:val="0"/>
                    <w:jc w:val="left"/>
                    <w:rPr>
                      <w:sz w:val="18"/>
                      <w:szCs w:val="18"/>
                    </w:rPr>
                  </w:pPr>
                  <w:r w:rsidRPr="000A08A9">
                    <w:rPr>
                      <w:sz w:val="18"/>
                      <w:szCs w:val="18"/>
                    </w:rPr>
                    <w:t>春季</w:t>
                  </w:r>
                  <w:r w:rsidRPr="000A08A9">
                    <w:rPr>
                      <w:sz w:val="18"/>
                      <w:szCs w:val="18"/>
                    </w:rPr>
                    <w:t>□</w:t>
                  </w:r>
                  <w:r w:rsidRPr="000A08A9">
                    <w:rPr>
                      <w:sz w:val="18"/>
                      <w:szCs w:val="18"/>
                    </w:rPr>
                    <w:t>；夏季</w:t>
                  </w:r>
                  <w:r w:rsidRPr="000A08A9">
                    <w:rPr>
                      <w:sz w:val="18"/>
                      <w:szCs w:val="18"/>
                    </w:rPr>
                    <w:t>□</w:t>
                  </w:r>
                  <w:r w:rsidRPr="000A08A9">
                    <w:rPr>
                      <w:sz w:val="18"/>
                      <w:szCs w:val="18"/>
                    </w:rPr>
                    <w:t>；秋季</w:t>
                  </w:r>
                  <w:r w:rsidRPr="000A08A9">
                    <w:rPr>
                      <w:sz w:val="18"/>
                      <w:szCs w:val="18"/>
                    </w:rPr>
                    <w:t>□</w:t>
                  </w:r>
                  <w:r w:rsidRPr="000A08A9">
                    <w:rPr>
                      <w:sz w:val="18"/>
                      <w:szCs w:val="18"/>
                    </w:rPr>
                    <w:t>；冬季</w:t>
                  </w:r>
                  <w:r w:rsidRPr="000A08A9">
                    <w:rPr>
                      <w:sz w:val="18"/>
                      <w:szCs w:val="18"/>
                    </w:rPr>
                    <w:t>□</w:t>
                  </w:r>
                </w:p>
                <w:p w14:paraId="1A3F71BC" w14:textId="77777777" w:rsidR="00BF2110" w:rsidRPr="000A08A9" w:rsidRDefault="0006136B">
                  <w:pPr>
                    <w:adjustRightInd w:val="0"/>
                    <w:snapToGrid w:val="0"/>
                    <w:jc w:val="left"/>
                    <w:rPr>
                      <w:sz w:val="18"/>
                      <w:szCs w:val="18"/>
                    </w:rPr>
                  </w:pPr>
                  <w:r w:rsidRPr="000A08A9">
                    <w:rPr>
                      <w:sz w:val="18"/>
                      <w:szCs w:val="18"/>
                    </w:rPr>
                    <w:lastRenderedPageBreak/>
                    <w:t>设计水文条件</w:t>
                  </w:r>
                  <w:r w:rsidRPr="000A08A9">
                    <w:rPr>
                      <w:sz w:val="18"/>
                      <w:szCs w:val="18"/>
                    </w:rPr>
                    <w:t>□</w:t>
                  </w:r>
                </w:p>
              </w:tc>
            </w:tr>
            <w:tr w:rsidR="000A08A9" w:rsidRPr="000A08A9" w14:paraId="400F3580" w14:textId="77777777" w:rsidTr="00114A92">
              <w:trPr>
                <w:trHeight w:val="107"/>
                <w:jc w:val="center"/>
              </w:trPr>
              <w:tc>
                <w:tcPr>
                  <w:tcW w:w="406" w:type="dxa"/>
                  <w:vMerge/>
                  <w:shd w:val="clear" w:color="auto" w:fill="auto"/>
                  <w:vAlign w:val="center"/>
                </w:tcPr>
                <w:p w14:paraId="4D45C37C" w14:textId="77777777" w:rsidR="00BF2110" w:rsidRPr="000A08A9" w:rsidRDefault="00BF2110">
                  <w:pPr>
                    <w:adjustRightInd w:val="0"/>
                    <w:snapToGrid w:val="0"/>
                    <w:jc w:val="center"/>
                    <w:rPr>
                      <w:sz w:val="18"/>
                      <w:szCs w:val="18"/>
                    </w:rPr>
                  </w:pPr>
                </w:p>
              </w:tc>
              <w:tc>
                <w:tcPr>
                  <w:tcW w:w="1487" w:type="dxa"/>
                  <w:shd w:val="clear" w:color="auto" w:fill="auto"/>
                  <w:vAlign w:val="center"/>
                </w:tcPr>
                <w:p w14:paraId="08695DA4" w14:textId="77777777" w:rsidR="00BF2110" w:rsidRPr="000A08A9" w:rsidRDefault="0006136B">
                  <w:pPr>
                    <w:adjustRightInd w:val="0"/>
                    <w:snapToGrid w:val="0"/>
                    <w:jc w:val="center"/>
                    <w:rPr>
                      <w:sz w:val="18"/>
                      <w:szCs w:val="18"/>
                    </w:rPr>
                  </w:pPr>
                  <w:r w:rsidRPr="000A08A9">
                    <w:rPr>
                      <w:sz w:val="18"/>
                      <w:szCs w:val="18"/>
                    </w:rPr>
                    <w:t>预测情景</w:t>
                  </w:r>
                </w:p>
              </w:tc>
              <w:tc>
                <w:tcPr>
                  <w:tcW w:w="6812" w:type="dxa"/>
                  <w:gridSpan w:val="11"/>
                  <w:shd w:val="clear" w:color="auto" w:fill="auto"/>
                  <w:vAlign w:val="center"/>
                </w:tcPr>
                <w:p w14:paraId="4D3A1E24" w14:textId="77777777" w:rsidR="00BF2110" w:rsidRPr="000A08A9" w:rsidRDefault="0006136B">
                  <w:pPr>
                    <w:adjustRightInd w:val="0"/>
                    <w:snapToGrid w:val="0"/>
                    <w:jc w:val="left"/>
                    <w:rPr>
                      <w:sz w:val="18"/>
                      <w:szCs w:val="18"/>
                    </w:rPr>
                  </w:pPr>
                  <w:r w:rsidRPr="000A08A9">
                    <w:rPr>
                      <w:sz w:val="18"/>
                      <w:szCs w:val="18"/>
                    </w:rPr>
                    <w:t>建设期</w:t>
                  </w:r>
                  <w:r w:rsidRPr="000A08A9">
                    <w:rPr>
                      <w:sz w:val="18"/>
                      <w:szCs w:val="18"/>
                    </w:rPr>
                    <w:t>□</w:t>
                  </w:r>
                  <w:r w:rsidRPr="000A08A9">
                    <w:rPr>
                      <w:sz w:val="18"/>
                      <w:szCs w:val="18"/>
                    </w:rPr>
                    <w:t>；生产运行期</w:t>
                  </w:r>
                  <w:r w:rsidRPr="000A08A9">
                    <w:rPr>
                      <w:sz w:val="18"/>
                      <w:szCs w:val="18"/>
                    </w:rPr>
                    <w:t>□</w:t>
                  </w:r>
                  <w:r w:rsidRPr="000A08A9">
                    <w:rPr>
                      <w:sz w:val="18"/>
                      <w:szCs w:val="18"/>
                    </w:rPr>
                    <w:t>；服务器满后</w:t>
                  </w:r>
                  <w:r w:rsidRPr="000A08A9">
                    <w:rPr>
                      <w:sz w:val="18"/>
                      <w:szCs w:val="18"/>
                    </w:rPr>
                    <w:t>□</w:t>
                  </w:r>
                  <w:r w:rsidRPr="000A08A9">
                    <w:rPr>
                      <w:sz w:val="18"/>
                      <w:szCs w:val="18"/>
                    </w:rPr>
                    <w:t>；</w:t>
                  </w:r>
                </w:p>
                <w:p w14:paraId="49A32272" w14:textId="77777777" w:rsidR="00BF2110" w:rsidRPr="000A08A9" w:rsidRDefault="0006136B">
                  <w:pPr>
                    <w:adjustRightInd w:val="0"/>
                    <w:snapToGrid w:val="0"/>
                    <w:jc w:val="left"/>
                    <w:rPr>
                      <w:sz w:val="18"/>
                      <w:szCs w:val="18"/>
                    </w:rPr>
                  </w:pPr>
                  <w:r w:rsidRPr="000A08A9">
                    <w:rPr>
                      <w:sz w:val="18"/>
                      <w:szCs w:val="18"/>
                    </w:rPr>
                    <w:t>正常状况</w:t>
                  </w:r>
                  <w:r w:rsidRPr="000A08A9">
                    <w:rPr>
                      <w:sz w:val="18"/>
                      <w:szCs w:val="18"/>
                    </w:rPr>
                    <w:t>□</w:t>
                  </w:r>
                  <w:r w:rsidRPr="000A08A9">
                    <w:rPr>
                      <w:sz w:val="18"/>
                      <w:szCs w:val="18"/>
                    </w:rPr>
                    <w:t>；非正常状况</w:t>
                  </w:r>
                  <w:r w:rsidRPr="000A08A9">
                    <w:rPr>
                      <w:sz w:val="18"/>
                      <w:szCs w:val="18"/>
                    </w:rPr>
                    <w:t>□</w:t>
                  </w:r>
                </w:p>
                <w:p w14:paraId="126D4150" w14:textId="77777777" w:rsidR="00BF2110" w:rsidRPr="000A08A9" w:rsidRDefault="0006136B">
                  <w:pPr>
                    <w:adjustRightInd w:val="0"/>
                    <w:snapToGrid w:val="0"/>
                    <w:jc w:val="left"/>
                    <w:rPr>
                      <w:sz w:val="18"/>
                      <w:szCs w:val="18"/>
                    </w:rPr>
                  </w:pPr>
                  <w:r w:rsidRPr="000A08A9">
                    <w:rPr>
                      <w:sz w:val="18"/>
                      <w:szCs w:val="18"/>
                    </w:rPr>
                    <w:t>污染控制和减缓措施方案</w:t>
                  </w:r>
                  <w:r w:rsidRPr="000A08A9">
                    <w:rPr>
                      <w:sz w:val="18"/>
                      <w:szCs w:val="18"/>
                    </w:rPr>
                    <w:t>□</w:t>
                  </w:r>
                </w:p>
                <w:p w14:paraId="046F61FF" w14:textId="77777777" w:rsidR="00BF2110" w:rsidRPr="000A08A9" w:rsidRDefault="0006136B">
                  <w:pPr>
                    <w:adjustRightInd w:val="0"/>
                    <w:snapToGrid w:val="0"/>
                    <w:jc w:val="left"/>
                    <w:rPr>
                      <w:sz w:val="18"/>
                      <w:szCs w:val="18"/>
                    </w:rPr>
                  </w:pPr>
                  <w:r w:rsidRPr="000A08A9">
                    <w:rPr>
                      <w:sz w:val="18"/>
                      <w:szCs w:val="18"/>
                    </w:rPr>
                    <w:t>区（流）域环境质量改善目标要求情景</w:t>
                  </w:r>
                  <w:r w:rsidRPr="000A08A9">
                    <w:rPr>
                      <w:sz w:val="18"/>
                      <w:szCs w:val="18"/>
                    </w:rPr>
                    <w:t>□</w:t>
                  </w:r>
                </w:p>
              </w:tc>
            </w:tr>
            <w:tr w:rsidR="000A08A9" w:rsidRPr="000A08A9" w14:paraId="0B84A4F8" w14:textId="77777777" w:rsidTr="00114A92">
              <w:trPr>
                <w:trHeight w:val="107"/>
                <w:jc w:val="center"/>
              </w:trPr>
              <w:tc>
                <w:tcPr>
                  <w:tcW w:w="406" w:type="dxa"/>
                  <w:vMerge/>
                  <w:shd w:val="clear" w:color="auto" w:fill="auto"/>
                  <w:vAlign w:val="center"/>
                </w:tcPr>
                <w:p w14:paraId="22843C61" w14:textId="77777777" w:rsidR="00BF2110" w:rsidRPr="000A08A9" w:rsidRDefault="00BF2110">
                  <w:pPr>
                    <w:adjustRightInd w:val="0"/>
                    <w:snapToGrid w:val="0"/>
                    <w:jc w:val="center"/>
                    <w:rPr>
                      <w:sz w:val="18"/>
                      <w:szCs w:val="18"/>
                    </w:rPr>
                  </w:pPr>
                </w:p>
              </w:tc>
              <w:tc>
                <w:tcPr>
                  <w:tcW w:w="1487" w:type="dxa"/>
                  <w:shd w:val="clear" w:color="auto" w:fill="auto"/>
                  <w:vAlign w:val="center"/>
                </w:tcPr>
                <w:p w14:paraId="460D16A7" w14:textId="77777777" w:rsidR="00BF2110" w:rsidRPr="000A08A9" w:rsidRDefault="0006136B">
                  <w:pPr>
                    <w:adjustRightInd w:val="0"/>
                    <w:snapToGrid w:val="0"/>
                    <w:jc w:val="center"/>
                    <w:rPr>
                      <w:sz w:val="18"/>
                      <w:szCs w:val="18"/>
                    </w:rPr>
                  </w:pPr>
                  <w:r w:rsidRPr="000A08A9">
                    <w:rPr>
                      <w:sz w:val="18"/>
                      <w:szCs w:val="18"/>
                    </w:rPr>
                    <w:t>预测方法</w:t>
                  </w:r>
                </w:p>
              </w:tc>
              <w:tc>
                <w:tcPr>
                  <w:tcW w:w="6812" w:type="dxa"/>
                  <w:gridSpan w:val="11"/>
                  <w:shd w:val="clear" w:color="auto" w:fill="auto"/>
                  <w:vAlign w:val="center"/>
                </w:tcPr>
                <w:p w14:paraId="7F2ACE18" w14:textId="77777777" w:rsidR="00BF2110" w:rsidRPr="000A08A9" w:rsidRDefault="0006136B">
                  <w:pPr>
                    <w:adjustRightInd w:val="0"/>
                    <w:snapToGrid w:val="0"/>
                    <w:jc w:val="left"/>
                    <w:rPr>
                      <w:sz w:val="18"/>
                      <w:szCs w:val="18"/>
                    </w:rPr>
                  </w:pPr>
                  <w:r w:rsidRPr="000A08A9">
                    <w:rPr>
                      <w:sz w:val="18"/>
                      <w:szCs w:val="18"/>
                    </w:rPr>
                    <w:t>数值解</w:t>
                  </w:r>
                  <w:r w:rsidRPr="000A08A9">
                    <w:rPr>
                      <w:sz w:val="18"/>
                      <w:szCs w:val="18"/>
                    </w:rPr>
                    <w:t>□</w:t>
                  </w:r>
                  <w:r w:rsidRPr="000A08A9">
                    <w:rPr>
                      <w:sz w:val="18"/>
                      <w:szCs w:val="18"/>
                    </w:rPr>
                    <w:t>；解析解</w:t>
                  </w:r>
                  <w:r w:rsidRPr="000A08A9">
                    <w:rPr>
                      <w:sz w:val="18"/>
                      <w:szCs w:val="18"/>
                    </w:rPr>
                    <w:t>□</w:t>
                  </w:r>
                  <w:r w:rsidRPr="000A08A9">
                    <w:rPr>
                      <w:sz w:val="18"/>
                      <w:szCs w:val="18"/>
                    </w:rPr>
                    <w:t>；其他</w:t>
                  </w:r>
                  <w:r w:rsidRPr="000A08A9">
                    <w:rPr>
                      <w:sz w:val="18"/>
                      <w:szCs w:val="18"/>
                    </w:rPr>
                    <w:t>□</w:t>
                  </w:r>
                </w:p>
                <w:p w14:paraId="28316F39" w14:textId="77777777" w:rsidR="00BF2110" w:rsidRPr="000A08A9" w:rsidRDefault="0006136B">
                  <w:pPr>
                    <w:adjustRightInd w:val="0"/>
                    <w:snapToGrid w:val="0"/>
                    <w:jc w:val="left"/>
                    <w:rPr>
                      <w:sz w:val="18"/>
                      <w:szCs w:val="18"/>
                    </w:rPr>
                  </w:pPr>
                  <w:r w:rsidRPr="000A08A9">
                    <w:rPr>
                      <w:sz w:val="18"/>
                      <w:szCs w:val="18"/>
                    </w:rPr>
                    <w:t>导则推荐模式</w:t>
                  </w:r>
                  <w:r w:rsidRPr="000A08A9">
                    <w:rPr>
                      <w:sz w:val="18"/>
                      <w:szCs w:val="18"/>
                    </w:rPr>
                    <w:t>□</w:t>
                  </w:r>
                  <w:r w:rsidRPr="000A08A9">
                    <w:rPr>
                      <w:sz w:val="18"/>
                      <w:szCs w:val="18"/>
                    </w:rPr>
                    <w:t>；其他</w:t>
                  </w:r>
                  <w:r w:rsidRPr="000A08A9">
                    <w:rPr>
                      <w:sz w:val="18"/>
                      <w:szCs w:val="18"/>
                    </w:rPr>
                    <w:t>□</w:t>
                  </w:r>
                </w:p>
              </w:tc>
            </w:tr>
            <w:tr w:rsidR="000A08A9" w:rsidRPr="000A08A9" w14:paraId="16624AB6" w14:textId="77777777" w:rsidTr="00114A92">
              <w:trPr>
                <w:trHeight w:val="107"/>
                <w:jc w:val="center"/>
              </w:trPr>
              <w:tc>
                <w:tcPr>
                  <w:tcW w:w="406" w:type="dxa"/>
                  <w:vMerge w:val="restart"/>
                  <w:shd w:val="clear" w:color="auto" w:fill="auto"/>
                  <w:vAlign w:val="center"/>
                </w:tcPr>
                <w:p w14:paraId="7AB9679A" w14:textId="77777777" w:rsidR="00BF2110" w:rsidRPr="000A08A9" w:rsidRDefault="0006136B">
                  <w:pPr>
                    <w:adjustRightInd w:val="0"/>
                    <w:snapToGrid w:val="0"/>
                    <w:jc w:val="center"/>
                    <w:rPr>
                      <w:sz w:val="18"/>
                      <w:szCs w:val="18"/>
                    </w:rPr>
                  </w:pPr>
                  <w:r w:rsidRPr="000A08A9">
                    <w:rPr>
                      <w:rFonts w:hint="eastAsia"/>
                      <w:sz w:val="18"/>
                      <w:szCs w:val="18"/>
                    </w:rPr>
                    <w:t>影响评价</w:t>
                  </w:r>
                </w:p>
              </w:tc>
              <w:tc>
                <w:tcPr>
                  <w:tcW w:w="1487" w:type="dxa"/>
                  <w:shd w:val="clear" w:color="auto" w:fill="auto"/>
                  <w:vAlign w:val="center"/>
                </w:tcPr>
                <w:p w14:paraId="35C870EA" w14:textId="77777777" w:rsidR="00BF2110" w:rsidRPr="000A08A9" w:rsidRDefault="0006136B">
                  <w:pPr>
                    <w:adjustRightInd w:val="0"/>
                    <w:snapToGrid w:val="0"/>
                    <w:jc w:val="center"/>
                    <w:rPr>
                      <w:sz w:val="18"/>
                      <w:szCs w:val="18"/>
                    </w:rPr>
                  </w:pPr>
                  <w:r w:rsidRPr="000A08A9">
                    <w:rPr>
                      <w:sz w:val="18"/>
                      <w:szCs w:val="18"/>
                    </w:rPr>
                    <w:t>水污染控制</w:t>
                  </w:r>
                  <w:proofErr w:type="gramStart"/>
                  <w:r w:rsidRPr="000A08A9">
                    <w:rPr>
                      <w:sz w:val="18"/>
                      <w:szCs w:val="18"/>
                    </w:rPr>
                    <w:t>和</w:t>
                  </w:r>
                  <w:proofErr w:type="gramEnd"/>
                </w:p>
                <w:p w14:paraId="65A07F1F" w14:textId="77777777" w:rsidR="00BF2110" w:rsidRPr="000A08A9" w:rsidRDefault="0006136B">
                  <w:pPr>
                    <w:adjustRightInd w:val="0"/>
                    <w:snapToGrid w:val="0"/>
                    <w:jc w:val="center"/>
                    <w:rPr>
                      <w:sz w:val="18"/>
                      <w:szCs w:val="18"/>
                    </w:rPr>
                  </w:pPr>
                  <w:r w:rsidRPr="000A08A9">
                    <w:rPr>
                      <w:sz w:val="18"/>
                      <w:szCs w:val="18"/>
                    </w:rPr>
                    <w:t>水环境影响减缓措施有效性评价</w:t>
                  </w:r>
                </w:p>
              </w:tc>
              <w:tc>
                <w:tcPr>
                  <w:tcW w:w="6812" w:type="dxa"/>
                  <w:gridSpan w:val="11"/>
                  <w:shd w:val="clear" w:color="auto" w:fill="auto"/>
                  <w:vAlign w:val="center"/>
                </w:tcPr>
                <w:p w14:paraId="5939B85A" w14:textId="77777777" w:rsidR="00BF2110" w:rsidRPr="000A08A9" w:rsidRDefault="0006136B">
                  <w:pPr>
                    <w:adjustRightInd w:val="0"/>
                    <w:snapToGrid w:val="0"/>
                    <w:jc w:val="left"/>
                    <w:rPr>
                      <w:sz w:val="18"/>
                      <w:szCs w:val="18"/>
                    </w:rPr>
                  </w:pPr>
                  <w:r w:rsidRPr="000A08A9">
                    <w:rPr>
                      <w:sz w:val="18"/>
                      <w:szCs w:val="18"/>
                    </w:rPr>
                    <w:t>区（流）</w:t>
                  </w:r>
                  <w:proofErr w:type="gramStart"/>
                  <w:r w:rsidRPr="000A08A9">
                    <w:rPr>
                      <w:sz w:val="18"/>
                      <w:szCs w:val="18"/>
                    </w:rPr>
                    <w:t>域水环境质量</w:t>
                  </w:r>
                  <w:proofErr w:type="gramEnd"/>
                  <w:r w:rsidRPr="000A08A9">
                    <w:rPr>
                      <w:sz w:val="18"/>
                      <w:szCs w:val="18"/>
                    </w:rPr>
                    <w:t>改善目标</w:t>
                  </w:r>
                  <w:r w:rsidRPr="000A08A9">
                    <w:rPr>
                      <w:sz w:val="18"/>
                      <w:szCs w:val="18"/>
                    </w:rPr>
                    <w:t>□</w:t>
                  </w:r>
                  <w:r w:rsidRPr="000A08A9">
                    <w:rPr>
                      <w:sz w:val="18"/>
                      <w:szCs w:val="18"/>
                    </w:rPr>
                    <w:t>；替代削减源</w:t>
                  </w:r>
                  <w:r w:rsidRPr="000A08A9">
                    <w:rPr>
                      <w:sz w:val="18"/>
                      <w:szCs w:val="18"/>
                    </w:rPr>
                    <w:t>□</w:t>
                  </w:r>
                </w:p>
              </w:tc>
            </w:tr>
            <w:tr w:rsidR="000A08A9" w:rsidRPr="000A08A9" w14:paraId="49B303DE" w14:textId="77777777" w:rsidTr="00114A92">
              <w:trPr>
                <w:trHeight w:val="107"/>
                <w:jc w:val="center"/>
              </w:trPr>
              <w:tc>
                <w:tcPr>
                  <w:tcW w:w="406" w:type="dxa"/>
                  <w:vMerge/>
                  <w:shd w:val="clear" w:color="auto" w:fill="auto"/>
                  <w:vAlign w:val="center"/>
                </w:tcPr>
                <w:p w14:paraId="53D8DED0" w14:textId="77777777" w:rsidR="00BF2110" w:rsidRPr="000A08A9" w:rsidRDefault="00BF2110">
                  <w:pPr>
                    <w:adjustRightInd w:val="0"/>
                    <w:snapToGrid w:val="0"/>
                    <w:jc w:val="center"/>
                    <w:rPr>
                      <w:sz w:val="18"/>
                      <w:szCs w:val="18"/>
                    </w:rPr>
                  </w:pPr>
                </w:p>
              </w:tc>
              <w:tc>
                <w:tcPr>
                  <w:tcW w:w="1487" w:type="dxa"/>
                  <w:shd w:val="clear" w:color="auto" w:fill="auto"/>
                  <w:vAlign w:val="center"/>
                </w:tcPr>
                <w:p w14:paraId="41E8C254" w14:textId="77777777" w:rsidR="00BF2110" w:rsidRPr="000A08A9" w:rsidRDefault="0006136B">
                  <w:pPr>
                    <w:adjustRightInd w:val="0"/>
                    <w:snapToGrid w:val="0"/>
                    <w:jc w:val="center"/>
                    <w:rPr>
                      <w:sz w:val="18"/>
                      <w:szCs w:val="18"/>
                    </w:rPr>
                  </w:pPr>
                  <w:r w:rsidRPr="000A08A9">
                    <w:rPr>
                      <w:sz w:val="18"/>
                      <w:szCs w:val="18"/>
                    </w:rPr>
                    <w:t>水环境影响评价</w:t>
                  </w:r>
                </w:p>
              </w:tc>
              <w:tc>
                <w:tcPr>
                  <w:tcW w:w="6812" w:type="dxa"/>
                  <w:gridSpan w:val="11"/>
                  <w:shd w:val="clear" w:color="auto" w:fill="auto"/>
                  <w:vAlign w:val="center"/>
                </w:tcPr>
                <w:p w14:paraId="1973F885" w14:textId="77777777" w:rsidR="00BF2110" w:rsidRPr="000A08A9" w:rsidRDefault="0006136B">
                  <w:pPr>
                    <w:adjustRightInd w:val="0"/>
                    <w:snapToGrid w:val="0"/>
                    <w:jc w:val="left"/>
                    <w:rPr>
                      <w:sz w:val="18"/>
                      <w:szCs w:val="18"/>
                    </w:rPr>
                  </w:pPr>
                  <w:r w:rsidRPr="000A08A9">
                    <w:rPr>
                      <w:sz w:val="18"/>
                      <w:szCs w:val="18"/>
                    </w:rPr>
                    <w:t>排放口混合区外满足水环境管理要求</w:t>
                  </w:r>
                  <w:r w:rsidRPr="000A08A9">
                    <w:rPr>
                      <w:sz w:val="18"/>
                      <w:szCs w:val="18"/>
                    </w:rPr>
                    <w:t>□</w:t>
                  </w:r>
                </w:p>
                <w:p w14:paraId="1111BE4B" w14:textId="77777777" w:rsidR="00BF2110" w:rsidRPr="000A08A9" w:rsidRDefault="0006136B">
                  <w:pPr>
                    <w:adjustRightInd w:val="0"/>
                    <w:snapToGrid w:val="0"/>
                    <w:jc w:val="left"/>
                    <w:rPr>
                      <w:sz w:val="18"/>
                      <w:szCs w:val="18"/>
                    </w:rPr>
                  </w:pPr>
                  <w:r w:rsidRPr="000A08A9">
                    <w:rPr>
                      <w:sz w:val="18"/>
                      <w:szCs w:val="18"/>
                    </w:rPr>
                    <w:t>水环境功能区或水功能区、近岸海域环境功能区水质达标</w:t>
                  </w:r>
                  <w:r w:rsidRPr="000A08A9">
                    <w:rPr>
                      <w:sz w:val="18"/>
                      <w:szCs w:val="18"/>
                    </w:rPr>
                    <w:t>□</w:t>
                  </w:r>
                </w:p>
                <w:p w14:paraId="70BDEAA8" w14:textId="77777777" w:rsidR="00BF2110" w:rsidRPr="000A08A9" w:rsidRDefault="0006136B">
                  <w:pPr>
                    <w:adjustRightInd w:val="0"/>
                    <w:snapToGrid w:val="0"/>
                    <w:jc w:val="left"/>
                    <w:rPr>
                      <w:sz w:val="18"/>
                      <w:szCs w:val="18"/>
                    </w:rPr>
                  </w:pPr>
                  <w:r w:rsidRPr="000A08A9">
                    <w:rPr>
                      <w:sz w:val="18"/>
                      <w:szCs w:val="18"/>
                    </w:rPr>
                    <w:t>满足水环境保护目标水域水环境质量目标</w:t>
                  </w:r>
                  <w:r w:rsidRPr="000A08A9">
                    <w:rPr>
                      <w:sz w:val="18"/>
                      <w:szCs w:val="18"/>
                    </w:rPr>
                    <w:t>□</w:t>
                  </w:r>
                </w:p>
                <w:p w14:paraId="40E01DB3" w14:textId="77777777" w:rsidR="00BF2110" w:rsidRPr="000A08A9" w:rsidRDefault="0006136B">
                  <w:pPr>
                    <w:adjustRightInd w:val="0"/>
                    <w:snapToGrid w:val="0"/>
                    <w:jc w:val="left"/>
                    <w:rPr>
                      <w:sz w:val="18"/>
                      <w:szCs w:val="18"/>
                    </w:rPr>
                  </w:pPr>
                  <w:r w:rsidRPr="000A08A9">
                    <w:rPr>
                      <w:sz w:val="18"/>
                      <w:szCs w:val="18"/>
                    </w:rPr>
                    <w:t>水环境控制单元或断面水质达标</w:t>
                  </w:r>
                  <w:r w:rsidRPr="000A08A9">
                    <w:rPr>
                      <w:sz w:val="18"/>
                      <w:szCs w:val="18"/>
                    </w:rPr>
                    <w:t>□</w:t>
                  </w:r>
                </w:p>
                <w:p w14:paraId="70E040CE" w14:textId="77777777" w:rsidR="00BF2110" w:rsidRPr="000A08A9" w:rsidRDefault="0006136B">
                  <w:pPr>
                    <w:adjustRightInd w:val="0"/>
                    <w:snapToGrid w:val="0"/>
                    <w:jc w:val="left"/>
                    <w:rPr>
                      <w:sz w:val="18"/>
                      <w:szCs w:val="18"/>
                    </w:rPr>
                  </w:pPr>
                  <w:r w:rsidRPr="000A08A9">
                    <w:rPr>
                      <w:sz w:val="18"/>
                      <w:szCs w:val="18"/>
                    </w:rPr>
                    <w:t>满足重点水污染物排放总量控制指标要求，重点行业建设项目，主要污染物排放满足等量或减量替代要求</w:t>
                  </w:r>
                  <w:r w:rsidRPr="000A08A9">
                    <w:rPr>
                      <w:sz w:val="18"/>
                      <w:szCs w:val="18"/>
                    </w:rPr>
                    <w:t>□</w:t>
                  </w:r>
                </w:p>
                <w:p w14:paraId="66230470" w14:textId="77777777" w:rsidR="00BF2110" w:rsidRPr="000A08A9" w:rsidRDefault="0006136B">
                  <w:pPr>
                    <w:adjustRightInd w:val="0"/>
                    <w:snapToGrid w:val="0"/>
                    <w:jc w:val="left"/>
                    <w:rPr>
                      <w:sz w:val="18"/>
                      <w:szCs w:val="18"/>
                    </w:rPr>
                  </w:pPr>
                  <w:r w:rsidRPr="000A08A9">
                    <w:rPr>
                      <w:sz w:val="18"/>
                      <w:szCs w:val="18"/>
                    </w:rPr>
                    <w:t>满足区（流）</w:t>
                  </w:r>
                  <w:proofErr w:type="gramStart"/>
                  <w:r w:rsidRPr="000A08A9">
                    <w:rPr>
                      <w:sz w:val="18"/>
                      <w:szCs w:val="18"/>
                    </w:rPr>
                    <w:t>域水环境质量</w:t>
                  </w:r>
                  <w:proofErr w:type="gramEnd"/>
                  <w:r w:rsidRPr="000A08A9">
                    <w:rPr>
                      <w:sz w:val="18"/>
                      <w:szCs w:val="18"/>
                    </w:rPr>
                    <w:t>改善目标要求</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p w14:paraId="686E2237" w14:textId="77777777" w:rsidR="00BF2110" w:rsidRPr="000A08A9" w:rsidRDefault="0006136B">
                  <w:pPr>
                    <w:adjustRightInd w:val="0"/>
                    <w:snapToGrid w:val="0"/>
                    <w:jc w:val="left"/>
                    <w:rPr>
                      <w:sz w:val="18"/>
                      <w:szCs w:val="18"/>
                    </w:rPr>
                  </w:pPr>
                  <w:r w:rsidRPr="000A08A9">
                    <w:rPr>
                      <w:sz w:val="18"/>
                      <w:szCs w:val="18"/>
                    </w:rPr>
                    <w:t>水文要素影响型建设项目同时应包括水文情势变化评价、主要水文特征值影响评价、生态流量符合性评价</w:t>
                  </w:r>
                  <w:r w:rsidRPr="000A08A9">
                    <w:rPr>
                      <w:sz w:val="18"/>
                      <w:szCs w:val="18"/>
                    </w:rPr>
                    <w:t>□</w:t>
                  </w:r>
                </w:p>
                <w:p w14:paraId="6423768A" w14:textId="77777777" w:rsidR="00BF2110" w:rsidRPr="000A08A9" w:rsidRDefault="0006136B">
                  <w:pPr>
                    <w:adjustRightInd w:val="0"/>
                    <w:snapToGrid w:val="0"/>
                    <w:jc w:val="left"/>
                    <w:rPr>
                      <w:sz w:val="18"/>
                      <w:szCs w:val="18"/>
                    </w:rPr>
                  </w:pPr>
                  <w:r w:rsidRPr="000A08A9">
                    <w:rPr>
                      <w:sz w:val="18"/>
                      <w:szCs w:val="18"/>
                    </w:rPr>
                    <w:t>对于新设或调整入河（湖库、近岸海域）排放口的建设项目，应包括排放口设置的环境合理性评价</w:t>
                  </w:r>
                  <w:r w:rsidRPr="000A08A9">
                    <w:rPr>
                      <w:sz w:val="18"/>
                      <w:szCs w:val="18"/>
                    </w:rPr>
                    <w:t>□</w:t>
                  </w:r>
                </w:p>
                <w:p w14:paraId="3F876ED0" w14:textId="77777777" w:rsidR="00BF2110" w:rsidRPr="000A08A9" w:rsidRDefault="0006136B">
                  <w:pPr>
                    <w:adjustRightInd w:val="0"/>
                    <w:snapToGrid w:val="0"/>
                    <w:jc w:val="left"/>
                    <w:rPr>
                      <w:sz w:val="18"/>
                      <w:szCs w:val="18"/>
                    </w:rPr>
                  </w:pPr>
                  <w:r w:rsidRPr="000A08A9">
                    <w:rPr>
                      <w:sz w:val="18"/>
                      <w:szCs w:val="18"/>
                    </w:rPr>
                    <w:t>满足生态保护红线、水环境质量底线、资源利用上线和环境准入清单管理要求</w:t>
                  </w:r>
                  <w:r w:rsidRPr="000A08A9">
                    <w:rPr>
                      <w:sz w:val="18"/>
                      <w:szCs w:val="18"/>
                    </w:rPr>
                    <w:t>□</w:t>
                  </w:r>
                </w:p>
              </w:tc>
            </w:tr>
            <w:tr w:rsidR="000A08A9" w:rsidRPr="000A08A9" w14:paraId="02E098E8" w14:textId="77777777" w:rsidTr="00114A92">
              <w:trPr>
                <w:trHeight w:val="107"/>
                <w:jc w:val="center"/>
              </w:trPr>
              <w:tc>
                <w:tcPr>
                  <w:tcW w:w="406" w:type="dxa"/>
                  <w:vMerge/>
                  <w:shd w:val="clear" w:color="auto" w:fill="auto"/>
                  <w:vAlign w:val="center"/>
                </w:tcPr>
                <w:p w14:paraId="73A84179" w14:textId="77777777" w:rsidR="00BF2110" w:rsidRPr="000A08A9" w:rsidRDefault="00BF2110">
                  <w:pPr>
                    <w:adjustRightInd w:val="0"/>
                    <w:snapToGrid w:val="0"/>
                    <w:jc w:val="center"/>
                    <w:rPr>
                      <w:sz w:val="18"/>
                      <w:szCs w:val="18"/>
                    </w:rPr>
                  </w:pPr>
                </w:p>
              </w:tc>
              <w:tc>
                <w:tcPr>
                  <w:tcW w:w="1487" w:type="dxa"/>
                  <w:vMerge w:val="restart"/>
                  <w:shd w:val="clear" w:color="auto" w:fill="auto"/>
                  <w:vAlign w:val="center"/>
                </w:tcPr>
                <w:p w14:paraId="18E4B965" w14:textId="77777777" w:rsidR="00BF2110" w:rsidRPr="000A08A9" w:rsidRDefault="0006136B">
                  <w:pPr>
                    <w:adjustRightInd w:val="0"/>
                    <w:snapToGrid w:val="0"/>
                    <w:jc w:val="center"/>
                    <w:rPr>
                      <w:sz w:val="18"/>
                      <w:szCs w:val="18"/>
                    </w:rPr>
                  </w:pPr>
                  <w:r w:rsidRPr="000A08A9">
                    <w:rPr>
                      <w:sz w:val="18"/>
                      <w:szCs w:val="18"/>
                    </w:rPr>
                    <w:t>污染源排放量</w:t>
                  </w:r>
                </w:p>
                <w:p w14:paraId="19A903AD" w14:textId="77777777" w:rsidR="00BF2110" w:rsidRPr="000A08A9" w:rsidRDefault="0006136B">
                  <w:pPr>
                    <w:adjustRightInd w:val="0"/>
                    <w:snapToGrid w:val="0"/>
                    <w:jc w:val="center"/>
                    <w:rPr>
                      <w:sz w:val="18"/>
                      <w:szCs w:val="18"/>
                    </w:rPr>
                  </w:pPr>
                  <w:r w:rsidRPr="000A08A9">
                    <w:rPr>
                      <w:sz w:val="18"/>
                      <w:szCs w:val="18"/>
                    </w:rPr>
                    <w:t>核算</w:t>
                  </w:r>
                </w:p>
              </w:tc>
              <w:tc>
                <w:tcPr>
                  <w:tcW w:w="2701" w:type="dxa"/>
                  <w:gridSpan w:val="3"/>
                  <w:shd w:val="clear" w:color="auto" w:fill="auto"/>
                  <w:vAlign w:val="center"/>
                </w:tcPr>
                <w:p w14:paraId="03FECF3B" w14:textId="77777777" w:rsidR="00BF2110" w:rsidRPr="000A08A9" w:rsidRDefault="0006136B">
                  <w:pPr>
                    <w:adjustRightInd w:val="0"/>
                    <w:snapToGrid w:val="0"/>
                    <w:jc w:val="center"/>
                    <w:rPr>
                      <w:sz w:val="18"/>
                      <w:szCs w:val="18"/>
                    </w:rPr>
                  </w:pPr>
                  <w:r w:rsidRPr="000A08A9">
                    <w:rPr>
                      <w:sz w:val="18"/>
                      <w:szCs w:val="18"/>
                    </w:rPr>
                    <w:t>污染物名称</w:t>
                  </w:r>
                </w:p>
              </w:tc>
              <w:tc>
                <w:tcPr>
                  <w:tcW w:w="2093" w:type="dxa"/>
                  <w:gridSpan w:val="4"/>
                  <w:shd w:val="clear" w:color="auto" w:fill="auto"/>
                  <w:vAlign w:val="center"/>
                </w:tcPr>
                <w:p w14:paraId="6160B391" w14:textId="77777777" w:rsidR="00BF2110" w:rsidRPr="000A08A9" w:rsidRDefault="0006136B">
                  <w:pPr>
                    <w:adjustRightInd w:val="0"/>
                    <w:snapToGrid w:val="0"/>
                    <w:jc w:val="center"/>
                    <w:rPr>
                      <w:sz w:val="18"/>
                      <w:szCs w:val="18"/>
                    </w:rPr>
                  </w:pPr>
                  <w:r w:rsidRPr="000A08A9">
                    <w:rPr>
                      <w:sz w:val="18"/>
                      <w:szCs w:val="18"/>
                    </w:rPr>
                    <w:t>排放量</w:t>
                  </w:r>
                  <w:r w:rsidRPr="000A08A9">
                    <w:rPr>
                      <w:sz w:val="18"/>
                      <w:szCs w:val="18"/>
                    </w:rPr>
                    <w:t>/</w:t>
                  </w:r>
                  <w:r w:rsidRPr="000A08A9">
                    <w:rPr>
                      <w:sz w:val="18"/>
                      <w:szCs w:val="18"/>
                    </w:rPr>
                    <w:t>（</w:t>
                  </w:r>
                  <w:r w:rsidRPr="000A08A9">
                    <w:rPr>
                      <w:sz w:val="18"/>
                      <w:szCs w:val="18"/>
                    </w:rPr>
                    <w:t>t/a</w:t>
                  </w:r>
                  <w:r w:rsidRPr="000A08A9">
                    <w:rPr>
                      <w:sz w:val="18"/>
                      <w:szCs w:val="18"/>
                    </w:rPr>
                    <w:t>）</w:t>
                  </w:r>
                </w:p>
              </w:tc>
              <w:tc>
                <w:tcPr>
                  <w:tcW w:w="2018" w:type="dxa"/>
                  <w:gridSpan w:val="4"/>
                  <w:shd w:val="clear" w:color="auto" w:fill="auto"/>
                  <w:vAlign w:val="center"/>
                </w:tcPr>
                <w:p w14:paraId="55D5B72A" w14:textId="77777777" w:rsidR="00BF2110" w:rsidRPr="000A08A9" w:rsidRDefault="0006136B">
                  <w:pPr>
                    <w:adjustRightInd w:val="0"/>
                    <w:snapToGrid w:val="0"/>
                    <w:jc w:val="center"/>
                    <w:rPr>
                      <w:sz w:val="18"/>
                      <w:szCs w:val="18"/>
                    </w:rPr>
                  </w:pPr>
                  <w:r w:rsidRPr="000A08A9">
                    <w:rPr>
                      <w:sz w:val="18"/>
                      <w:szCs w:val="18"/>
                    </w:rPr>
                    <w:t>排放浓度</w:t>
                  </w:r>
                  <w:r w:rsidRPr="000A08A9">
                    <w:rPr>
                      <w:sz w:val="18"/>
                      <w:szCs w:val="18"/>
                    </w:rPr>
                    <w:t>/</w:t>
                  </w:r>
                  <w:r w:rsidRPr="000A08A9">
                    <w:rPr>
                      <w:sz w:val="18"/>
                      <w:szCs w:val="18"/>
                    </w:rPr>
                    <w:t>（</w:t>
                  </w:r>
                  <w:r w:rsidRPr="000A08A9">
                    <w:rPr>
                      <w:sz w:val="18"/>
                      <w:szCs w:val="18"/>
                    </w:rPr>
                    <w:t>mg/L</w:t>
                  </w:r>
                  <w:r w:rsidRPr="000A08A9">
                    <w:rPr>
                      <w:sz w:val="18"/>
                      <w:szCs w:val="18"/>
                    </w:rPr>
                    <w:t>）</w:t>
                  </w:r>
                </w:p>
              </w:tc>
            </w:tr>
            <w:tr w:rsidR="000A08A9" w:rsidRPr="000A08A9" w14:paraId="5B901A1B" w14:textId="77777777" w:rsidTr="00114A92">
              <w:trPr>
                <w:trHeight w:val="107"/>
                <w:jc w:val="center"/>
              </w:trPr>
              <w:tc>
                <w:tcPr>
                  <w:tcW w:w="406" w:type="dxa"/>
                  <w:vMerge/>
                  <w:shd w:val="clear" w:color="auto" w:fill="auto"/>
                  <w:vAlign w:val="center"/>
                </w:tcPr>
                <w:p w14:paraId="7D56BD2A" w14:textId="77777777" w:rsidR="007F71F9" w:rsidRPr="000A08A9" w:rsidRDefault="007F71F9">
                  <w:pPr>
                    <w:adjustRightInd w:val="0"/>
                    <w:snapToGrid w:val="0"/>
                    <w:jc w:val="center"/>
                    <w:rPr>
                      <w:sz w:val="18"/>
                      <w:szCs w:val="18"/>
                    </w:rPr>
                  </w:pPr>
                </w:p>
              </w:tc>
              <w:tc>
                <w:tcPr>
                  <w:tcW w:w="1487" w:type="dxa"/>
                  <w:vMerge/>
                  <w:shd w:val="clear" w:color="auto" w:fill="auto"/>
                  <w:vAlign w:val="center"/>
                </w:tcPr>
                <w:p w14:paraId="03A40001" w14:textId="77777777" w:rsidR="007F71F9" w:rsidRPr="000A08A9" w:rsidRDefault="007F71F9">
                  <w:pPr>
                    <w:adjustRightInd w:val="0"/>
                    <w:snapToGrid w:val="0"/>
                    <w:jc w:val="center"/>
                    <w:rPr>
                      <w:sz w:val="18"/>
                      <w:szCs w:val="18"/>
                    </w:rPr>
                  </w:pPr>
                </w:p>
              </w:tc>
              <w:tc>
                <w:tcPr>
                  <w:tcW w:w="2701" w:type="dxa"/>
                  <w:gridSpan w:val="3"/>
                  <w:shd w:val="clear" w:color="auto" w:fill="auto"/>
                  <w:vAlign w:val="center"/>
                </w:tcPr>
                <w:p w14:paraId="45A0E7A0" w14:textId="77777777" w:rsidR="007F71F9" w:rsidRPr="000A08A9" w:rsidRDefault="007F71F9">
                  <w:pPr>
                    <w:adjustRightInd w:val="0"/>
                    <w:snapToGrid w:val="0"/>
                    <w:jc w:val="center"/>
                    <w:rPr>
                      <w:sz w:val="18"/>
                      <w:szCs w:val="18"/>
                    </w:rPr>
                  </w:pPr>
                  <w:r w:rsidRPr="000A08A9">
                    <w:rPr>
                      <w:rFonts w:hint="eastAsia"/>
                      <w:sz w:val="18"/>
                      <w:szCs w:val="18"/>
                    </w:rPr>
                    <w:t>COD</w:t>
                  </w:r>
                </w:p>
              </w:tc>
              <w:tc>
                <w:tcPr>
                  <w:tcW w:w="2093" w:type="dxa"/>
                  <w:gridSpan w:val="4"/>
                  <w:shd w:val="clear" w:color="auto" w:fill="auto"/>
                  <w:vAlign w:val="center"/>
                </w:tcPr>
                <w:p w14:paraId="48E2C6FB" w14:textId="5FD3358E" w:rsidR="007F71F9" w:rsidRPr="000A08A9" w:rsidRDefault="007F71F9" w:rsidP="005F2E0A">
                  <w:pPr>
                    <w:adjustRightInd w:val="0"/>
                    <w:snapToGrid w:val="0"/>
                    <w:jc w:val="center"/>
                    <w:rPr>
                      <w:sz w:val="18"/>
                      <w:szCs w:val="18"/>
                    </w:rPr>
                  </w:pPr>
                  <w:r w:rsidRPr="000A08A9">
                    <w:rPr>
                      <w:sz w:val="18"/>
                      <w:szCs w:val="18"/>
                    </w:rPr>
                    <w:t>0.0</w:t>
                  </w:r>
                  <w:r w:rsidRPr="000A08A9">
                    <w:rPr>
                      <w:rFonts w:hint="eastAsia"/>
                      <w:sz w:val="18"/>
                      <w:szCs w:val="18"/>
                    </w:rPr>
                    <w:t>2</w:t>
                  </w:r>
                  <w:r w:rsidR="000D58F7" w:rsidRPr="000A08A9">
                    <w:rPr>
                      <w:rFonts w:hint="eastAsia"/>
                      <w:sz w:val="18"/>
                      <w:szCs w:val="18"/>
                    </w:rPr>
                    <w:t>0</w:t>
                  </w:r>
                </w:p>
              </w:tc>
              <w:tc>
                <w:tcPr>
                  <w:tcW w:w="2018" w:type="dxa"/>
                  <w:gridSpan w:val="4"/>
                  <w:shd w:val="clear" w:color="auto" w:fill="auto"/>
                  <w:vAlign w:val="center"/>
                </w:tcPr>
                <w:p w14:paraId="3EF86D91" w14:textId="77777777" w:rsidR="007F71F9" w:rsidRPr="000A08A9" w:rsidRDefault="007F71F9">
                  <w:pPr>
                    <w:adjustRightInd w:val="0"/>
                    <w:snapToGrid w:val="0"/>
                    <w:jc w:val="center"/>
                    <w:rPr>
                      <w:sz w:val="18"/>
                      <w:szCs w:val="18"/>
                    </w:rPr>
                  </w:pPr>
                  <w:r w:rsidRPr="000A08A9">
                    <w:rPr>
                      <w:sz w:val="18"/>
                      <w:szCs w:val="18"/>
                    </w:rPr>
                    <w:t>50</w:t>
                  </w:r>
                </w:p>
              </w:tc>
            </w:tr>
            <w:tr w:rsidR="000A08A9" w:rsidRPr="000A08A9" w14:paraId="11785223" w14:textId="77777777" w:rsidTr="00114A92">
              <w:trPr>
                <w:trHeight w:val="107"/>
                <w:jc w:val="center"/>
              </w:trPr>
              <w:tc>
                <w:tcPr>
                  <w:tcW w:w="406" w:type="dxa"/>
                  <w:vMerge/>
                  <w:shd w:val="clear" w:color="auto" w:fill="auto"/>
                  <w:vAlign w:val="center"/>
                </w:tcPr>
                <w:p w14:paraId="4246741F" w14:textId="77777777" w:rsidR="007F71F9" w:rsidRPr="000A08A9" w:rsidRDefault="007F71F9">
                  <w:pPr>
                    <w:adjustRightInd w:val="0"/>
                    <w:snapToGrid w:val="0"/>
                    <w:jc w:val="center"/>
                    <w:rPr>
                      <w:sz w:val="18"/>
                      <w:szCs w:val="18"/>
                    </w:rPr>
                  </w:pPr>
                </w:p>
              </w:tc>
              <w:tc>
                <w:tcPr>
                  <w:tcW w:w="1487" w:type="dxa"/>
                  <w:vMerge/>
                  <w:shd w:val="clear" w:color="auto" w:fill="auto"/>
                  <w:vAlign w:val="center"/>
                </w:tcPr>
                <w:p w14:paraId="23E19BD6" w14:textId="77777777" w:rsidR="007F71F9" w:rsidRPr="000A08A9" w:rsidRDefault="007F71F9">
                  <w:pPr>
                    <w:adjustRightInd w:val="0"/>
                    <w:snapToGrid w:val="0"/>
                    <w:jc w:val="center"/>
                    <w:rPr>
                      <w:sz w:val="18"/>
                      <w:szCs w:val="18"/>
                    </w:rPr>
                  </w:pPr>
                </w:p>
              </w:tc>
              <w:tc>
                <w:tcPr>
                  <w:tcW w:w="2701" w:type="dxa"/>
                  <w:gridSpan w:val="3"/>
                  <w:shd w:val="clear" w:color="auto" w:fill="auto"/>
                  <w:vAlign w:val="center"/>
                </w:tcPr>
                <w:p w14:paraId="21241AAA" w14:textId="77777777" w:rsidR="007F71F9" w:rsidRPr="000A08A9" w:rsidRDefault="007F71F9">
                  <w:pPr>
                    <w:adjustRightInd w:val="0"/>
                    <w:snapToGrid w:val="0"/>
                    <w:jc w:val="center"/>
                    <w:rPr>
                      <w:sz w:val="18"/>
                      <w:szCs w:val="18"/>
                    </w:rPr>
                  </w:pPr>
                  <w:r w:rsidRPr="000A08A9">
                    <w:rPr>
                      <w:rFonts w:hint="eastAsia"/>
                      <w:sz w:val="18"/>
                      <w:szCs w:val="18"/>
                    </w:rPr>
                    <w:t>NH</w:t>
                  </w:r>
                  <w:r w:rsidRPr="000A08A9">
                    <w:rPr>
                      <w:rFonts w:hint="eastAsia"/>
                      <w:sz w:val="18"/>
                      <w:szCs w:val="18"/>
                      <w:vertAlign w:val="subscript"/>
                    </w:rPr>
                    <w:t>3</w:t>
                  </w:r>
                  <w:r w:rsidRPr="000A08A9">
                    <w:rPr>
                      <w:rFonts w:hint="eastAsia"/>
                      <w:sz w:val="18"/>
                      <w:szCs w:val="18"/>
                    </w:rPr>
                    <w:t>-N</w:t>
                  </w:r>
                </w:p>
              </w:tc>
              <w:tc>
                <w:tcPr>
                  <w:tcW w:w="2093" w:type="dxa"/>
                  <w:gridSpan w:val="4"/>
                  <w:shd w:val="clear" w:color="auto" w:fill="auto"/>
                  <w:vAlign w:val="center"/>
                </w:tcPr>
                <w:p w14:paraId="011FAEE6" w14:textId="77777777" w:rsidR="007F71F9" w:rsidRPr="000A08A9" w:rsidRDefault="007F71F9" w:rsidP="005F2E0A">
                  <w:pPr>
                    <w:adjustRightInd w:val="0"/>
                    <w:snapToGrid w:val="0"/>
                    <w:jc w:val="center"/>
                    <w:rPr>
                      <w:sz w:val="18"/>
                      <w:szCs w:val="18"/>
                    </w:rPr>
                  </w:pPr>
                  <w:r w:rsidRPr="000A08A9">
                    <w:rPr>
                      <w:sz w:val="18"/>
                      <w:szCs w:val="18"/>
                    </w:rPr>
                    <w:t>0.00</w:t>
                  </w:r>
                  <w:r w:rsidRPr="000A08A9">
                    <w:rPr>
                      <w:rFonts w:hint="eastAsia"/>
                      <w:sz w:val="18"/>
                      <w:szCs w:val="18"/>
                    </w:rPr>
                    <w:t>2</w:t>
                  </w:r>
                </w:p>
              </w:tc>
              <w:tc>
                <w:tcPr>
                  <w:tcW w:w="2018" w:type="dxa"/>
                  <w:gridSpan w:val="4"/>
                  <w:shd w:val="clear" w:color="auto" w:fill="auto"/>
                  <w:vAlign w:val="center"/>
                </w:tcPr>
                <w:p w14:paraId="37855771" w14:textId="77777777" w:rsidR="007F71F9" w:rsidRPr="000A08A9" w:rsidRDefault="007F71F9">
                  <w:pPr>
                    <w:adjustRightInd w:val="0"/>
                    <w:snapToGrid w:val="0"/>
                    <w:jc w:val="center"/>
                    <w:rPr>
                      <w:sz w:val="18"/>
                      <w:szCs w:val="18"/>
                    </w:rPr>
                  </w:pPr>
                  <w:r w:rsidRPr="000A08A9">
                    <w:rPr>
                      <w:sz w:val="18"/>
                      <w:szCs w:val="18"/>
                    </w:rPr>
                    <w:t>5</w:t>
                  </w:r>
                </w:p>
              </w:tc>
            </w:tr>
            <w:tr w:rsidR="000A08A9" w:rsidRPr="000A08A9" w14:paraId="0EA425E2" w14:textId="77777777" w:rsidTr="00114A92">
              <w:trPr>
                <w:trHeight w:val="107"/>
                <w:jc w:val="center"/>
              </w:trPr>
              <w:tc>
                <w:tcPr>
                  <w:tcW w:w="406" w:type="dxa"/>
                  <w:vMerge/>
                  <w:shd w:val="clear" w:color="auto" w:fill="auto"/>
                  <w:vAlign w:val="center"/>
                </w:tcPr>
                <w:p w14:paraId="4FF3BD9D" w14:textId="77777777" w:rsidR="00BF2110" w:rsidRPr="000A08A9" w:rsidRDefault="00BF2110">
                  <w:pPr>
                    <w:adjustRightInd w:val="0"/>
                    <w:snapToGrid w:val="0"/>
                    <w:jc w:val="center"/>
                    <w:rPr>
                      <w:sz w:val="18"/>
                      <w:szCs w:val="18"/>
                    </w:rPr>
                  </w:pPr>
                </w:p>
              </w:tc>
              <w:tc>
                <w:tcPr>
                  <w:tcW w:w="1487" w:type="dxa"/>
                  <w:vMerge w:val="restart"/>
                  <w:shd w:val="clear" w:color="auto" w:fill="auto"/>
                  <w:vAlign w:val="center"/>
                </w:tcPr>
                <w:p w14:paraId="54BE1304" w14:textId="77777777" w:rsidR="00BF2110" w:rsidRPr="000A08A9" w:rsidRDefault="0006136B">
                  <w:pPr>
                    <w:adjustRightInd w:val="0"/>
                    <w:snapToGrid w:val="0"/>
                    <w:jc w:val="center"/>
                    <w:rPr>
                      <w:sz w:val="18"/>
                      <w:szCs w:val="18"/>
                    </w:rPr>
                  </w:pPr>
                  <w:r w:rsidRPr="000A08A9">
                    <w:rPr>
                      <w:rFonts w:hint="eastAsia"/>
                      <w:sz w:val="18"/>
                      <w:szCs w:val="18"/>
                    </w:rPr>
                    <w:t>替代源排放情况</w:t>
                  </w:r>
                </w:p>
              </w:tc>
              <w:tc>
                <w:tcPr>
                  <w:tcW w:w="1621" w:type="dxa"/>
                  <w:shd w:val="clear" w:color="auto" w:fill="auto"/>
                  <w:vAlign w:val="center"/>
                </w:tcPr>
                <w:p w14:paraId="1AEC5846" w14:textId="77777777" w:rsidR="00BF2110" w:rsidRPr="000A08A9" w:rsidRDefault="0006136B">
                  <w:pPr>
                    <w:adjustRightInd w:val="0"/>
                    <w:snapToGrid w:val="0"/>
                    <w:jc w:val="center"/>
                    <w:rPr>
                      <w:sz w:val="18"/>
                      <w:szCs w:val="18"/>
                    </w:rPr>
                  </w:pPr>
                  <w:r w:rsidRPr="000A08A9">
                    <w:rPr>
                      <w:rFonts w:hint="eastAsia"/>
                      <w:sz w:val="18"/>
                      <w:szCs w:val="18"/>
                    </w:rPr>
                    <w:t>污染源名称</w:t>
                  </w:r>
                </w:p>
              </w:tc>
              <w:tc>
                <w:tcPr>
                  <w:tcW w:w="1621" w:type="dxa"/>
                  <w:gridSpan w:val="3"/>
                  <w:shd w:val="clear" w:color="auto" w:fill="auto"/>
                  <w:vAlign w:val="center"/>
                </w:tcPr>
                <w:p w14:paraId="78032468" w14:textId="77777777" w:rsidR="00BF2110" w:rsidRPr="000A08A9" w:rsidRDefault="0006136B">
                  <w:pPr>
                    <w:adjustRightInd w:val="0"/>
                    <w:snapToGrid w:val="0"/>
                    <w:jc w:val="center"/>
                    <w:rPr>
                      <w:sz w:val="18"/>
                      <w:szCs w:val="18"/>
                    </w:rPr>
                  </w:pPr>
                  <w:r w:rsidRPr="000A08A9">
                    <w:rPr>
                      <w:rFonts w:hint="eastAsia"/>
                      <w:sz w:val="18"/>
                      <w:szCs w:val="18"/>
                    </w:rPr>
                    <w:t>排放许可证编号</w:t>
                  </w:r>
                </w:p>
              </w:tc>
              <w:tc>
                <w:tcPr>
                  <w:tcW w:w="1012" w:type="dxa"/>
                  <w:gridSpan w:val="2"/>
                  <w:shd w:val="clear" w:color="auto" w:fill="auto"/>
                  <w:vAlign w:val="center"/>
                </w:tcPr>
                <w:p w14:paraId="2B98A5B7" w14:textId="77777777" w:rsidR="00BF2110" w:rsidRPr="000A08A9" w:rsidRDefault="0006136B">
                  <w:pPr>
                    <w:adjustRightInd w:val="0"/>
                    <w:snapToGrid w:val="0"/>
                    <w:jc w:val="center"/>
                    <w:rPr>
                      <w:sz w:val="18"/>
                      <w:szCs w:val="18"/>
                    </w:rPr>
                  </w:pPr>
                  <w:r w:rsidRPr="000A08A9">
                    <w:rPr>
                      <w:rFonts w:hint="eastAsia"/>
                      <w:sz w:val="18"/>
                      <w:szCs w:val="18"/>
                    </w:rPr>
                    <w:t>污染物</w:t>
                  </w:r>
                </w:p>
                <w:p w14:paraId="1A1A21BE" w14:textId="77777777" w:rsidR="00BF2110" w:rsidRPr="000A08A9" w:rsidRDefault="0006136B">
                  <w:pPr>
                    <w:adjustRightInd w:val="0"/>
                    <w:snapToGrid w:val="0"/>
                    <w:jc w:val="center"/>
                    <w:rPr>
                      <w:sz w:val="18"/>
                      <w:szCs w:val="18"/>
                    </w:rPr>
                  </w:pPr>
                  <w:r w:rsidRPr="000A08A9">
                    <w:rPr>
                      <w:rFonts w:hint="eastAsia"/>
                      <w:sz w:val="18"/>
                      <w:szCs w:val="18"/>
                    </w:rPr>
                    <w:t>名称</w:t>
                  </w:r>
                </w:p>
              </w:tc>
              <w:tc>
                <w:tcPr>
                  <w:tcW w:w="1621" w:type="dxa"/>
                  <w:gridSpan w:val="3"/>
                  <w:shd w:val="clear" w:color="auto" w:fill="auto"/>
                  <w:vAlign w:val="center"/>
                </w:tcPr>
                <w:p w14:paraId="778D3BB4" w14:textId="77777777" w:rsidR="00BF2110" w:rsidRPr="000A08A9" w:rsidRDefault="0006136B">
                  <w:pPr>
                    <w:adjustRightInd w:val="0"/>
                    <w:snapToGrid w:val="0"/>
                    <w:jc w:val="center"/>
                    <w:rPr>
                      <w:sz w:val="18"/>
                      <w:szCs w:val="18"/>
                    </w:rPr>
                  </w:pPr>
                  <w:r w:rsidRPr="000A08A9">
                    <w:rPr>
                      <w:rFonts w:hint="eastAsia"/>
                      <w:sz w:val="18"/>
                      <w:szCs w:val="18"/>
                    </w:rPr>
                    <w:t>排放量</w:t>
                  </w:r>
                  <w:r w:rsidRPr="000A08A9">
                    <w:rPr>
                      <w:rFonts w:hint="eastAsia"/>
                      <w:sz w:val="18"/>
                      <w:szCs w:val="18"/>
                    </w:rPr>
                    <w:t>/</w:t>
                  </w:r>
                  <w:r w:rsidRPr="000A08A9">
                    <w:rPr>
                      <w:rFonts w:hint="eastAsia"/>
                      <w:sz w:val="18"/>
                      <w:szCs w:val="18"/>
                    </w:rPr>
                    <w:t>（</w:t>
                  </w:r>
                  <w:r w:rsidRPr="000A08A9">
                    <w:rPr>
                      <w:rFonts w:hint="eastAsia"/>
                      <w:sz w:val="18"/>
                      <w:szCs w:val="18"/>
                    </w:rPr>
                    <w:t>t/a</w:t>
                  </w:r>
                  <w:r w:rsidRPr="000A08A9">
                    <w:rPr>
                      <w:rFonts w:hint="eastAsia"/>
                      <w:sz w:val="18"/>
                      <w:szCs w:val="18"/>
                    </w:rPr>
                    <w:t>）</w:t>
                  </w:r>
                </w:p>
              </w:tc>
              <w:tc>
                <w:tcPr>
                  <w:tcW w:w="937" w:type="dxa"/>
                  <w:gridSpan w:val="2"/>
                  <w:shd w:val="clear" w:color="auto" w:fill="auto"/>
                  <w:vAlign w:val="center"/>
                </w:tcPr>
                <w:p w14:paraId="003865C0" w14:textId="77777777" w:rsidR="00BF2110" w:rsidRPr="000A08A9" w:rsidRDefault="0006136B">
                  <w:pPr>
                    <w:adjustRightInd w:val="0"/>
                    <w:snapToGrid w:val="0"/>
                    <w:jc w:val="center"/>
                    <w:rPr>
                      <w:sz w:val="18"/>
                      <w:szCs w:val="18"/>
                    </w:rPr>
                  </w:pPr>
                  <w:r w:rsidRPr="000A08A9">
                    <w:rPr>
                      <w:rFonts w:hint="eastAsia"/>
                      <w:sz w:val="18"/>
                      <w:szCs w:val="18"/>
                    </w:rPr>
                    <w:t>排放浓度</w:t>
                  </w:r>
                  <w:r w:rsidRPr="000A08A9">
                    <w:rPr>
                      <w:rFonts w:hint="eastAsia"/>
                      <w:sz w:val="18"/>
                      <w:szCs w:val="18"/>
                    </w:rPr>
                    <w:t>/</w:t>
                  </w:r>
                  <w:r w:rsidRPr="000A08A9">
                    <w:rPr>
                      <w:rFonts w:hint="eastAsia"/>
                      <w:sz w:val="18"/>
                      <w:szCs w:val="18"/>
                    </w:rPr>
                    <w:t>（</w:t>
                  </w:r>
                  <w:r w:rsidRPr="000A08A9">
                    <w:rPr>
                      <w:rFonts w:hint="eastAsia"/>
                      <w:sz w:val="18"/>
                      <w:szCs w:val="18"/>
                    </w:rPr>
                    <w:t>mg/L</w:t>
                  </w:r>
                  <w:r w:rsidRPr="000A08A9">
                    <w:rPr>
                      <w:rFonts w:hint="eastAsia"/>
                      <w:sz w:val="18"/>
                      <w:szCs w:val="18"/>
                    </w:rPr>
                    <w:t>）</w:t>
                  </w:r>
                </w:p>
              </w:tc>
            </w:tr>
            <w:tr w:rsidR="000A08A9" w:rsidRPr="000A08A9" w14:paraId="58ECB0F8" w14:textId="77777777" w:rsidTr="00114A92">
              <w:trPr>
                <w:trHeight w:val="107"/>
                <w:jc w:val="center"/>
              </w:trPr>
              <w:tc>
                <w:tcPr>
                  <w:tcW w:w="406" w:type="dxa"/>
                  <w:vMerge/>
                  <w:shd w:val="clear" w:color="auto" w:fill="auto"/>
                  <w:vAlign w:val="center"/>
                </w:tcPr>
                <w:p w14:paraId="4A4E0C3F" w14:textId="77777777" w:rsidR="00BF2110" w:rsidRPr="000A08A9" w:rsidRDefault="00BF2110">
                  <w:pPr>
                    <w:adjustRightInd w:val="0"/>
                    <w:snapToGrid w:val="0"/>
                    <w:jc w:val="center"/>
                    <w:rPr>
                      <w:sz w:val="18"/>
                      <w:szCs w:val="18"/>
                    </w:rPr>
                  </w:pPr>
                </w:p>
              </w:tc>
              <w:tc>
                <w:tcPr>
                  <w:tcW w:w="1487" w:type="dxa"/>
                  <w:vMerge/>
                  <w:shd w:val="clear" w:color="auto" w:fill="auto"/>
                  <w:vAlign w:val="center"/>
                </w:tcPr>
                <w:p w14:paraId="2F389720" w14:textId="77777777" w:rsidR="00BF2110" w:rsidRPr="000A08A9" w:rsidRDefault="00BF2110">
                  <w:pPr>
                    <w:adjustRightInd w:val="0"/>
                    <w:snapToGrid w:val="0"/>
                    <w:jc w:val="center"/>
                    <w:rPr>
                      <w:sz w:val="18"/>
                      <w:szCs w:val="18"/>
                    </w:rPr>
                  </w:pPr>
                </w:p>
              </w:tc>
              <w:tc>
                <w:tcPr>
                  <w:tcW w:w="1621" w:type="dxa"/>
                  <w:shd w:val="clear" w:color="auto" w:fill="auto"/>
                  <w:vAlign w:val="center"/>
                </w:tcPr>
                <w:p w14:paraId="290A6232" w14:textId="77777777" w:rsidR="00BF2110" w:rsidRPr="000A08A9" w:rsidRDefault="0006136B">
                  <w:pPr>
                    <w:adjustRightInd w:val="0"/>
                    <w:snapToGrid w:val="0"/>
                    <w:jc w:val="center"/>
                    <w:rPr>
                      <w:sz w:val="18"/>
                      <w:szCs w:val="18"/>
                    </w:rPr>
                  </w:pPr>
                  <w:r w:rsidRPr="000A08A9">
                    <w:rPr>
                      <w:rFonts w:hint="eastAsia"/>
                      <w:sz w:val="18"/>
                      <w:szCs w:val="18"/>
                    </w:rPr>
                    <w:t>（）</w:t>
                  </w:r>
                </w:p>
              </w:tc>
              <w:tc>
                <w:tcPr>
                  <w:tcW w:w="1621" w:type="dxa"/>
                  <w:gridSpan w:val="3"/>
                  <w:shd w:val="clear" w:color="auto" w:fill="auto"/>
                  <w:vAlign w:val="center"/>
                </w:tcPr>
                <w:p w14:paraId="0E65DB27" w14:textId="77777777" w:rsidR="00BF2110" w:rsidRPr="000A08A9" w:rsidRDefault="0006136B">
                  <w:pPr>
                    <w:adjustRightInd w:val="0"/>
                    <w:snapToGrid w:val="0"/>
                    <w:jc w:val="center"/>
                    <w:rPr>
                      <w:sz w:val="18"/>
                      <w:szCs w:val="18"/>
                    </w:rPr>
                  </w:pPr>
                  <w:r w:rsidRPr="000A08A9">
                    <w:rPr>
                      <w:rFonts w:hint="eastAsia"/>
                      <w:sz w:val="18"/>
                      <w:szCs w:val="18"/>
                    </w:rPr>
                    <w:t>（）</w:t>
                  </w:r>
                </w:p>
              </w:tc>
              <w:tc>
                <w:tcPr>
                  <w:tcW w:w="1012" w:type="dxa"/>
                  <w:gridSpan w:val="2"/>
                  <w:shd w:val="clear" w:color="auto" w:fill="auto"/>
                  <w:vAlign w:val="center"/>
                </w:tcPr>
                <w:p w14:paraId="7495297A" w14:textId="77777777" w:rsidR="00BF2110" w:rsidRPr="000A08A9" w:rsidRDefault="0006136B">
                  <w:pPr>
                    <w:adjustRightInd w:val="0"/>
                    <w:snapToGrid w:val="0"/>
                    <w:jc w:val="center"/>
                    <w:rPr>
                      <w:sz w:val="18"/>
                      <w:szCs w:val="18"/>
                    </w:rPr>
                  </w:pPr>
                  <w:r w:rsidRPr="000A08A9">
                    <w:rPr>
                      <w:rFonts w:hint="eastAsia"/>
                      <w:sz w:val="18"/>
                      <w:szCs w:val="18"/>
                    </w:rPr>
                    <w:t>（）</w:t>
                  </w:r>
                </w:p>
              </w:tc>
              <w:tc>
                <w:tcPr>
                  <w:tcW w:w="1621" w:type="dxa"/>
                  <w:gridSpan w:val="3"/>
                  <w:shd w:val="clear" w:color="auto" w:fill="auto"/>
                  <w:vAlign w:val="center"/>
                </w:tcPr>
                <w:p w14:paraId="19652402" w14:textId="77777777" w:rsidR="00BF2110" w:rsidRPr="000A08A9" w:rsidRDefault="0006136B">
                  <w:pPr>
                    <w:adjustRightInd w:val="0"/>
                    <w:snapToGrid w:val="0"/>
                    <w:jc w:val="center"/>
                    <w:rPr>
                      <w:sz w:val="18"/>
                      <w:szCs w:val="18"/>
                    </w:rPr>
                  </w:pPr>
                  <w:r w:rsidRPr="000A08A9">
                    <w:rPr>
                      <w:rFonts w:hint="eastAsia"/>
                      <w:sz w:val="18"/>
                      <w:szCs w:val="18"/>
                    </w:rPr>
                    <w:t>（）</w:t>
                  </w:r>
                </w:p>
              </w:tc>
              <w:tc>
                <w:tcPr>
                  <w:tcW w:w="937" w:type="dxa"/>
                  <w:gridSpan w:val="2"/>
                  <w:shd w:val="clear" w:color="auto" w:fill="auto"/>
                  <w:vAlign w:val="center"/>
                </w:tcPr>
                <w:p w14:paraId="58232FC6" w14:textId="77777777" w:rsidR="00BF2110" w:rsidRPr="000A08A9" w:rsidRDefault="0006136B">
                  <w:pPr>
                    <w:adjustRightInd w:val="0"/>
                    <w:snapToGrid w:val="0"/>
                    <w:jc w:val="center"/>
                    <w:rPr>
                      <w:sz w:val="18"/>
                      <w:szCs w:val="18"/>
                    </w:rPr>
                  </w:pPr>
                  <w:r w:rsidRPr="000A08A9">
                    <w:rPr>
                      <w:rFonts w:hint="eastAsia"/>
                      <w:sz w:val="18"/>
                      <w:szCs w:val="18"/>
                    </w:rPr>
                    <w:t>（）</w:t>
                  </w:r>
                </w:p>
              </w:tc>
            </w:tr>
            <w:tr w:rsidR="000A08A9" w:rsidRPr="000A08A9" w14:paraId="24827A2A" w14:textId="77777777" w:rsidTr="00114A92">
              <w:trPr>
                <w:trHeight w:val="107"/>
                <w:jc w:val="center"/>
              </w:trPr>
              <w:tc>
                <w:tcPr>
                  <w:tcW w:w="406" w:type="dxa"/>
                  <w:vMerge/>
                  <w:shd w:val="clear" w:color="auto" w:fill="auto"/>
                  <w:vAlign w:val="center"/>
                </w:tcPr>
                <w:p w14:paraId="0B4E0578" w14:textId="77777777" w:rsidR="00BF2110" w:rsidRPr="000A08A9" w:rsidRDefault="00BF2110">
                  <w:pPr>
                    <w:adjustRightInd w:val="0"/>
                    <w:snapToGrid w:val="0"/>
                    <w:jc w:val="center"/>
                    <w:rPr>
                      <w:sz w:val="18"/>
                      <w:szCs w:val="18"/>
                    </w:rPr>
                  </w:pPr>
                </w:p>
              </w:tc>
              <w:tc>
                <w:tcPr>
                  <w:tcW w:w="1487" w:type="dxa"/>
                  <w:shd w:val="clear" w:color="auto" w:fill="auto"/>
                  <w:vAlign w:val="center"/>
                </w:tcPr>
                <w:p w14:paraId="4B348B3C" w14:textId="77777777" w:rsidR="00BF2110" w:rsidRPr="000A08A9" w:rsidRDefault="0006136B">
                  <w:pPr>
                    <w:adjustRightInd w:val="0"/>
                    <w:snapToGrid w:val="0"/>
                    <w:jc w:val="center"/>
                    <w:rPr>
                      <w:sz w:val="18"/>
                      <w:szCs w:val="18"/>
                    </w:rPr>
                  </w:pPr>
                  <w:r w:rsidRPr="000A08A9">
                    <w:rPr>
                      <w:rFonts w:hint="eastAsia"/>
                      <w:sz w:val="18"/>
                      <w:szCs w:val="18"/>
                    </w:rPr>
                    <w:t>生态流量确定</w:t>
                  </w:r>
                </w:p>
              </w:tc>
              <w:tc>
                <w:tcPr>
                  <w:tcW w:w="6812" w:type="dxa"/>
                  <w:gridSpan w:val="11"/>
                  <w:shd w:val="clear" w:color="auto" w:fill="auto"/>
                  <w:vAlign w:val="center"/>
                </w:tcPr>
                <w:p w14:paraId="39CE50F1" w14:textId="77777777" w:rsidR="00BF2110" w:rsidRPr="000A08A9" w:rsidRDefault="0006136B">
                  <w:pPr>
                    <w:adjustRightInd w:val="0"/>
                    <w:snapToGrid w:val="0"/>
                    <w:jc w:val="left"/>
                    <w:rPr>
                      <w:sz w:val="18"/>
                      <w:szCs w:val="18"/>
                    </w:rPr>
                  </w:pPr>
                  <w:r w:rsidRPr="000A08A9">
                    <w:rPr>
                      <w:rFonts w:hint="eastAsia"/>
                      <w:sz w:val="18"/>
                      <w:szCs w:val="18"/>
                    </w:rPr>
                    <w:t>生态流量：一般水期（）</w:t>
                  </w:r>
                  <w:r w:rsidRPr="000A08A9">
                    <w:rPr>
                      <w:rFonts w:hint="eastAsia"/>
                      <w:sz w:val="18"/>
                      <w:szCs w:val="18"/>
                    </w:rPr>
                    <w:t>m</w:t>
                  </w:r>
                  <w:r w:rsidRPr="000A08A9">
                    <w:rPr>
                      <w:rFonts w:hint="eastAsia"/>
                      <w:sz w:val="18"/>
                      <w:szCs w:val="18"/>
                      <w:vertAlign w:val="superscript"/>
                    </w:rPr>
                    <w:t>3</w:t>
                  </w:r>
                  <w:r w:rsidRPr="000A08A9">
                    <w:rPr>
                      <w:rFonts w:hint="eastAsia"/>
                      <w:sz w:val="18"/>
                      <w:szCs w:val="18"/>
                    </w:rPr>
                    <w:t>/s</w:t>
                  </w:r>
                  <w:r w:rsidRPr="000A08A9">
                    <w:rPr>
                      <w:rFonts w:hint="eastAsia"/>
                      <w:sz w:val="18"/>
                      <w:szCs w:val="18"/>
                    </w:rPr>
                    <w:t>；鱼类繁殖期（）</w:t>
                  </w:r>
                  <w:r w:rsidRPr="000A08A9">
                    <w:rPr>
                      <w:rFonts w:hint="eastAsia"/>
                      <w:sz w:val="18"/>
                      <w:szCs w:val="18"/>
                    </w:rPr>
                    <w:t>m</w:t>
                  </w:r>
                  <w:r w:rsidRPr="000A08A9">
                    <w:rPr>
                      <w:rFonts w:hint="eastAsia"/>
                      <w:sz w:val="18"/>
                      <w:szCs w:val="18"/>
                      <w:vertAlign w:val="superscript"/>
                    </w:rPr>
                    <w:t>3</w:t>
                  </w:r>
                  <w:r w:rsidRPr="000A08A9">
                    <w:rPr>
                      <w:rFonts w:hint="eastAsia"/>
                      <w:sz w:val="18"/>
                      <w:szCs w:val="18"/>
                    </w:rPr>
                    <w:t>/s</w:t>
                  </w:r>
                  <w:r w:rsidRPr="000A08A9">
                    <w:rPr>
                      <w:rFonts w:hint="eastAsia"/>
                      <w:sz w:val="18"/>
                      <w:szCs w:val="18"/>
                    </w:rPr>
                    <w:t>；其他（）</w:t>
                  </w:r>
                  <w:r w:rsidRPr="000A08A9">
                    <w:rPr>
                      <w:rFonts w:hint="eastAsia"/>
                      <w:sz w:val="18"/>
                      <w:szCs w:val="18"/>
                    </w:rPr>
                    <w:t>m</w:t>
                  </w:r>
                  <w:r w:rsidRPr="000A08A9">
                    <w:rPr>
                      <w:rFonts w:hint="eastAsia"/>
                      <w:sz w:val="18"/>
                      <w:szCs w:val="18"/>
                      <w:vertAlign w:val="superscript"/>
                    </w:rPr>
                    <w:t>3</w:t>
                  </w:r>
                  <w:r w:rsidRPr="000A08A9">
                    <w:rPr>
                      <w:rFonts w:hint="eastAsia"/>
                      <w:sz w:val="18"/>
                      <w:szCs w:val="18"/>
                    </w:rPr>
                    <w:t>/s</w:t>
                  </w:r>
                </w:p>
                <w:p w14:paraId="3B0406B7" w14:textId="77777777" w:rsidR="00BF2110" w:rsidRPr="000A08A9" w:rsidRDefault="0006136B">
                  <w:pPr>
                    <w:adjustRightInd w:val="0"/>
                    <w:snapToGrid w:val="0"/>
                    <w:jc w:val="left"/>
                    <w:rPr>
                      <w:sz w:val="18"/>
                      <w:szCs w:val="18"/>
                    </w:rPr>
                  </w:pPr>
                  <w:r w:rsidRPr="000A08A9">
                    <w:rPr>
                      <w:rFonts w:hint="eastAsia"/>
                      <w:sz w:val="18"/>
                      <w:szCs w:val="18"/>
                    </w:rPr>
                    <w:t>生态水位：一般水期（）</w:t>
                  </w:r>
                  <w:r w:rsidRPr="000A08A9">
                    <w:rPr>
                      <w:rFonts w:hint="eastAsia"/>
                      <w:sz w:val="18"/>
                      <w:szCs w:val="18"/>
                    </w:rPr>
                    <w:t>m</w:t>
                  </w:r>
                  <w:r w:rsidRPr="000A08A9">
                    <w:rPr>
                      <w:rFonts w:hint="eastAsia"/>
                      <w:sz w:val="18"/>
                      <w:szCs w:val="18"/>
                    </w:rPr>
                    <w:t>；鱼类繁殖期（）</w:t>
                  </w:r>
                  <w:r w:rsidRPr="000A08A9">
                    <w:rPr>
                      <w:rFonts w:hint="eastAsia"/>
                      <w:sz w:val="18"/>
                      <w:szCs w:val="18"/>
                    </w:rPr>
                    <w:t>m</w:t>
                  </w:r>
                  <w:r w:rsidRPr="000A08A9">
                    <w:rPr>
                      <w:rFonts w:hint="eastAsia"/>
                      <w:sz w:val="18"/>
                      <w:szCs w:val="18"/>
                    </w:rPr>
                    <w:t>；其他（）</w:t>
                  </w:r>
                  <w:r w:rsidRPr="000A08A9">
                    <w:rPr>
                      <w:rFonts w:hint="eastAsia"/>
                      <w:sz w:val="18"/>
                      <w:szCs w:val="18"/>
                    </w:rPr>
                    <w:t>m</w:t>
                  </w:r>
                </w:p>
              </w:tc>
            </w:tr>
            <w:tr w:rsidR="000A08A9" w:rsidRPr="000A08A9" w14:paraId="68723F9E" w14:textId="77777777" w:rsidTr="00114A92">
              <w:trPr>
                <w:trHeight w:val="107"/>
                <w:jc w:val="center"/>
              </w:trPr>
              <w:tc>
                <w:tcPr>
                  <w:tcW w:w="406" w:type="dxa"/>
                  <w:vMerge w:val="restart"/>
                  <w:shd w:val="clear" w:color="auto" w:fill="auto"/>
                  <w:vAlign w:val="center"/>
                </w:tcPr>
                <w:p w14:paraId="3C957560" w14:textId="77777777" w:rsidR="00BF2110" w:rsidRPr="000A08A9" w:rsidRDefault="0006136B">
                  <w:pPr>
                    <w:adjustRightInd w:val="0"/>
                    <w:snapToGrid w:val="0"/>
                    <w:jc w:val="center"/>
                    <w:rPr>
                      <w:sz w:val="18"/>
                      <w:szCs w:val="18"/>
                    </w:rPr>
                  </w:pPr>
                  <w:r w:rsidRPr="000A08A9">
                    <w:rPr>
                      <w:rFonts w:hint="eastAsia"/>
                      <w:sz w:val="18"/>
                      <w:szCs w:val="18"/>
                    </w:rPr>
                    <w:t>防治措施</w:t>
                  </w:r>
                </w:p>
              </w:tc>
              <w:tc>
                <w:tcPr>
                  <w:tcW w:w="1487" w:type="dxa"/>
                  <w:shd w:val="clear" w:color="auto" w:fill="auto"/>
                  <w:vAlign w:val="center"/>
                </w:tcPr>
                <w:p w14:paraId="4CC4AEBA" w14:textId="77777777" w:rsidR="00BF2110" w:rsidRPr="000A08A9" w:rsidRDefault="0006136B">
                  <w:pPr>
                    <w:adjustRightInd w:val="0"/>
                    <w:snapToGrid w:val="0"/>
                    <w:jc w:val="center"/>
                    <w:rPr>
                      <w:sz w:val="18"/>
                      <w:szCs w:val="18"/>
                    </w:rPr>
                  </w:pPr>
                  <w:r w:rsidRPr="000A08A9">
                    <w:rPr>
                      <w:rFonts w:hint="eastAsia"/>
                      <w:sz w:val="18"/>
                      <w:szCs w:val="18"/>
                    </w:rPr>
                    <w:t>环保措施</w:t>
                  </w:r>
                </w:p>
              </w:tc>
              <w:tc>
                <w:tcPr>
                  <w:tcW w:w="6812" w:type="dxa"/>
                  <w:gridSpan w:val="11"/>
                  <w:shd w:val="clear" w:color="auto" w:fill="auto"/>
                  <w:vAlign w:val="center"/>
                </w:tcPr>
                <w:p w14:paraId="30700105" w14:textId="0D9FEF27" w:rsidR="00BF2110" w:rsidRPr="000A08A9" w:rsidRDefault="0006136B">
                  <w:pPr>
                    <w:adjustRightInd w:val="0"/>
                    <w:snapToGrid w:val="0"/>
                    <w:jc w:val="left"/>
                    <w:rPr>
                      <w:sz w:val="18"/>
                      <w:szCs w:val="18"/>
                    </w:rPr>
                  </w:pPr>
                  <w:r w:rsidRPr="000A08A9">
                    <w:rPr>
                      <w:rFonts w:hint="eastAsia"/>
                      <w:sz w:val="18"/>
                      <w:szCs w:val="18"/>
                    </w:rPr>
                    <w:t>污水处理设施</w:t>
                  </w:r>
                  <w:r w:rsidR="00114A92" w:rsidRPr="000A08A9">
                    <w:rPr>
                      <w:rFonts w:ascii="宋体" w:hAnsi="宋体" w:hint="eastAsia"/>
                      <w:sz w:val="18"/>
                      <w:szCs w:val="18"/>
                    </w:rPr>
                    <w:t>□</w:t>
                  </w:r>
                  <w:r w:rsidRPr="000A08A9">
                    <w:rPr>
                      <w:rFonts w:hint="eastAsia"/>
                      <w:sz w:val="18"/>
                      <w:szCs w:val="18"/>
                    </w:rPr>
                    <w:t>；水文减缓设施</w:t>
                  </w:r>
                  <w:r w:rsidRPr="000A08A9">
                    <w:rPr>
                      <w:rFonts w:ascii="宋体" w:hAnsi="宋体" w:hint="eastAsia"/>
                      <w:sz w:val="18"/>
                      <w:szCs w:val="18"/>
                    </w:rPr>
                    <w:t>□</w:t>
                  </w:r>
                  <w:r w:rsidRPr="000A08A9">
                    <w:rPr>
                      <w:rFonts w:hint="eastAsia"/>
                      <w:sz w:val="18"/>
                      <w:szCs w:val="18"/>
                    </w:rPr>
                    <w:t>；生态流量保障设施</w:t>
                  </w:r>
                  <w:r w:rsidRPr="000A08A9">
                    <w:rPr>
                      <w:rFonts w:ascii="宋体" w:hAnsi="宋体" w:hint="eastAsia"/>
                      <w:sz w:val="18"/>
                      <w:szCs w:val="18"/>
                    </w:rPr>
                    <w:t>□</w:t>
                  </w:r>
                  <w:r w:rsidRPr="000A08A9">
                    <w:rPr>
                      <w:rFonts w:hint="eastAsia"/>
                      <w:sz w:val="18"/>
                      <w:szCs w:val="18"/>
                    </w:rPr>
                    <w:t>；区域削减</w:t>
                  </w:r>
                  <w:r w:rsidRPr="000A08A9">
                    <w:rPr>
                      <w:rFonts w:ascii="宋体" w:hAnsi="宋体" w:hint="eastAsia"/>
                      <w:sz w:val="18"/>
                      <w:szCs w:val="18"/>
                    </w:rPr>
                    <w:t>□</w:t>
                  </w:r>
                  <w:r w:rsidRPr="000A08A9">
                    <w:rPr>
                      <w:rFonts w:hint="eastAsia"/>
                      <w:sz w:val="18"/>
                      <w:szCs w:val="18"/>
                    </w:rPr>
                    <w:t>；依托其他工程设施</w:t>
                  </w:r>
                  <w:r w:rsidR="00114A92" w:rsidRPr="000A08A9">
                    <w:rPr>
                      <w:rStyle w:val="font31"/>
                      <w:rFonts w:ascii="楷体" w:eastAsia="楷体" w:hAnsi="楷体"/>
                      <w:color w:val="auto"/>
                      <w:sz w:val="18"/>
                      <w:szCs w:val="18"/>
                      <w:lang w:bidi="ar"/>
                    </w:rPr>
                    <w:fldChar w:fldCharType="begin"/>
                  </w:r>
                  <w:r w:rsidR="00114A92" w:rsidRPr="000A08A9">
                    <w:rPr>
                      <w:rStyle w:val="font31"/>
                      <w:rFonts w:ascii="楷体" w:eastAsia="楷体" w:hAnsi="楷体"/>
                      <w:color w:val="auto"/>
                      <w:sz w:val="18"/>
                      <w:szCs w:val="18"/>
                      <w:lang w:bidi="ar"/>
                    </w:rPr>
                    <w:instrText xml:space="preserve"> </w:instrText>
                  </w:r>
                  <w:r w:rsidR="00114A92" w:rsidRPr="000A08A9">
                    <w:rPr>
                      <w:rStyle w:val="font31"/>
                      <w:rFonts w:ascii="楷体" w:eastAsia="楷体" w:hAnsi="楷体" w:hint="eastAsia"/>
                      <w:color w:val="auto"/>
                      <w:sz w:val="18"/>
                      <w:szCs w:val="18"/>
                      <w:lang w:bidi="ar"/>
                    </w:rPr>
                    <w:instrText>eq \o\ac(□,√)</w:instrText>
                  </w:r>
                  <w:r w:rsidR="00114A92" w:rsidRPr="000A08A9">
                    <w:rPr>
                      <w:rStyle w:val="font31"/>
                      <w:rFonts w:ascii="楷体" w:eastAsia="楷体" w:hAnsi="楷体"/>
                      <w:color w:val="auto"/>
                      <w:sz w:val="18"/>
                      <w:szCs w:val="18"/>
                      <w:lang w:bidi="ar"/>
                    </w:rPr>
                    <w:fldChar w:fldCharType="end"/>
                  </w:r>
                  <w:r w:rsidRPr="000A08A9">
                    <w:rPr>
                      <w:rFonts w:hint="eastAsia"/>
                      <w:sz w:val="18"/>
                      <w:szCs w:val="18"/>
                    </w:rPr>
                    <w:t>；</w:t>
                  </w:r>
                </w:p>
                <w:p w14:paraId="53E3E26D" w14:textId="77777777" w:rsidR="00BF2110" w:rsidRPr="000A08A9" w:rsidRDefault="0006136B">
                  <w:pPr>
                    <w:adjustRightInd w:val="0"/>
                    <w:snapToGrid w:val="0"/>
                    <w:jc w:val="left"/>
                    <w:rPr>
                      <w:sz w:val="18"/>
                      <w:szCs w:val="18"/>
                    </w:rPr>
                  </w:pPr>
                  <w:r w:rsidRPr="000A08A9">
                    <w:rPr>
                      <w:rFonts w:hint="eastAsia"/>
                      <w:sz w:val="18"/>
                      <w:szCs w:val="18"/>
                    </w:rPr>
                    <w:t>其他</w:t>
                  </w:r>
                  <w:r w:rsidRPr="000A08A9">
                    <w:rPr>
                      <w:rFonts w:ascii="宋体" w:hAnsi="宋体" w:hint="eastAsia"/>
                      <w:sz w:val="18"/>
                      <w:szCs w:val="18"/>
                    </w:rPr>
                    <w:t>□</w:t>
                  </w:r>
                </w:p>
              </w:tc>
            </w:tr>
            <w:tr w:rsidR="000A08A9" w:rsidRPr="000A08A9" w14:paraId="64A9DC61" w14:textId="77777777" w:rsidTr="00114A92">
              <w:trPr>
                <w:trHeight w:val="44"/>
                <w:jc w:val="center"/>
              </w:trPr>
              <w:tc>
                <w:tcPr>
                  <w:tcW w:w="406" w:type="dxa"/>
                  <w:vMerge/>
                  <w:shd w:val="clear" w:color="auto" w:fill="auto"/>
                  <w:vAlign w:val="center"/>
                </w:tcPr>
                <w:p w14:paraId="01FF904E" w14:textId="77777777" w:rsidR="00BF2110" w:rsidRPr="000A08A9" w:rsidRDefault="00BF2110">
                  <w:pPr>
                    <w:adjustRightInd w:val="0"/>
                    <w:snapToGrid w:val="0"/>
                    <w:jc w:val="center"/>
                    <w:rPr>
                      <w:sz w:val="18"/>
                      <w:szCs w:val="18"/>
                    </w:rPr>
                  </w:pPr>
                </w:p>
              </w:tc>
              <w:tc>
                <w:tcPr>
                  <w:tcW w:w="1487" w:type="dxa"/>
                  <w:vMerge w:val="restart"/>
                  <w:shd w:val="clear" w:color="auto" w:fill="auto"/>
                  <w:vAlign w:val="center"/>
                </w:tcPr>
                <w:p w14:paraId="444FB622" w14:textId="77777777" w:rsidR="00BF2110" w:rsidRPr="000A08A9" w:rsidRDefault="0006136B">
                  <w:pPr>
                    <w:adjustRightInd w:val="0"/>
                    <w:snapToGrid w:val="0"/>
                    <w:jc w:val="center"/>
                    <w:rPr>
                      <w:sz w:val="18"/>
                      <w:szCs w:val="18"/>
                    </w:rPr>
                  </w:pPr>
                  <w:r w:rsidRPr="000A08A9">
                    <w:rPr>
                      <w:rFonts w:hint="eastAsia"/>
                      <w:sz w:val="18"/>
                      <w:szCs w:val="18"/>
                    </w:rPr>
                    <w:t>监测计划</w:t>
                  </w:r>
                </w:p>
              </w:tc>
              <w:tc>
                <w:tcPr>
                  <w:tcW w:w="2701" w:type="dxa"/>
                  <w:gridSpan w:val="3"/>
                  <w:shd w:val="clear" w:color="auto" w:fill="auto"/>
                  <w:vAlign w:val="center"/>
                </w:tcPr>
                <w:p w14:paraId="410B203A" w14:textId="77777777" w:rsidR="00BF2110" w:rsidRPr="000A08A9" w:rsidRDefault="00BF2110">
                  <w:pPr>
                    <w:adjustRightInd w:val="0"/>
                    <w:snapToGrid w:val="0"/>
                    <w:jc w:val="center"/>
                    <w:rPr>
                      <w:sz w:val="18"/>
                      <w:szCs w:val="18"/>
                    </w:rPr>
                  </w:pPr>
                </w:p>
              </w:tc>
              <w:tc>
                <w:tcPr>
                  <w:tcW w:w="2093" w:type="dxa"/>
                  <w:gridSpan w:val="4"/>
                  <w:shd w:val="clear" w:color="auto" w:fill="auto"/>
                  <w:vAlign w:val="center"/>
                </w:tcPr>
                <w:p w14:paraId="62E034CC" w14:textId="77777777" w:rsidR="00BF2110" w:rsidRPr="000A08A9" w:rsidRDefault="0006136B">
                  <w:pPr>
                    <w:adjustRightInd w:val="0"/>
                    <w:snapToGrid w:val="0"/>
                    <w:jc w:val="center"/>
                    <w:rPr>
                      <w:sz w:val="18"/>
                      <w:szCs w:val="18"/>
                    </w:rPr>
                  </w:pPr>
                  <w:r w:rsidRPr="000A08A9">
                    <w:rPr>
                      <w:rFonts w:hint="eastAsia"/>
                      <w:sz w:val="18"/>
                      <w:szCs w:val="18"/>
                    </w:rPr>
                    <w:t>环境质量</w:t>
                  </w:r>
                </w:p>
              </w:tc>
              <w:tc>
                <w:tcPr>
                  <w:tcW w:w="2018" w:type="dxa"/>
                  <w:gridSpan w:val="4"/>
                  <w:shd w:val="clear" w:color="auto" w:fill="auto"/>
                  <w:vAlign w:val="center"/>
                </w:tcPr>
                <w:p w14:paraId="4E566D3F" w14:textId="77777777" w:rsidR="00BF2110" w:rsidRPr="000A08A9" w:rsidRDefault="0006136B">
                  <w:pPr>
                    <w:adjustRightInd w:val="0"/>
                    <w:snapToGrid w:val="0"/>
                    <w:jc w:val="center"/>
                    <w:rPr>
                      <w:sz w:val="18"/>
                      <w:szCs w:val="18"/>
                    </w:rPr>
                  </w:pPr>
                  <w:r w:rsidRPr="000A08A9">
                    <w:rPr>
                      <w:rFonts w:hint="eastAsia"/>
                      <w:sz w:val="18"/>
                      <w:szCs w:val="18"/>
                    </w:rPr>
                    <w:t>污染源</w:t>
                  </w:r>
                </w:p>
              </w:tc>
            </w:tr>
            <w:tr w:rsidR="000A08A9" w:rsidRPr="000A08A9" w14:paraId="7321D645" w14:textId="77777777" w:rsidTr="00114A92">
              <w:trPr>
                <w:trHeight w:val="107"/>
                <w:jc w:val="center"/>
              </w:trPr>
              <w:tc>
                <w:tcPr>
                  <w:tcW w:w="406" w:type="dxa"/>
                  <w:vMerge/>
                  <w:shd w:val="clear" w:color="auto" w:fill="auto"/>
                  <w:vAlign w:val="center"/>
                </w:tcPr>
                <w:p w14:paraId="637874EA" w14:textId="77777777" w:rsidR="00BF2110" w:rsidRPr="000A08A9" w:rsidRDefault="00BF2110">
                  <w:pPr>
                    <w:adjustRightInd w:val="0"/>
                    <w:snapToGrid w:val="0"/>
                    <w:jc w:val="center"/>
                    <w:rPr>
                      <w:sz w:val="18"/>
                      <w:szCs w:val="18"/>
                    </w:rPr>
                  </w:pPr>
                </w:p>
              </w:tc>
              <w:tc>
                <w:tcPr>
                  <w:tcW w:w="1487" w:type="dxa"/>
                  <w:vMerge/>
                  <w:shd w:val="clear" w:color="auto" w:fill="auto"/>
                  <w:vAlign w:val="center"/>
                </w:tcPr>
                <w:p w14:paraId="1F2A22A1" w14:textId="77777777" w:rsidR="00BF2110" w:rsidRPr="000A08A9" w:rsidRDefault="00BF2110">
                  <w:pPr>
                    <w:adjustRightInd w:val="0"/>
                    <w:snapToGrid w:val="0"/>
                    <w:jc w:val="center"/>
                    <w:rPr>
                      <w:sz w:val="18"/>
                      <w:szCs w:val="18"/>
                    </w:rPr>
                  </w:pPr>
                </w:p>
              </w:tc>
              <w:tc>
                <w:tcPr>
                  <w:tcW w:w="2701" w:type="dxa"/>
                  <w:gridSpan w:val="3"/>
                  <w:shd w:val="clear" w:color="auto" w:fill="auto"/>
                  <w:vAlign w:val="center"/>
                </w:tcPr>
                <w:p w14:paraId="2E7F4A5D" w14:textId="77777777" w:rsidR="00BF2110" w:rsidRPr="000A08A9" w:rsidRDefault="0006136B">
                  <w:pPr>
                    <w:adjustRightInd w:val="0"/>
                    <w:snapToGrid w:val="0"/>
                    <w:jc w:val="center"/>
                    <w:rPr>
                      <w:sz w:val="18"/>
                      <w:szCs w:val="18"/>
                    </w:rPr>
                  </w:pPr>
                  <w:r w:rsidRPr="000A08A9">
                    <w:rPr>
                      <w:rFonts w:hint="eastAsia"/>
                      <w:sz w:val="18"/>
                      <w:szCs w:val="18"/>
                    </w:rPr>
                    <w:t>监测方式</w:t>
                  </w:r>
                </w:p>
              </w:tc>
              <w:tc>
                <w:tcPr>
                  <w:tcW w:w="2093" w:type="dxa"/>
                  <w:gridSpan w:val="4"/>
                  <w:shd w:val="clear" w:color="auto" w:fill="auto"/>
                  <w:vAlign w:val="center"/>
                </w:tcPr>
                <w:p w14:paraId="64549D63" w14:textId="77777777" w:rsidR="00BF2110" w:rsidRPr="000A08A9" w:rsidRDefault="0006136B">
                  <w:pPr>
                    <w:adjustRightInd w:val="0"/>
                    <w:snapToGrid w:val="0"/>
                    <w:jc w:val="center"/>
                    <w:rPr>
                      <w:sz w:val="18"/>
                      <w:szCs w:val="18"/>
                    </w:rPr>
                  </w:pPr>
                  <w:r w:rsidRPr="000A08A9">
                    <w:rPr>
                      <w:rFonts w:hint="eastAsia"/>
                      <w:sz w:val="18"/>
                      <w:szCs w:val="18"/>
                    </w:rPr>
                    <w:t>手动</w:t>
                  </w:r>
                  <w:r w:rsidRPr="000A08A9">
                    <w:rPr>
                      <w:rFonts w:ascii="宋体" w:hAnsi="宋体" w:hint="eastAsia"/>
                      <w:sz w:val="18"/>
                      <w:szCs w:val="18"/>
                    </w:rPr>
                    <w:t>□</w:t>
                  </w:r>
                  <w:r w:rsidRPr="000A08A9">
                    <w:rPr>
                      <w:rFonts w:hint="eastAsia"/>
                      <w:sz w:val="18"/>
                      <w:szCs w:val="18"/>
                    </w:rPr>
                    <w:t>；自动</w:t>
                  </w:r>
                  <w:r w:rsidRPr="000A08A9">
                    <w:rPr>
                      <w:rFonts w:ascii="宋体" w:hAnsi="宋体" w:hint="eastAsia"/>
                      <w:sz w:val="18"/>
                      <w:szCs w:val="18"/>
                    </w:rPr>
                    <w:t>□</w:t>
                  </w:r>
                  <w:r w:rsidRPr="000A08A9">
                    <w:rPr>
                      <w:rFonts w:hint="eastAsia"/>
                      <w:sz w:val="18"/>
                      <w:szCs w:val="18"/>
                    </w:rPr>
                    <w:t>；无监测</w:t>
                  </w:r>
                  <w:r w:rsidRPr="000A08A9">
                    <w:rPr>
                      <w:rFonts w:ascii="宋体" w:hAnsi="宋体" w:hint="eastAsia"/>
                      <w:sz w:val="18"/>
                      <w:szCs w:val="18"/>
                    </w:rPr>
                    <w:t>□</w:t>
                  </w:r>
                </w:p>
              </w:tc>
              <w:tc>
                <w:tcPr>
                  <w:tcW w:w="2018" w:type="dxa"/>
                  <w:gridSpan w:val="4"/>
                  <w:shd w:val="clear" w:color="auto" w:fill="auto"/>
                  <w:vAlign w:val="center"/>
                </w:tcPr>
                <w:p w14:paraId="1D26C35F" w14:textId="77777777" w:rsidR="00BF2110" w:rsidRPr="000A08A9" w:rsidRDefault="0006136B">
                  <w:pPr>
                    <w:adjustRightInd w:val="0"/>
                    <w:snapToGrid w:val="0"/>
                    <w:jc w:val="center"/>
                    <w:rPr>
                      <w:sz w:val="18"/>
                      <w:szCs w:val="18"/>
                    </w:rPr>
                  </w:pPr>
                  <w:r w:rsidRPr="000A08A9">
                    <w:rPr>
                      <w:rFonts w:hint="eastAsia"/>
                      <w:sz w:val="18"/>
                      <w:szCs w:val="18"/>
                    </w:rPr>
                    <w:t>手动</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r w:rsidRPr="000A08A9">
                    <w:rPr>
                      <w:rFonts w:hint="eastAsia"/>
                      <w:sz w:val="18"/>
                      <w:szCs w:val="18"/>
                    </w:rPr>
                    <w:t>；自动</w:t>
                  </w:r>
                  <w:r w:rsidRPr="000A08A9">
                    <w:rPr>
                      <w:rFonts w:ascii="宋体" w:hAnsi="宋体" w:hint="eastAsia"/>
                      <w:sz w:val="18"/>
                      <w:szCs w:val="18"/>
                    </w:rPr>
                    <w:t>□</w:t>
                  </w:r>
                  <w:r w:rsidRPr="000A08A9">
                    <w:rPr>
                      <w:rFonts w:hint="eastAsia"/>
                      <w:sz w:val="18"/>
                      <w:szCs w:val="18"/>
                    </w:rPr>
                    <w:t>；无监测</w:t>
                  </w:r>
                  <w:r w:rsidRPr="000A08A9">
                    <w:rPr>
                      <w:rFonts w:ascii="宋体" w:hAnsi="宋体" w:hint="eastAsia"/>
                      <w:sz w:val="18"/>
                      <w:szCs w:val="18"/>
                    </w:rPr>
                    <w:t>□</w:t>
                  </w:r>
                </w:p>
              </w:tc>
            </w:tr>
            <w:tr w:rsidR="000A08A9" w:rsidRPr="000A08A9" w14:paraId="6C9E6F3D" w14:textId="77777777" w:rsidTr="00114A92">
              <w:trPr>
                <w:trHeight w:val="107"/>
                <w:jc w:val="center"/>
              </w:trPr>
              <w:tc>
                <w:tcPr>
                  <w:tcW w:w="406" w:type="dxa"/>
                  <w:vMerge/>
                  <w:shd w:val="clear" w:color="auto" w:fill="auto"/>
                  <w:vAlign w:val="center"/>
                </w:tcPr>
                <w:p w14:paraId="74260F32" w14:textId="77777777" w:rsidR="00BF2110" w:rsidRPr="000A08A9" w:rsidRDefault="00BF2110">
                  <w:pPr>
                    <w:adjustRightInd w:val="0"/>
                    <w:snapToGrid w:val="0"/>
                    <w:jc w:val="center"/>
                    <w:rPr>
                      <w:sz w:val="18"/>
                      <w:szCs w:val="18"/>
                    </w:rPr>
                  </w:pPr>
                </w:p>
              </w:tc>
              <w:tc>
                <w:tcPr>
                  <w:tcW w:w="1487" w:type="dxa"/>
                  <w:vMerge/>
                  <w:shd w:val="clear" w:color="auto" w:fill="auto"/>
                  <w:vAlign w:val="center"/>
                </w:tcPr>
                <w:p w14:paraId="7321F45C" w14:textId="77777777" w:rsidR="00BF2110" w:rsidRPr="000A08A9" w:rsidRDefault="00BF2110">
                  <w:pPr>
                    <w:adjustRightInd w:val="0"/>
                    <w:snapToGrid w:val="0"/>
                    <w:jc w:val="center"/>
                    <w:rPr>
                      <w:sz w:val="18"/>
                      <w:szCs w:val="18"/>
                    </w:rPr>
                  </w:pPr>
                </w:p>
              </w:tc>
              <w:tc>
                <w:tcPr>
                  <w:tcW w:w="2701" w:type="dxa"/>
                  <w:gridSpan w:val="3"/>
                  <w:shd w:val="clear" w:color="auto" w:fill="auto"/>
                  <w:vAlign w:val="center"/>
                </w:tcPr>
                <w:p w14:paraId="78A86FB8" w14:textId="77777777" w:rsidR="00BF2110" w:rsidRPr="000A08A9" w:rsidRDefault="0006136B">
                  <w:pPr>
                    <w:adjustRightInd w:val="0"/>
                    <w:snapToGrid w:val="0"/>
                    <w:jc w:val="center"/>
                    <w:rPr>
                      <w:sz w:val="18"/>
                      <w:szCs w:val="18"/>
                    </w:rPr>
                  </w:pPr>
                  <w:r w:rsidRPr="000A08A9">
                    <w:rPr>
                      <w:rFonts w:hint="eastAsia"/>
                      <w:sz w:val="18"/>
                      <w:szCs w:val="18"/>
                    </w:rPr>
                    <w:t>监测点位</w:t>
                  </w:r>
                </w:p>
              </w:tc>
              <w:tc>
                <w:tcPr>
                  <w:tcW w:w="2093" w:type="dxa"/>
                  <w:gridSpan w:val="4"/>
                  <w:shd w:val="clear" w:color="auto" w:fill="auto"/>
                  <w:vAlign w:val="center"/>
                </w:tcPr>
                <w:p w14:paraId="70D2E13F" w14:textId="77777777" w:rsidR="00BF2110" w:rsidRPr="000A08A9" w:rsidRDefault="0006136B">
                  <w:pPr>
                    <w:adjustRightInd w:val="0"/>
                    <w:snapToGrid w:val="0"/>
                    <w:jc w:val="center"/>
                    <w:rPr>
                      <w:sz w:val="18"/>
                      <w:szCs w:val="18"/>
                    </w:rPr>
                  </w:pPr>
                  <w:r w:rsidRPr="000A08A9">
                    <w:rPr>
                      <w:sz w:val="18"/>
                      <w:szCs w:val="18"/>
                    </w:rPr>
                    <w:t>（）</w:t>
                  </w:r>
                </w:p>
              </w:tc>
              <w:tc>
                <w:tcPr>
                  <w:tcW w:w="2018" w:type="dxa"/>
                  <w:gridSpan w:val="4"/>
                  <w:shd w:val="clear" w:color="auto" w:fill="auto"/>
                  <w:vAlign w:val="center"/>
                </w:tcPr>
                <w:p w14:paraId="65183462" w14:textId="77777777" w:rsidR="00BF2110" w:rsidRPr="000A08A9" w:rsidRDefault="0006136B">
                  <w:pPr>
                    <w:adjustRightInd w:val="0"/>
                    <w:snapToGrid w:val="0"/>
                    <w:jc w:val="center"/>
                    <w:rPr>
                      <w:sz w:val="18"/>
                      <w:szCs w:val="18"/>
                    </w:rPr>
                  </w:pPr>
                  <w:r w:rsidRPr="000A08A9">
                    <w:rPr>
                      <w:sz w:val="18"/>
                      <w:szCs w:val="18"/>
                    </w:rPr>
                    <w:t>（</w:t>
                  </w:r>
                  <w:r w:rsidRPr="000A08A9">
                    <w:rPr>
                      <w:rFonts w:hint="eastAsia"/>
                      <w:sz w:val="18"/>
                      <w:szCs w:val="18"/>
                    </w:rPr>
                    <w:t>处理设施进口、出口</w:t>
                  </w:r>
                  <w:r w:rsidRPr="000A08A9">
                    <w:rPr>
                      <w:sz w:val="18"/>
                      <w:szCs w:val="18"/>
                    </w:rPr>
                    <w:t>）</w:t>
                  </w:r>
                </w:p>
              </w:tc>
            </w:tr>
            <w:tr w:rsidR="000A08A9" w:rsidRPr="000A08A9" w14:paraId="7F203AB9" w14:textId="77777777" w:rsidTr="00114A92">
              <w:trPr>
                <w:trHeight w:val="107"/>
                <w:jc w:val="center"/>
              </w:trPr>
              <w:tc>
                <w:tcPr>
                  <w:tcW w:w="406" w:type="dxa"/>
                  <w:vMerge/>
                  <w:shd w:val="clear" w:color="auto" w:fill="auto"/>
                  <w:vAlign w:val="center"/>
                </w:tcPr>
                <w:p w14:paraId="151E569F" w14:textId="77777777" w:rsidR="00BF2110" w:rsidRPr="000A08A9" w:rsidRDefault="00BF2110">
                  <w:pPr>
                    <w:adjustRightInd w:val="0"/>
                    <w:snapToGrid w:val="0"/>
                    <w:jc w:val="center"/>
                    <w:rPr>
                      <w:sz w:val="18"/>
                      <w:szCs w:val="18"/>
                    </w:rPr>
                  </w:pPr>
                </w:p>
              </w:tc>
              <w:tc>
                <w:tcPr>
                  <w:tcW w:w="1487" w:type="dxa"/>
                  <w:vMerge/>
                  <w:shd w:val="clear" w:color="auto" w:fill="auto"/>
                  <w:vAlign w:val="center"/>
                </w:tcPr>
                <w:p w14:paraId="47EDD51F" w14:textId="77777777" w:rsidR="00BF2110" w:rsidRPr="000A08A9" w:rsidRDefault="00BF2110">
                  <w:pPr>
                    <w:adjustRightInd w:val="0"/>
                    <w:snapToGrid w:val="0"/>
                    <w:jc w:val="center"/>
                    <w:rPr>
                      <w:sz w:val="18"/>
                      <w:szCs w:val="18"/>
                    </w:rPr>
                  </w:pPr>
                </w:p>
              </w:tc>
              <w:tc>
                <w:tcPr>
                  <w:tcW w:w="2701" w:type="dxa"/>
                  <w:gridSpan w:val="3"/>
                  <w:shd w:val="clear" w:color="auto" w:fill="auto"/>
                  <w:vAlign w:val="center"/>
                </w:tcPr>
                <w:p w14:paraId="0A15EB6B" w14:textId="77777777" w:rsidR="00BF2110" w:rsidRPr="000A08A9" w:rsidRDefault="0006136B">
                  <w:pPr>
                    <w:adjustRightInd w:val="0"/>
                    <w:snapToGrid w:val="0"/>
                    <w:jc w:val="center"/>
                    <w:rPr>
                      <w:sz w:val="18"/>
                      <w:szCs w:val="18"/>
                    </w:rPr>
                  </w:pPr>
                  <w:r w:rsidRPr="000A08A9">
                    <w:rPr>
                      <w:rFonts w:hint="eastAsia"/>
                      <w:sz w:val="18"/>
                      <w:szCs w:val="18"/>
                    </w:rPr>
                    <w:t>监测因子</w:t>
                  </w:r>
                </w:p>
              </w:tc>
              <w:tc>
                <w:tcPr>
                  <w:tcW w:w="2093" w:type="dxa"/>
                  <w:gridSpan w:val="4"/>
                  <w:shd w:val="clear" w:color="auto" w:fill="auto"/>
                  <w:vAlign w:val="center"/>
                </w:tcPr>
                <w:p w14:paraId="05F52398" w14:textId="77777777" w:rsidR="00BF2110" w:rsidRPr="000A08A9" w:rsidRDefault="0006136B">
                  <w:pPr>
                    <w:adjustRightInd w:val="0"/>
                    <w:snapToGrid w:val="0"/>
                    <w:jc w:val="center"/>
                    <w:rPr>
                      <w:sz w:val="18"/>
                      <w:szCs w:val="18"/>
                    </w:rPr>
                  </w:pPr>
                  <w:r w:rsidRPr="000A08A9">
                    <w:rPr>
                      <w:sz w:val="18"/>
                      <w:szCs w:val="18"/>
                    </w:rPr>
                    <w:t>（）</w:t>
                  </w:r>
                </w:p>
              </w:tc>
              <w:tc>
                <w:tcPr>
                  <w:tcW w:w="2018" w:type="dxa"/>
                  <w:gridSpan w:val="4"/>
                  <w:shd w:val="clear" w:color="auto" w:fill="auto"/>
                  <w:vAlign w:val="center"/>
                </w:tcPr>
                <w:p w14:paraId="286328C8" w14:textId="77777777" w:rsidR="00BF2110" w:rsidRPr="000A08A9" w:rsidRDefault="0006136B">
                  <w:pPr>
                    <w:adjustRightInd w:val="0"/>
                    <w:snapToGrid w:val="0"/>
                    <w:jc w:val="center"/>
                    <w:rPr>
                      <w:sz w:val="18"/>
                      <w:szCs w:val="18"/>
                    </w:rPr>
                  </w:pPr>
                  <w:r w:rsidRPr="000A08A9">
                    <w:rPr>
                      <w:sz w:val="18"/>
                      <w:szCs w:val="18"/>
                    </w:rPr>
                    <w:t>（</w:t>
                  </w:r>
                  <w:r w:rsidRPr="000A08A9">
                    <w:rPr>
                      <w:sz w:val="18"/>
                      <w:szCs w:val="18"/>
                    </w:rPr>
                    <w:t>COD</w:t>
                  </w:r>
                  <w:r w:rsidRPr="000A08A9">
                    <w:rPr>
                      <w:sz w:val="18"/>
                      <w:szCs w:val="18"/>
                      <w:vertAlign w:val="subscript"/>
                    </w:rPr>
                    <w:t>Cr</w:t>
                  </w:r>
                  <w:r w:rsidRPr="000A08A9">
                    <w:rPr>
                      <w:sz w:val="18"/>
                      <w:szCs w:val="18"/>
                    </w:rPr>
                    <w:t>、</w:t>
                  </w:r>
                  <w:r w:rsidRPr="000A08A9">
                    <w:rPr>
                      <w:sz w:val="18"/>
                      <w:szCs w:val="18"/>
                    </w:rPr>
                    <w:t>NH</w:t>
                  </w:r>
                  <w:r w:rsidRPr="000A08A9">
                    <w:rPr>
                      <w:sz w:val="18"/>
                      <w:szCs w:val="18"/>
                      <w:vertAlign w:val="subscript"/>
                    </w:rPr>
                    <w:t>3</w:t>
                  </w:r>
                  <w:r w:rsidRPr="000A08A9">
                    <w:rPr>
                      <w:sz w:val="18"/>
                      <w:szCs w:val="18"/>
                    </w:rPr>
                    <w:t>-N</w:t>
                  </w:r>
                  <w:r w:rsidRPr="000A08A9">
                    <w:rPr>
                      <w:sz w:val="18"/>
                      <w:szCs w:val="18"/>
                    </w:rPr>
                    <w:t>）</w:t>
                  </w:r>
                </w:p>
              </w:tc>
            </w:tr>
            <w:tr w:rsidR="000A08A9" w:rsidRPr="000A08A9" w14:paraId="47AF68B5" w14:textId="77777777" w:rsidTr="00114A92">
              <w:trPr>
                <w:trHeight w:val="107"/>
                <w:jc w:val="center"/>
              </w:trPr>
              <w:tc>
                <w:tcPr>
                  <w:tcW w:w="406" w:type="dxa"/>
                  <w:vMerge/>
                  <w:shd w:val="clear" w:color="auto" w:fill="auto"/>
                  <w:vAlign w:val="center"/>
                </w:tcPr>
                <w:p w14:paraId="1279C2A5" w14:textId="77777777" w:rsidR="00BF2110" w:rsidRPr="000A08A9" w:rsidRDefault="00BF2110">
                  <w:pPr>
                    <w:adjustRightInd w:val="0"/>
                    <w:snapToGrid w:val="0"/>
                    <w:jc w:val="center"/>
                    <w:rPr>
                      <w:sz w:val="18"/>
                      <w:szCs w:val="18"/>
                    </w:rPr>
                  </w:pPr>
                </w:p>
              </w:tc>
              <w:tc>
                <w:tcPr>
                  <w:tcW w:w="1487" w:type="dxa"/>
                  <w:shd w:val="clear" w:color="auto" w:fill="auto"/>
                  <w:vAlign w:val="center"/>
                </w:tcPr>
                <w:p w14:paraId="642CFC18" w14:textId="77777777" w:rsidR="00BF2110" w:rsidRPr="000A08A9" w:rsidRDefault="0006136B">
                  <w:pPr>
                    <w:adjustRightInd w:val="0"/>
                    <w:snapToGrid w:val="0"/>
                    <w:jc w:val="center"/>
                    <w:rPr>
                      <w:sz w:val="18"/>
                      <w:szCs w:val="18"/>
                    </w:rPr>
                  </w:pPr>
                  <w:r w:rsidRPr="000A08A9">
                    <w:rPr>
                      <w:rFonts w:hint="eastAsia"/>
                      <w:sz w:val="18"/>
                      <w:szCs w:val="18"/>
                    </w:rPr>
                    <w:t>污染物排放清单</w:t>
                  </w:r>
                </w:p>
              </w:tc>
              <w:tc>
                <w:tcPr>
                  <w:tcW w:w="6812" w:type="dxa"/>
                  <w:gridSpan w:val="11"/>
                  <w:shd w:val="clear" w:color="auto" w:fill="auto"/>
                  <w:vAlign w:val="center"/>
                </w:tcPr>
                <w:p w14:paraId="2CD021DA" w14:textId="77777777" w:rsidR="00BF2110" w:rsidRPr="000A08A9" w:rsidRDefault="0006136B">
                  <w:pPr>
                    <w:adjustRightInd w:val="0"/>
                    <w:snapToGrid w:val="0"/>
                    <w:jc w:val="left"/>
                    <w:rPr>
                      <w:sz w:val="18"/>
                      <w:szCs w:val="18"/>
                    </w:rPr>
                  </w:pP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tc>
            </w:tr>
            <w:tr w:rsidR="000A08A9" w:rsidRPr="000A08A9" w14:paraId="18DAE93E" w14:textId="77777777" w:rsidTr="00114A92">
              <w:trPr>
                <w:trHeight w:val="107"/>
                <w:jc w:val="center"/>
              </w:trPr>
              <w:tc>
                <w:tcPr>
                  <w:tcW w:w="1893" w:type="dxa"/>
                  <w:gridSpan w:val="2"/>
                  <w:shd w:val="clear" w:color="auto" w:fill="auto"/>
                  <w:vAlign w:val="center"/>
                </w:tcPr>
                <w:p w14:paraId="2F50D0A8" w14:textId="77777777" w:rsidR="00BF2110" w:rsidRPr="000A08A9" w:rsidRDefault="0006136B">
                  <w:pPr>
                    <w:adjustRightInd w:val="0"/>
                    <w:snapToGrid w:val="0"/>
                    <w:jc w:val="center"/>
                    <w:rPr>
                      <w:sz w:val="18"/>
                      <w:szCs w:val="18"/>
                    </w:rPr>
                  </w:pPr>
                  <w:r w:rsidRPr="000A08A9">
                    <w:rPr>
                      <w:rFonts w:hint="eastAsia"/>
                      <w:sz w:val="18"/>
                      <w:szCs w:val="18"/>
                    </w:rPr>
                    <w:t>评价结论</w:t>
                  </w:r>
                </w:p>
              </w:tc>
              <w:tc>
                <w:tcPr>
                  <w:tcW w:w="6812" w:type="dxa"/>
                  <w:gridSpan w:val="11"/>
                  <w:shd w:val="clear" w:color="auto" w:fill="auto"/>
                  <w:vAlign w:val="center"/>
                </w:tcPr>
                <w:p w14:paraId="4A617BE5" w14:textId="77777777" w:rsidR="00BF2110" w:rsidRPr="000A08A9" w:rsidRDefault="0006136B">
                  <w:pPr>
                    <w:adjustRightInd w:val="0"/>
                    <w:snapToGrid w:val="0"/>
                    <w:jc w:val="left"/>
                    <w:rPr>
                      <w:sz w:val="18"/>
                      <w:szCs w:val="18"/>
                    </w:rPr>
                  </w:pPr>
                  <w:r w:rsidRPr="000A08A9">
                    <w:rPr>
                      <w:rFonts w:hint="eastAsia"/>
                      <w:sz w:val="18"/>
                      <w:szCs w:val="18"/>
                    </w:rPr>
                    <w:t>可以接受</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r w:rsidRPr="000A08A9">
                    <w:rPr>
                      <w:rFonts w:hint="eastAsia"/>
                      <w:sz w:val="18"/>
                      <w:szCs w:val="18"/>
                    </w:rPr>
                    <w:t>；不可以接受</w:t>
                  </w:r>
                  <w:r w:rsidRPr="000A08A9">
                    <w:rPr>
                      <w:rFonts w:ascii="宋体" w:hAnsi="宋体" w:hint="eastAsia"/>
                      <w:sz w:val="18"/>
                      <w:szCs w:val="18"/>
                    </w:rPr>
                    <w:t>□</w:t>
                  </w:r>
                </w:p>
              </w:tc>
            </w:tr>
            <w:tr w:rsidR="000A08A9" w:rsidRPr="000A08A9" w14:paraId="326F9CF6" w14:textId="77777777" w:rsidTr="00114A92">
              <w:trPr>
                <w:trHeight w:val="107"/>
                <w:jc w:val="center"/>
              </w:trPr>
              <w:tc>
                <w:tcPr>
                  <w:tcW w:w="8705" w:type="dxa"/>
                  <w:gridSpan w:val="13"/>
                  <w:shd w:val="clear" w:color="auto" w:fill="auto"/>
                  <w:vAlign w:val="center"/>
                </w:tcPr>
                <w:p w14:paraId="2132BC54" w14:textId="77777777" w:rsidR="00BF2110" w:rsidRPr="000A08A9" w:rsidRDefault="0006136B">
                  <w:pPr>
                    <w:adjustRightInd w:val="0"/>
                    <w:snapToGrid w:val="0"/>
                    <w:jc w:val="left"/>
                    <w:rPr>
                      <w:sz w:val="18"/>
                      <w:szCs w:val="18"/>
                    </w:rPr>
                  </w:pPr>
                  <w:r w:rsidRPr="000A08A9">
                    <w:rPr>
                      <w:rFonts w:hint="eastAsia"/>
                      <w:sz w:val="18"/>
                      <w:szCs w:val="18"/>
                    </w:rPr>
                    <w:t>注：“</w:t>
                  </w:r>
                  <w:r w:rsidRPr="000A08A9">
                    <w:rPr>
                      <w:rFonts w:ascii="宋体" w:hAnsi="宋体" w:hint="eastAsia"/>
                      <w:sz w:val="18"/>
                      <w:szCs w:val="18"/>
                    </w:rPr>
                    <w:t>□</w:t>
                  </w:r>
                  <w:r w:rsidRPr="000A08A9">
                    <w:rPr>
                      <w:rFonts w:hint="eastAsia"/>
                      <w:sz w:val="18"/>
                      <w:szCs w:val="18"/>
                    </w:rPr>
                    <w:t>”为勾选项，可</w:t>
                  </w:r>
                  <w:r w:rsidRPr="000A08A9">
                    <w:rPr>
                      <w:rFonts w:ascii="宋体" w:hAnsi="宋体" w:hint="eastAsia"/>
                      <w:sz w:val="18"/>
                      <w:szCs w:val="18"/>
                    </w:rPr>
                    <w:t>√</w:t>
                  </w:r>
                  <w:r w:rsidRPr="000A08A9">
                    <w:rPr>
                      <w:rFonts w:hint="eastAsia"/>
                      <w:sz w:val="18"/>
                      <w:szCs w:val="18"/>
                    </w:rPr>
                    <w:t>；“（）”为内容填写项；“备注”为其他补充内容。</w:t>
                  </w:r>
                </w:p>
              </w:tc>
            </w:tr>
          </w:tbl>
          <w:p w14:paraId="7EE556EA" w14:textId="77777777" w:rsidR="00BF2110" w:rsidRPr="000A08A9" w:rsidRDefault="0006136B">
            <w:pPr>
              <w:adjustRightInd w:val="0"/>
              <w:snapToGrid w:val="0"/>
              <w:spacing w:line="360" w:lineRule="auto"/>
              <w:outlineLvl w:val="2"/>
              <w:rPr>
                <w:sz w:val="24"/>
              </w:rPr>
            </w:pPr>
            <w:r w:rsidRPr="000A08A9">
              <w:rPr>
                <w:b/>
                <w:sz w:val="24"/>
              </w:rPr>
              <w:t>7.2.1.2</w:t>
            </w:r>
            <w:r w:rsidRPr="000A08A9">
              <w:rPr>
                <w:rFonts w:hint="eastAsia"/>
                <w:b/>
                <w:sz w:val="24"/>
              </w:rPr>
              <w:t>地下水</w:t>
            </w:r>
            <w:r w:rsidRPr="000A08A9">
              <w:rPr>
                <w:b/>
                <w:sz w:val="24"/>
              </w:rPr>
              <w:t>环境影响分析</w:t>
            </w:r>
          </w:p>
          <w:p w14:paraId="3F444F23" w14:textId="12B3566E" w:rsidR="00102030" w:rsidRPr="000A08A9" w:rsidRDefault="0006136B" w:rsidP="00102030">
            <w:pPr>
              <w:adjustRightInd w:val="0"/>
              <w:snapToGrid w:val="0"/>
              <w:spacing w:line="360" w:lineRule="auto"/>
              <w:ind w:firstLineChars="200" w:firstLine="480"/>
              <w:rPr>
                <w:sz w:val="24"/>
              </w:rPr>
            </w:pPr>
            <w:r w:rsidRPr="000A08A9">
              <w:rPr>
                <w:rFonts w:hint="eastAsia"/>
                <w:sz w:val="24"/>
              </w:rPr>
              <w:t>根据《环境影响评价技术导则</w:t>
            </w:r>
            <w:r w:rsidRPr="000A08A9">
              <w:rPr>
                <w:rFonts w:hint="eastAsia"/>
                <w:sz w:val="24"/>
              </w:rPr>
              <w:t xml:space="preserve"> </w:t>
            </w:r>
            <w:r w:rsidRPr="000A08A9">
              <w:rPr>
                <w:rFonts w:hint="eastAsia"/>
                <w:sz w:val="24"/>
              </w:rPr>
              <w:t>地下水环境》（</w:t>
            </w:r>
            <w:r w:rsidRPr="000A08A9">
              <w:rPr>
                <w:rFonts w:hint="eastAsia"/>
                <w:sz w:val="24"/>
              </w:rPr>
              <w:t>HJ610-2016</w:t>
            </w:r>
            <w:r w:rsidRPr="000A08A9">
              <w:rPr>
                <w:rFonts w:hint="eastAsia"/>
                <w:sz w:val="24"/>
              </w:rPr>
              <w:t>）中地下水环境影响评价行业分类表，</w:t>
            </w:r>
            <w:r w:rsidR="00725597">
              <w:rPr>
                <w:rFonts w:hint="eastAsia"/>
                <w:sz w:val="24"/>
              </w:rPr>
              <w:t>本项目</w:t>
            </w:r>
            <w:r w:rsidR="00C81C6B" w:rsidRPr="000A08A9">
              <w:rPr>
                <w:rFonts w:hint="eastAsia"/>
                <w:sz w:val="24"/>
              </w:rPr>
              <w:t>参照</w:t>
            </w:r>
            <w:r w:rsidRPr="000A08A9">
              <w:rPr>
                <w:rFonts w:hint="eastAsia"/>
                <w:sz w:val="24"/>
              </w:rPr>
              <w:t>“</w:t>
            </w:r>
            <w:r w:rsidR="00657E70" w:rsidRPr="000A08A9">
              <w:rPr>
                <w:rFonts w:hint="eastAsia"/>
                <w:sz w:val="24"/>
              </w:rPr>
              <w:t>113</w:t>
            </w:r>
            <w:r w:rsidRPr="000A08A9">
              <w:rPr>
                <w:rFonts w:hint="eastAsia"/>
                <w:sz w:val="24"/>
              </w:rPr>
              <w:t>、</w:t>
            </w:r>
            <w:r w:rsidR="0077583F" w:rsidRPr="000A08A9">
              <w:rPr>
                <w:rFonts w:hint="eastAsia"/>
                <w:sz w:val="24"/>
              </w:rPr>
              <w:t>纸制品</w:t>
            </w:r>
            <w:r w:rsidR="00401FED" w:rsidRPr="000A08A9">
              <w:rPr>
                <w:rFonts w:hint="eastAsia"/>
                <w:sz w:val="24"/>
              </w:rPr>
              <w:t>”</w:t>
            </w:r>
            <w:r w:rsidRPr="000A08A9">
              <w:rPr>
                <w:rFonts w:hint="eastAsia"/>
                <w:sz w:val="24"/>
              </w:rPr>
              <w:t>报告</w:t>
            </w:r>
            <w:proofErr w:type="gramStart"/>
            <w:r w:rsidRPr="000A08A9">
              <w:rPr>
                <w:rFonts w:hint="eastAsia"/>
                <w:sz w:val="24"/>
              </w:rPr>
              <w:t>表</w:t>
            </w:r>
            <w:r w:rsidR="00725597">
              <w:rPr>
                <w:rFonts w:hint="eastAsia"/>
                <w:sz w:val="24"/>
              </w:rPr>
              <w:t>项目</w:t>
            </w:r>
            <w:proofErr w:type="gramEnd"/>
            <w:r w:rsidR="00725597">
              <w:rPr>
                <w:rFonts w:hint="eastAsia"/>
                <w:sz w:val="24"/>
              </w:rPr>
              <w:t>的</w:t>
            </w:r>
            <w:r w:rsidR="0077583F" w:rsidRPr="000A08A9">
              <w:rPr>
                <w:sz w:val="24"/>
              </w:rPr>
              <w:t>Ⅲ</w:t>
            </w:r>
            <w:r w:rsidRPr="000A08A9">
              <w:rPr>
                <w:rFonts w:hint="eastAsia"/>
                <w:sz w:val="24"/>
              </w:rPr>
              <w:t>类建设项目</w:t>
            </w:r>
            <w:r w:rsidR="00974829">
              <w:rPr>
                <w:rFonts w:hint="eastAsia"/>
                <w:sz w:val="24"/>
              </w:rPr>
              <w:t>，</w:t>
            </w:r>
            <w:r w:rsidR="00974829" w:rsidRPr="000A08A9">
              <w:rPr>
                <w:rFonts w:hint="eastAsia"/>
                <w:sz w:val="24"/>
              </w:rPr>
              <w:t>地下水敏感程度为不敏感</w:t>
            </w:r>
            <w:r w:rsidR="00974829">
              <w:rPr>
                <w:rFonts w:hint="eastAsia"/>
                <w:sz w:val="24"/>
              </w:rPr>
              <w:t>，</w:t>
            </w:r>
            <w:r w:rsidR="00725597">
              <w:rPr>
                <w:rFonts w:hint="eastAsia"/>
                <w:sz w:val="24"/>
              </w:rPr>
              <w:t>地下水环境影响</w:t>
            </w:r>
            <w:r w:rsidR="00974829">
              <w:rPr>
                <w:rFonts w:hint="eastAsia"/>
                <w:sz w:val="24"/>
              </w:rPr>
              <w:t>评价等级为三级</w:t>
            </w:r>
            <w:r w:rsidRPr="000A08A9">
              <w:rPr>
                <w:rFonts w:hint="eastAsia"/>
                <w:sz w:val="24"/>
              </w:rPr>
              <w:t>。</w:t>
            </w:r>
          </w:p>
          <w:p w14:paraId="3A9CBC92" w14:textId="77777777" w:rsidR="003879B2" w:rsidRPr="000A08A9" w:rsidRDefault="003879B2" w:rsidP="003879B2">
            <w:pPr>
              <w:adjustRightInd w:val="0"/>
              <w:snapToGrid w:val="0"/>
              <w:spacing w:line="360" w:lineRule="auto"/>
              <w:ind w:firstLineChars="200" w:firstLine="480"/>
              <w:rPr>
                <w:sz w:val="24"/>
              </w:rPr>
            </w:pPr>
            <w:r w:rsidRPr="000A08A9">
              <w:rPr>
                <w:rFonts w:hint="eastAsia"/>
                <w:sz w:val="24"/>
              </w:rPr>
              <w:t>本项目不取用地下水，</w:t>
            </w:r>
            <w:proofErr w:type="gramStart"/>
            <w:r w:rsidRPr="000A08A9">
              <w:rPr>
                <w:rFonts w:hint="eastAsia"/>
                <w:sz w:val="24"/>
              </w:rPr>
              <w:t>且所在</w:t>
            </w:r>
            <w:proofErr w:type="gramEnd"/>
            <w:r w:rsidRPr="000A08A9">
              <w:rPr>
                <w:rFonts w:hint="eastAsia"/>
                <w:sz w:val="24"/>
              </w:rPr>
              <w:t>区域居民用水来自市政自来水管网，不取用地下水作为饮用水源，地下水不属于敏感区。生活污水纳入管网，不排入附近水体，不回灌地下水。对地下水可能产生影响的主要是化粪池及生活污水管道。</w:t>
            </w:r>
          </w:p>
          <w:p w14:paraId="29FAF220" w14:textId="77777777" w:rsidR="003879B2" w:rsidRPr="000A08A9" w:rsidRDefault="008C6441" w:rsidP="008C6441">
            <w:pPr>
              <w:adjustRightInd w:val="0"/>
              <w:snapToGrid w:val="0"/>
              <w:spacing w:line="360" w:lineRule="auto"/>
              <w:ind w:firstLineChars="200" w:firstLine="480"/>
              <w:rPr>
                <w:sz w:val="24"/>
              </w:rPr>
            </w:pPr>
            <w:r w:rsidRPr="000A08A9">
              <w:rPr>
                <w:rFonts w:hint="eastAsia"/>
                <w:sz w:val="24"/>
              </w:rPr>
              <w:lastRenderedPageBreak/>
              <w:t>本项目对地下水产生污染的途径主要是渗透污染，渗透污染是导致地下水污染的普遍和主要方式。如果厂区内污水收集管线、污水处理设施防渗防漏措施不完善，则会导致废水经处理构筑物长期下渗进入含水层。</w:t>
            </w:r>
            <w:r w:rsidR="003879B2" w:rsidRPr="000A08A9">
              <w:rPr>
                <w:rFonts w:hint="eastAsia"/>
                <w:sz w:val="24"/>
              </w:rPr>
              <w:t>根据水文地质条件，污染物泄漏至地表通过降雨入渗过程，进入浅层孔隙浅水层的可能是存在的。由于潜水含水层与浅层承压含水层、深层承压含水层之间不存在补给关系，因此，承压含水层将不会受到影响。</w:t>
            </w:r>
          </w:p>
          <w:p w14:paraId="1B277B3C" w14:textId="77777777" w:rsidR="008C6441" w:rsidRPr="000A08A9" w:rsidRDefault="008C6441" w:rsidP="008C6441">
            <w:pPr>
              <w:adjustRightInd w:val="0"/>
              <w:snapToGrid w:val="0"/>
              <w:spacing w:line="360" w:lineRule="auto"/>
              <w:ind w:firstLineChars="200" w:firstLine="480"/>
              <w:outlineLvl w:val="2"/>
              <w:rPr>
                <w:sz w:val="24"/>
              </w:rPr>
            </w:pPr>
            <w:r w:rsidRPr="000A08A9">
              <w:rPr>
                <w:rFonts w:hint="eastAsia"/>
                <w:sz w:val="24"/>
              </w:rPr>
              <w:t>项目所在地孔隙潜水主要接受大气降水入渗补给，以侧向径流、居民生活用水及蒸发为主要排泄途径。项目周边居民基本采用自来水，不使用地下水作为生活用水项目，周边也无对项目建设敏感的水源地。因此发生地下水污染后，污染物通过侧向径流进入附近地表水，对周边地下水环境和居民生活影响较小。</w:t>
            </w:r>
          </w:p>
          <w:p w14:paraId="54AF7CD2" w14:textId="77777777" w:rsidR="008C6441" w:rsidRPr="000A08A9" w:rsidRDefault="008C6441" w:rsidP="008C6441">
            <w:pPr>
              <w:adjustRightInd w:val="0"/>
              <w:snapToGrid w:val="0"/>
              <w:spacing w:line="360" w:lineRule="auto"/>
              <w:ind w:firstLineChars="200" w:firstLine="480"/>
              <w:outlineLvl w:val="2"/>
              <w:rPr>
                <w:sz w:val="24"/>
              </w:rPr>
            </w:pPr>
            <w:r w:rsidRPr="000A08A9">
              <w:rPr>
                <w:rFonts w:hint="eastAsia"/>
                <w:sz w:val="24"/>
              </w:rPr>
              <w:t>由工程分析可知，企业厂区内严格落实雨污分流，废水经化粪池预处理达标后回用或纳入污水管网，不直接排入附近地表水体</w:t>
            </w:r>
            <w:r w:rsidR="00385D04" w:rsidRPr="000A08A9">
              <w:rPr>
                <w:rFonts w:hint="eastAsia"/>
                <w:sz w:val="24"/>
              </w:rPr>
              <w:t>；</w:t>
            </w:r>
            <w:r w:rsidRPr="000A08A9">
              <w:rPr>
                <w:rFonts w:hint="eastAsia"/>
                <w:sz w:val="24"/>
              </w:rPr>
              <w:t>只要建设单位严格按设计要求建设化粪池及污水管线，化粪池严格采取防渗防漏措施（采用硬化混凝土浇筑），污水管道采用</w:t>
            </w:r>
            <w:r w:rsidRPr="000A08A9">
              <w:rPr>
                <w:rFonts w:hint="eastAsia"/>
                <w:sz w:val="24"/>
              </w:rPr>
              <w:t>PE</w:t>
            </w:r>
            <w:r w:rsidRPr="000A08A9">
              <w:rPr>
                <w:rFonts w:hint="eastAsia"/>
                <w:sz w:val="24"/>
              </w:rPr>
              <w:t>防渗管道输送污水。做好厂区内原料仓库地面硬化、防渗、防腐、防漏设计。本项目施工期、运营期要加强管理，注意污水收集，防止污染物的跑、冒、滴、漏，将污染物泄漏的环境风险事故降到最低限度。</w:t>
            </w:r>
          </w:p>
          <w:p w14:paraId="6B545DD3" w14:textId="77777777" w:rsidR="008C6441" w:rsidRPr="000A08A9" w:rsidRDefault="008C6441" w:rsidP="008C6441">
            <w:pPr>
              <w:adjustRightInd w:val="0"/>
              <w:snapToGrid w:val="0"/>
              <w:spacing w:line="360" w:lineRule="auto"/>
              <w:ind w:firstLineChars="200" w:firstLine="480"/>
              <w:outlineLvl w:val="2"/>
              <w:rPr>
                <w:sz w:val="24"/>
              </w:rPr>
            </w:pPr>
            <w:r w:rsidRPr="000A08A9">
              <w:rPr>
                <w:rFonts w:hint="eastAsia"/>
                <w:sz w:val="24"/>
              </w:rPr>
              <w:t>本次评价认为项目在采取了有效的地下水防护措施后，不会对区域地下水产生明显影响，在非正常情况下对地下水环境影响较小。</w:t>
            </w:r>
          </w:p>
          <w:p w14:paraId="1EA06A2E" w14:textId="77777777" w:rsidR="00BF2110" w:rsidRPr="000A08A9" w:rsidRDefault="0006136B">
            <w:pPr>
              <w:adjustRightInd w:val="0"/>
              <w:snapToGrid w:val="0"/>
              <w:spacing w:line="360" w:lineRule="auto"/>
              <w:outlineLvl w:val="2"/>
              <w:rPr>
                <w:b/>
                <w:sz w:val="24"/>
              </w:rPr>
            </w:pPr>
            <w:r w:rsidRPr="000A08A9">
              <w:rPr>
                <w:b/>
                <w:sz w:val="24"/>
              </w:rPr>
              <w:t>7.2.2</w:t>
            </w:r>
            <w:r w:rsidRPr="000A08A9">
              <w:rPr>
                <w:rFonts w:hint="eastAsia"/>
                <w:b/>
                <w:sz w:val="24"/>
              </w:rPr>
              <w:t>土壤</w:t>
            </w:r>
            <w:r w:rsidRPr="000A08A9">
              <w:rPr>
                <w:b/>
                <w:sz w:val="24"/>
              </w:rPr>
              <w:t>环境影响分析</w:t>
            </w:r>
          </w:p>
          <w:p w14:paraId="0B162A60" w14:textId="2BFE3E4E" w:rsidR="00BF2110" w:rsidRPr="000A08A9" w:rsidRDefault="0006136B">
            <w:pPr>
              <w:adjustRightInd w:val="0"/>
              <w:snapToGrid w:val="0"/>
              <w:spacing w:line="360" w:lineRule="auto"/>
              <w:ind w:firstLineChars="200" w:firstLine="480"/>
              <w:rPr>
                <w:bCs/>
                <w:sz w:val="24"/>
              </w:rPr>
            </w:pPr>
            <w:r w:rsidRPr="000A08A9">
              <w:rPr>
                <w:rFonts w:hint="eastAsia"/>
                <w:sz w:val="24"/>
              </w:rPr>
              <w:t>根据</w:t>
            </w:r>
            <w:r w:rsidRPr="000A08A9">
              <w:rPr>
                <w:bCs/>
                <w:sz w:val="24"/>
              </w:rPr>
              <w:t>《环境影响评价技术导则土壤环境（试行）》（</w:t>
            </w:r>
            <w:r w:rsidRPr="000A08A9">
              <w:rPr>
                <w:bCs/>
                <w:sz w:val="24"/>
              </w:rPr>
              <w:t>HJ964-2018</w:t>
            </w:r>
            <w:r w:rsidRPr="000A08A9">
              <w:rPr>
                <w:bCs/>
                <w:sz w:val="24"/>
              </w:rPr>
              <w:t>）附录</w:t>
            </w:r>
            <w:r w:rsidR="004C5064" w:rsidRPr="000A08A9">
              <w:rPr>
                <w:bCs/>
                <w:sz w:val="24"/>
              </w:rPr>
              <w:t>A</w:t>
            </w:r>
            <w:r w:rsidR="004C5064" w:rsidRPr="000A08A9">
              <w:rPr>
                <w:rFonts w:hint="eastAsia"/>
                <w:bCs/>
                <w:sz w:val="24"/>
              </w:rPr>
              <w:t>“</w:t>
            </w:r>
            <w:r w:rsidRPr="000A08A9">
              <w:rPr>
                <w:bCs/>
                <w:sz w:val="24"/>
              </w:rPr>
              <w:t>土壤环境影响评价项目类别</w:t>
            </w:r>
            <w:r w:rsidR="004C5064" w:rsidRPr="000A08A9">
              <w:rPr>
                <w:rFonts w:hint="eastAsia"/>
                <w:bCs/>
                <w:sz w:val="24"/>
              </w:rPr>
              <w:t>”</w:t>
            </w:r>
            <w:r w:rsidRPr="000A08A9">
              <w:rPr>
                <w:bCs/>
                <w:sz w:val="24"/>
              </w:rPr>
              <w:t>，本项目属于</w:t>
            </w:r>
            <w:r w:rsidR="004C5064" w:rsidRPr="000A08A9">
              <w:rPr>
                <w:rFonts w:hint="eastAsia"/>
                <w:bCs/>
                <w:sz w:val="24"/>
              </w:rPr>
              <w:t>“</w:t>
            </w:r>
            <w:r w:rsidRPr="000A08A9">
              <w:rPr>
                <w:rFonts w:hint="eastAsia"/>
                <w:bCs/>
                <w:sz w:val="24"/>
              </w:rPr>
              <w:t>制造业，</w:t>
            </w:r>
            <w:r w:rsidR="000321A5" w:rsidRPr="000A08A9">
              <w:rPr>
                <w:rFonts w:hint="eastAsia"/>
                <w:bCs/>
                <w:sz w:val="24"/>
              </w:rPr>
              <w:t>造纸和纸制品</w:t>
            </w:r>
            <w:r w:rsidRPr="000A08A9">
              <w:rPr>
                <w:rFonts w:hint="eastAsia"/>
                <w:bCs/>
                <w:sz w:val="24"/>
              </w:rPr>
              <w:t>，其他</w:t>
            </w:r>
            <w:r w:rsidR="004C5064" w:rsidRPr="000A08A9">
              <w:rPr>
                <w:rFonts w:hint="eastAsia"/>
                <w:bCs/>
                <w:sz w:val="24"/>
              </w:rPr>
              <w:t>”</w:t>
            </w:r>
            <w:r w:rsidRPr="000A08A9">
              <w:rPr>
                <w:rFonts w:hint="eastAsia"/>
                <w:bCs/>
                <w:sz w:val="24"/>
              </w:rPr>
              <w:t>，</w:t>
            </w:r>
            <w:r w:rsidRPr="000A08A9">
              <w:rPr>
                <w:bCs/>
                <w:sz w:val="24"/>
              </w:rPr>
              <w:t>项目类别属于</w:t>
            </w:r>
            <w:r w:rsidRPr="000A08A9">
              <w:rPr>
                <w:bCs/>
                <w:sz w:val="24"/>
              </w:rPr>
              <w:t>Ⅲ</w:t>
            </w:r>
            <w:r w:rsidRPr="000A08A9">
              <w:rPr>
                <w:bCs/>
                <w:sz w:val="24"/>
              </w:rPr>
              <w:t>类</w:t>
            </w:r>
            <w:r w:rsidRPr="000A08A9">
              <w:rPr>
                <w:rFonts w:hint="eastAsia"/>
                <w:bCs/>
                <w:sz w:val="24"/>
              </w:rPr>
              <w:t>。</w:t>
            </w:r>
            <w:r w:rsidR="008C6441" w:rsidRPr="000A08A9">
              <w:rPr>
                <w:rFonts w:hint="eastAsia"/>
                <w:bCs/>
                <w:sz w:val="24"/>
              </w:rPr>
              <w:t>本项目占地面积</w:t>
            </w:r>
            <w:r w:rsidR="008C6441" w:rsidRPr="000A08A9">
              <w:rPr>
                <w:rFonts w:hint="eastAsia"/>
                <w:bCs/>
                <w:sz w:val="24"/>
              </w:rPr>
              <w:t>1</w:t>
            </w:r>
            <w:r w:rsidR="00401FED" w:rsidRPr="000A08A9">
              <w:rPr>
                <w:rFonts w:hint="eastAsia"/>
                <w:bCs/>
                <w:sz w:val="24"/>
              </w:rPr>
              <w:t>3</w:t>
            </w:r>
            <w:r w:rsidR="007925D4" w:rsidRPr="000A08A9">
              <w:rPr>
                <w:rFonts w:hint="eastAsia"/>
                <w:bCs/>
                <w:sz w:val="24"/>
              </w:rPr>
              <w:t>32</w:t>
            </w:r>
            <w:r w:rsidR="008C6441" w:rsidRPr="000A08A9">
              <w:rPr>
                <w:rFonts w:hint="eastAsia"/>
                <w:bCs/>
                <w:sz w:val="24"/>
              </w:rPr>
              <w:t>m</w:t>
            </w:r>
            <w:r w:rsidR="008C6441" w:rsidRPr="000A08A9">
              <w:rPr>
                <w:rFonts w:hint="eastAsia"/>
                <w:bCs/>
                <w:sz w:val="24"/>
                <w:vertAlign w:val="superscript"/>
              </w:rPr>
              <w:t>2</w:t>
            </w:r>
            <w:r w:rsidR="008C6441" w:rsidRPr="000A08A9">
              <w:rPr>
                <w:rFonts w:hint="eastAsia"/>
                <w:bCs/>
                <w:sz w:val="24"/>
              </w:rPr>
              <w:t>（</w:t>
            </w:r>
            <w:r w:rsidR="008C6441" w:rsidRPr="000A08A9">
              <w:rPr>
                <w:rFonts w:hint="eastAsia"/>
                <w:bCs/>
                <w:sz w:val="24"/>
              </w:rPr>
              <w:t>0.</w:t>
            </w:r>
            <w:r w:rsidR="00401FED" w:rsidRPr="000A08A9">
              <w:rPr>
                <w:rFonts w:hint="eastAsia"/>
                <w:bCs/>
                <w:sz w:val="24"/>
              </w:rPr>
              <w:t>13</w:t>
            </w:r>
            <w:r w:rsidR="007925D4" w:rsidRPr="000A08A9">
              <w:rPr>
                <w:rFonts w:hint="eastAsia"/>
                <w:bCs/>
                <w:sz w:val="24"/>
              </w:rPr>
              <w:t>3</w:t>
            </w:r>
            <w:r w:rsidR="008C6441" w:rsidRPr="000A08A9">
              <w:rPr>
                <w:rFonts w:hint="eastAsia"/>
                <w:bCs/>
                <w:sz w:val="24"/>
              </w:rPr>
              <w:t>hm</w:t>
            </w:r>
            <w:r w:rsidR="008C6441" w:rsidRPr="000A08A9">
              <w:rPr>
                <w:rFonts w:hint="eastAsia"/>
                <w:bCs/>
                <w:sz w:val="24"/>
                <w:vertAlign w:val="superscript"/>
              </w:rPr>
              <w:t>2</w:t>
            </w:r>
            <w:r w:rsidR="008C6441" w:rsidRPr="000A08A9">
              <w:rPr>
                <w:rFonts w:hint="eastAsia"/>
                <w:bCs/>
                <w:sz w:val="24"/>
              </w:rPr>
              <w:t>），</w:t>
            </w:r>
            <w:r w:rsidR="008C6441" w:rsidRPr="000A08A9">
              <w:rPr>
                <w:rFonts w:hint="eastAsia"/>
                <w:bCs/>
                <w:sz w:val="24"/>
                <w:lang w:val="en-GB"/>
              </w:rPr>
              <w:t>项目占地规模为小型。</w:t>
            </w:r>
            <w:r w:rsidR="007925D4" w:rsidRPr="000A08A9">
              <w:rPr>
                <w:rFonts w:hint="eastAsia"/>
                <w:bCs/>
                <w:sz w:val="24"/>
                <w:lang w:val="en-GB"/>
              </w:rPr>
              <w:t>本项目位于工业园区，周围无土壤敏感目标</w:t>
            </w:r>
            <w:r w:rsidR="008C6441" w:rsidRPr="000A08A9">
              <w:rPr>
                <w:rFonts w:hint="eastAsia"/>
                <w:bCs/>
                <w:sz w:val="24"/>
                <w:lang w:val="en-GB"/>
              </w:rPr>
              <w:t>，因此本项目土壤环境敏感程度为“不敏感”，故本项目不开展土壤环境影响评价。</w:t>
            </w:r>
          </w:p>
          <w:p w14:paraId="6C64592C" w14:textId="77777777" w:rsidR="00BF2110" w:rsidRPr="000A08A9" w:rsidRDefault="0006136B">
            <w:pPr>
              <w:adjustRightInd w:val="0"/>
              <w:snapToGrid w:val="0"/>
              <w:spacing w:line="360" w:lineRule="auto"/>
              <w:outlineLvl w:val="2"/>
              <w:rPr>
                <w:b/>
                <w:sz w:val="24"/>
              </w:rPr>
            </w:pPr>
            <w:r w:rsidRPr="000A08A9">
              <w:rPr>
                <w:b/>
                <w:sz w:val="24"/>
              </w:rPr>
              <w:t>7.2.3</w:t>
            </w:r>
            <w:r w:rsidRPr="000A08A9">
              <w:rPr>
                <w:b/>
                <w:sz w:val="24"/>
              </w:rPr>
              <w:t>大气环境影响分析</w:t>
            </w:r>
          </w:p>
          <w:p w14:paraId="60BDE4F1" w14:textId="6FC25FD6" w:rsidR="003879B2" w:rsidRPr="000A08A9" w:rsidRDefault="003879B2" w:rsidP="003879B2">
            <w:pPr>
              <w:pStyle w:val="14"/>
              <w:adjustRightInd w:val="0"/>
              <w:snapToGrid w:val="0"/>
              <w:ind w:firstLineChars="200" w:firstLine="480"/>
            </w:pPr>
            <w:r w:rsidRPr="000A08A9">
              <w:rPr>
                <w:rFonts w:hint="eastAsia"/>
                <w:bCs/>
              </w:rPr>
              <w:t>本项目废气主要为</w:t>
            </w:r>
            <w:r w:rsidRPr="000A08A9">
              <w:rPr>
                <w:rFonts w:hint="eastAsia"/>
              </w:rPr>
              <w:t>烘干过程产生的有机废气。</w:t>
            </w:r>
          </w:p>
          <w:p w14:paraId="7004EA68" w14:textId="77777777" w:rsidR="003879B2" w:rsidRPr="000A08A9" w:rsidRDefault="003879B2" w:rsidP="003879B2">
            <w:pPr>
              <w:adjustRightInd w:val="0"/>
              <w:snapToGrid w:val="0"/>
              <w:spacing w:line="360" w:lineRule="auto"/>
              <w:outlineLvl w:val="2"/>
              <w:rPr>
                <w:sz w:val="24"/>
              </w:rPr>
            </w:pPr>
            <w:r w:rsidRPr="000A08A9">
              <w:rPr>
                <w:b/>
                <w:sz w:val="24"/>
              </w:rPr>
              <w:t>7.2.3.1</w:t>
            </w:r>
            <w:r w:rsidRPr="000A08A9">
              <w:rPr>
                <w:rFonts w:hint="eastAsia"/>
                <w:b/>
                <w:sz w:val="24"/>
              </w:rPr>
              <w:t>废气排放达标性分析</w:t>
            </w:r>
          </w:p>
          <w:p w14:paraId="07A19776" w14:textId="0C9807B3" w:rsidR="003879B2" w:rsidRPr="000A08A9" w:rsidRDefault="003879B2" w:rsidP="003879B2">
            <w:pPr>
              <w:pStyle w:val="14"/>
              <w:adjustRightInd w:val="0"/>
              <w:snapToGrid w:val="0"/>
              <w:ind w:firstLineChars="200" w:firstLine="480"/>
              <w:rPr>
                <w:szCs w:val="24"/>
              </w:rPr>
            </w:pPr>
            <w:r w:rsidRPr="000A08A9">
              <w:rPr>
                <w:rFonts w:hint="eastAsia"/>
              </w:rPr>
              <w:t>本项目烘干废气由集气罩收集</w:t>
            </w:r>
            <w:r w:rsidR="007925D4" w:rsidRPr="000A08A9">
              <w:rPr>
                <w:rFonts w:hint="eastAsia"/>
              </w:rPr>
              <w:t>（风机风量为</w:t>
            </w:r>
            <w:r w:rsidR="007925D4" w:rsidRPr="000A08A9">
              <w:rPr>
                <w:rFonts w:hint="eastAsia"/>
              </w:rPr>
              <w:t>5000m</w:t>
            </w:r>
            <w:r w:rsidR="007925D4" w:rsidRPr="000A08A9">
              <w:rPr>
                <w:rFonts w:hint="eastAsia"/>
                <w:vertAlign w:val="superscript"/>
              </w:rPr>
              <w:t>3</w:t>
            </w:r>
            <w:r w:rsidR="007925D4" w:rsidRPr="000A08A9">
              <w:rPr>
                <w:rFonts w:hint="eastAsia"/>
              </w:rPr>
              <w:t>/h</w:t>
            </w:r>
            <w:r w:rsidR="007925D4" w:rsidRPr="000A08A9">
              <w:rPr>
                <w:rFonts w:hint="eastAsia"/>
              </w:rPr>
              <w:t>，收集效率达到</w:t>
            </w:r>
            <w:r w:rsidR="007925D4" w:rsidRPr="000A08A9">
              <w:rPr>
                <w:rFonts w:hint="eastAsia"/>
              </w:rPr>
              <w:t>9</w:t>
            </w:r>
            <w:r w:rsidR="00A93016" w:rsidRPr="000A08A9">
              <w:rPr>
                <w:rFonts w:hint="eastAsia"/>
              </w:rPr>
              <w:t>0</w:t>
            </w:r>
            <w:r w:rsidR="007925D4" w:rsidRPr="000A08A9">
              <w:rPr>
                <w:rFonts w:hint="eastAsia"/>
              </w:rPr>
              <w:t>%</w:t>
            </w:r>
            <w:r w:rsidR="007925D4" w:rsidRPr="000A08A9">
              <w:rPr>
                <w:rFonts w:hint="eastAsia"/>
              </w:rPr>
              <w:t>）</w:t>
            </w:r>
            <w:r w:rsidRPr="000A08A9">
              <w:rPr>
                <w:rFonts w:hint="eastAsia"/>
              </w:rPr>
              <w:t>后</w:t>
            </w:r>
            <w:r w:rsidR="007925D4" w:rsidRPr="000A08A9">
              <w:rPr>
                <w:rFonts w:hint="eastAsia"/>
              </w:rPr>
              <w:t>，</w:t>
            </w:r>
            <w:r w:rsidR="00A85915" w:rsidRPr="000A08A9">
              <w:rPr>
                <w:rFonts w:hint="eastAsia"/>
              </w:rPr>
              <w:t>采用</w:t>
            </w:r>
            <w:r w:rsidR="007925D4" w:rsidRPr="000A08A9">
              <w:rPr>
                <w:rFonts w:hint="eastAsia"/>
              </w:rPr>
              <w:t>一套</w:t>
            </w:r>
            <w:r w:rsidR="00114A92" w:rsidRPr="000A08A9">
              <w:rPr>
                <w:rFonts w:hint="eastAsia"/>
              </w:rPr>
              <w:t>“</w:t>
            </w:r>
            <w:r w:rsidR="007925D4" w:rsidRPr="000A08A9">
              <w:rPr>
                <w:rFonts w:hint="eastAsia"/>
              </w:rPr>
              <w:t>UV</w:t>
            </w:r>
            <w:r w:rsidR="007925D4" w:rsidRPr="000A08A9">
              <w:rPr>
                <w:rFonts w:hint="eastAsia"/>
              </w:rPr>
              <w:t>光氧化</w:t>
            </w:r>
            <w:r w:rsidR="007925D4" w:rsidRPr="000A08A9">
              <w:rPr>
                <w:rFonts w:hint="eastAsia"/>
              </w:rPr>
              <w:t>+</w:t>
            </w:r>
            <w:r w:rsidRPr="000A08A9">
              <w:rPr>
                <w:rFonts w:hint="eastAsia"/>
              </w:rPr>
              <w:t>活性炭</w:t>
            </w:r>
            <w:r w:rsidR="00114A92" w:rsidRPr="000A08A9">
              <w:rPr>
                <w:rFonts w:hint="eastAsia"/>
              </w:rPr>
              <w:t>吸附”</w:t>
            </w:r>
            <w:r w:rsidR="007925D4" w:rsidRPr="000A08A9">
              <w:rPr>
                <w:rFonts w:hint="eastAsia"/>
              </w:rPr>
              <w:t>一体化废气设备处理（处理效率达到</w:t>
            </w:r>
            <w:r w:rsidR="007925D4" w:rsidRPr="000A08A9">
              <w:rPr>
                <w:rFonts w:hint="eastAsia"/>
              </w:rPr>
              <w:t>75%</w:t>
            </w:r>
            <w:r w:rsidR="007925D4" w:rsidRPr="000A08A9">
              <w:rPr>
                <w:rFonts w:hint="eastAsia"/>
              </w:rPr>
              <w:t>）</w:t>
            </w:r>
            <w:r w:rsidRPr="000A08A9">
              <w:rPr>
                <w:rFonts w:hint="eastAsia"/>
              </w:rPr>
              <w:t>后</w:t>
            </w:r>
            <w:r w:rsidRPr="000A08A9">
              <w:rPr>
                <w:rFonts w:hint="eastAsia"/>
              </w:rPr>
              <w:lastRenderedPageBreak/>
              <w:t>通过</w:t>
            </w:r>
            <w:r w:rsidRPr="000A08A9">
              <w:rPr>
                <w:rFonts w:hint="eastAsia"/>
              </w:rPr>
              <w:t>15m</w:t>
            </w:r>
            <w:r w:rsidRPr="000A08A9">
              <w:rPr>
                <w:rFonts w:hint="eastAsia"/>
              </w:rPr>
              <w:t>排气筒</w:t>
            </w:r>
            <w:r w:rsidR="00114A92" w:rsidRPr="000A08A9">
              <w:rPr>
                <w:rFonts w:hint="eastAsia"/>
              </w:rPr>
              <w:t>DA001</w:t>
            </w:r>
            <w:r w:rsidRPr="000A08A9">
              <w:rPr>
                <w:rFonts w:hint="eastAsia"/>
              </w:rPr>
              <w:t>排放，非甲烷总烃排放浓度满足《大气污染物综合排放标准》（</w:t>
            </w:r>
            <w:r w:rsidRPr="000A08A9">
              <w:rPr>
                <w:rFonts w:hint="eastAsia"/>
              </w:rPr>
              <w:t>GB16297-1996</w:t>
            </w:r>
            <w:r w:rsidRPr="000A08A9">
              <w:rPr>
                <w:rFonts w:hint="eastAsia"/>
              </w:rPr>
              <w:t>）表</w:t>
            </w:r>
            <w:r w:rsidRPr="000A08A9">
              <w:rPr>
                <w:rFonts w:hint="eastAsia"/>
              </w:rPr>
              <w:t>2</w:t>
            </w:r>
            <w:r w:rsidRPr="000A08A9">
              <w:rPr>
                <w:rFonts w:hint="eastAsia"/>
              </w:rPr>
              <w:t>中的二级标准</w:t>
            </w:r>
            <w:r w:rsidRPr="000A08A9">
              <w:rPr>
                <w:rFonts w:hint="eastAsia"/>
                <w:szCs w:val="24"/>
              </w:rPr>
              <w:t>。</w:t>
            </w:r>
          </w:p>
          <w:p w14:paraId="5D3C511F" w14:textId="1747AE3B" w:rsidR="003879B2" w:rsidRPr="000A08A9" w:rsidRDefault="00114A92" w:rsidP="008C6441">
            <w:pPr>
              <w:pStyle w:val="14"/>
              <w:adjustRightInd w:val="0"/>
              <w:snapToGrid w:val="0"/>
              <w:ind w:firstLineChars="200" w:firstLine="480"/>
              <w:rPr>
                <w:rFonts w:eastAsiaTheme="minorEastAsia" w:hAnsiTheme="minorEastAsia"/>
              </w:rPr>
            </w:pPr>
            <w:r w:rsidRPr="000A08A9">
              <w:rPr>
                <w:noProof/>
                <w:szCs w:val="24"/>
              </w:rPr>
              <mc:AlternateContent>
                <mc:Choice Requires="wpg">
                  <w:drawing>
                    <wp:anchor distT="0" distB="0" distL="114300" distR="114300" simplePos="0" relativeHeight="251865088" behindDoc="0" locked="0" layoutInCell="1" allowOverlap="1" wp14:anchorId="1308FA59" wp14:editId="537C7F8B">
                      <wp:simplePos x="0" y="0"/>
                      <wp:positionH relativeFrom="column">
                        <wp:posOffset>153670</wp:posOffset>
                      </wp:positionH>
                      <wp:positionV relativeFrom="paragraph">
                        <wp:posOffset>520700</wp:posOffset>
                      </wp:positionV>
                      <wp:extent cx="5092065" cy="459105"/>
                      <wp:effectExtent l="0" t="0" r="0" b="17145"/>
                      <wp:wrapNone/>
                      <wp:docPr id="30" name="组合 30"/>
                      <wp:cNvGraphicFramePr/>
                      <a:graphic xmlns:a="http://schemas.openxmlformats.org/drawingml/2006/main">
                        <a:graphicData uri="http://schemas.microsoft.com/office/word/2010/wordprocessingGroup">
                          <wpg:wgp>
                            <wpg:cNvGrpSpPr/>
                            <wpg:grpSpPr>
                              <a:xfrm>
                                <a:off x="0" y="0"/>
                                <a:ext cx="5092065" cy="459105"/>
                                <a:chOff x="0" y="-9525"/>
                                <a:chExt cx="5092065" cy="459105"/>
                              </a:xfrm>
                            </wpg:grpSpPr>
                            <wps:wsp>
                              <wps:cNvPr id="2" name="矩形 2"/>
                              <wps:cNvSpPr>
                                <a:spLocks noChangeArrowheads="1"/>
                              </wps:cNvSpPr>
                              <wps:spPr bwMode="auto">
                                <a:xfrm>
                                  <a:off x="0" y="66675"/>
                                  <a:ext cx="8001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A2206" w14:textId="43BC16EB" w:rsidR="007362D9" w:rsidRDefault="007362D9" w:rsidP="003879B2">
                                    <w:pPr>
                                      <w:adjustRightInd w:val="0"/>
                                      <w:snapToGrid w:val="0"/>
                                    </w:pPr>
                                    <w:r>
                                      <w:rPr>
                                        <w:rFonts w:hint="eastAsia"/>
                                      </w:rPr>
                                      <w:t>烘干废气</w:t>
                                    </w:r>
                                  </w:p>
                                </w:txbxContent>
                              </wps:txbx>
                              <wps:bodyPr rot="0" vert="horz" wrap="square" lIns="91440" tIns="45720" rIns="91440" bIns="45720" anchor="t" anchorCtr="0" upright="1">
                                <a:noAutofit/>
                              </wps:bodyPr>
                            </wps:wsp>
                            <wps:wsp>
                              <wps:cNvPr id="18" name="直接箭头连接符 18"/>
                              <wps:cNvCnPr>
                                <a:cxnSpLocks noChangeShapeType="1"/>
                              </wps:cNvCnPr>
                              <wps:spPr bwMode="auto">
                                <a:xfrm>
                                  <a:off x="2181225" y="200025"/>
                                  <a:ext cx="349250" cy="0"/>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 name="直接箭头连接符 3"/>
                              <wps:cNvCnPr>
                                <a:cxnSpLocks noChangeShapeType="1"/>
                              </wps:cNvCnPr>
                              <wps:spPr bwMode="auto">
                                <a:xfrm>
                                  <a:off x="704850" y="200025"/>
                                  <a:ext cx="322580" cy="8890"/>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39" name="矩形 239"/>
                              <wps:cNvSpPr>
                                <a:spLocks noChangeArrowheads="1"/>
                              </wps:cNvSpPr>
                              <wps:spPr bwMode="auto">
                                <a:xfrm>
                                  <a:off x="1028700" y="66675"/>
                                  <a:ext cx="1145540" cy="2914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2A9BEB" w14:textId="0B739EAB" w:rsidR="007362D9" w:rsidRDefault="007362D9" w:rsidP="003879B2">
                                    <w:pPr>
                                      <w:adjustRightInd w:val="0"/>
                                      <w:snapToGrid w:val="0"/>
                                      <w:jc w:val="center"/>
                                    </w:pPr>
                                    <w:r>
                                      <w:rPr>
                                        <w:rFonts w:hint="eastAsia"/>
                                      </w:rPr>
                                      <w:t>集气罩收集</w:t>
                                    </w:r>
                                    <w:r>
                                      <w:rPr>
                                        <w:rFonts w:hint="eastAsia"/>
                                      </w:rPr>
                                      <w:t>90%</w:t>
                                    </w:r>
                                  </w:p>
                                </w:txbxContent>
                              </wps:txbx>
                              <wps:bodyPr rot="0" vert="horz" wrap="square" lIns="91440" tIns="45720" rIns="91440" bIns="45720" anchor="t" anchorCtr="0" upright="1">
                                <a:noAutofit/>
                              </wps:bodyPr>
                            </wps:wsp>
                            <wps:wsp>
                              <wps:cNvPr id="224" name="矩形 224"/>
                              <wps:cNvSpPr>
                                <a:spLocks noChangeArrowheads="1"/>
                              </wps:cNvSpPr>
                              <wps:spPr bwMode="auto">
                                <a:xfrm>
                                  <a:off x="2543175" y="-9525"/>
                                  <a:ext cx="1272540" cy="447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E083BE" w14:textId="2F330863" w:rsidR="007362D9" w:rsidRDefault="007362D9" w:rsidP="003879B2">
                                    <w:pPr>
                                      <w:adjustRightInd w:val="0"/>
                                      <w:snapToGrid w:val="0"/>
                                      <w:jc w:val="center"/>
                                    </w:pPr>
                                    <w:r>
                                      <w:rPr>
                                        <w:rFonts w:hint="eastAsia"/>
                                      </w:rPr>
                                      <w:t>UV</w:t>
                                    </w:r>
                                    <w:r>
                                      <w:rPr>
                                        <w:rFonts w:hint="eastAsia"/>
                                      </w:rPr>
                                      <w:t>光氧化</w:t>
                                    </w:r>
                                    <w:r>
                                      <w:rPr>
                                        <w:rFonts w:hint="eastAsia"/>
                                      </w:rPr>
                                      <w:t>+</w:t>
                                    </w:r>
                                    <w:r>
                                      <w:rPr>
                                        <w:rFonts w:hint="eastAsia"/>
                                      </w:rPr>
                                      <w:t>活性炭吸附</w:t>
                                    </w:r>
                                    <w:r>
                                      <w:rPr>
                                        <w:rFonts w:hint="eastAsia"/>
                                      </w:rPr>
                                      <w:t>75%</w:t>
                                    </w:r>
                                  </w:p>
                                </w:txbxContent>
                              </wps:txbx>
                              <wps:bodyPr rot="0" vert="horz" wrap="square" lIns="91440" tIns="45720" rIns="91440" bIns="45720" anchor="t" anchorCtr="0" upright="1">
                                <a:noAutofit/>
                              </wps:bodyPr>
                            </wps:wsp>
                            <wps:wsp>
                              <wps:cNvPr id="225" name="直接箭头连接符 225"/>
                              <wps:cNvCnPr>
                                <a:cxnSpLocks noChangeShapeType="1"/>
                              </wps:cNvCnPr>
                              <wps:spPr bwMode="auto">
                                <a:xfrm>
                                  <a:off x="3819525" y="209550"/>
                                  <a:ext cx="360045" cy="0"/>
                                </a:xfrm>
                                <a:prstGeom prst="straightConnector1">
                                  <a:avLst/>
                                </a:prstGeom>
                                <a:noFill/>
                                <a:ln w="63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38" name="矩形 238"/>
                              <wps:cNvSpPr>
                                <a:spLocks noChangeArrowheads="1"/>
                              </wps:cNvSpPr>
                              <wps:spPr bwMode="auto">
                                <a:xfrm>
                                  <a:off x="4133850" y="0"/>
                                  <a:ext cx="95821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F70D1" w14:textId="77777777" w:rsidR="007362D9" w:rsidRDefault="007362D9" w:rsidP="003879B2">
                                    <w:pPr>
                                      <w:adjustRightInd w:val="0"/>
                                      <w:snapToGrid w:val="0"/>
                                      <w:jc w:val="center"/>
                                    </w:pPr>
                                    <w:r>
                                      <w:t>DA001</w:t>
                                    </w:r>
                                    <w:r>
                                      <w:rPr>
                                        <w:rFonts w:hint="eastAsia"/>
                                      </w:rPr>
                                      <w:t>排气筒排放</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组合 30" o:spid="_x0000_s1068" style="position:absolute;left:0;text-align:left;margin-left:12.1pt;margin-top:41pt;width:400.95pt;height:36.15pt;z-index:251865088;mso-position-horizontal-relative:text;mso-position-vertical-relative:text;mso-height-relative:margin" coordorigin=",-95" coordsize="50920,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">
                      <v:rect id="矩形 2" o:spid="_x0000_s1069" style="position:absolute;top:666;width:8001;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textbox>
                          <w:txbxContent>
                            <w:p w14:paraId="542A2206" w14:textId="43BC16EB" w:rsidR="00FE0B79" w:rsidRDefault="00FE0B79" w:rsidP="003879B2">
                              <w:pPr>
                                <w:adjustRightInd w:val="0"/>
                                <w:snapToGrid w:val="0"/>
                              </w:pPr>
                              <w:r>
                                <w:rPr>
                                  <w:rFonts w:hint="eastAsia"/>
                                </w:rPr>
                                <w:t>烘干废气</w:t>
                              </w:r>
                            </w:p>
                          </w:txbxContent>
                        </v:textbox>
                      </v:rect>
                      <v:shape id="直接箭头连接符 18" o:spid="_x0000_s1070" type="#_x0000_t32" style="position:absolute;left:21812;top:2000;width:34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HpDsUAAADbAAAADwAAAGRycy9kb3ducmV2LnhtbESP3WrDMAyF7wd7B6PBbsZqrxv7yeqW&#10;EToog0KX7gFErMahsRxit83evroo9E7iHJ3zabYYQ6eONKQ2soWniQFFXEfXcmPhb/v9+A4qZWSH&#10;XWSy8E8JFvPbmxkWLp74l45VbpSEcCrQgs+5L7ROtaeAaRJ7YtF2cQiYZR0a7QY8SXjo9NSYVx2w&#10;ZWnw2FPpqd5Xh2Ch3O6bj121LNc/G7N8eTPc+odna+/vxq9PUJnGfDVfrldO8AVWfpEB9Pw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8HpDsUAAADbAAAADwAAAAAAAAAA&#10;AAAAAAChAgAAZHJzL2Rvd25yZXYueG1sUEsFBgAAAAAEAAQA+QAAAJMDAAAAAA==&#10;" strokecolor="black [3213]" strokeweight=".5pt">
                        <v:stroke endarrow="block"/>
                      </v:shape>
                      <v:shape id="直接箭头连接符 3" o:spid="_x0000_s1071" type="#_x0000_t32" style="position:absolute;left:7048;top:2000;width:3226;height: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jdV8MAAADaAAAADwAAAGRycy9kb3ducmV2LnhtbESP0WoCMRRE3wv9h3ALvpSaqKW1W6PI&#10;oiAFwa5+wGVz3SxubpZN1PXvjVDo4zAzZ5jZoneNuFAXas8aRkMFgrj0puZKw2G/fpuCCBHZYOOZ&#10;NNwowGL+/DTDzPgr/9KliJVIEA4ZarAxtpmUobTkMAx9S5y8o+8cxiS7SpoOrwnuGjlW6kM6rDkt&#10;WGwpt1SeirPTkO9P1dexWOXbn51avX8qru3rROvBS7/8BhGpj//hv/bGaJjA40q6A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Y3VfDAAAA2gAAAA8AAAAAAAAAAAAA&#10;AAAAoQIAAGRycy9kb3ducmV2LnhtbFBLBQYAAAAABAAEAPkAAACRAwAAAAA=&#10;" strokecolor="black [3213]" strokeweight=".5pt">
                        <v:stroke endarrow="block"/>
                      </v:shape>
                      <v:rect id="矩形 239" o:spid="_x0000_s1072" style="position:absolute;left:10287;top:666;width:11455;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PduMMA&#10;AADcAAAADwAAAGRycy9kb3ducmV2LnhtbESPwWrDMBBE74X+g9hCL6WRa0PbuFFCKARyCjj1ByzW&#10;xjKVVsZSYuXvq0Cgx2Fm3jCrTXJWXGgKg2cFb4sCBHHn9cC9gvZn9/oJIkRkjdYzKbhSgM368WGF&#10;tfYzN3Q5xl5kCIcaFZgYx1rK0BlyGBZ+JM7eyU8OY5ZTL/WEc4Y7K8uieJcOB84LBkf6NtT9Hs9O&#10;wUuwyZmmr8rmI7Xb82yr6mCVen5K2y8QkVL8D9/be62grJZwO5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PduMMAAADcAAAADwAAAAAAAAAAAAAAAACYAgAAZHJzL2Rv&#10;d25yZXYueG1sUEsFBgAAAAAEAAQA9QAAAIgDAAAAAA==&#10;" filled="f" strokeweight=".5pt">
                        <v:textbox>
                          <w:txbxContent>
                            <w:p w14:paraId="0B2A9BEB" w14:textId="0B739EAB" w:rsidR="00FE0B79" w:rsidRDefault="00FE0B79" w:rsidP="003879B2">
                              <w:pPr>
                                <w:adjustRightInd w:val="0"/>
                                <w:snapToGrid w:val="0"/>
                                <w:jc w:val="center"/>
                              </w:pPr>
                              <w:r>
                                <w:rPr>
                                  <w:rFonts w:hint="eastAsia"/>
                                </w:rPr>
                                <w:t>集气罩收集</w:t>
                              </w:r>
                              <w:r>
                                <w:rPr>
                                  <w:rFonts w:hint="eastAsia"/>
                                </w:rPr>
                                <w:t>9</w:t>
                              </w:r>
                              <w:r w:rsidR="00A93016">
                                <w:rPr>
                                  <w:rFonts w:hint="eastAsia"/>
                                </w:rPr>
                                <w:t>0</w:t>
                              </w:r>
                              <w:r>
                                <w:rPr>
                                  <w:rFonts w:hint="eastAsia"/>
                                </w:rPr>
                                <w:t>%</w:t>
                              </w:r>
                            </w:p>
                          </w:txbxContent>
                        </v:textbox>
                      </v:rect>
                      <v:rect id="矩形 224" o:spid="_x0000_s1073" style="position:absolute;left:25431;top:-95;width:12726;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k+8MA&#10;AADcAAAADwAAAGRycy9kb3ducmV2LnhtbESPwWrDMBBE74X+g9hCL6WRa5c2uFFCKARyCjj1ByzW&#10;xjKVVsZSYuXvq0Cgx2Fm3jCrTXJWXGgKg2cFb4sCBHHn9cC9gvZn97oEESKyRuuZFFwpwGb9+LDC&#10;WvuZG7ocYy8yhEONCkyMYy1l6Aw5DAs/Emfv5CeHMcupl3rCOcOdlWVRfEiHA+cFgyN9G+p+j2en&#10;4CXY5EzTV2XzmdrtebZVdbBKPT+l7ReISCn+h+/tvVZQlu9wO5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vk+8MAAADcAAAADwAAAAAAAAAAAAAAAACYAgAAZHJzL2Rv&#10;d25yZXYueG1sUEsFBgAAAAAEAAQA9QAAAIgDAAAAAA==&#10;" filled="f" strokeweight=".5pt">
                        <v:textbox>
                          <w:txbxContent>
                            <w:p w14:paraId="76E083BE" w14:textId="2F330863" w:rsidR="00FE0B79" w:rsidRDefault="00FE0B79" w:rsidP="003879B2">
                              <w:pPr>
                                <w:adjustRightInd w:val="0"/>
                                <w:snapToGrid w:val="0"/>
                                <w:jc w:val="center"/>
                              </w:pPr>
                              <w:r>
                                <w:rPr>
                                  <w:rFonts w:hint="eastAsia"/>
                                </w:rPr>
                                <w:t>UV</w:t>
                              </w:r>
                              <w:r>
                                <w:rPr>
                                  <w:rFonts w:hint="eastAsia"/>
                                </w:rPr>
                                <w:t>光氧化</w:t>
                              </w:r>
                              <w:r>
                                <w:rPr>
                                  <w:rFonts w:hint="eastAsia"/>
                                </w:rPr>
                                <w:t>+</w:t>
                              </w:r>
                              <w:r>
                                <w:rPr>
                                  <w:rFonts w:hint="eastAsia"/>
                                </w:rPr>
                                <w:t>活性炭吸附</w:t>
                              </w:r>
                              <w:r>
                                <w:rPr>
                                  <w:rFonts w:hint="eastAsia"/>
                                </w:rPr>
                                <w:t>75%</w:t>
                              </w:r>
                            </w:p>
                          </w:txbxContent>
                        </v:textbox>
                      </v:rect>
                      <v:shape id="直接箭头连接符 225" o:spid="_x0000_s1074" type="#_x0000_t32" style="position:absolute;left:38195;top:2095;width:3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Ci+cYAAADcAAAADwAAAGRycy9kb3ducmV2LnhtbESPzWrDMBCE74W+g9hCLyWR6jZ/bpRQ&#10;TAIlEGidPMBibSwTa2UsNXHfvgoUehxm5htmuR5cKy7Uh8azhuexAkFcedNwreF42I7mIEJENth6&#10;Jg0/FGC9ur9bYm78lb/oUsZaJAiHHDXYGLtcylBZchjGviNO3sn3DmOSfS1Nj9cEd63MlJpKhw2n&#10;BYsdFZaqc/ntNBSHc704lZtiv/tUm9eZ4sY+vWj9+DC8v4GINMT/8F/7w2jIsgnczq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wovnGAAAA3AAAAA8AAAAAAAAA&#10;AAAAAAAAoQIAAGRycy9kb3ducmV2LnhtbFBLBQYAAAAABAAEAPkAAACUAwAAAAA=&#10;" strokecolor="black [3213]" strokeweight=".5pt">
                        <v:stroke endarrow="block"/>
                      </v:shape>
                      <v:rect id="矩形 238" o:spid="_x0000_s1075" style="position:absolute;left:41338;width:9582;height:4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81cMA&#10;AADcAAAADwAAAGRycy9kb3ducmV2LnhtbERPTWuDQBC9F/Iflgn0UpI1Fkox2YQghEopSE2T8+BO&#10;VOLOqrtV+++7h0KPj/e9O8ymFSMNrrGsYLOOQBCXVjdcKfg6n1avIJxH1thaJgU/5OCwXzzsMNF2&#10;4k8aC1+JEMIuQQW1910ipStrMujWtiMO3M0OBn2AQyX1gFMIN62Mo+hFGmw4NNTYUVpTeS++jYKp&#10;zMfr+eNN5k/XzHKf9WlxeVfqcTkftyA8zf5f/OfOtIL4OawN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081cMAAADcAAAADwAAAAAAAAAAAAAAAACYAgAAZHJzL2Rv&#10;d25yZXYueG1sUEsFBgAAAAAEAAQA9QAAAIgDAAAAAA==&#10;" filled="f" stroked="f">
                        <v:textbox>
                          <w:txbxContent>
                            <w:p w14:paraId="727F70D1" w14:textId="77777777" w:rsidR="00FE0B79" w:rsidRDefault="00FE0B79" w:rsidP="003879B2">
                              <w:pPr>
                                <w:adjustRightInd w:val="0"/>
                                <w:snapToGrid w:val="0"/>
                                <w:jc w:val="center"/>
                              </w:pPr>
                              <w:r>
                                <w:t>DA001</w:t>
                              </w:r>
                              <w:r>
                                <w:rPr>
                                  <w:rFonts w:hint="eastAsia"/>
                                </w:rPr>
                                <w:t>排气筒排放</w:t>
                              </w:r>
                            </w:p>
                          </w:txbxContent>
                        </v:textbox>
                      </v:rect>
                    </v:group>
                  </w:pict>
                </mc:Fallback>
              </mc:AlternateContent>
            </w:r>
            <w:r w:rsidR="003879B2" w:rsidRPr="000A08A9">
              <w:rPr>
                <w:rFonts w:hint="eastAsia"/>
                <w:szCs w:val="24"/>
              </w:rPr>
              <w:t>具体废气处理流程图见图</w:t>
            </w:r>
            <w:r w:rsidR="003879B2" w:rsidRPr="000A08A9">
              <w:rPr>
                <w:rFonts w:hint="eastAsia"/>
                <w:szCs w:val="24"/>
              </w:rPr>
              <w:t>7-1</w:t>
            </w:r>
            <w:r w:rsidR="003879B2" w:rsidRPr="000A08A9">
              <w:rPr>
                <w:rFonts w:hint="eastAsia"/>
                <w:szCs w:val="24"/>
              </w:rPr>
              <w:t>。</w:t>
            </w:r>
            <w:r w:rsidR="003879B2" w:rsidRPr="000A08A9">
              <w:rPr>
                <w:rFonts w:eastAsiaTheme="minorEastAsia" w:hAnsiTheme="minorEastAsia" w:hint="eastAsia"/>
              </w:rPr>
              <w:t>采用治理措施后，本项目废气有组织排放情况与废气排放标准见表</w:t>
            </w:r>
            <w:r w:rsidR="003879B2" w:rsidRPr="000A08A9">
              <w:rPr>
                <w:rFonts w:eastAsiaTheme="minorEastAsia" w:hAnsiTheme="minorEastAsia" w:hint="eastAsia"/>
              </w:rPr>
              <w:t>7-7</w:t>
            </w:r>
            <w:r w:rsidR="003879B2" w:rsidRPr="000A08A9">
              <w:rPr>
                <w:rFonts w:eastAsiaTheme="minorEastAsia" w:hAnsiTheme="minorEastAsia" w:hint="eastAsia"/>
              </w:rPr>
              <w:t>。</w:t>
            </w:r>
          </w:p>
          <w:p w14:paraId="38AFE21A" w14:textId="28426C76" w:rsidR="003879B2" w:rsidRPr="000A08A9" w:rsidRDefault="003879B2" w:rsidP="00114A92">
            <w:pPr>
              <w:pStyle w:val="14"/>
              <w:adjustRightInd w:val="0"/>
              <w:snapToGrid w:val="0"/>
              <w:ind w:firstLine="0"/>
              <w:rPr>
                <w:b/>
              </w:rPr>
            </w:pPr>
          </w:p>
          <w:p w14:paraId="53A7459D" w14:textId="77777777" w:rsidR="00114A92" w:rsidRPr="000A08A9" w:rsidRDefault="00114A92" w:rsidP="003879B2">
            <w:pPr>
              <w:adjustRightInd w:val="0"/>
              <w:snapToGrid w:val="0"/>
              <w:jc w:val="center"/>
              <w:rPr>
                <w:b/>
                <w:bCs/>
                <w:szCs w:val="21"/>
              </w:rPr>
            </w:pPr>
          </w:p>
          <w:p w14:paraId="4E81E3EC" w14:textId="5806C7B5" w:rsidR="003879B2" w:rsidRPr="000A08A9" w:rsidRDefault="003879B2" w:rsidP="00114A92">
            <w:pPr>
              <w:adjustRightInd w:val="0"/>
              <w:snapToGrid w:val="0"/>
              <w:spacing w:beforeLines="20" w:before="48"/>
              <w:jc w:val="center"/>
              <w:rPr>
                <w:b/>
                <w:bCs/>
                <w:szCs w:val="21"/>
              </w:rPr>
            </w:pPr>
            <w:r w:rsidRPr="000A08A9">
              <w:rPr>
                <w:rFonts w:hint="eastAsia"/>
                <w:b/>
                <w:bCs/>
                <w:szCs w:val="21"/>
              </w:rPr>
              <w:t>图</w:t>
            </w:r>
            <w:r w:rsidR="000042C5" w:rsidRPr="000A08A9">
              <w:rPr>
                <w:rFonts w:hint="eastAsia"/>
                <w:b/>
                <w:bCs/>
                <w:szCs w:val="21"/>
              </w:rPr>
              <w:t xml:space="preserve">7-1 </w:t>
            </w:r>
            <w:r w:rsidRPr="000A08A9">
              <w:rPr>
                <w:rFonts w:hint="eastAsia"/>
                <w:b/>
                <w:bCs/>
                <w:szCs w:val="21"/>
              </w:rPr>
              <w:t xml:space="preserve"> </w:t>
            </w:r>
            <w:r w:rsidRPr="000A08A9">
              <w:rPr>
                <w:rFonts w:hint="eastAsia"/>
                <w:b/>
                <w:bCs/>
                <w:szCs w:val="21"/>
              </w:rPr>
              <w:t>废气处理流程图</w:t>
            </w:r>
          </w:p>
          <w:p w14:paraId="3F90A3CD" w14:textId="77777777" w:rsidR="007925D4" w:rsidRPr="000A08A9" w:rsidRDefault="007925D4" w:rsidP="003879B2">
            <w:pPr>
              <w:adjustRightInd w:val="0"/>
              <w:snapToGrid w:val="0"/>
              <w:jc w:val="center"/>
              <w:rPr>
                <w:b/>
                <w:bCs/>
                <w:szCs w:val="21"/>
              </w:rPr>
            </w:pPr>
          </w:p>
          <w:p w14:paraId="0CB8C8AB" w14:textId="77777777" w:rsidR="003879B2" w:rsidRPr="000A08A9" w:rsidRDefault="003879B2" w:rsidP="003879B2">
            <w:pPr>
              <w:pStyle w:val="14"/>
              <w:adjustRightInd w:val="0"/>
              <w:snapToGrid w:val="0"/>
              <w:spacing w:line="240" w:lineRule="auto"/>
              <w:ind w:firstLine="0"/>
              <w:jc w:val="center"/>
              <w:rPr>
                <w:rFonts w:eastAsiaTheme="minorEastAsia" w:hAnsiTheme="minorEastAsia"/>
                <w:b/>
                <w:bCs/>
                <w:sz w:val="21"/>
                <w:szCs w:val="21"/>
              </w:rPr>
            </w:pPr>
            <w:r w:rsidRPr="000A08A9">
              <w:rPr>
                <w:rFonts w:hint="eastAsia"/>
                <w:b/>
                <w:sz w:val="21"/>
                <w:szCs w:val="21"/>
              </w:rPr>
              <w:t>表</w:t>
            </w:r>
            <w:r w:rsidRPr="000A08A9">
              <w:rPr>
                <w:b/>
                <w:bCs/>
                <w:sz w:val="21"/>
                <w:szCs w:val="21"/>
              </w:rPr>
              <w:t>7-</w:t>
            </w:r>
            <w:r w:rsidRPr="000A08A9">
              <w:rPr>
                <w:rFonts w:hint="eastAsia"/>
                <w:b/>
                <w:bCs/>
                <w:sz w:val="21"/>
                <w:szCs w:val="21"/>
              </w:rPr>
              <w:t>7</w:t>
            </w:r>
            <w:r w:rsidR="0003037D" w:rsidRPr="000A08A9">
              <w:rPr>
                <w:b/>
                <w:bCs/>
                <w:sz w:val="21"/>
                <w:szCs w:val="21"/>
              </w:rPr>
              <w:t xml:space="preserve"> </w:t>
            </w:r>
            <w:r w:rsidRPr="000A08A9">
              <w:rPr>
                <w:b/>
                <w:bCs/>
                <w:sz w:val="21"/>
                <w:szCs w:val="21"/>
              </w:rPr>
              <w:t xml:space="preserve"> </w:t>
            </w:r>
            <w:r w:rsidRPr="000A08A9">
              <w:rPr>
                <w:rFonts w:hint="eastAsia"/>
                <w:b/>
                <w:bCs/>
                <w:sz w:val="21"/>
                <w:szCs w:val="21"/>
              </w:rPr>
              <w:t>废气排放标准与本项目排放情况对照表</w:t>
            </w:r>
          </w:p>
          <w:tbl>
            <w:tblPr>
              <w:tblStyle w:val="af2"/>
              <w:tblW w:w="4840" w:type="pct"/>
              <w:jc w:val="center"/>
              <w:tblInd w:w="279" w:type="dxa"/>
              <w:tblLook w:val="04A0" w:firstRow="1" w:lastRow="0" w:firstColumn="1" w:lastColumn="0" w:noHBand="0" w:noVBand="1"/>
            </w:tblPr>
            <w:tblGrid>
              <w:gridCol w:w="1132"/>
              <w:gridCol w:w="1393"/>
              <w:gridCol w:w="1741"/>
              <w:gridCol w:w="1744"/>
              <w:gridCol w:w="1182"/>
              <w:gridCol w:w="1249"/>
            </w:tblGrid>
            <w:tr w:rsidR="000A08A9" w:rsidRPr="000A08A9" w14:paraId="41F27AA0" w14:textId="77777777" w:rsidTr="00114A92">
              <w:trPr>
                <w:trHeight w:val="35"/>
                <w:jc w:val="center"/>
              </w:trPr>
              <w:tc>
                <w:tcPr>
                  <w:tcW w:w="671" w:type="pct"/>
                  <w:vMerge w:val="restart"/>
                  <w:vAlign w:val="center"/>
                </w:tcPr>
                <w:p w14:paraId="27F6FED2"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污染物</w:t>
                  </w:r>
                </w:p>
                <w:p w14:paraId="499A88B1"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排放源</w:t>
                  </w:r>
                </w:p>
              </w:tc>
              <w:tc>
                <w:tcPr>
                  <w:tcW w:w="825" w:type="pct"/>
                  <w:vMerge w:val="restart"/>
                  <w:vAlign w:val="center"/>
                </w:tcPr>
                <w:p w14:paraId="487AD64D"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废气</w:t>
                  </w:r>
                </w:p>
              </w:tc>
              <w:tc>
                <w:tcPr>
                  <w:tcW w:w="2064" w:type="pct"/>
                  <w:gridSpan w:val="2"/>
                  <w:vAlign w:val="center"/>
                </w:tcPr>
                <w:p w14:paraId="2B7C264F"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排放标准</w:t>
                  </w:r>
                </w:p>
              </w:tc>
              <w:tc>
                <w:tcPr>
                  <w:tcW w:w="1440" w:type="pct"/>
                  <w:gridSpan w:val="2"/>
                  <w:vAlign w:val="center"/>
                </w:tcPr>
                <w:p w14:paraId="54D67279"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本项目排放情况</w:t>
                  </w:r>
                </w:p>
              </w:tc>
            </w:tr>
            <w:tr w:rsidR="000A08A9" w:rsidRPr="000A08A9" w14:paraId="4728BC09" w14:textId="77777777" w:rsidTr="00114A92">
              <w:trPr>
                <w:trHeight w:val="139"/>
                <w:jc w:val="center"/>
              </w:trPr>
              <w:tc>
                <w:tcPr>
                  <w:tcW w:w="671" w:type="pct"/>
                  <w:vMerge/>
                  <w:vAlign w:val="center"/>
                </w:tcPr>
                <w:p w14:paraId="0E5730D5"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p>
              </w:tc>
              <w:tc>
                <w:tcPr>
                  <w:tcW w:w="825" w:type="pct"/>
                  <w:vMerge/>
                  <w:vAlign w:val="center"/>
                </w:tcPr>
                <w:p w14:paraId="41F913A6"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p>
              </w:tc>
              <w:tc>
                <w:tcPr>
                  <w:tcW w:w="1031" w:type="pct"/>
                  <w:vAlign w:val="center"/>
                </w:tcPr>
                <w:p w14:paraId="0B73B0F5"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最高允许排放</w:t>
                  </w:r>
                </w:p>
                <w:p w14:paraId="70585ED3"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速率</w:t>
                  </w:r>
                  <w:r w:rsidRPr="000A08A9">
                    <w:rPr>
                      <w:rFonts w:eastAsiaTheme="minorEastAsia"/>
                      <w:sz w:val="21"/>
                      <w:szCs w:val="21"/>
                    </w:rPr>
                    <w:t>kg/h</w:t>
                  </w:r>
                </w:p>
              </w:tc>
              <w:tc>
                <w:tcPr>
                  <w:tcW w:w="1033" w:type="pct"/>
                  <w:vAlign w:val="center"/>
                </w:tcPr>
                <w:p w14:paraId="093AAADC"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最高允许排放</w:t>
                  </w:r>
                </w:p>
                <w:p w14:paraId="2AB9641C"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浓度</w:t>
                  </w:r>
                  <w:r w:rsidRPr="000A08A9">
                    <w:rPr>
                      <w:rFonts w:eastAsiaTheme="minorEastAsia"/>
                      <w:sz w:val="21"/>
                      <w:szCs w:val="21"/>
                    </w:rPr>
                    <w:t>mg/m</w:t>
                  </w:r>
                  <w:r w:rsidRPr="000A08A9">
                    <w:rPr>
                      <w:rFonts w:eastAsiaTheme="minorEastAsia"/>
                      <w:sz w:val="21"/>
                      <w:szCs w:val="21"/>
                      <w:vertAlign w:val="superscript"/>
                    </w:rPr>
                    <w:t>3</w:t>
                  </w:r>
                </w:p>
              </w:tc>
              <w:tc>
                <w:tcPr>
                  <w:tcW w:w="700" w:type="pct"/>
                  <w:vAlign w:val="center"/>
                </w:tcPr>
                <w:p w14:paraId="254243C4"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排放</w:t>
                  </w:r>
                  <w:r w:rsidRPr="000A08A9">
                    <w:rPr>
                      <w:rFonts w:eastAsiaTheme="minorEastAsia" w:hint="eastAsia"/>
                      <w:sz w:val="21"/>
                      <w:szCs w:val="21"/>
                    </w:rPr>
                    <w:t>速率</w:t>
                  </w:r>
                </w:p>
                <w:p w14:paraId="7A2E7584"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kg/h</w:t>
                  </w:r>
                </w:p>
              </w:tc>
              <w:tc>
                <w:tcPr>
                  <w:tcW w:w="740" w:type="pct"/>
                  <w:vAlign w:val="center"/>
                </w:tcPr>
                <w:p w14:paraId="635F3573"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排放浓度</w:t>
                  </w:r>
                </w:p>
                <w:p w14:paraId="56925737"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mg/m</w:t>
                  </w:r>
                  <w:r w:rsidRPr="000A08A9">
                    <w:rPr>
                      <w:rFonts w:eastAsiaTheme="minorEastAsia"/>
                      <w:sz w:val="21"/>
                      <w:szCs w:val="21"/>
                      <w:vertAlign w:val="superscript"/>
                    </w:rPr>
                    <w:t>3</w:t>
                  </w:r>
                </w:p>
              </w:tc>
            </w:tr>
            <w:tr w:rsidR="000A08A9" w:rsidRPr="000A08A9" w14:paraId="5399AB32" w14:textId="77777777" w:rsidTr="00114A92">
              <w:trPr>
                <w:trHeight w:val="427"/>
                <w:jc w:val="center"/>
              </w:trPr>
              <w:tc>
                <w:tcPr>
                  <w:tcW w:w="671" w:type="pct"/>
                  <w:vAlign w:val="center"/>
                </w:tcPr>
                <w:p w14:paraId="00C2840F"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DA</w:t>
                  </w:r>
                  <w:r w:rsidRPr="000A08A9">
                    <w:rPr>
                      <w:rFonts w:eastAsiaTheme="minorEastAsia" w:hint="eastAsia"/>
                      <w:sz w:val="21"/>
                      <w:szCs w:val="21"/>
                    </w:rPr>
                    <w:t>001</w:t>
                  </w:r>
                </w:p>
              </w:tc>
              <w:tc>
                <w:tcPr>
                  <w:tcW w:w="825" w:type="pct"/>
                  <w:vAlign w:val="center"/>
                </w:tcPr>
                <w:p w14:paraId="4150DE4F"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非甲烷总烃</w:t>
                  </w:r>
                </w:p>
              </w:tc>
              <w:tc>
                <w:tcPr>
                  <w:tcW w:w="1031" w:type="pct"/>
                  <w:vAlign w:val="center"/>
                </w:tcPr>
                <w:p w14:paraId="566D52A4"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10</w:t>
                  </w:r>
                </w:p>
              </w:tc>
              <w:tc>
                <w:tcPr>
                  <w:tcW w:w="1033" w:type="pct"/>
                  <w:vAlign w:val="center"/>
                </w:tcPr>
                <w:p w14:paraId="3B084FFF"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120</w:t>
                  </w:r>
                </w:p>
              </w:tc>
              <w:tc>
                <w:tcPr>
                  <w:tcW w:w="700" w:type="pct"/>
                  <w:vAlign w:val="center"/>
                </w:tcPr>
                <w:p w14:paraId="48F1AB20" w14:textId="47881355" w:rsidR="003879B2" w:rsidRPr="000A08A9" w:rsidRDefault="007925D4" w:rsidP="00A93016">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0</w:t>
                  </w:r>
                  <w:r w:rsidR="00A93016" w:rsidRPr="000A08A9">
                    <w:rPr>
                      <w:rFonts w:eastAsiaTheme="minorEastAsia" w:hint="eastAsia"/>
                      <w:sz w:val="21"/>
                      <w:szCs w:val="21"/>
                    </w:rPr>
                    <w:t>.135</w:t>
                  </w:r>
                </w:p>
              </w:tc>
              <w:tc>
                <w:tcPr>
                  <w:tcW w:w="740" w:type="pct"/>
                  <w:vAlign w:val="center"/>
                </w:tcPr>
                <w:p w14:paraId="7A3EBB05" w14:textId="260FF527" w:rsidR="003879B2"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27</w:t>
                  </w:r>
                </w:p>
              </w:tc>
            </w:tr>
          </w:tbl>
          <w:p w14:paraId="49498B15" w14:textId="77777777" w:rsidR="003879B2" w:rsidRPr="000A08A9" w:rsidRDefault="003879B2" w:rsidP="003879B2">
            <w:pPr>
              <w:adjustRightInd w:val="0"/>
              <w:snapToGrid w:val="0"/>
              <w:spacing w:line="360" w:lineRule="auto"/>
              <w:outlineLvl w:val="2"/>
              <w:rPr>
                <w:sz w:val="24"/>
              </w:rPr>
            </w:pPr>
            <w:r w:rsidRPr="000A08A9">
              <w:rPr>
                <w:b/>
                <w:sz w:val="24"/>
              </w:rPr>
              <w:t>7.2.3.2</w:t>
            </w:r>
            <w:r w:rsidRPr="000A08A9">
              <w:rPr>
                <w:rFonts w:hint="eastAsia"/>
                <w:b/>
                <w:sz w:val="24"/>
              </w:rPr>
              <w:t>大气环境影响预测</w:t>
            </w:r>
          </w:p>
          <w:p w14:paraId="25699061" w14:textId="77777777" w:rsidR="003879B2" w:rsidRPr="000A08A9" w:rsidRDefault="003879B2" w:rsidP="003879B2">
            <w:pPr>
              <w:pStyle w:val="14"/>
              <w:adjustRightInd w:val="0"/>
              <w:snapToGrid w:val="0"/>
              <w:ind w:firstLineChars="200" w:firstLine="480"/>
            </w:pPr>
            <w:proofErr w:type="gramStart"/>
            <w:r w:rsidRPr="000A08A9">
              <w:rPr>
                <w:rFonts w:hint="eastAsia"/>
              </w:rPr>
              <w:t>本环评根据</w:t>
            </w:r>
            <w:proofErr w:type="gramEnd"/>
            <w:r w:rsidRPr="000A08A9">
              <w:rPr>
                <w:rFonts w:hint="eastAsia"/>
              </w:rPr>
              <w:t>《环境影响评价技术导则</w:t>
            </w:r>
            <w:r w:rsidRPr="000A08A9">
              <w:rPr>
                <w:rFonts w:hint="eastAsia"/>
              </w:rPr>
              <w:t xml:space="preserve"> </w:t>
            </w:r>
            <w:r w:rsidRPr="000A08A9">
              <w:rPr>
                <w:rFonts w:hint="eastAsia"/>
              </w:rPr>
              <w:t>大气环境》（</w:t>
            </w:r>
            <w:r w:rsidRPr="000A08A9">
              <w:rPr>
                <w:rFonts w:hint="eastAsia"/>
              </w:rPr>
              <w:t>HJ2.2-2018</w:t>
            </w:r>
            <w:r w:rsidRPr="000A08A9">
              <w:rPr>
                <w:rFonts w:hint="eastAsia"/>
              </w:rPr>
              <w:t>）要求，对项目废气进行环境影响分析。</w:t>
            </w:r>
          </w:p>
          <w:p w14:paraId="5DD4945B" w14:textId="77777777" w:rsidR="003879B2" w:rsidRPr="000A08A9" w:rsidRDefault="003879B2" w:rsidP="003879B2">
            <w:pPr>
              <w:pStyle w:val="14"/>
              <w:adjustRightInd w:val="0"/>
              <w:snapToGrid w:val="0"/>
              <w:ind w:firstLineChars="200" w:firstLine="480"/>
            </w:pPr>
            <w:r w:rsidRPr="000A08A9">
              <w:rPr>
                <w:rFonts w:hint="eastAsia"/>
              </w:rPr>
              <w:t>1</w:t>
            </w:r>
            <w:r w:rsidRPr="000A08A9">
              <w:rPr>
                <w:rFonts w:hint="eastAsia"/>
              </w:rPr>
              <w:t>、污染源强</w:t>
            </w:r>
          </w:p>
          <w:p w14:paraId="3F4C4CF6" w14:textId="77777777" w:rsidR="003879B2" w:rsidRPr="000A08A9" w:rsidRDefault="003879B2" w:rsidP="003879B2">
            <w:pPr>
              <w:pStyle w:val="14"/>
              <w:adjustRightInd w:val="0"/>
              <w:snapToGrid w:val="0"/>
              <w:ind w:firstLineChars="200" w:firstLine="480"/>
            </w:pPr>
            <w:proofErr w:type="gramStart"/>
            <w:r w:rsidRPr="000A08A9">
              <w:rPr>
                <w:rFonts w:hint="eastAsia"/>
              </w:rPr>
              <w:t>本环评主要</w:t>
            </w:r>
            <w:proofErr w:type="gramEnd"/>
            <w:r w:rsidRPr="000A08A9">
              <w:rPr>
                <w:rFonts w:hint="eastAsia"/>
              </w:rPr>
              <w:t>对生产过程的废气进行环境影响分析。</w:t>
            </w:r>
          </w:p>
          <w:p w14:paraId="6D315467" w14:textId="77777777" w:rsidR="003879B2" w:rsidRPr="000A08A9" w:rsidRDefault="003879B2" w:rsidP="003879B2">
            <w:pPr>
              <w:pStyle w:val="14"/>
              <w:adjustRightInd w:val="0"/>
              <w:snapToGrid w:val="0"/>
              <w:ind w:firstLineChars="200" w:firstLine="480"/>
            </w:pPr>
            <w:r w:rsidRPr="000A08A9">
              <w:rPr>
                <w:rFonts w:hint="eastAsia"/>
              </w:rPr>
              <w:t>项目废气有组织排放情况见表</w:t>
            </w:r>
            <w:r w:rsidRPr="000A08A9">
              <w:rPr>
                <w:rFonts w:hint="eastAsia"/>
              </w:rPr>
              <w:t>7-8</w:t>
            </w:r>
            <w:r w:rsidRPr="000A08A9">
              <w:rPr>
                <w:rFonts w:hint="eastAsia"/>
              </w:rPr>
              <w:t>，无组织排放（矩形面源）情况见表</w:t>
            </w:r>
            <w:r w:rsidRPr="000A08A9">
              <w:rPr>
                <w:rFonts w:hint="eastAsia"/>
              </w:rPr>
              <w:t>7-9</w:t>
            </w:r>
            <w:r w:rsidRPr="000A08A9">
              <w:rPr>
                <w:rFonts w:hint="eastAsia"/>
              </w:rPr>
              <w:t>。</w:t>
            </w:r>
          </w:p>
          <w:p w14:paraId="187FE7DC" w14:textId="77777777" w:rsidR="003879B2" w:rsidRPr="000A08A9" w:rsidRDefault="003879B2" w:rsidP="003879B2">
            <w:pPr>
              <w:tabs>
                <w:tab w:val="left" w:pos="1714"/>
              </w:tabs>
              <w:adjustRightInd w:val="0"/>
              <w:snapToGrid w:val="0"/>
              <w:jc w:val="center"/>
              <w:rPr>
                <w:b/>
              </w:rPr>
            </w:pPr>
            <w:r w:rsidRPr="000A08A9">
              <w:rPr>
                <w:rFonts w:hint="eastAsia"/>
                <w:b/>
              </w:rPr>
              <w:t>表</w:t>
            </w:r>
            <w:r w:rsidRPr="000A08A9">
              <w:rPr>
                <w:rFonts w:hint="eastAsia"/>
                <w:b/>
              </w:rPr>
              <w:t xml:space="preserve">7-8  </w:t>
            </w:r>
            <w:r w:rsidRPr="000A08A9">
              <w:rPr>
                <w:rFonts w:hint="eastAsia"/>
                <w:b/>
              </w:rPr>
              <w:t>项目点源参数表</w:t>
            </w:r>
          </w:p>
          <w:tbl>
            <w:tblPr>
              <w:tblStyle w:val="af2"/>
              <w:tblW w:w="0" w:type="auto"/>
              <w:jc w:val="center"/>
              <w:tblLook w:val="04A0" w:firstRow="1" w:lastRow="0" w:firstColumn="1" w:lastColumn="0" w:noHBand="0" w:noVBand="1"/>
            </w:tblPr>
            <w:tblGrid>
              <w:gridCol w:w="2578"/>
              <w:gridCol w:w="2379"/>
              <w:gridCol w:w="3480"/>
            </w:tblGrid>
            <w:tr w:rsidR="000A08A9" w:rsidRPr="000A08A9" w14:paraId="5DCDD9CD" w14:textId="77777777" w:rsidTr="00114A92">
              <w:trPr>
                <w:trHeight w:val="20"/>
                <w:jc w:val="center"/>
              </w:trPr>
              <w:tc>
                <w:tcPr>
                  <w:tcW w:w="4956" w:type="dxa"/>
                  <w:gridSpan w:val="2"/>
                  <w:vAlign w:val="center"/>
                </w:tcPr>
                <w:p w14:paraId="7DEEA0E2"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编号</w:t>
                  </w:r>
                </w:p>
              </w:tc>
              <w:tc>
                <w:tcPr>
                  <w:tcW w:w="3480" w:type="dxa"/>
                  <w:vAlign w:val="center"/>
                </w:tcPr>
                <w:p w14:paraId="469F069F"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1</w:t>
                  </w:r>
                </w:p>
              </w:tc>
            </w:tr>
            <w:tr w:rsidR="000A08A9" w:rsidRPr="000A08A9" w14:paraId="678950BD" w14:textId="77777777" w:rsidTr="00114A92">
              <w:trPr>
                <w:trHeight w:val="20"/>
                <w:jc w:val="center"/>
              </w:trPr>
              <w:tc>
                <w:tcPr>
                  <w:tcW w:w="4956" w:type="dxa"/>
                  <w:gridSpan w:val="2"/>
                  <w:vAlign w:val="center"/>
                </w:tcPr>
                <w:p w14:paraId="3D2977B9"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名称</w:t>
                  </w:r>
                </w:p>
              </w:tc>
              <w:tc>
                <w:tcPr>
                  <w:tcW w:w="3480" w:type="dxa"/>
                  <w:vAlign w:val="center"/>
                </w:tcPr>
                <w:p w14:paraId="7AE2BD69"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DA001</w:t>
                  </w:r>
                  <w:r w:rsidRPr="000A08A9">
                    <w:rPr>
                      <w:rFonts w:eastAsiaTheme="minorEastAsia" w:hint="eastAsia"/>
                      <w:sz w:val="21"/>
                      <w:szCs w:val="21"/>
                    </w:rPr>
                    <w:t>排气筒</w:t>
                  </w:r>
                </w:p>
              </w:tc>
            </w:tr>
            <w:tr w:rsidR="000A08A9" w:rsidRPr="000A08A9" w14:paraId="001F80F7" w14:textId="77777777" w:rsidTr="00114A92">
              <w:trPr>
                <w:trHeight w:val="20"/>
                <w:jc w:val="center"/>
              </w:trPr>
              <w:tc>
                <w:tcPr>
                  <w:tcW w:w="2578" w:type="dxa"/>
                  <w:vMerge w:val="restart"/>
                  <w:vAlign w:val="center"/>
                </w:tcPr>
                <w:p w14:paraId="19EB5C92"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排气筒底部中心坐标</w:t>
                  </w:r>
                  <w:r w:rsidRPr="000A08A9">
                    <w:rPr>
                      <w:rFonts w:eastAsiaTheme="minorEastAsia" w:hint="eastAsia"/>
                      <w:sz w:val="21"/>
                      <w:szCs w:val="21"/>
                    </w:rPr>
                    <w:t>/m</w:t>
                  </w:r>
                </w:p>
              </w:tc>
              <w:tc>
                <w:tcPr>
                  <w:tcW w:w="2379" w:type="dxa"/>
                  <w:vAlign w:val="center"/>
                </w:tcPr>
                <w:p w14:paraId="754B14D1"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X</w:t>
                  </w:r>
                </w:p>
              </w:tc>
              <w:tc>
                <w:tcPr>
                  <w:tcW w:w="3480" w:type="dxa"/>
                  <w:vAlign w:val="center"/>
                </w:tcPr>
                <w:p w14:paraId="5C6A9694" w14:textId="4EAAF4CA" w:rsidR="003879B2" w:rsidRPr="000A08A9" w:rsidRDefault="003879B2" w:rsidP="000A744E">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120.9</w:t>
                  </w:r>
                  <w:r w:rsidR="000A744E" w:rsidRPr="000A08A9">
                    <w:rPr>
                      <w:rFonts w:eastAsiaTheme="minorEastAsia" w:hint="eastAsia"/>
                      <w:sz w:val="21"/>
                      <w:szCs w:val="21"/>
                    </w:rPr>
                    <w:t>59530</w:t>
                  </w:r>
                </w:p>
              </w:tc>
            </w:tr>
            <w:tr w:rsidR="000A08A9" w:rsidRPr="000A08A9" w14:paraId="58E57D88" w14:textId="77777777" w:rsidTr="00114A92">
              <w:trPr>
                <w:trHeight w:val="20"/>
                <w:jc w:val="center"/>
              </w:trPr>
              <w:tc>
                <w:tcPr>
                  <w:tcW w:w="2578" w:type="dxa"/>
                  <w:vMerge/>
                  <w:vAlign w:val="center"/>
                </w:tcPr>
                <w:p w14:paraId="53A324FF"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p>
              </w:tc>
              <w:tc>
                <w:tcPr>
                  <w:tcW w:w="2379" w:type="dxa"/>
                  <w:vAlign w:val="center"/>
                </w:tcPr>
                <w:p w14:paraId="34CF3D5B"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Y</w:t>
                  </w:r>
                </w:p>
              </w:tc>
              <w:tc>
                <w:tcPr>
                  <w:tcW w:w="3480" w:type="dxa"/>
                  <w:vAlign w:val="center"/>
                </w:tcPr>
                <w:p w14:paraId="0D719172" w14:textId="494FE4C6" w:rsidR="003879B2" w:rsidRPr="000A08A9" w:rsidRDefault="003879B2" w:rsidP="000A744E">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30.916</w:t>
                  </w:r>
                  <w:r w:rsidR="000A744E" w:rsidRPr="000A08A9">
                    <w:rPr>
                      <w:rFonts w:eastAsiaTheme="minorEastAsia" w:hint="eastAsia"/>
                      <w:sz w:val="21"/>
                      <w:szCs w:val="21"/>
                    </w:rPr>
                    <w:t>238</w:t>
                  </w:r>
                </w:p>
              </w:tc>
            </w:tr>
            <w:tr w:rsidR="000A08A9" w:rsidRPr="000A08A9" w14:paraId="02169DD1" w14:textId="77777777" w:rsidTr="00114A92">
              <w:trPr>
                <w:trHeight w:val="20"/>
                <w:jc w:val="center"/>
              </w:trPr>
              <w:tc>
                <w:tcPr>
                  <w:tcW w:w="4956" w:type="dxa"/>
                  <w:gridSpan w:val="2"/>
                  <w:vAlign w:val="center"/>
                </w:tcPr>
                <w:p w14:paraId="770DB04E"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排气筒底部海拔高度</w:t>
                  </w:r>
                  <w:r w:rsidRPr="000A08A9">
                    <w:rPr>
                      <w:rFonts w:eastAsiaTheme="minorEastAsia" w:hint="eastAsia"/>
                      <w:sz w:val="21"/>
                      <w:szCs w:val="21"/>
                    </w:rPr>
                    <w:t>/m</w:t>
                  </w:r>
                </w:p>
              </w:tc>
              <w:tc>
                <w:tcPr>
                  <w:tcW w:w="3480" w:type="dxa"/>
                  <w:vAlign w:val="center"/>
                </w:tcPr>
                <w:p w14:paraId="6331A1BC"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8</w:t>
                  </w:r>
                </w:p>
              </w:tc>
            </w:tr>
            <w:tr w:rsidR="000A08A9" w:rsidRPr="000A08A9" w14:paraId="4709C279" w14:textId="77777777" w:rsidTr="00114A92">
              <w:trPr>
                <w:trHeight w:val="20"/>
                <w:jc w:val="center"/>
              </w:trPr>
              <w:tc>
                <w:tcPr>
                  <w:tcW w:w="4956" w:type="dxa"/>
                  <w:gridSpan w:val="2"/>
                  <w:vAlign w:val="center"/>
                </w:tcPr>
                <w:p w14:paraId="38B0F959"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排气筒高度</w:t>
                  </w:r>
                  <w:r w:rsidRPr="000A08A9">
                    <w:rPr>
                      <w:rFonts w:eastAsiaTheme="minorEastAsia" w:hint="eastAsia"/>
                      <w:sz w:val="21"/>
                      <w:szCs w:val="21"/>
                    </w:rPr>
                    <w:t>/m</w:t>
                  </w:r>
                </w:p>
              </w:tc>
              <w:tc>
                <w:tcPr>
                  <w:tcW w:w="3480" w:type="dxa"/>
                  <w:vAlign w:val="center"/>
                </w:tcPr>
                <w:p w14:paraId="785A9B6E"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15</w:t>
                  </w:r>
                </w:p>
              </w:tc>
            </w:tr>
            <w:tr w:rsidR="000A08A9" w:rsidRPr="000A08A9" w14:paraId="3B6715CA" w14:textId="77777777" w:rsidTr="00114A92">
              <w:trPr>
                <w:trHeight w:val="20"/>
                <w:jc w:val="center"/>
              </w:trPr>
              <w:tc>
                <w:tcPr>
                  <w:tcW w:w="4956" w:type="dxa"/>
                  <w:gridSpan w:val="2"/>
                  <w:vAlign w:val="center"/>
                </w:tcPr>
                <w:p w14:paraId="5C766B01"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排气筒出口内径</w:t>
                  </w:r>
                  <w:r w:rsidRPr="000A08A9">
                    <w:rPr>
                      <w:rFonts w:eastAsiaTheme="minorEastAsia" w:hint="eastAsia"/>
                      <w:sz w:val="21"/>
                      <w:szCs w:val="21"/>
                    </w:rPr>
                    <w:t>/m</w:t>
                  </w:r>
                </w:p>
              </w:tc>
              <w:tc>
                <w:tcPr>
                  <w:tcW w:w="3480" w:type="dxa"/>
                  <w:vAlign w:val="center"/>
                </w:tcPr>
                <w:p w14:paraId="45F3F767"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0.4</w:t>
                  </w:r>
                </w:p>
              </w:tc>
            </w:tr>
            <w:tr w:rsidR="000A08A9" w:rsidRPr="000A08A9" w14:paraId="18AB306A" w14:textId="77777777" w:rsidTr="00114A92">
              <w:trPr>
                <w:trHeight w:val="20"/>
                <w:jc w:val="center"/>
              </w:trPr>
              <w:tc>
                <w:tcPr>
                  <w:tcW w:w="4956" w:type="dxa"/>
                  <w:gridSpan w:val="2"/>
                  <w:vAlign w:val="center"/>
                </w:tcPr>
                <w:p w14:paraId="7CBBCB62"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烟气流速</w:t>
                  </w:r>
                  <w:r w:rsidRPr="000A08A9">
                    <w:rPr>
                      <w:rFonts w:eastAsiaTheme="minorEastAsia" w:hint="eastAsia"/>
                      <w:sz w:val="21"/>
                      <w:szCs w:val="21"/>
                    </w:rPr>
                    <w:t>/</w:t>
                  </w:r>
                  <w:r w:rsidRPr="000A08A9">
                    <w:rPr>
                      <w:rFonts w:eastAsiaTheme="minorEastAsia" w:hint="eastAsia"/>
                      <w:sz w:val="21"/>
                      <w:szCs w:val="21"/>
                    </w:rPr>
                    <w:t>（</w:t>
                  </w:r>
                  <w:r w:rsidRPr="000A08A9">
                    <w:rPr>
                      <w:rFonts w:eastAsiaTheme="minorEastAsia" w:hint="eastAsia"/>
                      <w:sz w:val="21"/>
                      <w:szCs w:val="21"/>
                    </w:rPr>
                    <w:t>m/s</w:t>
                  </w:r>
                  <w:r w:rsidRPr="000A08A9">
                    <w:rPr>
                      <w:rFonts w:eastAsiaTheme="minorEastAsia" w:hint="eastAsia"/>
                      <w:sz w:val="21"/>
                      <w:szCs w:val="21"/>
                    </w:rPr>
                    <w:t>）</w:t>
                  </w:r>
                </w:p>
              </w:tc>
              <w:tc>
                <w:tcPr>
                  <w:tcW w:w="3480" w:type="dxa"/>
                  <w:vAlign w:val="center"/>
                </w:tcPr>
                <w:p w14:paraId="4B76691C"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11.05</w:t>
                  </w:r>
                </w:p>
              </w:tc>
            </w:tr>
            <w:tr w:rsidR="000A08A9" w:rsidRPr="000A08A9" w14:paraId="7EE6071C" w14:textId="77777777" w:rsidTr="00114A92">
              <w:trPr>
                <w:trHeight w:val="20"/>
                <w:jc w:val="center"/>
              </w:trPr>
              <w:tc>
                <w:tcPr>
                  <w:tcW w:w="4956" w:type="dxa"/>
                  <w:gridSpan w:val="2"/>
                  <w:vAlign w:val="center"/>
                </w:tcPr>
                <w:p w14:paraId="7A6D12CB"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烟气温度</w:t>
                  </w:r>
                  <w:r w:rsidRPr="000A08A9">
                    <w:rPr>
                      <w:rFonts w:eastAsiaTheme="minorEastAsia" w:hint="eastAsia"/>
                      <w:sz w:val="21"/>
                      <w:szCs w:val="21"/>
                    </w:rPr>
                    <w:t>/</w:t>
                  </w:r>
                  <w:r w:rsidRPr="000A08A9">
                    <w:rPr>
                      <w:sz w:val="21"/>
                      <w:szCs w:val="21"/>
                    </w:rPr>
                    <w:t>℃</w:t>
                  </w:r>
                </w:p>
              </w:tc>
              <w:tc>
                <w:tcPr>
                  <w:tcW w:w="3480" w:type="dxa"/>
                  <w:vAlign w:val="center"/>
                </w:tcPr>
                <w:p w14:paraId="4576F01B"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30</w:t>
                  </w:r>
                </w:p>
              </w:tc>
            </w:tr>
            <w:tr w:rsidR="000A08A9" w:rsidRPr="000A08A9" w14:paraId="31929082" w14:textId="77777777" w:rsidTr="00114A92">
              <w:trPr>
                <w:trHeight w:val="20"/>
                <w:jc w:val="center"/>
              </w:trPr>
              <w:tc>
                <w:tcPr>
                  <w:tcW w:w="4956" w:type="dxa"/>
                  <w:gridSpan w:val="2"/>
                  <w:vAlign w:val="center"/>
                </w:tcPr>
                <w:p w14:paraId="59ABAC11"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年排放小时数</w:t>
                  </w:r>
                  <w:r w:rsidRPr="000A08A9">
                    <w:rPr>
                      <w:rFonts w:eastAsiaTheme="minorEastAsia" w:hint="eastAsia"/>
                      <w:sz w:val="21"/>
                      <w:szCs w:val="21"/>
                    </w:rPr>
                    <w:t>/h</w:t>
                  </w:r>
                </w:p>
              </w:tc>
              <w:tc>
                <w:tcPr>
                  <w:tcW w:w="3480" w:type="dxa"/>
                  <w:vAlign w:val="center"/>
                </w:tcPr>
                <w:p w14:paraId="29F4DB6C" w14:textId="77777777" w:rsidR="003879B2" w:rsidRPr="000A08A9" w:rsidRDefault="003D5543"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3600</w:t>
                  </w:r>
                </w:p>
              </w:tc>
            </w:tr>
            <w:tr w:rsidR="000A08A9" w:rsidRPr="000A08A9" w14:paraId="4366677E" w14:textId="77777777" w:rsidTr="00114A92">
              <w:trPr>
                <w:trHeight w:val="20"/>
                <w:jc w:val="center"/>
              </w:trPr>
              <w:tc>
                <w:tcPr>
                  <w:tcW w:w="4956" w:type="dxa"/>
                  <w:gridSpan w:val="2"/>
                  <w:vAlign w:val="center"/>
                </w:tcPr>
                <w:p w14:paraId="5EBE8FA2"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排放工况</w:t>
                  </w:r>
                </w:p>
              </w:tc>
              <w:tc>
                <w:tcPr>
                  <w:tcW w:w="3480" w:type="dxa"/>
                  <w:vAlign w:val="center"/>
                </w:tcPr>
                <w:p w14:paraId="4F9933D6"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正常</w:t>
                  </w:r>
                </w:p>
              </w:tc>
            </w:tr>
            <w:tr w:rsidR="000A08A9" w:rsidRPr="000A08A9" w14:paraId="1F354ABC" w14:textId="77777777" w:rsidTr="00114A92">
              <w:trPr>
                <w:trHeight w:val="20"/>
                <w:jc w:val="center"/>
              </w:trPr>
              <w:tc>
                <w:tcPr>
                  <w:tcW w:w="2578" w:type="dxa"/>
                  <w:vAlign w:val="center"/>
                </w:tcPr>
                <w:p w14:paraId="4A9D22F1"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污染物排放速率（</w:t>
                  </w:r>
                  <w:r w:rsidRPr="000A08A9">
                    <w:rPr>
                      <w:rFonts w:eastAsiaTheme="minorEastAsia" w:hint="eastAsia"/>
                      <w:sz w:val="21"/>
                      <w:szCs w:val="21"/>
                    </w:rPr>
                    <w:t>kg/h</w:t>
                  </w:r>
                  <w:r w:rsidRPr="000A08A9">
                    <w:rPr>
                      <w:rFonts w:eastAsiaTheme="minorEastAsia" w:hint="eastAsia"/>
                      <w:sz w:val="21"/>
                      <w:szCs w:val="21"/>
                    </w:rPr>
                    <w:t>）</w:t>
                  </w:r>
                </w:p>
              </w:tc>
              <w:tc>
                <w:tcPr>
                  <w:tcW w:w="2379" w:type="dxa"/>
                  <w:vAlign w:val="center"/>
                </w:tcPr>
                <w:p w14:paraId="09524D0C"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非甲烷总烃</w:t>
                  </w:r>
                </w:p>
              </w:tc>
              <w:tc>
                <w:tcPr>
                  <w:tcW w:w="3480" w:type="dxa"/>
                  <w:vAlign w:val="center"/>
                </w:tcPr>
                <w:p w14:paraId="35628280" w14:textId="56E2CBBD" w:rsidR="003879B2" w:rsidRPr="000A08A9" w:rsidRDefault="003D5543" w:rsidP="00CB1D3F">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0.</w:t>
                  </w:r>
                  <w:r w:rsidR="00CB1D3F" w:rsidRPr="000A08A9">
                    <w:rPr>
                      <w:rFonts w:eastAsiaTheme="minorEastAsia" w:hint="eastAsia"/>
                      <w:sz w:val="21"/>
                      <w:szCs w:val="21"/>
                    </w:rPr>
                    <w:t>135</w:t>
                  </w:r>
                </w:p>
              </w:tc>
            </w:tr>
          </w:tbl>
          <w:p w14:paraId="5A80C6CB" w14:textId="77777777" w:rsidR="003879B2" w:rsidRPr="000A08A9" w:rsidRDefault="003879B2" w:rsidP="003879B2">
            <w:pPr>
              <w:tabs>
                <w:tab w:val="left" w:pos="1714"/>
              </w:tabs>
              <w:adjustRightInd w:val="0"/>
              <w:snapToGrid w:val="0"/>
              <w:jc w:val="center"/>
              <w:rPr>
                <w:b/>
              </w:rPr>
            </w:pPr>
            <w:r w:rsidRPr="000A08A9">
              <w:rPr>
                <w:rFonts w:hint="eastAsia"/>
                <w:b/>
              </w:rPr>
              <w:t>表</w:t>
            </w:r>
            <w:r w:rsidRPr="000A08A9">
              <w:rPr>
                <w:rFonts w:hint="eastAsia"/>
                <w:b/>
              </w:rPr>
              <w:t xml:space="preserve">7-9  </w:t>
            </w:r>
            <w:r w:rsidRPr="000A08A9">
              <w:rPr>
                <w:rFonts w:hint="eastAsia"/>
                <w:b/>
              </w:rPr>
              <w:t>项目面源参数表</w:t>
            </w:r>
          </w:p>
          <w:tbl>
            <w:tblPr>
              <w:tblStyle w:val="af2"/>
              <w:tblW w:w="0" w:type="auto"/>
              <w:jc w:val="center"/>
              <w:tblLook w:val="04A0" w:firstRow="1" w:lastRow="0" w:firstColumn="1" w:lastColumn="0" w:noHBand="0" w:noVBand="1"/>
            </w:tblPr>
            <w:tblGrid>
              <w:gridCol w:w="2540"/>
              <w:gridCol w:w="2119"/>
              <w:gridCol w:w="3752"/>
            </w:tblGrid>
            <w:tr w:rsidR="000A08A9" w:rsidRPr="000A08A9" w14:paraId="0D3EB20E" w14:textId="77777777" w:rsidTr="00114A92">
              <w:trPr>
                <w:trHeight w:val="113"/>
                <w:jc w:val="center"/>
              </w:trPr>
              <w:tc>
                <w:tcPr>
                  <w:tcW w:w="4659" w:type="dxa"/>
                  <w:gridSpan w:val="2"/>
                  <w:vAlign w:val="center"/>
                </w:tcPr>
                <w:p w14:paraId="195731F0"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编号</w:t>
                  </w:r>
                </w:p>
              </w:tc>
              <w:tc>
                <w:tcPr>
                  <w:tcW w:w="3752" w:type="dxa"/>
                  <w:vAlign w:val="center"/>
                </w:tcPr>
                <w:p w14:paraId="41239602"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1</w:t>
                  </w:r>
                </w:p>
              </w:tc>
            </w:tr>
            <w:tr w:rsidR="000A08A9" w:rsidRPr="000A08A9" w14:paraId="4A231EEE" w14:textId="77777777" w:rsidTr="00114A92">
              <w:trPr>
                <w:trHeight w:val="113"/>
                <w:jc w:val="center"/>
              </w:trPr>
              <w:tc>
                <w:tcPr>
                  <w:tcW w:w="4659" w:type="dxa"/>
                  <w:gridSpan w:val="2"/>
                  <w:vAlign w:val="center"/>
                </w:tcPr>
                <w:p w14:paraId="39418912"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名称</w:t>
                  </w:r>
                </w:p>
              </w:tc>
              <w:tc>
                <w:tcPr>
                  <w:tcW w:w="3752" w:type="dxa"/>
                  <w:vAlign w:val="center"/>
                </w:tcPr>
                <w:p w14:paraId="2234440B"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生产车间</w:t>
                  </w:r>
                </w:p>
              </w:tc>
            </w:tr>
            <w:tr w:rsidR="000A08A9" w:rsidRPr="000A08A9" w14:paraId="0D620276" w14:textId="77777777" w:rsidTr="00114A92">
              <w:trPr>
                <w:trHeight w:val="113"/>
                <w:jc w:val="center"/>
              </w:trPr>
              <w:tc>
                <w:tcPr>
                  <w:tcW w:w="2540" w:type="dxa"/>
                  <w:vMerge w:val="restart"/>
                  <w:vAlign w:val="center"/>
                </w:tcPr>
                <w:p w14:paraId="40666E7F" w14:textId="77777777" w:rsidR="000C23AB" w:rsidRPr="000A08A9" w:rsidRDefault="000C23AB"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面源起点坐标</w:t>
                  </w:r>
                  <w:r w:rsidRPr="000A08A9">
                    <w:rPr>
                      <w:rFonts w:eastAsiaTheme="minorEastAsia"/>
                      <w:sz w:val="21"/>
                      <w:szCs w:val="21"/>
                    </w:rPr>
                    <w:t>/m</w:t>
                  </w:r>
                </w:p>
              </w:tc>
              <w:tc>
                <w:tcPr>
                  <w:tcW w:w="2119" w:type="dxa"/>
                  <w:vAlign w:val="center"/>
                </w:tcPr>
                <w:p w14:paraId="34A9D667" w14:textId="77777777" w:rsidR="000C23AB" w:rsidRPr="000A08A9" w:rsidRDefault="000C23AB"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X</w:t>
                  </w:r>
                </w:p>
              </w:tc>
              <w:tc>
                <w:tcPr>
                  <w:tcW w:w="3752" w:type="dxa"/>
                  <w:vAlign w:val="center"/>
                </w:tcPr>
                <w:p w14:paraId="72930635" w14:textId="7EB8D198" w:rsidR="000C23AB" w:rsidRPr="000A08A9" w:rsidRDefault="000C23AB" w:rsidP="000A744E">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120.960</w:t>
                  </w:r>
                  <w:r w:rsidR="000A744E" w:rsidRPr="000A08A9">
                    <w:rPr>
                      <w:rFonts w:eastAsiaTheme="minorEastAsia" w:hint="eastAsia"/>
                      <w:sz w:val="21"/>
                      <w:szCs w:val="21"/>
                    </w:rPr>
                    <w:t>148</w:t>
                  </w:r>
                </w:p>
              </w:tc>
            </w:tr>
            <w:tr w:rsidR="000A08A9" w:rsidRPr="000A08A9" w14:paraId="24127C6B" w14:textId="77777777" w:rsidTr="00114A92">
              <w:trPr>
                <w:trHeight w:val="113"/>
                <w:jc w:val="center"/>
              </w:trPr>
              <w:tc>
                <w:tcPr>
                  <w:tcW w:w="2540" w:type="dxa"/>
                  <w:vMerge/>
                  <w:vAlign w:val="center"/>
                </w:tcPr>
                <w:p w14:paraId="04052F3B" w14:textId="77777777" w:rsidR="000C23AB" w:rsidRPr="000A08A9" w:rsidRDefault="000C23AB" w:rsidP="005F2E0A">
                  <w:pPr>
                    <w:pStyle w:val="14"/>
                    <w:adjustRightInd w:val="0"/>
                    <w:snapToGrid w:val="0"/>
                    <w:spacing w:line="240" w:lineRule="auto"/>
                    <w:ind w:firstLine="0"/>
                    <w:jc w:val="center"/>
                    <w:rPr>
                      <w:rFonts w:eastAsiaTheme="minorEastAsia"/>
                      <w:sz w:val="21"/>
                      <w:szCs w:val="21"/>
                    </w:rPr>
                  </w:pPr>
                </w:p>
              </w:tc>
              <w:tc>
                <w:tcPr>
                  <w:tcW w:w="2119" w:type="dxa"/>
                  <w:vAlign w:val="center"/>
                </w:tcPr>
                <w:p w14:paraId="55F18D0D" w14:textId="77777777" w:rsidR="000C23AB" w:rsidRPr="000A08A9" w:rsidRDefault="000C23AB"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Y</w:t>
                  </w:r>
                </w:p>
              </w:tc>
              <w:tc>
                <w:tcPr>
                  <w:tcW w:w="3752" w:type="dxa"/>
                  <w:vAlign w:val="center"/>
                </w:tcPr>
                <w:p w14:paraId="2EBD026B" w14:textId="448BF465" w:rsidR="000C23AB" w:rsidRPr="000A08A9" w:rsidRDefault="000C23AB" w:rsidP="000A744E">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30.91</w:t>
                  </w:r>
                  <w:r w:rsidR="000A744E" w:rsidRPr="000A08A9">
                    <w:rPr>
                      <w:rFonts w:eastAsiaTheme="minorEastAsia" w:hint="eastAsia"/>
                      <w:sz w:val="21"/>
                      <w:szCs w:val="21"/>
                    </w:rPr>
                    <w:t>5974</w:t>
                  </w:r>
                </w:p>
              </w:tc>
            </w:tr>
            <w:tr w:rsidR="000A08A9" w:rsidRPr="000A08A9" w14:paraId="397F73EA" w14:textId="77777777" w:rsidTr="00114A92">
              <w:trPr>
                <w:trHeight w:val="113"/>
                <w:jc w:val="center"/>
              </w:trPr>
              <w:tc>
                <w:tcPr>
                  <w:tcW w:w="4659" w:type="dxa"/>
                  <w:gridSpan w:val="2"/>
                  <w:vAlign w:val="center"/>
                </w:tcPr>
                <w:p w14:paraId="743BDB87"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面源海拔高度</w:t>
                  </w:r>
                  <w:r w:rsidRPr="000A08A9">
                    <w:rPr>
                      <w:rFonts w:eastAsiaTheme="minorEastAsia"/>
                      <w:sz w:val="21"/>
                      <w:szCs w:val="21"/>
                    </w:rPr>
                    <w:t>/m</w:t>
                  </w:r>
                </w:p>
              </w:tc>
              <w:tc>
                <w:tcPr>
                  <w:tcW w:w="3752" w:type="dxa"/>
                  <w:vAlign w:val="center"/>
                </w:tcPr>
                <w:p w14:paraId="3761AEE6"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8</w:t>
                  </w:r>
                </w:p>
              </w:tc>
            </w:tr>
            <w:tr w:rsidR="000A08A9" w:rsidRPr="000A08A9" w14:paraId="122F53DB" w14:textId="77777777" w:rsidTr="00114A92">
              <w:trPr>
                <w:trHeight w:val="113"/>
                <w:jc w:val="center"/>
              </w:trPr>
              <w:tc>
                <w:tcPr>
                  <w:tcW w:w="4659" w:type="dxa"/>
                  <w:gridSpan w:val="2"/>
                  <w:vAlign w:val="center"/>
                </w:tcPr>
                <w:p w14:paraId="698EA0FC"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面源长度</w:t>
                  </w:r>
                  <w:r w:rsidRPr="000A08A9">
                    <w:rPr>
                      <w:rFonts w:eastAsiaTheme="minorEastAsia"/>
                      <w:sz w:val="21"/>
                      <w:szCs w:val="21"/>
                    </w:rPr>
                    <w:t>/m</w:t>
                  </w:r>
                </w:p>
              </w:tc>
              <w:tc>
                <w:tcPr>
                  <w:tcW w:w="3752" w:type="dxa"/>
                  <w:vAlign w:val="center"/>
                </w:tcPr>
                <w:p w14:paraId="1FC2E09B" w14:textId="77777777" w:rsidR="003879B2" w:rsidRPr="000A08A9" w:rsidRDefault="000C23AB" w:rsidP="003D5543">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3</w:t>
                  </w:r>
                  <w:r w:rsidR="003D5543" w:rsidRPr="000A08A9">
                    <w:rPr>
                      <w:rFonts w:eastAsiaTheme="minorEastAsia" w:hint="eastAsia"/>
                      <w:sz w:val="21"/>
                      <w:szCs w:val="21"/>
                    </w:rPr>
                    <w:t>7</w:t>
                  </w:r>
                </w:p>
              </w:tc>
            </w:tr>
            <w:tr w:rsidR="000A08A9" w:rsidRPr="000A08A9" w14:paraId="39AF28F3" w14:textId="77777777" w:rsidTr="00114A92">
              <w:trPr>
                <w:trHeight w:val="113"/>
                <w:jc w:val="center"/>
              </w:trPr>
              <w:tc>
                <w:tcPr>
                  <w:tcW w:w="4659" w:type="dxa"/>
                  <w:gridSpan w:val="2"/>
                  <w:vAlign w:val="center"/>
                </w:tcPr>
                <w:p w14:paraId="3CB0BF37"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面源宽度</w:t>
                  </w:r>
                  <w:r w:rsidRPr="000A08A9">
                    <w:rPr>
                      <w:rFonts w:eastAsiaTheme="minorEastAsia"/>
                      <w:sz w:val="21"/>
                      <w:szCs w:val="21"/>
                    </w:rPr>
                    <w:t>/m</w:t>
                  </w:r>
                </w:p>
              </w:tc>
              <w:tc>
                <w:tcPr>
                  <w:tcW w:w="3752" w:type="dxa"/>
                  <w:vAlign w:val="center"/>
                </w:tcPr>
                <w:p w14:paraId="63A485D5" w14:textId="77777777" w:rsidR="003879B2" w:rsidRPr="000A08A9" w:rsidRDefault="000C23AB" w:rsidP="003D5543">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3</w:t>
                  </w:r>
                  <w:r w:rsidR="003D5543" w:rsidRPr="000A08A9">
                    <w:rPr>
                      <w:rFonts w:eastAsiaTheme="minorEastAsia" w:hint="eastAsia"/>
                      <w:sz w:val="21"/>
                      <w:szCs w:val="21"/>
                    </w:rPr>
                    <w:t>6</w:t>
                  </w:r>
                </w:p>
              </w:tc>
            </w:tr>
            <w:tr w:rsidR="000A08A9" w:rsidRPr="000A08A9" w14:paraId="68A2BD62" w14:textId="77777777" w:rsidTr="00114A92">
              <w:trPr>
                <w:trHeight w:val="113"/>
                <w:jc w:val="center"/>
              </w:trPr>
              <w:tc>
                <w:tcPr>
                  <w:tcW w:w="4659" w:type="dxa"/>
                  <w:gridSpan w:val="2"/>
                  <w:vAlign w:val="center"/>
                </w:tcPr>
                <w:p w14:paraId="0FC2D3B0"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与</w:t>
                  </w:r>
                  <w:proofErr w:type="gramStart"/>
                  <w:r w:rsidRPr="000A08A9">
                    <w:rPr>
                      <w:rFonts w:eastAsiaTheme="minorEastAsia"/>
                      <w:sz w:val="21"/>
                      <w:szCs w:val="21"/>
                    </w:rPr>
                    <w:t>正北向</w:t>
                  </w:r>
                  <w:proofErr w:type="gramEnd"/>
                  <w:r w:rsidRPr="000A08A9">
                    <w:rPr>
                      <w:rFonts w:eastAsiaTheme="minorEastAsia"/>
                      <w:sz w:val="21"/>
                      <w:szCs w:val="21"/>
                    </w:rPr>
                    <w:t>夹角</w:t>
                  </w:r>
                  <w:r w:rsidRPr="000A08A9">
                    <w:rPr>
                      <w:rFonts w:eastAsiaTheme="minorEastAsia"/>
                      <w:sz w:val="21"/>
                      <w:szCs w:val="21"/>
                    </w:rPr>
                    <w:t>/º</w:t>
                  </w:r>
                </w:p>
              </w:tc>
              <w:tc>
                <w:tcPr>
                  <w:tcW w:w="3752" w:type="dxa"/>
                  <w:vAlign w:val="center"/>
                </w:tcPr>
                <w:p w14:paraId="403FBF82" w14:textId="77777777" w:rsidR="003879B2" w:rsidRPr="000A08A9" w:rsidRDefault="000C23AB"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5</w:t>
                  </w:r>
                </w:p>
              </w:tc>
            </w:tr>
            <w:tr w:rsidR="000A08A9" w:rsidRPr="000A08A9" w14:paraId="6D555A53" w14:textId="77777777" w:rsidTr="00114A92">
              <w:trPr>
                <w:trHeight w:val="113"/>
                <w:jc w:val="center"/>
              </w:trPr>
              <w:tc>
                <w:tcPr>
                  <w:tcW w:w="4659" w:type="dxa"/>
                  <w:gridSpan w:val="2"/>
                  <w:vAlign w:val="center"/>
                </w:tcPr>
                <w:p w14:paraId="46484CAA"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lastRenderedPageBreak/>
                    <w:t>面</w:t>
                  </w:r>
                  <w:proofErr w:type="gramStart"/>
                  <w:r w:rsidRPr="000A08A9">
                    <w:rPr>
                      <w:rFonts w:eastAsiaTheme="minorEastAsia"/>
                      <w:sz w:val="21"/>
                      <w:szCs w:val="21"/>
                    </w:rPr>
                    <w:t>源有效</w:t>
                  </w:r>
                  <w:proofErr w:type="gramEnd"/>
                  <w:r w:rsidRPr="000A08A9">
                    <w:rPr>
                      <w:rFonts w:eastAsiaTheme="minorEastAsia"/>
                      <w:sz w:val="21"/>
                      <w:szCs w:val="21"/>
                    </w:rPr>
                    <w:t>排放高度</w:t>
                  </w:r>
                  <w:r w:rsidRPr="000A08A9">
                    <w:rPr>
                      <w:rFonts w:eastAsiaTheme="minorEastAsia"/>
                      <w:sz w:val="21"/>
                      <w:szCs w:val="21"/>
                    </w:rPr>
                    <w:t>/m</w:t>
                  </w:r>
                </w:p>
              </w:tc>
              <w:tc>
                <w:tcPr>
                  <w:tcW w:w="3752" w:type="dxa"/>
                  <w:vAlign w:val="center"/>
                </w:tcPr>
                <w:p w14:paraId="5EB1FD75" w14:textId="476DDD6D" w:rsidR="003879B2" w:rsidRPr="000A08A9" w:rsidRDefault="00A05279"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6</w:t>
                  </w:r>
                </w:p>
              </w:tc>
            </w:tr>
            <w:tr w:rsidR="000A08A9" w:rsidRPr="000A08A9" w14:paraId="68E0DCB0" w14:textId="77777777" w:rsidTr="00114A92">
              <w:trPr>
                <w:trHeight w:val="113"/>
                <w:jc w:val="center"/>
              </w:trPr>
              <w:tc>
                <w:tcPr>
                  <w:tcW w:w="4659" w:type="dxa"/>
                  <w:gridSpan w:val="2"/>
                  <w:vAlign w:val="center"/>
                </w:tcPr>
                <w:p w14:paraId="7E7726C6"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年排放小时数</w:t>
                  </w:r>
                  <w:r w:rsidRPr="000A08A9">
                    <w:rPr>
                      <w:rFonts w:eastAsiaTheme="minorEastAsia"/>
                      <w:sz w:val="21"/>
                      <w:szCs w:val="21"/>
                    </w:rPr>
                    <w:t>/h</w:t>
                  </w:r>
                </w:p>
              </w:tc>
              <w:tc>
                <w:tcPr>
                  <w:tcW w:w="3752" w:type="dxa"/>
                  <w:vAlign w:val="center"/>
                </w:tcPr>
                <w:p w14:paraId="3C176740" w14:textId="77777777" w:rsidR="003879B2" w:rsidRPr="000A08A9" w:rsidRDefault="003D5543"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3600</w:t>
                  </w:r>
                </w:p>
              </w:tc>
            </w:tr>
            <w:tr w:rsidR="000A08A9" w:rsidRPr="000A08A9" w14:paraId="23DB01AC" w14:textId="77777777" w:rsidTr="00114A92">
              <w:trPr>
                <w:trHeight w:val="113"/>
                <w:jc w:val="center"/>
              </w:trPr>
              <w:tc>
                <w:tcPr>
                  <w:tcW w:w="4659" w:type="dxa"/>
                  <w:gridSpan w:val="2"/>
                  <w:vAlign w:val="center"/>
                </w:tcPr>
                <w:p w14:paraId="157F2EFF"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排放工况</w:t>
                  </w:r>
                </w:p>
              </w:tc>
              <w:tc>
                <w:tcPr>
                  <w:tcW w:w="3752" w:type="dxa"/>
                  <w:vAlign w:val="center"/>
                </w:tcPr>
                <w:p w14:paraId="4B3AA50F"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正常</w:t>
                  </w:r>
                </w:p>
              </w:tc>
            </w:tr>
            <w:tr w:rsidR="000A08A9" w:rsidRPr="000A08A9" w14:paraId="6B4ABBAD" w14:textId="77777777" w:rsidTr="00114A92">
              <w:trPr>
                <w:trHeight w:val="113"/>
                <w:jc w:val="center"/>
              </w:trPr>
              <w:tc>
                <w:tcPr>
                  <w:tcW w:w="2540" w:type="dxa"/>
                  <w:vAlign w:val="center"/>
                </w:tcPr>
                <w:p w14:paraId="23DBF96E"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污染物排放速率（</w:t>
                  </w:r>
                  <w:r w:rsidRPr="000A08A9">
                    <w:rPr>
                      <w:rFonts w:eastAsiaTheme="minorEastAsia"/>
                      <w:sz w:val="21"/>
                      <w:szCs w:val="21"/>
                    </w:rPr>
                    <w:t>kg/h</w:t>
                  </w:r>
                  <w:r w:rsidRPr="000A08A9">
                    <w:rPr>
                      <w:rFonts w:eastAsiaTheme="minorEastAsia"/>
                      <w:sz w:val="21"/>
                      <w:szCs w:val="21"/>
                    </w:rPr>
                    <w:t>）</w:t>
                  </w:r>
                </w:p>
              </w:tc>
              <w:tc>
                <w:tcPr>
                  <w:tcW w:w="2119" w:type="dxa"/>
                  <w:vAlign w:val="center"/>
                </w:tcPr>
                <w:p w14:paraId="48FCB18D"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非甲烷总烃</w:t>
                  </w:r>
                </w:p>
              </w:tc>
              <w:tc>
                <w:tcPr>
                  <w:tcW w:w="3752" w:type="dxa"/>
                  <w:vAlign w:val="center"/>
                </w:tcPr>
                <w:p w14:paraId="213437BB" w14:textId="3159CD03" w:rsidR="003879B2" w:rsidRPr="000A08A9" w:rsidRDefault="007925D4" w:rsidP="00CB1D3F">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0.0</w:t>
                  </w:r>
                  <w:r w:rsidR="00CB1D3F" w:rsidRPr="000A08A9">
                    <w:rPr>
                      <w:rFonts w:eastAsiaTheme="minorEastAsia" w:hint="eastAsia"/>
                      <w:sz w:val="21"/>
                      <w:szCs w:val="21"/>
                    </w:rPr>
                    <w:t>6</w:t>
                  </w:r>
                </w:p>
              </w:tc>
            </w:tr>
          </w:tbl>
          <w:p w14:paraId="2D0EC546" w14:textId="77777777" w:rsidR="003879B2" w:rsidRPr="000A08A9" w:rsidRDefault="003879B2" w:rsidP="003879B2">
            <w:pPr>
              <w:pStyle w:val="14"/>
              <w:adjustRightInd w:val="0"/>
              <w:snapToGrid w:val="0"/>
              <w:ind w:firstLineChars="200" w:firstLine="480"/>
            </w:pPr>
            <w:r w:rsidRPr="000A08A9">
              <w:rPr>
                <w:rFonts w:hint="eastAsia"/>
              </w:rPr>
              <w:t>2</w:t>
            </w:r>
            <w:r w:rsidRPr="000A08A9">
              <w:rPr>
                <w:rFonts w:hint="eastAsia"/>
              </w:rPr>
              <w:t>、评价因子和评价标准筛选</w:t>
            </w:r>
          </w:p>
          <w:p w14:paraId="2AB2D7C9" w14:textId="77777777" w:rsidR="003879B2" w:rsidRPr="000A08A9" w:rsidRDefault="003879B2" w:rsidP="003879B2">
            <w:pPr>
              <w:pStyle w:val="14"/>
              <w:adjustRightInd w:val="0"/>
              <w:snapToGrid w:val="0"/>
              <w:ind w:firstLineChars="200" w:firstLine="480"/>
            </w:pPr>
            <w:r w:rsidRPr="000A08A9">
              <w:rPr>
                <w:rFonts w:hint="eastAsia"/>
              </w:rPr>
              <w:t>项目评价因子和评价标准筛选见表</w:t>
            </w:r>
            <w:r w:rsidRPr="000A08A9">
              <w:rPr>
                <w:rFonts w:hint="eastAsia"/>
              </w:rPr>
              <w:t>7-10</w:t>
            </w:r>
            <w:r w:rsidRPr="000A08A9">
              <w:rPr>
                <w:rFonts w:hint="eastAsia"/>
              </w:rPr>
              <w:t>。</w:t>
            </w:r>
          </w:p>
          <w:p w14:paraId="2A0D0D31" w14:textId="77777777" w:rsidR="003879B2" w:rsidRPr="000A08A9" w:rsidRDefault="003879B2" w:rsidP="003879B2">
            <w:pPr>
              <w:tabs>
                <w:tab w:val="left" w:pos="1714"/>
              </w:tabs>
              <w:adjustRightInd w:val="0"/>
              <w:snapToGrid w:val="0"/>
              <w:jc w:val="center"/>
              <w:rPr>
                <w:b/>
              </w:rPr>
            </w:pPr>
            <w:r w:rsidRPr="000A08A9">
              <w:rPr>
                <w:rFonts w:hint="eastAsia"/>
                <w:b/>
              </w:rPr>
              <w:t>表</w:t>
            </w:r>
            <w:r w:rsidRPr="000A08A9">
              <w:rPr>
                <w:rFonts w:hint="eastAsia"/>
                <w:b/>
              </w:rPr>
              <w:t xml:space="preserve">7-10  </w:t>
            </w:r>
            <w:r w:rsidRPr="000A08A9">
              <w:rPr>
                <w:rFonts w:hint="eastAsia"/>
                <w:b/>
              </w:rPr>
              <w:t>评价因子和评价标准表</w:t>
            </w:r>
          </w:p>
          <w:tbl>
            <w:tblPr>
              <w:tblStyle w:val="af2"/>
              <w:tblW w:w="0" w:type="auto"/>
              <w:jc w:val="center"/>
              <w:tblLook w:val="04A0" w:firstRow="1" w:lastRow="0" w:firstColumn="1" w:lastColumn="0" w:noHBand="0" w:noVBand="1"/>
            </w:tblPr>
            <w:tblGrid>
              <w:gridCol w:w="1972"/>
              <w:gridCol w:w="1610"/>
              <w:gridCol w:w="1853"/>
              <w:gridCol w:w="3003"/>
            </w:tblGrid>
            <w:tr w:rsidR="000A08A9" w:rsidRPr="000A08A9" w14:paraId="1607A502" w14:textId="77777777" w:rsidTr="00114A92">
              <w:trPr>
                <w:trHeight w:val="283"/>
                <w:jc w:val="center"/>
              </w:trPr>
              <w:tc>
                <w:tcPr>
                  <w:tcW w:w="1972" w:type="dxa"/>
                  <w:vAlign w:val="center"/>
                </w:tcPr>
                <w:p w14:paraId="51BFDC1A" w14:textId="77777777" w:rsidR="003879B2" w:rsidRPr="000A08A9" w:rsidRDefault="003879B2" w:rsidP="005F2E0A">
                  <w:pPr>
                    <w:pStyle w:val="14"/>
                    <w:adjustRightInd w:val="0"/>
                    <w:snapToGrid w:val="0"/>
                    <w:spacing w:line="240" w:lineRule="auto"/>
                    <w:ind w:firstLine="0"/>
                    <w:jc w:val="center"/>
                    <w:rPr>
                      <w:b/>
                      <w:sz w:val="21"/>
                      <w:szCs w:val="21"/>
                    </w:rPr>
                  </w:pPr>
                  <w:r w:rsidRPr="000A08A9">
                    <w:rPr>
                      <w:rFonts w:hint="eastAsia"/>
                      <w:b/>
                      <w:sz w:val="21"/>
                      <w:szCs w:val="21"/>
                    </w:rPr>
                    <w:t>评价因子</w:t>
                  </w:r>
                </w:p>
              </w:tc>
              <w:tc>
                <w:tcPr>
                  <w:tcW w:w="1610" w:type="dxa"/>
                  <w:vAlign w:val="center"/>
                </w:tcPr>
                <w:p w14:paraId="486BC057" w14:textId="77777777" w:rsidR="003879B2" w:rsidRPr="000A08A9" w:rsidRDefault="003879B2" w:rsidP="005F2E0A">
                  <w:pPr>
                    <w:pStyle w:val="14"/>
                    <w:adjustRightInd w:val="0"/>
                    <w:snapToGrid w:val="0"/>
                    <w:spacing w:line="240" w:lineRule="auto"/>
                    <w:ind w:firstLine="0"/>
                    <w:jc w:val="center"/>
                    <w:rPr>
                      <w:b/>
                      <w:sz w:val="21"/>
                      <w:szCs w:val="21"/>
                    </w:rPr>
                  </w:pPr>
                  <w:r w:rsidRPr="000A08A9">
                    <w:rPr>
                      <w:rFonts w:hint="eastAsia"/>
                      <w:b/>
                      <w:sz w:val="21"/>
                      <w:szCs w:val="21"/>
                    </w:rPr>
                    <w:t>平均时段</w:t>
                  </w:r>
                </w:p>
              </w:tc>
              <w:tc>
                <w:tcPr>
                  <w:tcW w:w="1853" w:type="dxa"/>
                  <w:vAlign w:val="center"/>
                </w:tcPr>
                <w:p w14:paraId="68BE9CD9" w14:textId="77777777" w:rsidR="003879B2" w:rsidRPr="000A08A9" w:rsidRDefault="003879B2" w:rsidP="005F2E0A">
                  <w:pPr>
                    <w:pStyle w:val="14"/>
                    <w:adjustRightInd w:val="0"/>
                    <w:snapToGrid w:val="0"/>
                    <w:spacing w:line="240" w:lineRule="auto"/>
                    <w:ind w:firstLine="0"/>
                    <w:jc w:val="center"/>
                    <w:rPr>
                      <w:b/>
                      <w:sz w:val="21"/>
                      <w:szCs w:val="21"/>
                    </w:rPr>
                  </w:pPr>
                  <w:r w:rsidRPr="000A08A9">
                    <w:rPr>
                      <w:rFonts w:hint="eastAsia"/>
                      <w:b/>
                      <w:sz w:val="21"/>
                      <w:szCs w:val="21"/>
                    </w:rPr>
                    <w:t>标准值</w:t>
                  </w:r>
                  <w:r w:rsidRPr="000A08A9">
                    <w:rPr>
                      <w:rFonts w:hint="eastAsia"/>
                      <w:b/>
                      <w:sz w:val="21"/>
                      <w:szCs w:val="21"/>
                    </w:rPr>
                    <w:t>/</w:t>
                  </w:r>
                  <w:r w:rsidRPr="000A08A9">
                    <w:rPr>
                      <w:rFonts w:hint="eastAsia"/>
                      <w:b/>
                      <w:sz w:val="21"/>
                      <w:szCs w:val="21"/>
                    </w:rPr>
                    <w:t>（</w:t>
                  </w:r>
                  <w:r w:rsidRPr="000A08A9">
                    <w:rPr>
                      <w:rFonts w:hint="eastAsia"/>
                      <w:b/>
                      <w:sz w:val="21"/>
                      <w:szCs w:val="21"/>
                    </w:rPr>
                    <w:t>mg/m</w:t>
                  </w:r>
                  <w:r w:rsidRPr="000A08A9">
                    <w:rPr>
                      <w:rFonts w:hint="eastAsia"/>
                      <w:b/>
                      <w:sz w:val="21"/>
                      <w:szCs w:val="21"/>
                      <w:vertAlign w:val="superscript"/>
                    </w:rPr>
                    <w:t>3</w:t>
                  </w:r>
                  <w:r w:rsidRPr="000A08A9">
                    <w:rPr>
                      <w:rFonts w:hint="eastAsia"/>
                      <w:b/>
                      <w:sz w:val="21"/>
                      <w:szCs w:val="21"/>
                    </w:rPr>
                    <w:t>）</w:t>
                  </w:r>
                </w:p>
              </w:tc>
              <w:tc>
                <w:tcPr>
                  <w:tcW w:w="3003" w:type="dxa"/>
                  <w:vAlign w:val="center"/>
                </w:tcPr>
                <w:p w14:paraId="73942977" w14:textId="77777777" w:rsidR="003879B2" w:rsidRPr="000A08A9" w:rsidRDefault="003879B2" w:rsidP="005F2E0A">
                  <w:pPr>
                    <w:pStyle w:val="14"/>
                    <w:adjustRightInd w:val="0"/>
                    <w:snapToGrid w:val="0"/>
                    <w:spacing w:line="240" w:lineRule="auto"/>
                    <w:ind w:firstLine="0"/>
                    <w:jc w:val="center"/>
                    <w:rPr>
                      <w:b/>
                      <w:sz w:val="21"/>
                      <w:szCs w:val="21"/>
                    </w:rPr>
                  </w:pPr>
                  <w:r w:rsidRPr="000A08A9">
                    <w:rPr>
                      <w:rFonts w:hint="eastAsia"/>
                      <w:b/>
                      <w:sz w:val="21"/>
                      <w:szCs w:val="21"/>
                    </w:rPr>
                    <w:t>标准来源</w:t>
                  </w:r>
                </w:p>
              </w:tc>
            </w:tr>
            <w:tr w:rsidR="000A08A9" w:rsidRPr="000A08A9" w14:paraId="7A4129E4" w14:textId="77777777" w:rsidTr="00114A92">
              <w:trPr>
                <w:trHeight w:val="283"/>
                <w:jc w:val="center"/>
              </w:trPr>
              <w:tc>
                <w:tcPr>
                  <w:tcW w:w="1972" w:type="dxa"/>
                  <w:vAlign w:val="center"/>
                </w:tcPr>
                <w:p w14:paraId="3E51EB0F" w14:textId="77777777" w:rsidR="003879B2" w:rsidRPr="000A08A9" w:rsidRDefault="003879B2" w:rsidP="005F2E0A">
                  <w:pPr>
                    <w:pStyle w:val="14"/>
                    <w:adjustRightInd w:val="0"/>
                    <w:snapToGrid w:val="0"/>
                    <w:spacing w:line="240" w:lineRule="auto"/>
                    <w:ind w:firstLine="0"/>
                    <w:jc w:val="center"/>
                    <w:rPr>
                      <w:sz w:val="21"/>
                      <w:szCs w:val="21"/>
                    </w:rPr>
                  </w:pPr>
                  <w:r w:rsidRPr="000A08A9">
                    <w:rPr>
                      <w:rFonts w:hint="eastAsia"/>
                      <w:sz w:val="21"/>
                      <w:szCs w:val="21"/>
                    </w:rPr>
                    <w:t>非甲烷总烃</w:t>
                  </w:r>
                </w:p>
              </w:tc>
              <w:tc>
                <w:tcPr>
                  <w:tcW w:w="1610" w:type="dxa"/>
                  <w:vAlign w:val="center"/>
                </w:tcPr>
                <w:p w14:paraId="67B3742A" w14:textId="77777777" w:rsidR="003879B2" w:rsidRPr="000A08A9" w:rsidRDefault="003879B2" w:rsidP="005F2E0A">
                  <w:pPr>
                    <w:pStyle w:val="14"/>
                    <w:adjustRightInd w:val="0"/>
                    <w:snapToGrid w:val="0"/>
                    <w:spacing w:line="240" w:lineRule="auto"/>
                    <w:ind w:firstLine="0"/>
                    <w:jc w:val="center"/>
                    <w:rPr>
                      <w:sz w:val="21"/>
                      <w:szCs w:val="21"/>
                    </w:rPr>
                  </w:pPr>
                  <w:r w:rsidRPr="000A08A9">
                    <w:rPr>
                      <w:rFonts w:hint="eastAsia"/>
                      <w:sz w:val="21"/>
                      <w:szCs w:val="21"/>
                    </w:rPr>
                    <w:t>1</w:t>
                  </w:r>
                  <w:r w:rsidRPr="000A08A9">
                    <w:rPr>
                      <w:rFonts w:hint="eastAsia"/>
                      <w:sz w:val="21"/>
                      <w:szCs w:val="21"/>
                    </w:rPr>
                    <w:t>次值浓度</w:t>
                  </w:r>
                </w:p>
              </w:tc>
              <w:tc>
                <w:tcPr>
                  <w:tcW w:w="1853" w:type="dxa"/>
                  <w:vAlign w:val="center"/>
                </w:tcPr>
                <w:p w14:paraId="6A7C67AA" w14:textId="77777777" w:rsidR="003879B2" w:rsidRPr="000A08A9" w:rsidRDefault="003879B2" w:rsidP="005F2E0A">
                  <w:pPr>
                    <w:pStyle w:val="14"/>
                    <w:adjustRightInd w:val="0"/>
                    <w:snapToGrid w:val="0"/>
                    <w:spacing w:line="240" w:lineRule="auto"/>
                    <w:ind w:firstLine="0"/>
                    <w:jc w:val="center"/>
                    <w:rPr>
                      <w:sz w:val="21"/>
                      <w:szCs w:val="21"/>
                    </w:rPr>
                  </w:pPr>
                  <w:r w:rsidRPr="000A08A9">
                    <w:rPr>
                      <w:rFonts w:hint="eastAsia"/>
                      <w:sz w:val="21"/>
                      <w:szCs w:val="21"/>
                    </w:rPr>
                    <w:t>2.0</w:t>
                  </w:r>
                </w:p>
              </w:tc>
              <w:tc>
                <w:tcPr>
                  <w:tcW w:w="3003" w:type="dxa"/>
                  <w:vAlign w:val="center"/>
                </w:tcPr>
                <w:p w14:paraId="41A1E0FD" w14:textId="77777777" w:rsidR="003879B2" w:rsidRPr="000A08A9" w:rsidRDefault="003879B2" w:rsidP="005F2E0A">
                  <w:pPr>
                    <w:pStyle w:val="14"/>
                    <w:adjustRightInd w:val="0"/>
                    <w:snapToGrid w:val="0"/>
                    <w:spacing w:line="240" w:lineRule="auto"/>
                    <w:ind w:firstLine="0"/>
                    <w:jc w:val="center"/>
                    <w:rPr>
                      <w:sz w:val="21"/>
                      <w:szCs w:val="21"/>
                    </w:rPr>
                  </w:pPr>
                  <w:r w:rsidRPr="000A08A9">
                    <w:rPr>
                      <w:sz w:val="21"/>
                      <w:szCs w:val="21"/>
                    </w:rPr>
                    <w:t>大气污染</w:t>
                  </w:r>
                  <w:proofErr w:type="gramStart"/>
                  <w:r w:rsidRPr="000A08A9">
                    <w:rPr>
                      <w:sz w:val="21"/>
                      <w:szCs w:val="21"/>
                    </w:rPr>
                    <w:t>物综合</w:t>
                  </w:r>
                  <w:proofErr w:type="gramEnd"/>
                  <w:r w:rsidRPr="000A08A9">
                    <w:rPr>
                      <w:sz w:val="21"/>
                      <w:szCs w:val="21"/>
                    </w:rPr>
                    <w:t>排放标准详解</w:t>
                  </w:r>
                </w:p>
              </w:tc>
            </w:tr>
          </w:tbl>
          <w:p w14:paraId="30F103D2" w14:textId="77777777" w:rsidR="003879B2" w:rsidRPr="000A08A9" w:rsidRDefault="003879B2" w:rsidP="003879B2">
            <w:pPr>
              <w:pStyle w:val="14"/>
              <w:adjustRightInd w:val="0"/>
              <w:snapToGrid w:val="0"/>
              <w:ind w:firstLineChars="200" w:firstLine="480"/>
            </w:pPr>
            <w:r w:rsidRPr="000A08A9">
              <w:rPr>
                <w:rFonts w:hint="eastAsia"/>
              </w:rPr>
              <w:t>3</w:t>
            </w:r>
            <w:r w:rsidRPr="000A08A9">
              <w:rPr>
                <w:rFonts w:hint="eastAsia"/>
              </w:rPr>
              <w:t>、估算模型参数</w:t>
            </w:r>
          </w:p>
          <w:p w14:paraId="292C49A9" w14:textId="77777777" w:rsidR="003879B2" w:rsidRPr="000A08A9" w:rsidRDefault="003879B2" w:rsidP="00114A92">
            <w:pPr>
              <w:pStyle w:val="14"/>
              <w:adjustRightInd w:val="0"/>
              <w:snapToGrid w:val="0"/>
              <w:ind w:firstLineChars="200" w:firstLine="480"/>
            </w:pPr>
            <w:r w:rsidRPr="000A08A9">
              <w:rPr>
                <w:rFonts w:hint="eastAsia"/>
              </w:rPr>
              <w:t>估算模型参数见表</w:t>
            </w:r>
            <w:r w:rsidRPr="000A08A9">
              <w:rPr>
                <w:rFonts w:hint="eastAsia"/>
              </w:rPr>
              <w:t>7-11</w:t>
            </w:r>
            <w:r w:rsidRPr="000A08A9">
              <w:rPr>
                <w:rFonts w:hint="eastAsia"/>
              </w:rPr>
              <w:t>。</w:t>
            </w:r>
          </w:p>
          <w:p w14:paraId="23129EFB" w14:textId="77777777" w:rsidR="003879B2" w:rsidRPr="000A08A9" w:rsidRDefault="003879B2" w:rsidP="003879B2">
            <w:pPr>
              <w:tabs>
                <w:tab w:val="left" w:pos="1714"/>
              </w:tabs>
              <w:adjustRightInd w:val="0"/>
              <w:snapToGrid w:val="0"/>
              <w:jc w:val="center"/>
              <w:rPr>
                <w:b/>
              </w:rPr>
            </w:pPr>
            <w:r w:rsidRPr="000A08A9">
              <w:rPr>
                <w:rFonts w:hint="eastAsia"/>
                <w:b/>
              </w:rPr>
              <w:t>表</w:t>
            </w:r>
            <w:r w:rsidRPr="000A08A9">
              <w:rPr>
                <w:rFonts w:hint="eastAsia"/>
                <w:b/>
              </w:rPr>
              <w:t xml:space="preserve">7-11  </w:t>
            </w:r>
            <w:r w:rsidRPr="000A08A9">
              <w:rPr>
                <w:rFonts w:hint="eastAsia"/>
                <w:b/>
              </w:rPr>
              <w:t>估算模型参数表</w:t>
            </w:r>
          </w:p>
          <w:tbl>
            <w:tblPr>
              <w:tblStyle w:val="af2"/>
              <w:tblW w:w="0" w:type="auto"/>
              <w:jc w:val="center"/>
              <w:tblLook w:val="04A0" w:firstRow="1" w:lastRow="0" w:firstColumn="1" w:lastColumn="0" w:noHBand="0" w:noVBand="1"/>
            </w:tblPr>
            <w:tblGrid>
              <w:gridCol w:w="2395"/>
              <w:gridCol w:w="3148"/>
              <w:gridCol w:w="2941"/>
            </w:tblGrid>
            <w:tr w:rsidR="000A08A9" w:rsidRPr="000A08A9" w14:paraId="08A112AA" w14:textId="77777777" w:rsidTr="00114A92">
              <w:trPr>
                <w:trHeight w:val="283"/>
                <w:jc w:val="center"/>
              </w:trPr>
              <w:tc>
                <w:tcPr>
                  <w:tcW w:w="5543" w:type="dxa"/>
                  <w:gridSpan w:val="2"/>
                  <w:vAlign w:val="center"/>
                </w:tcPr>
                <w:p w14:paraId="1C69BAB5"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b/>
                      <w:sz w:val="21"/>
                      <w:szCs w:val="21"/>
                    </w:rPr>
                    <w:t>选项</w:t>
                  </w:r>
                </w:p>
              </w:tc>
              <w:tc>
                <w:tcPr>
                  <w:tcW w:w="2941" w:type="dxa"/>
                  <w:vAlign w:val="center"/>
                </w:tcPr>
                <w:p w14:paraId="1F2C7C16"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b/>
                      <w:sz w:val="21"/>
                      <w:szCs w:val="21"/>
                    </w:rPr>
                    <w:t>参数</w:t>
                  </w:r>
                </w:p>
              </w:tc>
            </w:tr>
            <w:tr w:rsidR="000A08A9" w:rsidRPr="000A08A9" w14:paraId="5EBCB717" w14:textId="77777777" w:rsidTr="00114A92">
              <w:trPr>
                <w:trHeight w:val="283"/>
                <w:jc w:val="center"/>
              </w:trPr>
              <w:tc>
                <w:tcPr>
                  <w:tcW w:w="2395" w:type="dxa"/>
                  <w:vMerge w:val="restart"/>
                  <w:vAlign w:val="center"/>
                </w:tcPr>
                <w:p w14:paraId="2655BFDA"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城市</w:t>
                  </w:r>
                  <w:r w:rsidRPr="000A08A9">
                    <w:rPr>
                      <w:rFonts w:eastAsiaTheme="minorEastAsia"/>
                      <w:sz w:val="21"/>
                      <w:szCs w:val="21"/>
                    </w:rPr>
                    <w:t>/</w:t>
                  </w:r>
                  <w:r w:rsidRPr="000A08A9">
                    <w:rPr>
                      <w:rFonts w:eastAsiaTheme="minorEastAsia"/>
                      <w:sz w:val="21"/>
                      <w:szCs w:val="21"/>
                    </w:rPr>
                    <w:t>农村选项</w:t>
                  </w:r>
                </w:p>
              </w:tc>
              <w:tc>
                <w:tcPr>
                  <w:tcW w:w="3147" w:type="dxa"/>
                  <w:vAlign w:val="center"/>
                </w:tcPr>
                <w:p w14:paraId="42ADDB99"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城市</w:t>
                  </w:r>
                  <w:r w:rsidRPr="000A08A9">
                    <w:rPr>
                      <w:rFonts w:eastAsiaTheme="minorEastAsia"/>
                      <w:sz w:val="21"/>
                      <w:szCs w:val="21"/>
                    </w:rPr>
                    <w:t>/</w:t>
                  </w:r>
                  <w:r w:rsidRPr="000A08A9">
                    <w:rPr>
                      <w:rFonts w:eastAsiaTheme="minorEastAsia"/>
                      <w:sz w:val="21"/>
                      <w:szCs w:val="21"/>
                    </w:rPr>
                    <w:t>农村</w:t>
                  </w:r>
                </w:p>
              </w:tc>
              <w:tc>
                <w:tcPr>
                  <w:tcW w:w="2941" w:type="dxa"/>
                  <w:vAlign w:val="center"/>
                </w:tcPr>
                <w:p w14:paraId="22CE4869"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城市</w:t>
                  </w:r>
                </w:p>
              </w:tc>
            </w:tr>
            <w:tr w:rsidR="000A08A9" w:rsidRPr="000A08A9" w14:paraId="648E677C" w14:textId="77777777" w:rsidTr="00114A92">
              <w:trPr>
                <w:trHeight w:val="283"/>
                <w:jc w:val="center"/>
              </w:trPr>
              <w:tc>
                <w:tcPr>
                  <w:tcW w:w="2395" w:type="dxa"/>
                  <w:vMerge/>
                  <w:vAlign w:val="center"/>
                </w:tcPr>
                <w:p w14:paraId="08C8CA1F"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p>
              </w:tc>
              <w:tc>
                <w:tcPr>
                  <w:tcW w:w="3147" w:type="dxa"/>
                  <w:vAlign w:val="center"/>
                </w:tcPr>
                <w:p w14:paraId="19FEB5CB"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人口数（城市选项时）</w:t>
                  </w:r>
                </w:p>
              </w:tc>
              <w:tc>
                <w:tcPr>
                  <w:tcW w:w="2941" w:type="dxa"/>
                  <w:vAlign w:val="center"/>
                </w:tcPr>
                <w:p w14:paraId="5B90FEDE"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1200000</w:t>
                  </w:r>
                </w:p>
              </w:tc>
            </w:tr>
            <w:tr w:rsidR="000A08A9" w:rsidRPr="000A08A9" w14:paraId="3E6A6227" w14:textId="77777777" w:rsidTr="00114A92">
              <w:trPr>
                <w:trHeight w:val="283"/>
                <w:jc w:val="center"/>
              </w:trPr>
              <w:tc>
                <w:tcPr>
                  <w:tcW w:w="5543" w:type="dxa"/>
                  <w:gridSpan w:val="2"/>
                  <w:vAlign w:val="center"/>
                </w:tcPr>
                <w:p w14:paraId="4624DBE9"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最高环境温度</w:t>
                  </w:r>
                  <w:r w:rsidRPr="000A08A9">
                    <w:rPr>
                      <w:rFonts w:eastAsiaTheme="minorEastAsia"/>
                      <w:sz w:val="21"/>
                      <w:szCs w:val="21"/>
                    </w:rPr>
                    <w:t>℃</w:t>
                  </w:r>
                </w:p>
              </w:tc>
              <w:tc>
                <w:tcPr>
                  <w:tcW w:w="2941" w:type="dxa"/>
                  <w:vAlign w:val="center"/>
                </w:tcPr>
                <w:p w14:paraId="0F1547A6"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40</w:t>
                  </w:r>
                </w:p>
              </w:tc>
            </w:tr>
            <w:tr w:rsidR="000A08A9" w:rsidRPr="000A08A9" w14:paraId="3B8F6EA2" w14:textId="77777777" w:rsidTr="00114A92">
              <w:trPr>
                <w:trHeight w:val="283"/>
                <w:jc w:val="center"/>
              </w:trPr>
              <w:tc>
                <w:tcPr>
                  <w:tcW w:w="5543" w:type="dxa"/>
                  <w:gridSpan w:val="2"/>
                  <w:vAlign w:val="center"/>
                </w:tcPr>
                <w:p w14:paraId="12444A83"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最低环境温度</w:t>
                  </w:r>
                  <w:r w:rsidRPr="000A08A9">
                    <w:rPr>
                      <w:rFonts w:eastAsiaTheme="minorEastAsia"/>
                      <w:sz w:val="21"/>
                      <w:szCs w:val="21"/>
                    </w:rPr>
                    <w:t>℃</w:t>
                  </w:r>
                </w:p>
              </w:tc>
              <w:tc>
                <w:tcPr>
                  <w:tcW w:w="2941" w:type="dxa"/>
                  <w:vAlign w:val="center"/>
                </w:tcPr>
                <w:p w14:paraId="60EB3CFC"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-12</w:t>
                  </w:r>
                </w:p>
              </w:tc>
            </w:tr>
            <w:tr w:rsidR="000A08A9" w:rsidRPr="000A08A9" w14:paraId="71C690BA" w14:textId="77777777" w:rsidTr="00114A92">
              <w:trPr>
                <w:trHeight w:val="283"/>
                <w:jc w:val="center"/>
              </w:trPr>
              <w:tc>
                <w:tcPr>
                  <w:tcW w:w="5543" w:type="dxa"/>
                  <w:gridSpan w:val="2"/>
                  <w:vAlign w:val="center"/>
                </w:tcPr>
                <w:p w14:paraId="08940396"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土地利用类型</w:t>
                  </w:r>
                </w:p>
              </w:tc>
              <w:tc>
                <w:tcPr>
                  <w:tcW w:w="2941" w:type="dxa"/>
                  <w:vAlign w:val="center"/>
                </w:tcPr>
                <w:p w14:paraId="315A56F4"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工业用地</w:t>
                  </w:r>
                </w:p>
              </w:tc>
            </w:tr>
            <w:tr w:rsidR="000A08A9" w:rsidRPr="000A08A9" w14:paraId="4E932D98" w14:textId="77777777" w:rsidTr="00114A92">
              <w:trPr>
                <w:trHeight w:val="283"/>
                <w:jc w:val="center"/>
              </w:trPr>
              <w:tc>
                <w:tcPr>
                  <w:tcW w:w="5543" w:type="dxa"/>
                  <w:gridSpan w:val="2"/>
                  <w:vAlign w:val="center"/>
                </w:tcPr>
                <w:p w14:paraId="69AB1159"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区域湿度条件</w:t>
                  </w:r>
                </w:p>
              </w:tc>
              <w:tc>
                <w:tcPr>
                  <w:tcW w:w="2941" w:type="dxa"/>
                  <w:vAlign w:val="center"/>
                </w:tcPr>
                <w:p w14:paraId="62C5852E"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湿润区域</w:t>
                  </w:r>
                </w:p>
              </w:tc>
            </w:tr>
            <w:tr w:rsidR="000A08A9" w:rsidRPr="000A08A9" w14:paraId="43BCD685" w14:textId="77777777" w:rsidTr="00114A92">
              <w:trPr>
                <w:trHeight w:val="283"/>
                <w:jc w:val="center"/>
              </w:trPr>
              <w:tc>
                <w:tcPr>
                  <w:tcW w:w="2395" w:type="dxa"/>
                  <w:vMerge w:val="restart"/>
                  <w:vAlign w:val="center"/>
                </w:tcPr>
                <w:p w14:paraId="7F491208"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是否考虑地形</w:t>
                  </w:r>
                </w:p>
              </w:tc>
              <w:tc>
                <w:tcPr>
                  <w:tcW w:w="3147" w:type="dxa"/>
                  <w:vAlign w:val="center"/>
                </w:tcPr>
                <w:p w14:paraId="3145B9BD"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考虑地形</w:t>
                  </w:r>
                </w:p>
              </w:tc>
              <w:tc>
                <w:tcPr>
                  <w:tcW w:w="2941" w:type="dxa"/>
                  <w:vAlign w:val="center"/>
                </w:tcPr>
                <w:p w14:paraId="5AF352D0"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否</w:t>
                  </w:r>
                </w:p>
              </w:tc>
            </w:tr>
            <w:tr w:rsidR="000A08A9" w:rsidRPr="000A08A9" w14:paraId="22FBFED8" w14:textId="77777777" w:rsidTr="00114A92">
              <w:trPr>
                <w:trHeight w:val="283"/>
                <w:jc w:val="center"/>
              </w:trPr>
              <w:tc>
                <w:tcPr>
                  <w:tcW w:w="2395" w:type="dxa"/>
                  <w:vMerge/>
                  <w:vAlign w:val="center"/>
                </w:tcPr>
                <w:p w14:paraId="3E7E87CE"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p>
              </w:tc>
              <w:tc>
                <w:tcPr>
                  <w:tcW w:w="3147" w:type="dxa"/>
                  <w:vAlign w:val="center"/>
                </w:tcPr>
                <w:p w14:paraId="172CBB5C"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地形数据分辨率</w:t>
                  </w:r>
                  <w:r w:rsidRPr="000A08A9">
                    <w:rPr>
                      <w:rFonts w:eastAsiaTheme="minorEastAsia"/>
                      <w:sz w:val="21"/>
                      <w:szCs w:val="21"/>
                    </w:rPr>
                    <w:t>/m</w:t>
                  </w:r>
                </w:p>
              </w:tc>
              <w:tc>
                <w:tcPr>
                  <w:tcW w:w="2941" w:type="dxa"/>
                  <w:vAlign w:val="center"/>
                </w:tcPr>
                <w:p w14:paraId="2A1C83E0"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w:t>
                  </w:r>
                </w:p>
              </w:tc>
            </w:tr>
            <w:tr w:rsidR="000A08A9" w:rsidRPr="000A08A9" w14:paraId="751062FE" w14:textId="77777777" w:rsidTr="00114A92">
              <w:trPr>
                <w:trHeight w:val="283"/>
                <w:jc w:val="center"/>
              </w:trPr>
              <w:tc>
                <w:tcPr>
                  <w:tcW w:w="2395" w:type="dxa"/>
                  <w:vMerge w:val="restart"/>
                  <w:vAlign w:val="center"/>
                </w:tcPr>
                <w:p w14:paraId="386C6F79"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是否考虑海岸线熏烟</w:t>
                  </w:r>
                </w:p>
              </w:tc>
              <w:tc>
                <w:tcPr>
                  <w:tcW w:w="3147" w:type="dxa"/>
                  <w:vAlign w:val="center"/>
                </w:tcPr>
                <w:p w14:paraId="32FD47FB"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考虑海岸线熏烟</w:t>
                  </w:r>
                </w:p>
              </w:tc>
              <w:tc>
                <w:tcPr>
                  <w:tcW w:w="2941" w:type="dxa"/>
                  <w:vAlign w:val="center"/>
                </w:tcPr>
                <w:p w14:paraId="39BF258D"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否</w:t>
                  </w:r>
                </w:p>
              </w:tc>
            </w:tr>
            <w:tr w:rsidR="000A08A9" w:rsidRPr="000A08A9" w14:paraId="24779601" w14:textId="77777777" w:rsidTr="00114A92">
              <w:trPr>
                <w:trHeight w:val="283"/>
                <w:jc w:val="center"/>
              </w:trPr>
              <w:tc>
                <w:tcPr>
                  <w:tcW w:w="2395" w:type="dxa"/>
                  <w:vMerge/>
                  <w:vAlign w:val="center"/>
                </w:tcPr>
                <w:p w14:paraId="10B2A323"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p>
              </w:tc>
              <w:tc>
                <w:tcPr>
                  <w:tcW w:w="3147" w:type="dxa"/>
                  <w:vAlign w:val="center"/>
                </w:tcPr>
                <w:p w14:paraId="302928BE"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海岸距离</w:t>
                  </w:r>
                  <w:r w:rsidRPr="000A08A9">
                    <w:rPr>
                      <w:rFonts w:eastAsiaTheme="minorEastAsia"/>
                      <w:sz w:val="21"/>
                      <w:szCs w:val="21"/>
                    </w:rPr>
                    <w:t>/km</w:t>
                  </w:r>
                </w:p>
              </w:tc>
              <w:tc>
                <w:tcPr>
                  <w:tcW w:w="2941" w:type="dxa"/>
                  <w:vAlign w:val="center"/>
                </w:tcPr>
                <w:p w14:paraId="360CCF40"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w:t>
                  </w:r>
                </w:p>
              </w:tc>
            </w:tr>
            <w:tr w:rsidR="000A08A9" w:rsidRPr="000A08A9" w14:paraId="61485D1A" w14:textId="77777777" w:rsidTr="00114A92">
              <w:trPr>
                <w:trHeight w:val="283"/>
                <w:jc w:val="center"/>
              </w:trPr>
              <w:tc>
                <w:tcPr>
                  <w:tcW w:w="2395" w:type="dxa"/>
                  <w:vMerge/>
                  <w:vAlign w:val="center"/>
                </w:tcPr>
                <w:p w14:paraId="1AC27058"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p>
              </w:tc>
              <w:tc>
                <w:tcPr>
                  <w:tcW w:w="3147" w:type="dxa"/>
                  <w:vAlign w:val="center"/>
                </w:tcPr>
                <w:p w14:paraId="305C9A7D"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海岸方向</w:t>
                  </w:r>
                  <w:r w:rsidRPr="000A08A9">
                    <w:rPr>
                      <w:rFonts w:eastAsiaTheme="minorEastAsia"/>
                      <w:sz w:val="21"/>
                      <w:szCs w:val="21"/>
                    </w:rPr>
                    <w:t>/º</w:t>
                  </w:r>
                </w:p>
              </w:tc>
              <w:tc>
                <w:tcPr>
                  <w:tcW w:w="2941" w:type="dxa"/>
                  <w:vAlign w:val="center"/>
                </w:tcPr>
                <w:p w14:paraId="6B9F81ED"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w:t>
                  </w:r>
                </w:p>
              </w:tc>
            </w:tr>
          </w:tbl>
          <w:p w14:paraId="30289FF7" w14:textId="77777777" w:rsidR="003879B2" w:rsidRPr="000A08A9" w:rsidRDefault="003879B2" w:rsidP="00114A92">
            <w:pPr>
              <w:pStyle w:val="14"/>
              <w:adjustRightInd w:val="0"/>
              <w:snapToGrid w:val="0"/>
              <w:ind w:firstLineChars="200" w:firstLine="480"/>
            </w:pPr>
            <w:r w:rsidRPr="000A08A9">
              <w:rPr>
                <w:rFonts w:hint="eastAsia"/>
              </w:rPr>
              <w:t>4</w:t>
            </w:r>
            <w:r w:rsidRPr="000A08A9">
              <w:rPr>
                <w:rFonts w:hint="eastAsia"/>
              </w:rPr>
              <w:t>、主要污染物（有组织）估算模型计算结果见表</w:t>
            </w:r>
            <w:r w:rsidRPr="000A08A9">
              <w:rPr>
                <w:rFonts w:hint="eastAsia"/>
              </w:rPr>
              <w:t>7-12</w:t>
            </w:r>
            <w:r w:rsidRPr="000A08A9">
              <w:rPr>
                <w:rFonts w:hint="eastAsia"/>
              </w:rPr>
              <w:t>，主要污染物（无组织）</w:t>
            </w:r>
          </w:p>
          <w:p w14:paraId="218D8154" w14:textId="77777777" w:rsidR="003879B2" w:rsidRPr="000A08A9" w:rsidRDefault="003879B2" w:rsidP="00114A92">
            <w:pPr>
              <w:pStyle w:val="14"/>
              <w:adjustRightInd w:val="0"/>
              <w:snapToGrid w:val="0"/>
              <w:ind w:firstLine="0"/>
            </w:pPr>
            <w:r w:rsidRPr="000A08A9">
              <w:rPr>
                <w:rFonts w:hint="eastAsia"/>
              </w:rPr>
              <w:t>估算模型计算结果见表</w:t>
            </w:r>
            <w:r w:rsidRPr="000A08A9">
              <w:rPr>
                <w:rFonts w:hint="eastAsia"/>
              </w:rPr>
              <w:t>7-13</w:t>
            </w:r>
            <w:r w:rsidRPr="000A08A9">
              <w:rPr>
                <w:rFonts w:hint="eastAsia"/>
              </w:rPr>
              <w:t>。</w:t>
            </w:r>
          </w:p>
          <w:p w14:paraId="4CA728A4" w14:textId="77777777" w:rsidR="003879B2" w:rsidRPr="000A08A9" w:rsidRDefault="003879B2" w:rsidP="003879B2">
            <w:pPr>
              <w:pStyle w:val="14"/>
              <w:adjustRightInd w:val="0"/>
              <w:snapToGrid w:val="0"/>
              <w:spacing w:line="240" w:lineRule="auto"/>
              <w:ind w:firstLine="0"/>
              <w:jc w:val="center"/>
              <w:rPr>
                <w:rFonts w:eastAsiaTheme="minorEastAsia"/>
                <w:b/>
                <w:sz w:val="21"/>
                <w:szCs w:val="21"/>
              </w:rPr>
            </w:pPr>
            <w:r w:rsidRPr="000A08A9">
              <w:rPr>
                <w:rFonts w:eastAsiaTheme="minorEastAsia"/>
                <w:b/>
                <w:sz w:val="21"/>
                <w:szCs w:val="21"/>
              </w:rPr>
              <w:t>表</w:t>
            </w:r>
            <w:r w:rsidRPr="000A08A9">
              <w:rPr>
                <w:rFonts w:eastAsiaTheme="minorEastAsia"/>
                <w:b/>
                <w:sz w:val="21"/>
                <w:szCs w:val="21"/>
              </w:rPr>
              <w:t xml:space="preserve">7-12  </w:t>
            </w:r>
            <w:r w:rsidRPr="000A08A9">
              <w:rPr>
                <w:rFonts w:eastAsiaTheme="minorEastAsia" w:hint="eastAsia"/>
                <w:b/>
                <w:sz w:val="21"/>
                <w:szCs w:val="21"/>
              </w:rPr>
              <w:t>主要污染物（有组织）估算模型计算结果表</w:t>
            </w:r>
          </w:p>
          <w:tbl>
            <w:tblPr>
              <w:tblStyle w:val="af2"/>
              <w:tblW w:w="0" w:type="auto"/>
              <w:jc w:val="center"/>
              <w:tblLook w:val="04A0" w:firstRow="1" w:lastRow="0" w:firstColumn="1" w:lastColumn="0" w:noHBand="0" w:noVBand="1"/>
            </w:tblPr>
            <w:tblGrid>
              <w:gridCol w:w="3024"/>
              <w:gridCol w:w="2826"/>
              <w:gridCol w:w="2682"/>
            </w:tblGrid>
            <w:tr w:rsidR="000A08A9" w:rsidRPr="000A08A9" w14:paraId="3FD05306" w14:textId="77777777" w:rsidTr="00114A92">
              <w:trPr>
                <w:trHeight w:val="283"/>
                <w:jc w:val="center"/>
              </w:trPr>
              <w:tc>
                <w:tcPr>
                  <w:tcW w:w="3024" w:type="dxa"/>
                  <w:vMerge w:val="restart"/>
                  <w:vAlign w:val="center"/>
                </w:tcPr>
                <w:p w14:paraId="43CEED1A"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下风向距离</w:t>
                  </w:r>
                  <w:r w:rsidRPr="000A08A9">
                    <w:rPr>
                      <w:rFonts w:eastAsiaTheme="minorEastAsia" w:hint="eastAsia"/>
                      <w:b/>
                      <w:sz w:val="21"/>
                      <w:szCs w:val="21"/>
                    </w:rPr>
                    <w:t>/m</w:t>
                  </w:r>
                </w:p>
              </w:tc>
              <w:tc>
                <w:tcPr>
                  <w:tcW w:w="5508" w:type="dxa"/>
                  <w:gridSpan w:val="2"/>
                  <w:vAlign w:val="center"/>
                </w:tcPr>
                <w:p w14:paraId="746AC9E5"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DA001</w:t>
                  </w:r>
                  <w:r w:rsidRPr="000A08A9">
                    <w:rPr>
                      <w:rFonts w:eastAsiaTheme="minorEastAsia" w:hint="eastAsia"/>
                      <w:b/>
                      <w:sz w:val="21"/>
                      <w:szCs w:val="21"/>
                    </w:rPr>
                    <w:t>排气筒（非甲烷总烃）</w:t>
                  </w:r>
                </w:p>
              </w:tc>
            </w:tr>
            <w:tr w:rsidR="000A08A9" w:rsidRPr="000A08A9" w14:paraId="5FA03EF4" w14:textId="77777777" w:rsidTr="00114A92">
              <w:trPr>
                <w:trHeight w:val="283"/>
                <w:jc w:val="center"/>
              </w:trPr>
              <w:tc>
                <w:tcPr>
                  <w:tcW w:w="3024" w:type="dxa"/>
                  <w:vMerge/>
                  <w:vAlign w:val="center"/>
                </w:tcPr>
                <w:p w14:paraId="360DD855"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p>
              </w:tc>
              <w:tc>
                <w:tcPr>
                  <w:tcW w:w="2826" w:type="dxa"/>
                  <w:vAlign w:val="center"/>
                </w:tcPr>
                <w:p w14:paraId="4C3115D6"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预测质量浓度（</w:t>
                  </w:r>
                  <w:r w:rsidRPr="000A08A9">
                    <w:rPr>
                      <w:rFonts w:eastAsiaTheme="minorEastAsia"/>
                      <w:b/>
                      <w:bCs/>
                      <w:sz w:val="21"/>
                      <w:szCs w:val="21"/>
                    </w:rPr>
                    <w:t>μg</w:t>
                  </w:r>
                  <w:r w:rsidRPr="000A08A9">
                    <w:rPr>
                      <w:rFonts w:eastAsiaTheme="minorEastAsia"/>
                      <w:b/>
                      <w:sz w:val="21"/>
                      <w:szCs w:val="21"/>
                    </w:rPr>
                    <w:t>/m</w:t>
                  </w:r>
                  <w:r w:rsidRPr="000A08A9">
                    <w:rPr>
                      <w:rFonts w:eastAsiaTheme="minorEastAsia"/>
                      <w:b/>
                      <w:sz w:val="21"/>
                      <w:szCs w:val="21"/>
                      <w:vertAlign w:val="superscript"/>
                    </w:rPr>
                    <w:t>3</w:t>
                  </w:r>
                  <w:r w:rsidRPr="000A08A9">
                    <w:rPr>
                      <w:rFonts w:eastAsiaTheme="minorEastAsia" w:hint="eastAsia"/>
                      <w:b/>
                      <w:sz w:val="21"/>
                      <w:szCs w:val="21"/>
                    </w:rPr>
                    <w:t>）</w:t>
                  </w:r>
                </w:p>
              </w:tc>
              <w:tc>
                <w:tcPr>
                  <w:tcW w:w="2682" w:type="dxa"/>
                  <w:vAlign w:val="center"/>
                </w:tcPr>
                <w:p w14:paraId="121F8E3C"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占标率</w:t>
                  </w:r>
                  <w:r w:rsidRPr="000A08A9">
                    <w:rPr>
                      <w:rFonts w:eastAsiaTheme="minorEastAsia" w:hint="eastAsia"/>
                      <w:b/>
                      <w:sz w:val="21"/>
                      <w:szCs w:val="21"/>
                    </w:rPr>
                    <w:t>/%</w:t>
                  </w:r>
                </w:p>
              </w:tc>
            </w:tr>
            <w:tr w:rsidR="000A08A9" w:rsidRPr="000A08A9" w14:paraId="6ADE46F6" w14:textId="77777777" w:rsidTr="00114A92">
              <w:trPr>
                <w:trHeight w:val="283"/>
                <w:jc w:val="center"/>
              </w:trPr>
              <w:tc>
                <w:tcPr>
                  <w:tcW w:w="3024" w:type="dxa"/>
                  <w:vAlign w:val="center"/>
                </w:tcPr>
                <w:p w14:paraId="219C0875" w14:textId="77777777" w:rsidR="00AB4AAB" w:rsidRPr="000A08A9" w:rsidRDefault="00AB4AAB"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10</w:t>
                  </w:r>
                </w:p>
              </w:tc>
              <w:tc>
                <w:tcPr>
                  <w:tcW w:w="2826" w:type="dxa"/>
                </w:tcPr>
                <w:p w14:paraId="79FD46F8" w14:textId="06D46600" w:rsidR="00AB4AAB" w:rsidRPr="000A08A9" w:rsidRDefault="00A93016" w:rsidP="00AB4AAB">
                  <w:pPr>
                    <w:jc w:val="center"/>
                  </w:pPr>
                  <w:r w:rsidRPr="000A08A9">
                    <w:t>1.8577</w:t>
                  </w:r>
                </w:p>
              </w:tc>
              <w:tc>
                <w:tcPr>
                  <w:tcW w:w="2682" w:type="dxa"/>
                  <w:vAlign w:val="center"/>
                </w:tcPr>
                <w:p w14:paraId="04988977" w14:textId="5B7AAB89" w:rsidR="00AB4AAB" w:rsidRPr="000A08A9" w:rsidRDefault="00A93016" w:rsidP="00AB4AAB">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0.09</w:t>
                  </w:r>
                </w:p>
              </w:tc>
            </w:tr>
            <w:tr w:rsidR="000A08A9" w:rsidRPr="000A08A9" w14:paraId="05ACBB22" w14:textId="77777777" w:rsidTr="00114A92">
              <w:trPr>
                <w:trHeight w:val="283"/>
                <w:jc w:val="center"/>
              </w:trPr>
              <w:tc>
                <w:tcPr>
                  <w:tcW w:w="3024" w:type="dxa"/>
                  <w:vAlign w:val="center"/>
                </w:tcPr>
                <w:p w14:paraId="6C553610" w14:textId="77777777" w:rsidR="00A93016"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25</w:t>
                  </w:r>
                </w:p>
              </w:tc>
              <w:tc>
                <w:tcPr>
                  <w:tcW w:w="2826" w:type="dxa"/>
                </w:tcPr>
                <w:p w14:paraId="1C07F6D4" w14:textId="042465CB" w:rsidR="00A93016" w:rsidRPr="000A08A9" w:rsidRDefault="00A93016" w:rsidP="00AB4AAB">
                  <w:pPr>
                    <w:jc w:val="center"/>
                  </w:pPr>
                  <w:r w:rsidRPr="000A08A9">
                    <w:t>9.0324</w:t>
                  </w:r>
                </w:p>
              </w:tc>
              <w:tc>
                <w:tcPr>
                  <w:tcW w:w="2682" w:type="dxa"/>
                </w:tcPr>
                <w:p w14:paraId="7894F5F5" w14:textId="028E04BC" w:rsidR="00A93016" w:rsidRPr="000A08A9" w:rsidRDefault="00A93016" w:rsidP="00AB4AAB">
                  <w:pPr>
                    <w:jc w:val="center"/>
                  </w:pPr>
                  <w:r w:rsidRPr="000A08A9">
                    <w:t>0.49</w:t>
                  </w:r>
                </w:p>
              </w:tc>
            </w:tr>
            <w:tr w:rsidR="000A08A9" w:rsidRPr="000A08A9" w14:paraId="62AD74C3" w14:textId="77777777" w:rsidTr="00114A92">
              <w:trPr>
                <w:trHeight w:val="283"/>
                <w:jc w:val="center"/>
              </w:trPr>
              <w:tc>
                <w:tcPr>
                  <w:tcW w:w="3024" w:type="dxa"/>
                  <w:vAlign w:val="center"/>
                </w:tcPr>
                <w:p w14:paraId="4E93B608" w14:textId="77777777" w:rsidR="00A93016"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50</w:t>
                  </w:r>
                </w:p>
              </w:tc>
              <w:tc>
                <w:tcPr>
                  <w:tcW w:w="2826" w:type="dxa"/>
                </w:tcPr>
                <w:p w14:paraId="13BB30F8" w14:textId="599AD698" w:rsidR="00A93016" w:rsidRPr="000A08A9" w:rsidRDefault="00A93016" w:rsidP="00AB4AAB">
                  <w:pPr>
                    <w:jc w:val="center"/>
                  </w:pPr>
                  <w:r w:rsidRPr="000A08A9">
                    <w:t>7.5005</w:t>
                  </w:r>
                </w:p>
              </w:tc>
              <w:tc>
                <w:tcPr>
                  <w:tcW w:w="2682" w:type="dxa"/>
                </w:tcPr>
                <w:p w14:paraId="0F524854" w14:textId="0E4350E0" w:rsidR="00A93016" w:rsidRPr="000A08A9" w:rsidRDefault="00A93016" w:rsidP="00AB4AAB">
                  <w:pPr>
                    <w:jc w:val="center"/>
                  </w:pPr>
                  <w:r w:rsidRPr="000A08A9">
                    <w:t>0.38</w:t>
                  </w:r>
                </w:p>
              </w:tc>
            </w:tr>
            <w:tr w:rsidR="000A08A9" w:rsidRPr="000A08A9" w14:paraId="7CCAB1B7" w14:textId="77777777" w:rsidTr="00114A92">
              <w:trPr>
                <w:trHeight w:val="283"/>
                <w:jc w:val="center"/>
              </w:trPr>
              <w:tc>
                <w:tcPr>
                  <w:tcW w:w="3024" w:type="dxa"/>
                  <w:vAlign w:val="center"/>
                </w:tcPr>
                <w:p w14:paraId="33654A29" w14:textId="77777777" w:rsidR="00A93016"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75</w:t>
                  </w:r>
                </w:p>
              </w:tc>
              <w:tc>
                <w:tcPr>
                  <w:tcW w:w="2826" w:type="dxa"/>
                </w:tcPr>
                <w:p w14:paraId="4FDAE142" w14:textId="183114B3" w:rsidR="00A93016" w:rsidRPr="000A08A9" w:rsidRDefault="00A93016" w:rsidP="00AB4AAB">
                  <w:pPr>
                    <w:jc w:val="center"/>
                  </w:pPr>
                  <w:r w:rsidRPr="000A08A9">
                    <w:t>6.7465</w:t>
                  </w:r>
                </w:p>
              </w:tc>
              <w:tc>
                <w:tcPr>
                  <w:tcW w:w="2682" w:type="dxa"/>
                </w:tcPr>
                <w:p w14:paraId="1B007D11" w14:textId="6DB0645B" w:rsidR="00A93016" w:rsidRPr="000A08A9" w:rsidRDefault="00A93016" w:rsidP="00AB4AAB">
                  <w:pPr>
                    <w:jc w:val="center"/>
                  </w:pPr>
                  <w:r w:rsidRPr="000A08A9">
                    <w:t>0.34</w:t>
                  </w:r>
                </w:p>
              </w:tc>
            </w:tr>
            <w:tr w:rsidR="000A08A9" w:rsidRPr="000A08A9" w14:paraId="2C4F6594" w14:textId="77777777" w:rsidTr="00114A92">
              <w:trPr>
                <w:trHeight w:val="283"/>
                <w:jc w:val="center"/>
              </w:trPr>
              <w:tc>
                <w:tcPr>
                  <w:tcW w:w="3024" w:type="dxa"/>
                  <w:vAlign w:val="center"/>
                </w:tcPr>
                <w:p w14:paraId="0710B0B2" w14:textId="77777777" w:rsidR="00A93016"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100</w:t>
                  </w:r>
                </w:p>
              </w:tc>
              <w:tc>
                <w:tcPr>
                  <w:tcW w:w="2826" w:type="dxa"/>
                </w:tcPr>
                <w:p w14:paraId="26574FD8" w14:textId="7C02F029" w:rsidR="00A93016" w:rsidRPr="000A08A9" w:rsidRDefault="00A93016" w:rsidP="00AB4AAB">
                  <w:pPr>
                    <w:jc w:val="center"/>
                  </w:pPr>
                  <w:r w:rsidRPr="000A08A9">
                    <w:t>6.4783</w:t>
                  </w:r>
                </w:p>
              </w:tc>
              <w:tc>
                <w:tcPr>
                  <w:tcW w:w="2682" w:type="dxa"/>
                </w:tcPr>
                <w:p w14:paraId="7E9EC744" w14:textId="5CA4BE62" w:rsidR="00A93016" w:rsidRPr="000A08A9" w:rsidRDefault="00A93016" w:rsidP="00AB4AAB">
                  <w:pPr>
                    <w:jc w:val="center"/>
                  </w:pPr>
                  <w:r w:rsidRPr="000A08A9">
                    <w:t>0.32</w:t>
                  </w:r>
                </w:p>
              </w:tc>
            </w:tr>
            <w:tr w:rsidR="000A08A9" w:rsidRPr="000A08A9" w14:paraId="45246B6C" w14:textId="77777777" w:rsidTr="00114A92">
              <w:trPr>
                <w:trHeight w:val="283"/>
                <w:jc w:val="center"/>
              </w:trPr>
              <w:tc>
                <w:tcPr>
                  <w:tcW w:w="3024" w:type="dxa"/>
                  <w:vAlign w:val="center"/>
                </w:tcPr>
                <w:p w14:paraId="7CF8AB90" w14:textId="77777777" w:rsidR="00A93016"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125</w:t>
                  </w:r>
                </w:p>
              </w:tc>
              <w:tc>
                <w:tcPr>
                  <w:tcW w:w="2826" w:type="dxa"/>
                </w:tcPr>
                <w:p w14:paraId="6ADABA7B" w14:textId="63E17C28" w:rsidR="00A93016" w:rsidRPr="000A08A9" w:rsidRDefault="00A93016" w:rsidP="00AB4AAB">
                  <w:pPr>
                    <w:jc w:val="center"/>
                  </w:pPr>
                  <w:r w:rsidRPr="000A08A9">
                    <w:t>5.6937</w:t>
                  </w:r>
                </w:p>
              </w:tc>
              <w:tc>
                <w:tcPr>
                  <w:tcW w:w="2682" w:type="dxa"/>
                </w:tcPr>
                <w:p w14:paraId="6430F499" w14:textId="2AB78C5A" w:rsidR="00A93016" w:rsidRPr="000A08A9" w:rsidRDefault="00A93016" w:rsidP="00AB4AAB">
                  <w:pPr>
                    <w:jc w:val="center"/>
                  </w:pPr>
                  <w:r w:rsidRPr="000A08A9">
                    <w:t>0.28</w:t>
                  </w:r>
                </w:p>
              </w:tc>
            </w:tr>
            <w:tr w:rsidR="000A08A9" w:rsidRPr="000A08A9" w14:paraId="7DC875DE" w14:textId="77777777" w:rsidTr="00114A92">
              <w:trPr>
                <w:trHeight w:val="283"/>
                <w:jc w:val="center"/>
              </w:trPr>
              <w:tc>
                <w:tcPr>
                  <w:tcW w:w="3024" w:type="dxa"/>
                  <w:vAlign w:val="center"/>
                </w:tcPr>
                <w:p w14:paraId="2139DFE9" w14:textId="77777777" w:rsidR="00A93016"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150</w:t>
                  </w:r>
                </w:p>
              </w:tc>
              <w:tc>
                <w:tcPr>
                  <w:tcW w:w="2826" w:type="dxa"/>
                </w:tcPr>
                <w:p w14:paraId="444FA0AC" w14:textId="25E1BEF4" w:rsidR="00A93016" w:rsidRPr="000A08A9" w:rsidRDefault="00A93016" w:rsidP="00AB4AAB">
                  <w:pPr>
                    <w:jc w:val="center"/>
                  </w:pPr>
                  <w:r w:rsidRPr="000A08A9">
                    <w:t>4.9821</w:t>
                  </w:r>
                </w:p>
              </w:tc>
              <w:tc>
                <w:tcPr>
                  <w:tcW w:w="2682" w:type="dxa"/>
                </w:tcPr>
                <w:p w14:paraId="3DD3B4B6" w14:textId="5C292C5D" w:rsidR="00A93016" w:rsidRPr="000A08A9" w:rsidRDefault="00A93016" w:rsidP="00AB4AAB">
                  <w:pPr>
                    <w:jc w:val="center"/>
                  </w:pPr>
                  <w:r w:rsidRPr="000A08A9">
                    <w:t>0.25</w:t>
                  </w:r>
                </w:p>
              </w:tc>
            </w:tr>
            <w:tr w:rsidR="000A08A9" w:rsidRPr="000A08A9" w14:paraId="6DAE4720" w14:textId="77777777" w:rsidTr="00114A92">
              <w:trPr>
                <w:trHeight w:val="283"/>
                <w:jc w:val="center"/>
              </w:trPr>
              <w:tc>
                <w:tcPr>
                  <w:tcW w:w="3024" w:type="dxa"/>
                  <w:vAlign w:val="center"/>
                </w:tcPr>
                <w:p w14:paraId="0E5EB7FE" w14:textId="77777777" w:rsidR="00A93016"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175</w:t>
                  </w:r>
                </w:p>
              </w:tc>
              <w:tc>
                <w:tcPr>
                  <w:tcW w:w="2826" w:type="dxa"/>
                </w:tcPr>
                <w:p w14:paraId="62C545F1" w14:textId="7750BE86" w:rsidR="00A93016" w:rsidRPr="000A08A9" w:rsidRDefault="00A93016" w:rsidP="00AB4AAB">
                  <w:pPr>
                    <w:jc w:val="center"/>
                  </w:pPr>
                  <w:r w:rsidRPr="000A08A9">
                    <w:t>4.3911</w:t>
                  </w:r>
                </w:p>
              </w:tc>
              <w:tc>
                <w:tcPr>
                  <w:tcW w:w="2682" w:type="dxa"/>
                </w:tcPr>
                <w:p w14:paraId="45191102" w14:textId="05D2A24A" w:rsidR="00A93016" w:rsidRPr="000A08A9" w:rsidRDefault="00A93016" w:rsidP="00AB4AAB">
                  <w:pPr>
                    <w:jc w:val="center"/>
                  </w:pPr>
                  <w:r w:rsidRPr="000A08A9">
                    <w:t>0.22</w:t>
                  </w:r>
                </w:p>
              </w:tc>
            </w:tr>
            <w:tr w:rsidR="000A08A9" w:rsidRPr="000A08A9" w14:paraId="559A37D3" w14:textId="77777777" w:rsidTr="00114A92">
              <w:trPr>
                <w:trHeight w:val="283"/>
                <w:jc w:val="center"/>
              </w:trPr>
              <w:tc>
                <w:tcPr>
                  <w:tcW w:w="3024" w:type="dxa"/>
                  <w:vAlign w:val="center"/>
                </w:tcPr>
                <w:p w14:paraId="51EB88D1" w14:textId="77777777" w:rsidR="00A93016"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200</w:t>
                  </w:r>
                </w:p>
              </w:tc>
              <w:tc>
                <w:tcPr>
                  <w:tcW w:w="2826" w:type="dxa"/>
                </w:tcPr>
                <w:p w14:paraId="53EC8CDF" w14:textId="6807AD9D" w:rsidR="00A93016" w:rsidRPr="000A08A9" w:rsidRDefault="00A93016" w:rsidP="00AB4AAB">
                  <w:pPr>
                    <w:jc w:val="center"/>
                  </w:pPr>
                  <w:r w:rsidRPr="000A08A9">
                    <w:t>4.0196</w:t>
                  </w:r>
                </w:p>
              </w:tc>
              <w:tc>
                <w:tcPr>
                  <w:tcW w:w="2682" w:type="dxa"/>
                </w:tcPr>
                <w:p w14:paraId="34E523C6" w14:textId="6C85514A" w:rsidR="00A93016" w:rsidRPr="000A08A9" w:rsidRDefault="00A93016" w:rsidP="00AB4AAB">
                  <w:pPr>
                    <w:jc w:val="center"/>
                  </w:pPr>
                  <w:r w:rsidRPr="000A08A9">
                    <w:t>0.20</w:t>
                  </w:r>
                </w:p>
              </w:tc>
            </w:tr>
            <w:tr w:rsidR="000A08A9" w:rsidRPr="000A08A9" w14:paraId="4F5BA82D" w14:textId="77777777" w:rsidTr="007362D9">
              <w:trPr>
                <w:trHeight w:val="283"/>
                <w:jc w:val="center"/>
              </w:trPr>
              <w:tc>
                <w:tcPr>
                  <w:tcW w:w="3024" w:type="dxa"/>
                  <w:vAlign w:val="center"/>
                </w:tcPr>
                <w:p w14:paraId="185C6BC7" w14:textId="77777777" w:rsidR="00A93016"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下风向最大质量浓度及占标率</w:t>
                  </w:r>
                </w:p>
              </w:tc>
              <w:tc>
                <w:tcPr>
                  <w:tcW w:w="2826" w:type="dxa"/>
                </w:tcPr>
                <w:p w14:paraId="2C9F67C4" w14:textId="0F9A914F" w:rsidR="00A93016" w:rsidRPr="000A08A9" w:rsidRDefault="00A93016" w:rsidP="00AB4AAB">
                  <w:pPr>
                    <w:pStyle w:val="14"/>
                    <w:adjustRightInd w:val="0"/>
                    <w:snapToGrid w:val="0"/>
                    <w:spacing w:line="240" w:lineRule="auto"/>
                    <w:ind w:firstLine="0"/>
                    <w:jc w:val="center"/>
                    <w:rPr>
                      <w:rFonts w:eastAsiaTheme="minorEastAsia"/>
                      <w:sz w:val="21"/>
                      <w:szCs w:val="21"/>
                    </w:rPr>
                  </w:pPr>
                  <w:r w:rsidRPr="000A08A9">
                    <w:rPr>
                      <w:sz w:val="21"/>
                      <w:szCs w:val="21"/>
                    </w:rPr>
                    <w:t>9.7450</w:t>
                  </w:r>
                </w:p>
              </w:tc>
              <w:tc>
                <w:tcPr>
                  <w:tcW w:w="2682" w:type="dxa"/>
                </w:tcPr>
                <w:p w14:paraId="7A5CA610" w14:textId="75829A31" w:rsidR="00A93016" w:rsidRPr="000A08A9" w:rsidRDefault="00A93016" w:rsidP="00AB4AAB">
                  <w:pPr>
                    <w:pStyle w:val="14"/>
                    <w:adjustRightInd w:val="0"/>
                    <w:snapToGrid w:val="0"/>
                    <w:spacing w:line="240" w:lineRule="auto"/>
                    <w:ind w:firstLine="0"/>
                    <w:jc w:val="center"/>
                    <w:rPr>
                      <w:rFonts w:eastAsiaTheme="minorEastAsia"/>
                      <w:sz w:val="21"/>
                      <w:szCs w:val="21"/>
                    </w:rPr>
                  </w:pPr>
                  <w:r w:rsidRPr="000A08A9">
                    <w:rPr>
                      <w:sz w:val="21"/>
                      <w:szCs w:val="21"/>
                    </w:rPr>
                    <w:t>0.49</w:t>
                  </w:r>
                </w:p>
              </w:tc>
            </w:tr>
            <w:tr w:rsidR="000A08A9" w:rsidRPr="000A08A9" w14:paraId="7C13C987" w14:textId="77777777" w:rsidTr="00114A92">
              <w:trPr>
                <w:trHeight w:val="283"/>
                <w:jc w:val="center"/>
              </w:trPr>
              <w:tc>
                <w:tcPr>
                  <w:tcW w:w="3024" w:type="dxa"/>
                  <w:vAlign w:val="center"/>
                </w:tcPr>
                <w:p w14:paraId="0A4FA3A3"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下风向最大质量浓度落地点</w:t>
                  </w:r>
                  <w:r w:rsidRPr="000A08A9">
                    <w:rPr>
                      <w:rFonts w:eastAsiaTheme="minorEastAsia" w:hint="eastAsia"/>
                      <w:sz w:val="21"/>
                      <w:szCs w:val="21"/>
                    </w:rPr>
                    <w:t>/m</w:t>
                  </w:r>
                </w:p>
              </w:tc>
              <w:tc>
                <w:tcPr>
                  <w:tcW w:w="5508" w:type="dxa"/>
                  <w:gridSpan w:val="2"/>
                  <w:vAlign w:val="center"/>
                </w:tcPr>
                <w:p w14:paraId="2C455D29"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21</w:t>
                  </w:r>
                </w:p>
              </w:tc>
            </w:tr>
            <w:tr w:rsidR="000A08A9" w:rsidRPr="000A08A9" w14:paraId="75BC46E0" w14:textId="77777777" w:rsidTr="00114A92">
              <w:trPr>
                <w:trHeight w:val="283"/>
                <w:jc w:val="center"/>
              </w:trPr>
              <w:tc>
                <w:tcPr>
                  <w:tcW w:w="3024" w:type="dxa"/>
                  <w:vAlign w:val="center"/>
                </w:tcPr>
                <w:p w14:paraId="1E2745DE"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D</w:t>
                  </w:r>
                  <w:r w:rsidRPr="000A08A9">
                    <w:rPr>
                      <w:rFonts w:eastAsiaTheme="minorEastAsia" w:hint="eastAsia"/>
                      <w:sz w:val="21"/>
                      <w:szCs w:val="21"/>
                      <w:vertAlign w:val="subscript"/>
                    </w:rPr>
                    <w:t>10%</w:t>
                  </w:r>
                  <w:r w:rsidRPr="000A08A9">
                    <w:rPr>
                      <w:rFonts w:eastAsiaTheme="minorEastAsia" w:hint="eastAsia"/>
                      <w:sz w:val="21"/>
                      <w:szCs w:val="21"/>
                    </w:rPr>
                    <w:t>最远距离</w:t>
                  </w:r>
                  <w:r w:rsidRPr="000A08A9">
                    <w:rPr>
                      <w:rFonts w:eastAsiaTheme="minorEastAsia" w:hint="eastAsia"/>
                      <w:sz w:val="21"/>
                      <w:szCs w:val="21"/>
                    </w:rPr>
                    <w:t>/m</w:t>
                  </w:r>
                </w:p>
              </w:tc>
              <w:tc>
                <w:tcPr>
                  <w:tcW w:w="5508" w:type="dxa"/>
                  <w:gridSpan w:val="2"/>
                  <w:vAlign w:val="center"/>
                </w:tcPr>
                <w:p w14:paraId="63B01902"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0</w:t>
                  </w:r>
                </w:p>
              </w:tc>
            </w:tr>
          </w:tbl>
          <w:p w14:paraId="6A467CDE" w14:textId="77777777" w:rsidR="00467CE3" w:rsidRDefault="00467CE3" w:rsidP="003879B2">
            <w:pPr>
              <w:pStyle w:val="14"/>
              <w:adjustRightInd w:val="0"/>
              <w:snapToGrid w:val="0"/>
              <w:spacing w:line="240" w:lineRule="auto"/>
              <w:ind w:firstLine="0"/>
              <w:jc w:val="center"/>
              <w:rPr>
                <w:rFonts w:eastAsiaTheme="minorEastAsia"/>
                <w:b/>
                <w:sz w:val="21"/>
                <w:szCs w:val="21"/>
              </w:rPr>
            </w:pPr>
          </w:p>
          <w:p w14:paraId="2D314E28" w14:textId="77777777" w:rsidR="00467CE3" w:rsidRDefault="00467CE3" w:rsidP="003879B2">
            <w:pPr>
              <w:pStyle w:val="14"/>
              <w:adjustRightInd w:val="0"/>
              <w:snapToGrid w:val="0"/>
              <w:spacing w:line="240" w:lineRule="auto"/>
              <w:ind w:firstLine="0"/>
              <w:jc w:val="center"/>
              <w:rPr>
                <w:rFonts w:eastAsiaTheme="minorEastAsia"/>
                <w:b/>
                <w:sz w:val="21"/>
                <w:szCs w:val="21"/>
              </w:rPr>
            </w:pPr>
          </w:p>
          <w:p w14:paraId="52F807D2" w14:textId="77777777" w:rsidR="003879B2" w:rsidRPr="000A08A9" w:rsidRDefault="003879B2" w:rsidP="003879B2">
            <w:pPr>
              <w:pStyle w:val="14"/>
              <w:adjustRightInd w:val="0"/>
              <w:snapToGrid w:val="0"/>
              <w:spacing w:line="240" w:lineRule="auto"/>
              <w:ind w:firstLine="0"/>
              <w:jc w:val="center"/>
              <w:rPr>
                <w:rFonts w:eastAsiaTheme="minorEastAsia"/>
                <w:b/>
                <w:sz w:val="21"/>
                <w:szCs w:val="21"/>
              </w:rPr>
            </w:pPr>
            <w:r w:rsidRPr="000A08A9">
              <w:rPr>
                <w:rFonts w:eastAsiaTheme="minorEastAsia"/>
                <w:b/>
                <w:sz w:val="21"/>
                <w:szCs w:val="21"/>
              </w:rPr>
              <w:lastRenderedPageBreak/>
              <w:t>表</w:t>
            </w:r>
            <w:r w:rsidRPr="000A08A9">
              <w:rPr>
                <w:rFonts w:eastAsiaTheme="minorEastAsia"/>
                <w:b/>
                <w:sz w:val="21"/>
                <w:szCs w:val="21"/>
              </w:rPr>
              <w:t xml:space="preserve">7-13  </w:t>
            </w:r>
            <w:r w:rsidRPr="000A08A9">
              <w:rPr>
                <w:rFonts w:eastAsiaTheme="minorEastAsia" w:hint="eastAsia"/>
                <w:b/>
                <w:sz w:val="21"/>
                <w:szCs w:val="21"/>
              </w:rPr>
              <w:t>主要污染物（无组织）估算模型计算结果表</w:t>
            </w:r>
          </w:p>
          <w:tbl>
            <w:tblPr>
              <w:tblStyle w:val="af2"/>
              <w:tblW w:w="0" w:type="auto"/>
              <w:jc w:val="center"/>
              <w:tblLook w:val="04A0" w:firstRow="1" w:lastRow="0" w:firstColumn="1" w:lastColumn="0" w:noHBand="0" w:noVBand="1"/>
            </w:tblPr>
            <w:tblGrid>
              <w:gridCol w:w="2976"/>
              <w:gridCol w:w="2976"/>
              <w:gridCol w:w="2610"/>
            </w:tblGrid>
            <w:tr w:rsidR="000A08A9" w:rsidRPr="000A08A9" w14:paraId="24BDB9B0" w14:textId="77777777" w:rsidTr="00114A92">
              <w:trPr>
                <w:trHeight w:val="283"/>
                <w:jc w:val="center"/>
              </w:trPr>
              <w:tc>
                <w:tcPr>
                  <w:tcW w:w="2976" w:type="dxa"/>
                  <w:vMerge w:val="restart"/>
                  <w:vAlign w:val="center"/>
                </w:tcPr>
                <w:p w14:paraId="1050D44A"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下风向距离</w:t>
                  </w:r>
                  <w:r w:rsidRPr="000A08A9">
                    <w:rPr>
                      <w:rFonts w:eastAsiaTheme="minorEastAsia" w:hint="eastAsia"/>
                      <w:b/>
                      <w:sz w:val="21"/>
                      <w:szCs w:val="21"/>
                    </w:rPr>
                    <w:t>/m</w:t>
                  </w:r>
                </w:p>
              </w:tc>
              <w:tc>
                <w:tcPr>
                  <w:tcW w:w="5586" w:type="dxa"/>
                  <w:gridSpan w:val="2"/>
                  <w:vAlign w:val="center"/>
                </w:tcPr>
                <w:p w14:paraId="07ECDBED"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生产车间（非甲烷总烃）</w:t>
                  </w:r>
                </w:p>
              </w:tc>
            </w:tr>
            <w:tr w:rsidR="000A08A9" w:rsidRPr="000A08A9" w14:paraId="69F7DE3D" w14:textId="77777777" w:rsidTr="00114A92">
              <w:trPr>
                <w:trHeight w:val="147"/>
                <w:jc w:val="center"/>
              </w:trPr>
              <w:tc>
                <w:tcPr>
                  <w:tcW w:w="2976" w:type="dxa"/>
                  <w:vMerge/>
                  <w:vAlign w:val="center"/>
                </w:tcPr>
                <w:p w14:paraId="1D895D52"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p>
              </w:tc>
              <w:tc>
                <w:tcPr>
                  <w:tcW w:w="2976" w:type="dxa"/>
                  <w:vAlign w:val="center"/>
                </w:tcPr>
                <w:p w14:paraId="39CDD819"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预测质量浓度（</w:t>
                  </w:r>
                  <w:r w:rsidRPr="000A08A9">
                    <w:rPr>
                      <w:rFonts w:eastAsiaTheme="minorEastAsia"/>
                      <w:b/>
                      <w:bCs/>
                      <w:sz w:val="21"/>
                      <w:szCs w:val="21"/>
                    </w:rPr>
                    <w:t>μg</w:t>
                  </w:r>
                  <w:r w:rsidRPr="000A08A9">
                    <w:rPr>
                      <w:rFonts w:eastAsiaTheme="minorEastAsia"/>
                      <w:b/>
                      <w:sz w:val="21"/>
                      <w:szCs w:val="21"/>
                    </w:rPr>
                    <w:t>/m</w:t>
                  </w:r>
                  <w:r w:rsidRPr="000A08A9">
                    <w:rPr>
                      <w:rFonts w:eastAsiaTheme="minorEastAsia"/>
                      <w:b/>
                      <w:sz w:val="21"/>
                      <w:szCs w:val="21"/>
                      <w:vertAlign w:val="superscript"/>
                    </w:rPr>
                    <w:t>3</w:t>
                  </w:r>
                  <w:r w:rsidRPr="000A08A9">
                    <w:rPr>
                      <w:rFonts w:eastAsiaTheme="minorEastAsia" w:hint="eastAsia"/>
                      <w:b/>
                      <w:sz w:val="21"/>
                      <w:szCs w:val="21"/>
                    </w:rPr>
                    <w:t>）</w:t>
                  </w:r>
                </w:p>
              </w:tc>
              <w:tc>
                <w:tcPr>
                  <w:tcW w:w="2610" w:type="dxa"/>
                  <w:vAlign w:val="center"/>
                </w:tcPr>
                <w:p w14:paraId="28E81199"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占标率</w:t>
                  </w:r>
                  <w:r w:rsidRPr="000A08A9">
                    <w:rPr>
                      <w:rFonts w:eastAsiaTheme="minorEastAsia" w:hint="eastAsia"/>
                      <w:b/>
                      <w:sz w:val="21"/>
                      <w:szCs w:val="21"/>
                    </w:rPr>
                    <w:t>/%</w:t>
                  </w:r>
                </w:p>
              </w:tc>
            </w:tr>
            <w:tr w:rsidR="000A08A9" w:rsidRPr="000A08A9" w14:paraId="20A149A6" w14:textId="77777777" w:rsidTr="00114A92">
              <w:trPr>
                <w:trHeight w:val="238"/>
                <w:jc w:val="center"/>
              </w:trPr>
              <w:tc>
                <w:tcPr>
                  <w:tcW w:w="2976" w:type="dxa"/>
                  <w:vAlign w:val="center"/>
                </w:tcPr>
                <w:p w14:paraId="6515CB2F" w14:textId="77777777" w:rsidR="000C23AB" w:rsidRPr="000A08A9" w:rsidRDefault="000C23AB"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10</w:t>
                  </w:r>
                </w:p>
              </w:tc>
              <w:tc>
                <w:tcPr>
                  <w:tcW w:w="2976" w:type="dxa"/>
                </w:tcPr>
                <w:p w14:paraId="1020C20A" w14:textId="6F57C56B" w:rsidR="000C23AB" w:rsidRPr="000A08A9" w:rsidRDefault="00A93016" w:rsidP="003D5543">
                  <w:pPr>
                    <w:jc w:val="center"/>
                  </w:pPr>
                  <w:r w:rsidRPr="000A08A9">
                    <w:t>93.7270</w:t>
                  </w:r>
                </w:p>
              </w:tc>
              <w:tc>
                <w:tcPr>
                  <w:tcW w:w="2610" w:type="dxa"/>
                </w:tcPr>
                <w:p w14:paraId="53C0A5B1" w14:textId="376F227F" w:rsidR="000C23AB" w:rsidRPr="000A08A9" w:rsidRDefault="00A93016" w:rsidP="003D5543">
                  <w:pPr>
                    <w:jc w:val="center"/>
                  </w:pPr>
                  <w:r w:rsidRPr="000A08A9">
                    <w:t>4.69</w:t>
                  </w:r>
                </w:p>
              </w:tc>
            </w:tr>
            <w:tr w:rsidR="000A08A9" w:rsidRPr="000A08A9" w14:paraId="2B58E831" w14:textId="77777777" w:rsidTr="00114A92">
              <w:trPr>
                <w:trHeight w:val="238"/>
                <w:jc w:val="center"/>
              </w:trPr>
              <w:tc>
                <w:tcPr>
                  <w:tcW w:w="2976" w:type="dxa"/>
                  <w:vAlign w:val="center"/>
                </w:tcPr>
                <w:p w14:paraId="669330AE" w14:textId="77777777" w:rsidR="00A93016"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25</w:t>
                  </w:r>
                </w:p>
              </w:tc>
              <w:tc>
                <w:tcPr>
                  <w:tcW w:w="2976" w:type="dxa"/>
                </w:tcPr>
                <w:p w14:paraId="37BF7913" w14:textId="228C0792" w:rsidR="00A93016" w:rsidRPr="000A08A9" w:rsidRDefault="00A93016" w:rsidP="00AB4AAB">
                  <w:pPr>
                    <w:jc w:val="center"/>
                  </w:pPr>
                  <w:r w:rsidRPr="000A08A9">
                    <w:t>117.8200</w:t>
                  </w:r>
                </w:p>
              </w:tc>
              <w:tc>
                <w:tcPr>
                  <w:tcW w:w="2610" w:type="dxa"/>
                </w:tcPr>
                <w:p w14:paraId="47949D07" w14:textId="0906E79E" w:rsidR="00A93016" w:rsidRPr="000A08A9" w:rsidRDefault="00A93016" w:rsidP="00AB4AAB">
                  <w:pPr>
                    <w:jc w:val="center"/>
                  </w:pPr>
                  <w:r w:rsidRPr="000A08A9">
                    <w:t>5.89</w:t>
                  </w:r>
                </w:p>
              </w:tc>
            </w:tr>
            <w:tr w:rsidR="000A08A9" w:rsidRPr="000A08A9" w14:paraId="1D2F6849" w14:textId="77777777" w:rsidTr="00114A92">
              <w:trPr>
                <w:trHeight w:val="238"/>
                <w:jc w:val="center"/>
              </w:trPr>
              <w:tc>
                <w:tcPr>
                  <w:tcW w:w="2976" w:type="dxa"/>
                  <w:vAlign w:val="center"/>
                </w:tcPr>
                <w:p w14:paraId="0CD060B1" w14:textId="77777777" w:rsidR="00A93016"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50</w:t>
                  </w:r>
                </w:p>
              </w:tc>
              <w:tc>
                <w:tcPr>
                  <w:tcW w:w="2976" w:type="dxa"/>
                </w:tcPr>
                <w:p w14:paraId="311A2551" w14:textId="5714AAF6" w:rsidR="00A93016" w:rsidRPr="000A08A9" w:rsidRDefault="00A93016" w:rsidP="00AB4AAB">
                  <w:pPr>
                    <w:jc w:val="center"/>
                  </w:pPr>
                  <w:r w:rsidRPr="000A08A9">
                    <w:t>53.0170</w:t>
                  </w:r>
                </w:p>
              </w:tc>
              <w:tc>
                <w:tcPr>
                  <w:tcW w:w="2610" w:type="dxa"/>
                </w:tcPr>
                <w:p w14:paraId="5316650C" w14:textId="654E0589" w:rsidR="00A93016" w:rsidRPr="000A08A9" w:rsidRDefault="00A93016" w:rsidP="00AB4AAB">
                  <w:pPr>
                    <w:jc w:val="center"/>
                  </w:pPr>
                  <w:r w:rsidRPr="000A08A9">
                    <w:t>2.65</w:t>
                  </w:r>
                </w:p>
              </w:tc>
            </w:tr>
            <w:tr w:rsidR="000A08A9" w:rsidRPr="000A08A9" w14:paraId="2F2FD478" w14:textId="77777777" w:rsidTr="00114A92">
              <w:trPr>
                <w:trHeight w:val="253"/>
                <w:jc w:val="center"/>
              </w:trPr>
              <w:tc>
                <w:tcPr>
                  <w:tcW w:w="2976" w:type="dxa"/>
                  <w:vAlign w:val="center"/>
                </w:tcPr>
                <w:p w14:paraId="3EC073B7" w14:textId="77777777" w:rsidR="00A93016"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75</w:t>
                  </w:r>
                </w:p>
              </w:tc>
              <w:tc>
                <w:tcPr>
                  <w:tcW w:w="2976" w:type="dxa"/>
                </w:tcPr>
                <w:p w14:paraId="7823F9FC" w14:textId="5848470A" w:rsidR="00A93016" w:rsidRPr="000A08A9" w:rsidRDefault="00A93016" w:rsidP="00AB4AAB">
                  <w:pPr>
                    <w:jc w:val="center"/>
                  </w:pPr>
                  <w:r w:rsidRPr="000A08A9">
                    <w:t>30.1340</w:t>
                  </w:r>
                </w:p>
              </w:tc>
              <w:tc>
                <w:tcPr>
                  <w:tcW w:w="2610" w:type="dxa"/>
                </w:tcPr>
                <w:p w14:paraId="173A35D4" w14:textId="4EB94180" w:rsidR="00A93016" w:rsidRPr="000A08A9" w:rsidRDefault="00A93016" w:rsidP="00AB4AAB">
                  <w:pPr>
                    <w:jc w:val="center"/>
                  </w:pPr>
                  <w:r w:rsidRPr="000A08A9">
                    <w:t>1.51</w:t>
                  </w:r>
                </w:p>
              </w:tc>
            </w:tr>
            <w:tr w:rsidR="000A08A9" w:rsidRPr="000A08A9" w14:paraId="6ADB4D67" w14:textId="77777777" w:rsidTr="00114A92">
              <w:trPr>
                <w:trHeight w:val="238"/>
                <w:jc w:val="center"/>
              </w:trPr>
              <w:tc>
                <w:tcPr>
                  <w:tcW w:w="2976" w:type="dxa"/>
                  <w:vAlign w:val="center"/>
                </w:tcPr>
                <w:p w14:paraId="58F6B9E3" w14:textId="77777777" w:rsidR="00A93016"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100</w:t>
                  </w:r>
                </w:p>
              </w:tc>
              <w:tc>
                <w:tcPr>
                  <w:tcW w:w="2976" w:type="dxa"/>
                </w:tcPr>
                <w:p w14:paraId="0C461F72" w14:textId="38E96E48" w:rsidR="00A93016" w:rsidRPr="000A08A9" w:rsidRDefault="00A93016" w:rsidP="00AB4AAB">
                  <w:pPr>
                    <w:jc w:val="center"/>
                  </w:pPr>
                  <w:r w:rsidRPr="000A08A9">
                    <w:t>20.2170</w:t>
                  </w:r>
                </w:p>
              </w:tc>
              <w:tc>
                <w:tcPr>
                  <w:tcW w:w="2610" w:type="dxa"/>
                </w:tcPr>
                <w:p w14:paraId="7931140E" w14:textId="4B0484C7" w:rsidR="00A93016" w:rsidRPr="000A08A9" w:rsidRDefault="00A93016" w:rsidP="00AB4AAB">
                  <w:pPr>
                    <w:jc w:val="center"/>
                  </w:pPr>
                  <w:r w:rsidRPr="000A08A9">
                    <w:t>1.01</w:t>
                  </w:r>
                </w:p>
              </w:tc>
            </w:tr>
            <w:tr w:rsidR="000A08A9" w:rsidRPr="000A08A9" w14:paraId="52977DD9" w14:textId="77777777" w:rsidTr="00114A92">
              <w:trPr>
                <w:trHeight w:val="238"/>
                <w:jc w:val="center"/>
              </w:trPr>
              <w:tc>
                <w:tcPr>
                  <w:tcW w:w="2976" w:type="dxa"/>
                  <w:vAlign w:val="center"/>
                </w:tcPr>
                <w:p w14:paraId="7A354D0B" w14:textId="77777777" w:rsidR="00A93016"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125</w:t>
                  </w:r>
                </w:p>
              </w:tc>
              <w:tc>
                <w:tcPr>
                  <w:tcW w:w="2976" w:type="dxa"/>
                </w:tcPr>
                <w:p w14:paraId="69D99D19" w14:textId="0C16E1B6" w:rsidR="00A93016" w:rsidRPr="000A08A9" w:rsidRDefault="00A93016" w:rsidP="00AB4AAB">
                  <w:pPr>
                    <w:jc w:val="center"/>
                  </w:pPr>
                  <w:r w:rsidRPr="000A08A9">
                    <w:t>14.8480</w:t>
                  </w:r>
                </w:p>
              </w:tc>
              <w:tc>
                <w:tcPr>
                  <w:tcW w:w="2610" w:type="dxa"/>
                </w:tcPr>
                <w:p w14:paraId="5C6CBCE5" w14:textId="05B59A10" w:rsidR="00A93016" w:rsidRPr="000A08A9" w:rsidRDefault="00A93016" w:rsidP="00AB4AAB">
                  <w:pPr>
                    <w:jc w:val="center"/>
                  </w:pPr>
                  <w:r w:rsidRPr="000A08A9">
                    <w:t>0.74</w:t>
                  </w:r>
                </w:p>
              </w:tc>
            </w:tr>
            <w:tr w:rsidR="000A08A9" w:rsidRPr="000A08A9" w14:paraId="7F0D42CE" w14:textId="77777777" w:rsidTr="00114A92">
              <w:trPr>
                <w:trHeight w:val="238"/>
                <w:jc w:val="center"/>
              </w:trPr>
              <w:tc>
                <w:tcPr>
                  <w:tcW w:w="2976" w:type="dxa"/>
                  <w:vAlign w:val="center"/>
                </w:tcPr>
                <w:p w14:paraId="18C3D3D0" w14:textId="77777777" w:rsidR="00A93016"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150</w:t>
                  </w:r>
                </w:p>
              </w:tc>
              <w:tc>
                <w:tcPr>
                  <w:tcW w:w="2976" w:type="dxa"/>
                </w:tcPr>
                <w:p w14:paraId="2BA18E35" w14:textId="26A1CEB0" w:rsidR="00A93016" w:rsidRPr="000A08A9" w:rsidRDefault="00A93016" w:rsidP="00AB4AAB">
                  <w:pPr>
                    <w:jc w:val="center"/>
                  </w:pPr>
                  <w:r w:rsidRPr="000A08A9">
                    <w:t>11.5420</w:t>
                  </w:r>
                </w:p>
              </w:tc>
              <w:tc>
                <w:tcPr>
                  <w:tcW w:w="2610" w:type="dxa"/>
                </w:tcPr>
                <w:p w14:paraId="6FD95135" w14:textId="23581320" w:rsidR="00A93016" w:rsidRPr="000A08A9" w:rsidRDefault="00A93016" w:rsidP="00AB4AAB">
                  <w:pPr>
                    <w:jc w:val="center"/>
                  </w:pPr>
                  <w:r w:rsidRPr="000A08A9">
                    <w:t>0.58</w:t>
                  </w:r>
                </w:p>
              </w:tc>
            </w:tr>
            <w:tr w:rsidR="000A08A9" w:rsidRPr="000A08A9" w14:paraId="23681A5B" w14:textId="77777777" w:rsidTr="00114A92">
              <w:trPr>
                <w:trHeight w:val="238"/>
                <w:jc w:val="center"/>
              </w:trPr>
              <w:tc>
                <w:tcPr>
                  <w:tcW w:w="2976" w:type="dxa"/>
                  <w:vAlign w:val="center"/>
                </w:tcPr>
                <w:p w14:paraId="3AC8D00C" w14:textId="77777777" w:rsidR="00A93016"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175</w:t>
                  </w:r>
                </w:p>
              </w:tc>
              <w:tc>
                <w:tcPr>
                  <w:tcW w:w="2976" w:type="dxa"/>
                </w:tcPr>
                <w:p w14:paraId="44E235E6" w14:textId="4596E743" w:rsidR="00A93016" w:rsidRPr="000A08A9" w:rsidRDefault="00A93016" w:rsidP="00AB4AAB">
                  <w:pPr>
                    <w:jc w:val="center"/>
                  </w:pPr>
                  <w:r w:rsidRPr="000A08A9">
                    <w:t>9.3249</w:t>
                  </w:r>
                </w:p>
              </w:tc>
              <w:tc>
                <w:tcPr>
                  <w:tcW w:w="2610" w:type="dxa"/>
                </w:tcPr>
                <w:p w14:paraId="353A94B8" w14:textId="7C8AC414" w:rsidR="00A93016" w:rsidRPr="000A08A9" w:rsidRDefault="00A93016" w:rsidP="00AB4AAB">
                  <w:pPr>
                    <w:jc w:val="center"/>
                  </w:pPr>
                  <w:r w:rsidRPr="000A08A9">
                    <w:t>0.47</w:t>
                  </w:r>
                </w:p>
              </w:tc>
            </w:tr>
            <w:tr w:rsidR="000A08A9" w:rsidRPr="000A08A9" w14:paraId="1222A28F" w14:textId="77777777" w:rsidTr="00114A92">
              <w:trPr>
                <w:trHeight w:val="238"/>
                <w:jc w:val="center"/>
              </w:trPr>
              <w:tc>
                <w:tcPr>
                  <w:tcW w:w="2976" w:type="dxa"/>
                  <w:vAlign w:val="center"/>
                </w:tcPr>
                <w:p w14:paraId="6BC7E1C8" w14:textId="77777777" w:rsidR="00A93016"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200</w:t>
                  </w:r>
                </w:p>
              </w:tc>
              <w:tc>
                <w:tcPr>
                  <w:tcW w:w="2976" w:type="dxa"/>
                </w:tcPr>
                <w:p w14:paraId="6E2DB5DB" w14:textId="3A8588F0" w:rsidR="00A93016" w:rsidRPr="000A08A9" w:rsidRDefault="00A93016" w:rsidP="00AB4AAB">
                  <w:pPr>
                    <w:jc w:val="center"/>
                  </w:pPr>
                  <w:r w:rsidRPr="000A08A9">
                    <w:t>7.7555</w:t>
                  </w:r>
                </w:p>
              </w:tc>
              <w:tc>
                <w:tcPr>
                  <w:tcW w:w="2610" w:type="dxa"/>
                </w:tcPr>
                <w:p w14:paraId="6AA68AAB" w14:textId="482E0BCE" w:rsidR="00A93016" w:rsidRPr="000A08A9" w:rsidRDefault="00A93016" w:rsidP="00AB4AAB">
                  <w:pPr>
                    <w:jc w:val="center"/>
                  </w:pPr>
                  <w:r w:rsidRPr="000A08A9">
                    <w:t>0.39</w:t>
                  </w:r>
                </w:p>
              </w:tc>
            </w:tr>
            <w:tr w:rsidR="000A08A9" w:rsidRPr="000A08A9" w14:paraId="2C5FA502" w14:textId="77777777" w:rsidTr="00114A92">
              <w:trPr>
                <w:trHeight w:val="550"/>
                <w:jc w:val="center"/>
              </w:trPr>
              <w:tc>
                <w:tcPr>
                  <w:tcW w:w="2976" w:type="dxa"/>
                  <w:vAlign w:val="center"/>
                </w:tcPr>
                <w:p w14:paraId="55C2F2A8"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下风向最大质量浓度及占标率</w:t>
                  </w:r>
                </w:p>
              </w:tc>
              <w:tc>
                <w:tcPr>
                  <w:tcW w:w="2976" w:type="dxa"/>
                  <w:vAlign w:val="center"/>
                </w:tcPr>
                <w:p w14:paraId="32E40567" w14:textId="4DAED153" w:rsidR="003879B2" w:rsidRPr="000A08A9" w:rsidRDefault="00A93016" w:rsidP="00AB4AAB">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118.4100</w:t>
                  </w:r>
                </w:p>
              </w:tc>
              <w:tc>
                <w:tcPr>
                  <w:tcW w:w="2610" w:type="dxa"/>
                  <w:vAlign w:val="center"/>
                </w:tcPr>
                <w:p w14:paraId="70B0093F" w14:textId="7FD3005D" w:rsidR="003879B2" w:rsidRPr="000A08A9" w:rsidRDefault="00A93016" w:rsidP="00AB4AAB">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5.92</w:t>
                  </w:r>
                </w:p>
              </w:tc>
            </w:tr>
            <w:tr w:rsidR="000A08A9" w:rsidRPr="000A08A9" w14:paraId="2191BDDC" w14:textId="77777777" w:rsidTr="00114A92">
              <w:trPr>
                <w:trHeight w:val="416"/>
                <w:jc w:val="center"/>
              </w:trPr>
              <w:tc>
                <w:tcPr>
                  <w:tcW w:w="2976" w:type="dxa"/>
                  <w:vAlign w:val="center"/>
                </w:tcPr>
                <w:p w14:paraId="6C49FF96"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下风向最大质量浓度落地点</w:t>
                  </w:r>
                  <w:r w:rsidRPr="000A08A9">
                    <w:rPr>
                      <w:rFonts w:eastAsiaTheme="minorEastAsia" w:hint="eastAsia"/>
                      <w:sz w:val="21"/>
                      <w:szCs w:val="21"/>
                    </w:rPr>
                    <w:t>/m</w:t>
                  </w:r>
                </w:p>
              </w:tc>
              <w:tc>
                <w:tcPr>
                  <w:tcW w:w="5586" w:type="dxa"/>
                  <w:gridSpan w:val="2"/>
                  <w:vAlign w:val="center"/>
                </w:tcPr>
                <w:p w14:paraId="6DDF10BB" w14:textId="77777777" w:rsidR="003879B2" w:rsidRPr="000A08A9" w:rsidRDefault="003D5543"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24</w:t>
                  </w:r>
                </w:p>
              </w:tc>
            </w:tr>
            <w:tr w:rsidR="000A08A9" w:rsidRPr="000A08A9" w14:paraId="51DBAAA1" w14:textId="77777777" w:rsidTr="00114A92">
              <w:trPr>
                <w:trHeight w:val="283"/>
                <w:jc w:val="center"/>
              </w:trPr>
              <w:tc>
                <w:tcPr>
                  <w:tcW w:w="2976" w:type="dxa"/>
                  <w:vAlign w:val="center"/>
                </w:tcPr>
                <w:p w14:paraId="6F2D785C"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D</w:t>
                  </w:r>
                  <w:r w:rsidRPr="000A08A9">
                    <w:rPr>
                      <w:rFonts w:eastAsiaTheme="minorEastAsia" w:hint="eastAsia"/>
                      <w:sz w:val="21"/>
                      <w:szCs w:val="21"/>
                      <w:vertAlign w:val="subscript"/>
                    </w:rPr>
                    <w:t>10%</w:t>
                  </w:r>
                  <w:r w:rsidRPr="000A08A9">
                    <w:rPr>
                      <w:rFonts w:eastAsiaTheme="minorEastAsia" w:hint="eastAsia"/>
                      <w:sz w:val="21"/>
                      <w:szCs w:val="21"/>
                    </w:rPr>
                    <w:t>最远距离</w:t>
                  </w:r>
                  <w:r w:rsidRPr="000A08A9">
                    <w:rPr>
                      <w:rFonts w:eastAsiaTheme="minorEastAsia" w:hint="eastAsia"/>
                      <w:sz w:val="21"/>
                      <w:szCs w:val="21"/>
                    </w:rPr>
                    <w:t>/m</w:t>
                  </w:r>
                </w:p>
              </w:tc>
              <w:tc>
                <w:tcPr>
                  <w:tcW w:w="5586" w:type="dxa"/>
                  <w:gridSpan w:val="2"/>
                  <w:vAlign w:val="center"/>
                </w:tcPr>
                <w:p w14:paraId="3E6F60A7"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0</w:t>
                  </w:r>
                </w:p>
              </w:tc>
            </w:tr>
          </w:tbl>
          <w:p w14:paraId="732DB2A9" w14:textId="670E67E6" w:rsidR="003879B2" w:rsidRPr="000A08A9" w:rsidRDefault="003879B2" w:rsidP="003879B2">
            <w:pPr>
              <w:pStyle w:val="14"/>
              <w:adjustRightInd w:val="0"/>
              <w:snapToGrid w:val="0"/>
              <w:ind w:firstLineChars="200" w:firstLine="480"/>
              <w:rPr>
                <w:rFonts w:eastAsiaTheme="minorEastAsia"/>
              </w:rPr>
            </w:pPr>
            <w:r w:rsidRPr="000A08A9">
              <w:rPr>
                <w:rFonts w:eastAsiaTheme="minorEastAsia"/>
              </w:rPr>
              <w:t>由上表可知，项目排放废气最大地面浓度占标率</w:t>
            </w:r>
            <w:r w:rsidRPr="000A08A9">
              <w:rPr>
                <w:rFonts w:eastAsiaTheme="minorEastAsia"/>
              </w:rPr>
              <w:t>P</w:t>
            </w:r>
            <w:r w:rsidRPr="000A08A9">
              <w:rPr>
                <w:rFonts w:eastAsiaTheme="minorEastAsia"/>
                <w:vertAlign w:val="subscript"/>
              </w:rPr>
              <w:t>max</w:t>
            </w:r>
            <w:r w:rsidRPr="000A08A9">
              <w:rPr>
                <w:rFonts w:eastAsiaTheme="minorEastAsia"/>
              </w:rPr>
              <w:t>=</w:t>
            </w:r>
            <w:r w:rsidR="00A93016" w:rsidRPr="000A08A9">
              <w:rPr>
                <w:rFonts w:eastAsiaTheme="minorEastAsia" w:hint="eastAsia"/>
              </w:rPr>
              <w:t>5.92</w:t>
            </w:r>
            <w:r w:rsidRPr="000A08A9">
              <w:rPr>
                <w:rFonts w:eastAsiaTheme="minorEastAsia"/>
              </w:rPr>
              <w:t>%</w:t>
            </w:r>
            <w:r w:rsidRPr="000A08A9">
              <w:rPr>
                <w:rFonts w:eastAsiaTheme="minorEastAsia"/>
              </w:rPr>
              <w:t>，</w:t>
            </w:r>
            <w:r w:rsidRPr="000A08A9">
              <w:rPr>
                <w:rFonts w:eastAsiaTheme="minorEastAsia"/>
              </w:rPr>
              <w:t>1%≤P</w:t>
            </w:r>
            <w:r w:rsidRPr="000A08A9">
              <w:rPr>
                <w:rFonts w:eastAsiaTheme="minorEastAsia"/>
                <w:vertAlign w:val="subscript"/>
              </w:rPr>
              <w:t>max</w:t>
            </w:r>
            <w:r w:rsidRPr="000A08A9">
              <w:rPr>
                <w:rFonts w:eastAsiaTheme="minorEastAsia"/>
              </w:rPr>
              <w:t>≤10%</w:t>
            </w:r>
            <w:r w:rsidRPr="000A08A9">
              <w:rPr>
                <w:rFonts w:eastAsiaTheme="minorEastAsia"/>
              </w:rPr>
              <w:t>，</w:t>
            </w:r>
            <w:r w:rsidRPr="000A08A9">
              <w:rPr>
                <w:rFonts w:eastAsiaTheme="minorEastAsia" w:hint="eastAsia"/>
              </w:rPr>
              <w:t>确定大气评价等级为二级，不进行进一步预测和评价，只对污染物排放量进行核算。项目废气正常排放对周围大气环境影响较小。</w:t>
            </w:r>
          </w:p>
          <w:p w14:paraId="3B2BE4DF" w14:textId="77777777" w:rsidR="003879B2" w:rsidRPr="000A08A9" w:rsidRDefault="003879B2" w:rsidP="003879B2">
            <w:pPr>
              <w:pStyle w:val="14"/>
              <w:adjustRightInd w:val="0"/>
              <w:snapToGrid w:val="0"/>
              <w:ind w:firstLineChars="200" w:firstLine="480"/>
              <w:rPr>
                <w:rFonts w:eastAsiaTheme="minorEastAsia"/>
              </w:rPr>
            </w:pPr>
            <w:r w:rsidRPr="000A08A9">
              <w:rPr>
                <w:rFonts w:eastAsiaTheme="minorEastAsia"/>
              </w:rPr>
              <w:t>5</w:t>
            </w:r>
            <w:r w:rsidRPr="000A08A9">
              <w:rPr>
                <w:rFonts w:eastAsiaTheme="minorEastAsia"/>
              </w:rPr>
              <w:t>、</w:t>
            </w:r>
            <w:r w:rsidRPr="000A08A9">
              <w:rPr>
                <w:rFonts w:eastAsiaTheme="minorEastAsia" w:hint="eastAsia"/>
              </w:rPr>
              <w:t>污染物排放量核算</w:t>
            </w:r>
          </w:p>
          <w:p w14:paraId="1DF81302" w14:textId="77777777" w:rsidR="003879B2" w:rsidRPr="000A08A9" w:rsidRDefault="003879B2" w:rsidP="003879B2">
            <w:pPr>
              <w:pStyle w:val="14"/>
              <w:adjustRightInd w:val="0"/>
              <w:snapToGrid w:val="0"/>
              <w:ind w:firstLineChars="200" w:firstLine="480"/>
              <w:rPr>
                <w:rFonts w:eastAsiaTheme="minorEastAsia"/>
              </w:rPr>
            </w:pPr>
            <w:r w:rsidRPr="000A08A9">
              <w:rPr>
                <w:rFonts w:eastAsiaTheme="minorEastAsia" w:hint="eastAsia"/>
              </w:rPr>
              <w:t>项目大气污染物有组织排放量核算见表</w:t>
            </w:r>
            <w:r w:rsidRPr="000A08A9">
              <w:rPr>
                <w:rFonts w:eastAsiaTheme="minorEastAsia" w:hint="eastAsia"/>
              </w:rPr>
              <w:t>7-1</w:t>
            </w:r>
            <w:r w:rsidRPr="000A08A9">
              <w:rPr>
                <w:rFonts w:eastAsiaTheme="minorEastAsia"/>
              </w:rPr>
              <w:t>4</w:t>
            </w:r>
            <w:r w:rsidRPr="000A08A9">
              <w:rPr>
                <w:rFonts w:eastAsiaTheme="minorEastAsia" w:hint="eastAsia"/>
              </w:rPr>
              <w:t>。</w:t>
            </w:r>
          </w:p>
          <w:p w14:paraId="50FDFEF4" w14:textId="77777777" w:rsidR="003879B2" w:rsidRPr="000A08A9" w:rsidRDefault="003879B2" w:rsidP="003879B2">
            <w:pPr>
              <w:pStyle w:val="14"/>
              <w:adjustRightInd w:val="0"/>
              <w:snapToGrid w:val="0"/>
              <w:spacing w:line="240" w:lineRule="auto"/>
              <w:ind w:firstLine="0"/>
              <w:jc w:val="center"/>
              <w:rPr>
                <w:rFonts w:eastAsiaTheme="minorEastAsia"/>
                <w:b/>
                <w:sz w:val="21"/>
                <w:szCs w:val="21"/>
              </w:rPr>
            </w:pPr>
            <w:r w:rsidRPr="000A08A9">
              <w:rPr>
                <w:rFonts w:eastAsiaTheme="minorEastAsia"/>
                <w:b/>
                <w:sz w:val="21"/>
                <w:szCs w:val="21"/>
              </w:rPr>
              <w:t>表</w:t>
            </w:r>
            <w:r w:rsidRPr="000A08A9">
              <w:rPr>
                <w:rFonts w:eastAsiaTheme="minorEastAsia"/>
                <w:b/>
                <w:sz w:val="21"/>
                <w:szCs w:val="21"/>
              </w:rPr>
              <w:t xml:space="preserve">7-14  </w:t>
            </w:r>
            <w:r w:rsidRPr="000A08A9">
              <w:rPr>
                <w:rFonts w:eastAsiaTheme="minorEastAsia" w:hint="eastAsia"/>
                <w:b/>
                <w:sz w:val="21"/>
                <w:szCs w:val="21"/>
              </w:rPr>
              <w:t>大气污染物有组织排放量核算表</w:t>
            </w:r>
          </w:p>
          <w:tbl>
            <w:tblPr>
              <w:tblStyle w:val="af2"/>
              <w:tblW w:w="8787" w:type="dxa"/>
              <w:jc w:val="center"/>
              <w:tblLook w:val="04A0" w:firstRow="1" w:lastRow="0" w:firstColumn="1" w:lastColumn="0" w:noHBand="0" w:noVBand="1"/>
            </w:tblPr>
            <w:tblGrid>
              <w:gridCol w:w="738"/>
              <w:gridCol w:w="1701"/>
              <w:gridCol w:w="1559"/>
              <w:gridCol w:w="1560"/>
              <w:gridCol w:w="1681"/>
              <w:gridCol w:w="1548"/>
            </w:tblGrid>
            <w:tr w:rsidR="000A08A9" w:rsidRPr="000A08A9" w14:paraId="3CD2A180" w14:textId="77777777" w:rsidTr="00114A92">
              <w:trPr>
                <w:trHeight w:val="283"/>
                <w:jc w:val="center"/>
              </w:trPr>
              <w:tc>
                <w:tcPr>
                  <w:tcW w:w="738" w:type="dxa"/>
                  <w:vAlign w:val="center"/>
                </w:tcPr>
                <w:p w14:paraId="3B2ABE91" w14:textId="77777777" w:rsidR="003879B2" w:rsidRPr="000A08A9" w:rsidRDefault="003879B2" w:rsidP="005F2E0A">
                  <w:pPr>
                    <w:pStyle w:val="14"/>
                    <w:adjustRightInd w:val="0"/>
                    <w:snapToGrid w:val="0"/>
                    <w:spacing w:line="240" w:lineRule="auto"/>
                    <w:ind w:firstLine="0"/>
                    <w:jc w:val="center"/>
                    <w:rPr>
                      <w:rFonts w:eastAsiaTheme="minorEastAsia"/>
                      <w:b/>
                      <w:bCs/>
                      <w:sz w:val="21"/>
                      <w:szCs w:val="21"/>
                    </w:rPr>
                  </w:pPr>
                  <w:r w:rsidRPr="000A08A9">
                    <w:rPr>
                      <w:rFonts w:eastAsiaTheme="minorEastAsia" w:hint="eastAsia"/>
                      <w:b/>
                      <w:bCs/>
                      <w:sz w:val="21"/>
                      <w:szCs w:val="21"/>
                    </w:rPr>
                    <w:t>序号</w:t>
                  </w:r>
                </w:p>
              </w:tc>
              <w:tc>
                <w:tcPr>
                  <w:tcW w:w="1701" w:type="dxa"/>
                  <w:vAlign w:val="center"/>
                </w:tcPr>
                <w:p w14:paraId="71DD980A" w14:textId="77777777" w:rsidR="003879B2" w:rsidRPr="000A08A9" w:rsidRDefault="003879B2" w:rsidP="005F2E0A">
                  <w:pPr>
                    <w:pStyle w:val="14"/>
                    <w:adjustRightInd w:val="0"/>
                    <w:snapToGrid w:val="0"/>
                    <w:spacing w:line="240" w:lineRule="auto"/>
                    <w:ind w:firstLine="0"/>
                    <w:jc w:val="center"/>
                    <w:rPr>
                      <w:rFonts w:eastAsiaTheme="minorEastAsia"/>
                      <w:b/>
                      <w:bCs/>
                      <w:sz w:val="21"/>
                      <w:szCs w:val="21"/>
                    </w:rPr>
                  </w:pPr>
                  <w:r w:rsidRPr="000A08A9">
                    <w:rPr>
                      <w:rFonts w:eastAsiaTheme="minorEastAsia" w:hint="eastAsia"/>
                      <w:b/>
                      <w:bCs/>
                      <w:sz w:val="21"/>
                      <w:szCs w:val="21"/>
                    </w:rPr>
                    <w:t>排放口编号</w:t>
                  </w:r>
                </w:p>
              </w:tc>
              <w:tc>
                <w:tcPr>
                  <w:tcW w:w="1559" w:type="dxa"/>
                  <w:vAlign w:val="center"/>
                </w:tcPr>
                <w:p w14:paraId="5D1EAFE4" w14:textId="77777777" w:rsidR="003879B2" w:rsidRPr="000A08A9" w:rsidRDefault="003879B2" w:rsidP="005F2E0A">
                  <w:pPr>
                    <w:pStyle w:val="14"/>
                    <w:adjustRightInd w:val="0"/>
                    <w:snapToGrid w:val="0"/>
                    <w:spacing w:line="240" w:lineRule="auto"/>
                    <w:ind w:firstLine="0"/>
                    <w:jc w:val="center"/>
                    <w:rPr>
                      <w:rFonts w:eastAsiaTheme="minorEastAsia"/>
                      <w:b/>
                      <w:bCs/>
                      <w:sz w:val="21"/>
                      <w:szCs w:val="21"/>
                    </w:rPr>
                  </w:pPr>
                  <w:r w:rsidRPr="000A08A9">
                    <w:rPr>
                      <w:rFonts w:eastAsiaTheme="minorEastAsia" w:hint="eastAsia"/>
                      <w:b/>
                      <w:bCs/>
                      <w:sz w:val="21"/>
                      <w:szCs w:val="21"/>
                    </w:rPr>
                    <w:t>污染物</w:t>
                  </w:r>
                </w:p>
              </w:tc>
              <w:tc>
                <w:tcPr>
                  <w:tcW w:w="1560" w:type="dxa"/>
                  <w:vAlign w:val="center"/>
                </w:tcPr>
                <w:p w14:paraId="7D4EAC32" w14:textId="77777777" w:rsidR="003879B2" w:rsidRPr="000A08A9" w:rsidRDefault="003879B2" w:rsidP="005F2E0A">
                  <w:pPr>
                    <w:pStyle w:val="14"/>
                    <w:adjustRightInd w:val="0"/>
                    <w:snapToGrid w:val="0"/>
                    <w:spacing w:line="240" w:lineRule="auto"/>
                    <w:ind w:firstLine="0"/>
                    <w:jc w:val="center"/>
                    <w:rPr>
                      <w:rFonts w:eastAsiaTheme="minorEastAsia"/>
                      <w:b/>
                      <w:bCs/>
                      <w:sz w:val="21"/>
                      <w:szCs w:val="21"/>
                    </w:rPr>
                  </w:pPr>
                  <w:r w:rsidRPr="000A08A9">
                    <w:rPr>
                      <w:rFonts w:eastAsiaTheme="minorEastAsia" w:hint="eastAsia"/>
                      <w:b/>
                      <w:bCs/>
                      <w:sz w:val="21"/>
                      <w:szCs w:val="21"/>
                    </w:rPr>
                    <w:t>核算排放浓度（</w:t>
                  </w:r>
                  <w:r w:rsidRPr="000A08A9">
                    <w:rPr>
                      <w:rFonts w:eastAsiaTheme="minorEastAsia"/>
                      <w:b/>
                      <w:bCs/>
                      <w:szCs w:val="21"/>
                    </w:rPr>
                    <w:t>μg/m</w:t>
                  </w:r>
                  <w:r w:rsidRPr="000A08A9">
                    <w:rPr>
                      <w:rFonts w:eastAsiaTheme="minorEastAsia"/>
                      <w:b/>
                      <w:bCs/>
                      <w:szCs w:val="21"/>
                      <w:vertAlign w:val="superscript"/>
                    </w:rPr>
                    <w:t>3</w:t>
                  </w:r>
                  <w:r w:rsidRPr="000A08A9">
                    <w:rPr>
                      <w:rFonts w:eastAsiaTheme="minorEastAsia" w:hint="eastAsia"/>
                      <w:b/>
                      <w:bCs/>
                      <w:sz w:val="21"/>
                      <w:szCs w:val="21"/>
                    </w:rPr>
                    <w:t>）</w:t>
                  </w:r>
                </w:p>
              </w:tc>
              <w:tc>
                <w:tcPr>
                  <w:tcW w:w="1681" w:type="dxa"/>
                  <w:vAlign w:val="center"/>
                </w:tcPr>
                <w:p w14:paraId="4E30E95B" w14:textId="77777777" w:rsidR="003879B2" w:rsidRPr="000A08A9" w:rsidRDefault="003879B2" w:rsidP="005F2E0A">
                  <w:pPr>
                    <w:pStyle w:val="14"/>
                    <w:adjustRightInd w:val="0"/>
                    <w:snapToGrid w:val="0"/>
                    <w:spacing w:line="240" w:lineRule="auto"/>
                    <w:ind w:firstLine="0"/>
                    <w:jc w:val="center"/>
                    <w:rPr>
                      <w:rFonts w:eastAsiaTheme="minorEastAsia"/>
                      <w:b/>
                      <w:bCs/>
                      <w:sz w:val="21"/>
                      <w:szCs w:val="21"/>
                    </w:rPr>
                  </w:pPr>
                  <w:r w:rsidRPr="000A08A9">
                    <w:rPr>
                      <w:rFonts w:eastAsiaTheme="minorEastAsia" w:hint="eastAsia"/>
                      <w:b/>
                      <w:bCs/>
                      <w:sz w:val="21"/>
                      <w:szCs w:val="21"/>
                    </w:rPr>
                    <w:t>核算排放速率（</w:t>
                  </w:r>
                  <w:r w:rsidRPr="000A08A9">
                    <w:rPr>
                      <w:rFonts w:eastAsiaTheme="minorEastAsia" w:hint="eastAsia"/>
                      <w:b/>
                      <w:bCs/>
                      <w:sz w:val="21"/>
                      <w:szCs w:val="21"/>
                    </w:rPr>
                    <w:t>kg/h</w:t>
                  </w:r>
                  <w:r w:rsidRPr="000A08A9">
                    <w:rPr>
                      <w:rFonts w:eastAsiaTheme="minorEastAsia" w:hint="eastAsia"/>
                      <w:b/>
                      <w:bCs/>
                      <w:sz w:val="21"/>
                      <w:szCs w:val="21"/>
                    </w:rPr>
                    <w:t>）</w:t>
                  </w:r>
                </w:p>
              </w:tc>
              <w:tc>
                <w:tcPr>
                  <w:tcW w:w="1548" w:type="dxa"/>
                  <w:vAlign w:val="center"/>
                </w:tcPr>
                <w:p w14:paraId="4575372D" w14:textId="77777777" w:rsidR="003879B2" w:rsidRPr="000A08A9" w:rsidRDefault="003879B2" w:rsidP="005F2E0A">
                  <w:pPr>
                    <w:pStyle w:val="14"/>
                    <w:adjustRightInd w:val="0"/>
                    <w:snapToGrid w:val="0"/>
                    <w:spacing w:line="240" w:lineRule="auto"/>
                    <w:ind w:firstLine="0"/>
                    <w:jc w:val="center"/>
                    <w:rPr>
                      <w:rFonts w:eastAsiaTheme="minorEastAsia"/>
                      <w:b/>
                      <w:bCs/>
                      <w:sz w:val="21"/>
                      <w:szCs w:val="21"/>
                    </w:rPr>
                  </w:pPr>
                  <w:r w:rsidRPr="000A08A9">
                    <w:rPr>
                      <w:rFonts w:eastAsiaTheme="minorEastAsia" w:hint="eastAsia"/>
                      <w:b/>
                      <w:bCs/>
                      <w:sz w:val="21"/>
                      <w:szCs w:val="21"/>
                    </w:rPr>
                    <w:t>核算年排放量（</w:t>
                  </w:r>
                  <w:r w:rsidRPr="000A08A9">
                    <w:rPr>
                      <w:rFonts w:eastAsiaTheme="minorEastAsia" w:hint="eastAsia"/>
                      <w:b/>
                      <w:bCs/>
                      <w:sz w:val="21"/>
                      <w:szCs w:val="21"/>
                    </w:rPr>
                    <w:t>t/a</w:t>
                  </w:r>
                  <w:r w:rsidRPr="000A08A9">
                    <w:rPr>
                      <w:rFonts w:eastAsiaTheme="minorEastAsia" w:hint="eastAsia"/>
                      <w:b/>
                      <w:bCs/>
                      <w:sz w:val="21"/>
                      <w:szCs w:val="21"/>
                    </w:rPr>
                    <w:t>）</w:t>
                  </w:r>
                </w:p>
              </w:tc>
            </w:tr>
            <w:tr w:rsidR="000A08A9" w:rsidRPr="000A08A9" w14:paraId="152D8EAE" w14:textId="77777777" w:rsidTr="00114A92">
              <w:trPr>
                <w:trHeight w:val="283"/>
                <w:jc w:val="center"/>
              </w:trPr>
              <w:tc>
                <w:tcPr>
                  <w:tcW w:w="8787" w:type="dxa"/>
                  <w:gridSpan w:val="6"/>
                  <w:vAlign w:val="center"/>
                </w:tcPr>
                <w:p w14:paraId="778A7168"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一般排放口</w:t>
                  </w:r>
                </w:p>
              </w:tc>
            </w:tr>
            <w:tr w:rsidR="000A08A9" w:rsidRPr="000A08A9" w14:paraId="13AE921F" w14:textId="77777777" w:rsidTr="00114A92">
              <w:trPr>
                <w:trHeight w:val="283"/>
                <w:jc w:val="center"/>
              </w:trPr>
              <w:tc>
                <w:tcPr>
                  <w:tcW w:w="738" w:type="dxa"/>
                  <w:vAlign w:val="center"/>
                </w:tcPr>
                <w:p w14:paraId="0FC77245"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1</w:t>
                  </w:r>
                </w:p>
              </w:tc>
              <w:tc>
                <w:tcPr>
                  <w:tcW w:w="1701" w:type="dxa"/>
                  <w:vAlign w:val="center"/>
                </w:tcPr>
                <w:p w14:paraId="7177785C"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DA</w:t>
                  </w:r>
                  <w:r w:rsidRPr="000A08A9">
                    <w:rPr>
                      <w:rFonts w:eastAsiaTheme="minorEastAsia"/>
                      <w:sz w:val="21"/>
                      <w:szCs w:val="21"/>
                    </w:rPr>
                    <w:t>001</w:t>
                  </w:r>
                  <w:r w:rsidRPr="000A08A9">
                    <w:rPr>
                      <w:rFonts w:eastAsiaTheme="minorEastAsia" w:hint="eastAsia"/>
                      <w:sz w:val="21"/>
                      <w:szCs w:val="21"/>
                    </w:rPr>
                    <w:t>排气筒</w:t>
                  </w:r>
                </w:p>
              </w:tc>
              <w:tc>
                <w:tcPr>
                  <w:tcW w:w="1559" w:type="dxa"/>
                  <w:vAlign w:val="center"/>
                </w:tcPr>
                <w:p w14:paraId="0F516393"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非甲烷总烃</w:t>
                  </w:r>
                </w:p>
              </w:tc>
              <w:tc>
                <w:tcPr>
                  <w:tcW w:w="1560" w:type="dxa"/>
                  <w:vAlign w:val="center"/>
                </w:tcPr>
                <w:p w14:paraId="4065C582" w14:textId="351FB711" w:rsidR="003879B2" w:rsidRPr="000A08A9" w:rsidRDefault="00A93016"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27000</w:t>
                  </w:r>
                </w:p>
              </w:tc>
              <w:tc>
                <w:tcPr>
                  <w:tcW w:w="1681" w:type="dxa"/>
                  <w:vAlign w:val="center"/>
                </w:tcPr>
                <w:p w14:paraId="1B56F488" w14:textId="200DEFAF" w:rsidR="003879B2" w:rsidRPr="000A08A9" w:rsidRDefault="007925D4" w:rsidP="00A93016">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0.</w:t>
                  </w:r>
                  <w:r w:rsidR="00A93016" w:rsidRPr="000A08A9">
                    <w:rPr>
                      <w:rFonts w:eastAsiaTheme="minorEastAsia" w:hint="eastAsia"/>
                      <w:sz w:val="21"/>
                      <w:szCs w:val="21"/>
                    </w:rPr>
                    <w:t>135</w:t>
                  </w:r>
                </w:p>
              </w:tc>
              <w:tc>
                <w:tcPr>
                  <w:tcW w:w="1548" w:type="dxa"/>
                  <w:vAlign w:val="center"/>
                </w:tcPr>
                <w:p w14:paraId="71EFB2E3" w14:textId="3CA1AEE2" w:rsidR="003879B2" w:rsidRPr="000A08A9" w:rsidRDefault="00A93016" w:rsidP="00AB4AAB">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0.486</w:t>
                  </w:r>
                </w:p>
              </w:tc>
            </w:tr>
            <w:tr w:rsidR="000A08A9" w:rsidRPr="000A08A9" w14:paraId="564FCE1F" w14:textId="77777777" w:rsidTr="00114A92">
              <w:trPr>
                <w:trHeight w:val="283"/>
                <w:jc w:val="center"/>
              </w:trPr>
              <w:tc>
                <w:tcPr>
                  <w:tcW w:w="2439" w:type="dxa"/>
                  <w:gridSpan w:val="2"/>
                  <w:vAlign w:val="center"/>
                </w:tcPr>
                <w:p w14:paraId="2B287938"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一般排放口核算</w:t>
                  </w:r>
                </w:p>
              </w:tc>
              <w:tc>
                <w:tcPr>
                  <w:tcW w:w="4800" w:type="dxa"/>
                  <w:gridSpan w:val="3"/>
                  <w:vAlign w:val="center"/>
                </w:tcPr>
                <w:p w14:paraId="4ABF1789"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非甲烷总烃</w:t>
                  </w:r>
                </w:p>
              </w:tc>
              <w:tc>
                <w:tcPr>
                  <w:tcW w:w="1548" w:type="dxa"/>
                  <w:vAlign w:val="center"/>
                </w:tcPr>
                <w:p w14:paraId="1FF6B378" w14:textId="0E8F92D0" w:rsidR="003879B2" w:rsidRPr="000A08A9" w:rsidRDefault="00A93016" w:rsidP="00AB4AAB">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0.486</w:t>
                  </w:r>
                </w:p>
              </w:tc>
            </w:tr>
            <w:tr w:rsidR="000A08A9" w:rsidRPr="000A08A9" w14:paraId="6B8E91E8" w14:textId="77777777" w:rsidTr="00114A92">
              <w:trPr>
                <w:trHeight w:val="283"/>
                <w:jc w:val="center"/>
              </w:trPr>
              <w:tc>
                <w:tcPr>
                  <w:tcW w:w="8787" w:type="dxa"/>
                  <w:gridSpan w:val="6"/>
                  <w:vAlign w:val="center"/>
                </w:tcPr>
                <w:p w14:paraId="4EA358B2"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有组织排放总计</w:t>
                  </w:r>
                </w:p>
              </w:tc>
            </w:tr>
            <w:tr w:rsidR="000A08A9" w:rsidRPr="000A08A9" w14:paraId="102FCB7A" w14:textId="77777777" w:rsidTr="00114A92">
              <w:trPr>
                <w:trHeight w:val="283"/>
                <w:jc w:val="center"/>
              </w:trPr>
              <w:tc>
                <w:tcPr>
                  <w:tcW w:w="2439" w:type="dxa"/>
                  <w:gridSpan w:val="2"/>
                  <w:vAlign w:val="center"/>
                </w:tcPr>
                <w:p w14:paraId="57806B0A"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有组织排放总计</w:t>
                  </w:r>
                </w:p>
              </w:tc>
              <w:tc>
                <w:tcPr>
                  <w:tcW w:w="4800" w:type="dxa"/>
                  <w:gridSpan w:val="3"/>
                  <w:vAlign w:val="center"/>
                </w:tcPr>
                <w:p w14:paraId="74973EEA"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非甲烷总烃</w:t>
                  </w:r>
                </w:p>
              </w:tc>
              <w:tc>
                <w:tcPr>
                  <w:tcW w:w="1548" w:type="dxa"/>
                  <w:vAlign w:val="center"/>
                </w:tcPr>
                <w:p w14:paraId="69558081" w14:textId="308D0DE1" w:rsidR="003879B2" w:rsidRPr="000A08A9" w:rsidRDefault="00A93016" w:rsidP="00AB4AAB">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0.486</w:t>
                  </w:r>
                </w:p>
              </w:tc>
            </w:tr>
          </w:tbl>
          <w:p w14:paraId="149DCF68" w14:textId="77777777" w:rsidR="003879B2" w:rsidRPr="000A08A9" w:rsidRDefault="003879B2" w:rsidP="003879B2">
            <w:pPr>
              <w:pStyle w:val="14"/>
              <w:adjustRightInd w:val="0"/>
              <w:snapToGrid w:val="0"/>
              <w:ind w:firstLineChars="200" w:firstLine="480"/>
              <w:rPr>
                <w:rFonts w:eastAsiaTheme="minorEastAsia"/>
              </w:rPr>
            </w:pPr>
            <w:r w:rsidRPr="000A08A9">
              <w:rPr>
                <w:rFonts w:eastAsiaTheme="minorEastAsia" w:hint="eastAsia"/>
              </w:rPr>
              <w:t>项目大气污染物无组织排放量核算见表</w:t>
            </w:r>
            <w:r w:rsidRPr="000A08A9">
              <w:rPr>
                <w:rFonts w:eastAsiaTheme="minorEastAsia" w:hint="eastAsia"/>
              </w:rPr>
              <w:t>7-1</w:t>
            </w:r>
            <w:r w:rsidRPr="000A08A9">
              <w:rPr>
                <w:rFonts w:eastAsiaTheme="minorEastAsia"/>
              </w:rPr>
              <w:t>5</w:t>
            </w:r>
            <w:r w:rsidRPr="000A08A9">
              <w:rPr>
                <w:rFonts w:eastAsiaTheme="minorEastAsia" w:hint="eastAsia"/>
              </w:rPr>
              <w:t>。</w:t>
            </w:r>
          </w:p>
          <w:p w14:paraId="052A7238" w14:textId="77777777" w:rsidR="003879B2" w:rsidRPr="000A08A9" w:rsidRDefault="003879B2" w:rsidP="003879B2">
            <w:pPr>
              <w:pStyle w:val="14"/>
              <w:adjustRightInd w:val="0"/>
              <w:snapToGrid w:val="0"/>
              <w:spacing w:line="240" w:lineRule="auto"/>
              <w:ind w:firstLine="0"/>
              <w:jc w:val="center"/>
              <w:rPr>
                <w:rFonts w:eastAsiaTheme="minorEastAsia"/>
                <w:b/>
                <w:sz w:val="21"/>
                <w:szCs w:val="21"/>
              </w:rPr>
            </w:pPr>
            <w:r w:rsidRPr="000A08A9">
              <w:rPr>
                <w:rFonts w:eastAsiaTheme="minorEastAsia"/>
                <w:b/>
                <w:sz w:val="21"/>
                <w:szCs w:val="21"/>
              </w:rPr>
              <w:t>表</w:t>
            </w:r>
            <w:r w:rsidRPr="000A08A9">
              <w:rPr>
                <w:rFonts w:eastAsiaTheme="minorEastAsia"/>
                <w:b/>
                <w:sz w:val="21"/>
                <w:szCs w:val="21"/>
              </w:rPr>
              <w:t xml:space="preserve">7-15  </w:t>
            </w:r>
            <w:r w:rsidRPr="000A08A9">
              <w:rPr>
                <w:rFonts w:eastAsiaTheme="minorEastAsia" w:hint="eastAsia"/>
                <w:b/>
                <w:sz w:val="21"/>
                <w:szCs w:val="21"/>
              </w:rPr>
              <w:t>大气污染物无组织排放量核算表</w:t>
            </w:r>
          </w:p>
          <w:tbl>
            <w:tblPr>
              <w:tblStyle w:val="af2"/>
              <w:tblW w:w="8839" w:type="dxa"/>
              <w:jc w:val="center"/>
              <w:tblLook w:val="04A0" w:firstRow="1" w:lastRow="0" w:firstColumn="1" w:lastColumn="0" w:noHBand="0" w:noVBand="1"/>
            </w:tblPr>
            <w:tblGrid>
              <w:gridCol w:w="427"/>
              <w:gridCol w:w="937"/>
              <w:gridCol w:w="684"/>
              <w:gridCol w:w="88"/>
              <w:gridCol w:w="854"/>
              <w:gridCol w:w="1071"/>
              <w:gridCol w:w="1943"/>
              <w:gridCol w:w="1832"/>
              <w:gridCol w:w="1003"/>
            </w:tblGrid>
            <w:tr w:rsidR="000A08A9" w:rsidRPr="000A08A9" w14:paraId="62F2E8F0" w14:textId="77777777" w:rsidTr="00114A92">
              <w:trPr>
                <w:trHeight w:val="139"/>
                <w:jc w:val="center"/>
              </w:trPr>
              <w:tc>
                <w:tcPr>
                  <w:tcW w:w="425" w:type="dxa"/>
                  <w:vMerge w:val="restart"/>
                  <w:vAlign w:val="center"/>
                </w:tcPr>
                <w:p w14:paraId="486C92FA"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序号</w:t>
                  </w:r>
                </w:p>
              </w:tc>
              <w:tc>
                <w:tcPr>
                  <w:tcW w:w="984" w:type="dxa"/>
                  <w:vMerge w:val="restart"/>
                  <w:vAlign w:val="center"/>
                </w:tcPr>
                <w:p w14:paraId="084F6959"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排放口编号</w:t>
                  </w:r>
                </w:p>
              </w:tc>
              <w:tc>
                <w:tcPr>
                  <w:tcW w:w="707" w:type="dxa"/>
                  <w:vMerge w:val="restart"/>
                  <w:vAlign w:val="center"/>
                </w:tcPr>
                <w:p w14:paraId="69893DB7"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产污</w:t>
                  </w:r>
                </w:p>
                <w:p w14:paraId="51119322"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环节</w:t>
                  </w:r>
                </w:p>
              </w:tc>
              <w:tc>
                <w:tcPr>
                  <w:tcW w:w="989" w:type="dxa"/>
                  <w:gridSpan w:val="2"/>
                  <w:vMerge w:val="restart"/>
                  <w:vAlign w:val="center"/>
                </w:tcPr>
                <w:p w14:paraId="2A4670A5"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污染物</w:t>
                  </w:r>
                </w:p>
              </w:tc>
              <w:tc>
                <w:tcPr>
                  <w:tcW w:w="1130" w:type="dxa"/>
                  <w:vMerge w:val="restart"/>
                  <w:vAlign w:val="center"/>
                </w:tcPr>
                <w:p w14:paraId="6B5C35FE"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主要污染防治措施</w:t>
                  </w:r>
                </w:p>
              </w:tc>
              <w:tc>
                <w:tcPr>
                  <w:tcW w:w="3589" w:type="dxa"/>
                  <w:gridSpan w:val="2"/>
                  <w:vAlign w:val="center"/>
                </w:tcPr>
                <w:p w14:paraId="4B903920"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国家或地方污染物排放标准</w:t>
                  </w:r>
                </w:p>
              </w:tc>
              <w:tc>
                <w:tcPr>
                  <w:tcW w:w="1015" w:type="dxa"/>
                  <w:vMerge w:val="restart"/>
                  <w:vAlign w:val="center"/>
                </w:tcPr>
                <w:p w14:paraId="76EC512B"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年排放量（</w:t>
                  </w:r>
                  <w:r w:rsidRPr="000A08A9">
                    <w:rPr>
                      <w:rFonts w:eastAsiaTheme="minorEastAsia" w:hint="eastAsia"/>
                      <w:b/>
                      <w:sz w:val="21"/>
                      <w:szCs w:val="21"/>
                    </w:rPr>
                    <w:t>t/a</w:t>
                  </w:r>
                  <w:r w:rsidRPr="000A08A9">
                    <w:rPr>
                      <w:rFonts w:eastAsiaTheme="minorEastAsia" w:hint="eastAsia"/>
                      <w:b/>
                      <w:sz w:val="21"/>
                      <w:szCs w:val="21"/>
                    </w:rPr>
                    <w:t>）</w:t>
                  </w:r>
                </w:p>
              </w:tc>
            </w:tr>
            <w:tr w:rsidR="000A08A9" w:rsidRPr="000A08A9" w14:paraId="78F6097A" w14:textId="77777777" w:rsidTr="00114A92">
              <w:trPr>
                <w:trHeight w:val="139"/>
                <w:jc w:val="center"/>
              </w:trPr>
              <w:tc>
                <w:tcPr>
                  <w:tcW w:w="425" w:type="dxa"/>
                  <w:vMerge/>
                  <w:vAlign w:val="center"/>
                </w:tcPr>
                <w:p w14:paraId="1BDF2505"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p>
              </w:tc>
              <w:tc>
                <w:tcPr>
                  <w:tcW w:w="984" w:type="dxa"/>
                  <w:vMerge/>
                  <w:vAlign w:val="center"/>
                </w:tcPr>
                <w:p w14:paraId="5A9BDE85"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p>
              </w:tc>
              <w:tc>
                <w:tcPr>
                  <w:tcW w:w="707" w:type="dxa"/>
                  <w:vMerge/>
                  <w:vAlign w:val="center"/>
                </w:tcPr>
                <w:p w14:paraId="28B48CE1"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p>
              </w:tc>
              <w:tc>
                <w:tcPr>
                  <w:tcW w:w="989" w:type="dxa"/>
                  <w:gridSpan w:val="2"/>
                  <w:vMerge/>
                  <w:vAlign w:val="center"/>
                </w:tcPr>
                <w:p w14:paraId="318D512E"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p>
              </w:tc>
              <w:tc>
                <w:tcPr>
                  <w:tcW w:w="1130" w:type="dxa"/>
                  <w:vMerge/>
                  <w:vAlign w:val="center"/>
                </w:tcPr>
                <w:p w14:paraId="15702974"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p>
              </w:tc>
              <w:tc>
                <w:tcPr>
                  <w:tcW w:w="1696" w:type="dxa"/>
                  <w:vAlign w:val="center"/>
                </w:tcPr>
                <w:p w14:paraId="0AF31585"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标准名称</w:t>
                  </w:r>
                </w:p>
              </w:tc>
              <w:tc>
                <w:tcPr>
                  <w:tcW w:w="1893" w:type="dxa"/>
                  <w:vAlign w:val="center"/>
                </w:tcPr>
                <w:p w14:paraId="2A8D42A5"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浓度限值（</w:t>
                  </w:r>
                  <w:r w:rsidRPr="000A08A9">
                    <w:rPr>
                      <w:rFonts w:eastAsiaTheme="minorEastAsia"/>
                      <w:b/>
                      <w:bCs/>
                      <w:sz w:val="21"/>
                      <w:szCs w:val="21"/>
                    </w:rPr>
                    <w:t>μg</w:t>
                  </w:r>
                  <w:r w:rsidRPr="000A08A9">
                    <w:rPr>
                      <w:rFonts w:eastAsiaTheme="minorEastAsia"/>
                      <w:b/>
                      <w:sz w:val="21"/>
                      <w:szCs w:val="21"/>
                    </w:rPr>
                    <w:t>/m</w:t>
                  </w:r>
                  <w:r w:rsidRPr="000A08A9">
                    <w:rPr>
                      <w:rFonts w:eastAsiaTheme="minorEastAsia"/>
                      <w:b/>
                      <w:sz w:val="21"/>
                      <w:szCs w:val="21"/>
                      <w:vertAlign w:val="superscript"/>
                    </w:rPr>
                    <w:t>3</w:t>
                  </w:r>
                  <w:r w:rsidRPr="000A08A9">
                    <w:rPr>
                      <w:rFonts w:eastAsiaTheme="minorEastAsia" w:hint="eastAsia"/>
                      <w:b/>
                      <w:sz w:val="21"/>
                      <w:szCs w:val="21"/>
                    </w:rPr>
                    <w:t>）</w:t>
                  </w:r>
                </w:p>
              </w:tc>
              <w:tc>
                <w:tcPr>
                  <w:tcW w:w="1015" w:type="dxa"/>
                  <w:vMerge/>
                  <w:vAlign w:val="center"/>
                </w:tcPr>
                <w:p w14:paraId="084277AE"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p>
              </w:tc>
            </w:tr>
            <w:tr w:rsidR="000A08A9" w:rsidRPr="000A08A9" w14:paraId="6EA52F4E" w14:textId="77777777" w:rsidTr="00114A92">
              <w:trPr>
                <w:trHeight w:val="139"/>
                <w:jc w:val="center"/>
              </w:trPr>
              <w:tc>
                <w:tcPr>
                  <w:tcW w:w="425" w:type="dxa"/>
                  <w:vAlign w:val="center"/>
                </w:tcPr>
                <w:p w14:paraId="11D6812A"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1</w:t>
                  </w:r>
                </w:p>
              </w:tc>
              <w:tc>
                <w:tcPr>
                  <w:tcW w:w="984" w:type="dxa"/>
                  <w:vAlign w:val="center"/>
                </w:tcPr>
                <w:p w14:paraId="6D25D4D6"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生产</w:t>
                  </w:r>
                </w:p>
                <w:p w14:paraId="5F6318DD"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车间</w:t>
                  </w:r>
                </w:p>
              </w:tc>
              <w:tc>
                <w:tcPr>
                  <w:tcW w:w="707" w:type="dxa"/>
                  <w:vAlign w:val="center"/>
                </w:tcPr>
                <w:p w14:paraId="77BDD1B0" w14:textId="77777777" w:rsidR="003879B2" w:rsidRPr="000A08A9" w:rsidRDefault="008C6441"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烘干</w:t>
                  </w:r>
                </w:p>
              </w:tc>
              <w:tc>
                <w:tcPr>
                  <w:tcW w:w="989" w:type="dxa"/>
                  <w:gridSpan w:val="2"/>
                  <w:vAlign w:val="center"/>
                </w:tcPr>
                <w:p w14:paraId="4822535C"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非甲烷总烃</w:t>
                  </w:r>
                </w:p>
              </w:tc>
              <w:tc>
                <w:tcPr>
                  <w:tcW w:w="1130" w:type="dxa"/>
                  <w:vAlign w:val="center"/>
                </w:tcPr>
                <w:p w14:paraId="67E4C52A"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加强车间通风</w:t>
                  </w:r>
                </w:p>
              </w:tc>
              <w:tc>
                <w:tcPr>
                  <w:tcW w:w="1696" w:type="dxa"/>
                  <w:vAlign w:val="center"/>
                </w:tcPr>
                <w:p w14:paraId="4E6CC6CE"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w:t>
                  </w:r>
                  <w:r w:rsidRPr="000A08A9">
                    <w:rPr>
                      <w:rFonts w:eastAsiaTheme="minorEastAsia" w:hint="eastAsia"/>
                      <w:sz w:val="21"/>
                      <w:szCs w:val="21"/>
                    </w:rPr>
                    <w:t>GB16297-1996</w:t>
                  </w:r>
                  <w:r w:rsidRPr="000A08A9">
                    <w:rPr>
                      <w:rFonts w:eastAsiaTheme="minorEastAsia" w:hint="eastAsia"/>
                      <w:sz w:val="21"/>
                      <w:szCs w:val="21"/>
                    </w:rPr>
                    <w:t>）表</w:t>
                  </w:r>
                  <w:r w:rsidRPr="000A08A9">
                    <w:rPr>
                      <w:rFonts w:eastAsiaTheme="minorEastAsia" w:hint="eastAsia"/>
                      <w:sz w:val="21"/>
                      <w:szCs w:val="21"/>
                    </w:rPr>
                    <w:t>2</w:t>
                  </w:r>
                  <w:r w:rsidRPr="000A08A9">
                    <w:rPr>
                      <w:rFonts w:eastAsiaTheme="minorEastAsia" w:hint="eastAsia"/>
                      <w:sz w:val="21"/>
                      <w:szCs w:val="21"/>
                    </w:rPr>
                    <w:t>企业周界外浓度最高点限值</w:t>
                  </w:r>
                </w:p>
              </w:tc>
              <w:tc>
                <w:tcPr>
                  <w:tcW w:w="1893" w:type="dxa"/>
                  <w:vAlign w:val="center"/>
                </w:tcPr>
                <w:p w14:paraId="3E13B1EA"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4000</w:t>
                  </w:r>
                </w:p>
              </w:tc>
              <w:tc>
                <w:tcPr>
                  <w:tcW w:w="1015" w:type="dxa"/>
                  <w:vAlign w:val="center"/>
                </w:tcPr>
                <w:p w14:paraId="149D3920" w14:textId="7A5E6745" w:rsidR="003879B2" w:rsidRPr="000A08A9" w:rsidRDefault="003879B2" w:rsidP="00A93016">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0.</w:t>
                  </w:r>
                  <w:r w:rsidR="00AB4AAB" w:rsidRPr="000A08A9">
                    <w:rPr>
                      <w:rFonts w:eastAsiaTheme="minorEastAsia" w:hint="eastAsia"/>
                      <w:sz w:val="21"/>
                      <w:szCs w:val="21"/>
                    </w:rPr>
                    <w:t>2</w:t>
                  </w:r>
                  <w:r w:rsidR="00A93016" w:rsidRPr="000A08A9">
                    <w:rPr>
                      <w:rFonts w:eastAsiaTheme="minorEastAsia" w:hint="eastAsia"/>
                      <w:sz w:val="21"/>
                      <w:szCs w:val="21"/>
                    </w:rPr>
                    <w:t>16</w:t>
                  </w:r>
                </w:p>
              </w:tc>
            </w:tr>
            <w:tr w:rsidR="000A08A9" w:rsidRPr="000A08A9" w14:paraId="7CCD2E6F" w14:textId="77777777" w:rsidTr="00114A92">
              <w:trPr>
                <w:trHeight w:val="139"/>
                <w:jc w:val="center"/>
              </w:trPr>
              <w:tc>
                <w:tcPr>
                  <w:tcW w:w="8838" w:type="dxa"/>
                  <w:gridSpan w:val="9"/>
                  <w:vAlign w:val="center"/>
                </w:tcPr>
                <w:p w14:paraId="5214A365"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无组织排放合计</w:t>
                  </w:r>
                </w:p>
              </w:tc>
            </w:tr>
            <w:tr w:rsidR="000A08A9" w:rsidRPr="000A08A9" w14:paraId="226AB76C" w14:textId="77777777" w:rsidTr="00114A92">
              <w:trPr>
                <w:trHeight w:val="139"/>
                <w:jc w:val="center"/>
              </w:trPr>
              <w:tc>
                <w:tcPr>
                  <w:tcW w:w="2206" w:type="dxa"/>
                  <w:gridSpan w:val="4"/>
                  <w:vAlign w:val="center"/>
                </w:tcPr>
                <w:p w14:paraId="667B42DF"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无组织排放合计</w:t>
                  </w:r>
                </w:p>
              </w:tc>
              <w:tc>
                <w:tcPr>
                  <w:tcW w:w="5617" w:type="dxa"/>
                  <w:gridSpan w:val="4"/>
                  <w:vAlign w:val="center"/>
                </w:tcPr>
                <w:p w14:paraId="21C14A3E"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非甲烷总烃</w:t>
                  </w:r>
                </w:p>
              </w:tc>
              <w:tc>
                <w:tcPr>
                  <w:tcW w:w="1015" w:type="dxa"/>
                  <w:vAlign w:val="center"/>
                </w:tcPr>
                <w:p w14:paraId="0F49EF37" w14:textId="713B81E1" w:rsidR="003879B2" w:rsidRPr="000A08A9" w:rsidRDefault="003879B2" w:rsidP="00A93016">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0.</w:t>
                  </w:r>
                  <w:r w:rsidR="00AB4AAB" w:rsidRPr="000A08A9">
                    <w:rPr>
                      <w:rFonts w:eastAsiaTheme="minorEastAsia" w:hint="eastAsia"/>
                      <w:sz w:val="21"/>
                      <w:szCs w:val="21"/>
                    </w:rPr>
                    <w:t>2</w:t>
                  </w:r>
                  <w:r w:rsidR="00A93016" w:rsidRPr="000A08A9">
                    <w:rPr>
                      <w:rFonts w:eastAsiaTheme="minorEastAsia" w:hint="eastAsia"/>
                      <w:sz w:val="21"/>
                      <w:szCs w:val="21"/>
                    </w:rPr>
                    <w:t>16</w:t>
                  </w:r>
                </w:p>
              </w:tc>
            </w:tr>
          </w:tbl>
          <w:p w14:paraId="730B64AD" w14:textId="77777777" w:rsidR="003879B2" w:rsidRPr="000A08A9" w:rsidRDefault="003879B2" w:rsidP="003879B2">
            <w:pPr>
              <w:pStyle w:val="14"/>
              <w:adjustRightInd w:val="0"/>
              <w:snapToGrid w:val="0"/>
              <w:ind w:firstLineChars="200" w:firstLine="480"/>
              <w:rPr>
                <w:rFonts w:eastAsiaTheme="minorEastAsia"/>
              </w:rPr>
            </w:pPr>
            <w:r w:rsidRPr="000A08A9">
              <w:rPr>
                <w:rFonts w:eastAsiaTheme="minorEastAsia" w:hint="eastAsia"/>
              </w:rPr>
              <w:t>项目大气污染物年排放核算表见表</w:t>
            </w:r>
            <w:r w:rsidRPr="000A08A9">
              <w:rPr>
                <w:rFonts w:eastAsiaTheme="minorEastAsia" w:hint="eastAsia"/>
              </w:rPr>
              <w:t>7-1</w:t>
            </w:r>
            <w:r w:rsidRPr="000A08A9">
              <w:rPr>
                <w:rFonts w:eastAsiaTheme="minorEastAsia"/>
              </w:rPr>
              <w:t>6</w:t>
            </w:r>
            <w:r w:rsidRPr="000A08A9">
              <w:rPr>
                <w:rFonts w:eastAsiaTheme="minorEastAsia" w:hint="eastAsia"/>
              </w:rPr>
              <w:t>。</w:t>
            </w:r>
          </w:p>
          <w:p w14:paraId="172234C4" w14:textId="77777777" w:rsidR="003879B2" w:rsidRPr="000A08A9" w:rsidRDefault="003879B2" w:rsidP="003879B2">
            <w:pPr>
              <w:pStyle w:val="14"/>
              <w:adjustRightInd w:val="0"/>
              <w:snapToGrid w:val="0"/>
              <w:spacing w:line="240" w:lineRule="auto"/>
              <w:ind w:firstLine="0"/>
              <w:jc w:val="center"/>
              <w:rPr>
                <w:rFonts w:eastAsiaTheme="minorEastAsia"/>
                <w:b/>
                <w:sz w:val="21"/>
                <w:szCs w:val="21"/>
              </w:rPr>
            </w:pPr>
            <w:r w:rsidRPr="000A08A9">
              <w:rPr>
                <w:rFonts w:eastAsiaTheme="minorEastAsia"/>
                <w:b/>
                <w:sz w:val="21"/>
                <w:szCs w:val="21"/>
              </w:rPr>
              <w:t>表</w:t>
            </w:r>
            <w:r w:rsidRPr="000A08A9">
              <w:rPr>
                <w:rFonts w:eastAsiaTheme="minorEastAsia"/>
                <w:b/>
                <w:sz w:val="21"/>
                <w:szCs w:val="21"/>
              </w:rPr>
              <w:t xml:space="preserve">7-16  </w:t>
            </w:r>
            <w:r w:rsidRPr="000A08A9">
              <w:rPr>
                <w:rFonts w:eastAsiaTheme="minorEastAsia" w:hint="eastAsia"/>
                <w:b/>
                <w:sz w:val="21"/>
                <w:szCs w:val="21"/>
              </w:rPr>
              <w:t>大气污染物年排放核算表</w:t>
            </w:r>
          </w:p>
          <w:tbl>
            <w:tblPr>
              <w:tblStyle w:val="af2"/>
              <w:tblW w:w="8795" w:type="dxa"/>
              <w:jc w:val="center"/>
              <w:tblLook w:val="04A0" w:firstRow="1" w:lastRow="0" w:firstColumn="1" w:lastColumn="0" w:noHBand="0" w:noVBand="1"/>
            </w:tblPr>
            <w:tblGrid>
              <w:gridCol w:w="2896"/>
              <w:gridCol w:w="2896"/>
              <w:gridCol w:w="3003"/>
            </w:tblGrid>
            <w:tr w:rsidR="000A08A9" w:rsidRPr="000A08A9" w14:paraId="6FD9FD12" w14:textId="77777777" w:rsidTr="00A85915">
              <w:trPr>
                <w:trHeight w:val="340"/>
                <w:jc w:val="center"/>
              </w:trPr>
              <w:tc>
                <w:tcPr>
                  <w:tcW w:w="2896" w:type="dxa"/>
                  <w:vAlign w:val="center"/>
                </w:tcPr>
                <w:p w14:paraId="164EF6AF"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序号</w:t>
                  </w:r>
                </w:p>
              </w:tc>
              <w:tc>
                <w:tcPr>
                  <w:tcW w:w="2896" w:type="dxa"/>
                  <w:vAlign w:val="center"/>
                </w:tcPr>
                <w:p w14:paraId="6E5A42E1"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污染物</w:t>
                  </w:r>
                </w:p>
              </w:tc>
              <w:tc>
                <w:tcPr>
                  <w:tcW w:w="3003" w:type="dxa"/>
                  <w:vAlign w:val="center"/>
                </w:tcPr>
                <w:p w14:paraId="17C4B17E"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年排放量（</w:t>
                  </w:r>
                  <w:r w:rsidRPr="000A08A9">
                    <w:rPr>
                      <w:rFonts w:eastAsiaTheme="minorEastAsia" w:hint="eastAsia"/>
                      <w:b/>
                      <w:sz w:val="21"/>
                      <w:szCs w:val="21"/>
                    </w:rPr>
                    <w:t>t/a</w:t>
                  </w:r>
                  <w:r w:rsidRPr="000A08A9">
                    <w:rPr>
                      <w:rFonts w:eastAsiaTheme="minorEastAsia" w:hint="eastAsia"/>
                      <w:b/>
                      <w:sz w:val="21"/>
                      <w:szCs w:val="21"/>
                    </w:rPr>
                    <w:t>）</w:t>
                  </w:r>
                </w:p>
              </w:tc>
            </w:tr>
            <w:tr w:rsidR="000A08A9" w:rsidRPr="000A08A9" w14:paraId="482AF30C" w14:textId="77777777" w:rsidTr="00A85915">
              <w:trPr>
                <w:trHeight w:val="340"/>
                <w:jc w:val="center"/>
              </w:trPr>
              <w:tc>
                <w:tcPr>
                  <w:tcW w:w="2896" w:type="dxa"/>
                  <w:vAlign w:val="center"/>
                </w:tcPr>
                <w:p w14:paraId="18CE94A0"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1</w:t>
                  </w:r>
                </w:p>
              </w:tc>
              <w:tc>
                <w:tcPr>
                  <w:tcW w:w="2896" w:type="dxa"/>
                  <w:vAlign w:val="center"/>
                </w:tcPr>
                <w:p w14:paraId="482885FB"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非甲烷总烃</w:t>
                  </w:r>
                </w:p>
              </w:tc>
              <w:tc>
                <w:tcPr>
                  <w:tcW w:w="3003" w:type="dxa"/>
                  <w:vAlign w:val="center"/>
                </w:tcPr>
                <w:p w14:paraId="55A8CF71" w14:textId="447586CC" w:rsidR="003879B2" w:rsidRPr="000A08A9" w:rsidRDefault="00A93016" w:rsidP="00AB4AAB">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0.702</w:t>
                  </w:r>
                </w:p>
              </w:tc>
            </w:tr>
          </w:tbl>
          <w:p w14:paraId="4909723D" w14:textId="77777777" w:rsidR="00114A92" w:rsidRPr="000A08A9" w:rsidRDefault="00114A92" w:rsidP="003879B2">
            <w:pPr>
              <w:pStyle w:val="14"/>
              <w:adjustRightInd w:val="0"/>
              <w:snapToGrid w:val="0"/>
              <w:ind w:firstLineChars="200" w:firstLine="480"/>
              <w:rPr>
                <w:rFonts w:eastAsiaTheme="minorEastAsia"/>
              </w:rPr>
            </w:pPr>
          </w:p>
          <w:p w14:paraId="32BAFAC3" w14:textId="77777777" w:rsidR="003879B2" w:rsidRPr="000A08A9" w:rsidRDefault="003879B2" w:rsidP="003879B2">
            <w:pPr>
              <w:pStyle w:val="14"/>
              <w:adjustRightInd w:val="0"/>
              <w:snapToGrid w:val="0"/>
              <w:ind w:firstLineChars="200" w:firstLine="480"/>
              <w:rPr>
                <w:rFonts w:eastAsiaTheme="minorEastAsia"/>
              </w:rPr>
            </w:pPr>
            <w:r w:rsidRPr="000A08A9">
              <w:rPr>
                <w:rFonts w:eastAsiaTheme="minorEastAsia" w:hint="eastAsia"/>
              </w:rPr>
              <w:lastRenderedPageBreak/>
              <w:t>建设项目大气环境影响评价自查表见表</w:t>
            </w:r>
            <w:r w:rsidRPr="000A08A9">
              <w:rPr>
                <w:rFonts w:eastAsiaTheme="minorEastAsia" w:hint="eastAsia"/>
              </w:rPr>
              <w:t>7-1</w:t>
            </w:r>
            <w:r w:rsidRPr="000A08A9">
              <w:rPr>
                <w:rFonts w:eastAsiaTheme="minorEastAsia"/>
              </w:rPr>
              <w:t>7</w:t>
            </w:r>
            <w:r w:rsidRPr="000A08A9">
              <w:rPr>
                <w:rFonts w:eastAsiaTheme="minorEastAsia" w:hint="eastAsia"/>
              </w:rPr>
              <w:t>。</w:t>
            </w:r>
          </w:p>
          <w:p w14:paraId="4A32D7CA" w14:textId="77777777" w:rsidR="003879B2" w:rsidRPr="000A08A9" w:rsidRDefault="003879B2" w:rsidP="003879B2">
            <w:pPr>
              <w:pStyle w:val="14"/>
              <w:adjustRightInd w:val="0"/>
              <w:snapToGrid w:val="0"/>
              <w:spacing w:line="240" w:lineRule="auto"/>
              <w:ind w:firstLine="0"/>
              <w:jc w:val="center"/>
              <w:rPr>
                <w:rFonts w:eastAsiaTheme="minorEastAsia"/>
                <w:b/>
                <w:sz w:val="21"/>
                <w:szCs w:val="21"/>
              </w:rPr>
            </w:pPr>
            <w:r w:rsidRPr="000A08A9">
              <w:rPr>
                <w:rFonts w:eastAsiaTheme="minorEastAsia"/>
                <w:b/>
                <w:sz w:val="21"/>
                <w:szCs w:val="21"/>
              </w:rPr>
              <w:t>表</w:t>
            </w:r>
            <w:r w:rsidRPr="000A08A9">
              <w:rPr>
                <w:rFonts w:eastAsiaTheme="minorEastAsia"/>
                <w:b/>
                <w:sz w:val="21"/>
                <w:szCs w:val="21"/>
              </w:rPr>
              <w:t>7-1</w:t>
            </w:r>
            <w:r w:rsidRPr="000A08A9">
              <w:rPr>
                <w:rFonts w:eastAsiaTheme="minorEastAsia" w:hint="eastAsia"/>
                <w:b/>
                <w:sz w:val="21"/>
                <w:szCs w:val="21"/>
              </w:rPr>
              <w:t>7</w:t>
            </w:r>
            <w:r w:rsidRPr="000A08A9">
              <w:rPr>
                <w:rFonts w:eastAsiaTheme="minorEastAsia"/>
                <w:b/>
                <w:sz w:val="21"/>
                <w:szCs w:val="21"/>
              </w:rPr>
              <w:t xml:space="preserve">  </w:t>
            </w:r>
            <w:r w:rsidRPr="000A08A9">
              <w:rPr>
                <w:rFonts w:eastAsiaTheme="minorEastAsia" w:hint="eastAsia"/>
                <w:b/>
                <w:sz w:val="21"/>
                <w:szCs w:val="21"/>
              </w:rPr>
              <w:t>建设项目大气环境影响评价自查表</w:t>
            </w:r>
          </w:p>
          <w:tbl>
            <w:tblPr>
              <w:tblW w:w="86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516"/>
              <w:gridCol w:w="1251"/>
              <w:gridCol w:w="991"/>
              <w:gridCol w:w="797"/>
              <w:gridCol w:w="454"/>
              <w:gridCol w:w="812"/>
              <w:gridCol w:w="1240"/>
              <w:gridCol w:w="1026"/>
              <w:gridCol w:w="197"/>
              <w:gridCol w:w="771"/>
              <w:gridCol w:w="595"/>
            </w:tblGrid>
            <w:tr w:rsidR="000A08A9" w:rsidRPr="000A08A9" w14:paraId="77F7C01F" w14:textId="77777777" w:rsidTr="00114A92">
              <w:trPr>
                <w:trHeight w:val="273"/>
                <w:jc w:val="center"/>
              </w:trPr>
              <w:tc>
                <w:tcPr>
                  <w:tcW w:w="2376" w:type="dxa"/>
                  <w:gridSpan w:val="2"/>
                  <w:shd w:val="clear" w:color="auto" w:fill="auto"/>
                  <w:vAlign w:val="center"/>
                </w:tcPr>
                <w:p w14:paraId="1B8D4F21" w14:textId="77777777" w:rsidR="003879B2" w:rsidRPr="000A08A9" w:rsidRDefault="003879B2" w:rsidP="005F2E0A">
                  <w:pPr>
                    <w:widowControl/>
                    <w:jc w:val="center"/>
                    <w:textAlignment w:val="center"/>
                    <w:rPr>
                      <w:rFonts w:eastAsiaTheme="minorEastAsia"/>
                      <w:b/>
                      <w:sz w:val="18"/>
                      <w:szCs w:val="18"/>
                    </w:rPr>
                  </w:pPr>
                  <w:r w:rsidRPr="000A08A9">
                    <w:rPr>
                      <w:rFonts w:eastAsiaTheme="minorEastAsia"/>
                      <w:b/>
                      <w:kern w:val="0"/>
                      <w:sz w:val="18"/>
                      <w:szCs w:val="18"/>
                      <w:lang w:bidi="ar"/>
                    </w:rPr>
                    <w:t>工作内容</w:t>
                  </w:r>
                </w:p>
              </w:tc>
              <w:tc>
                <w:tcPr>
                  <w:tcW w:w="6273" w:type="dxa"/>
                  <w:gridSpan w:val="9"/>
                  <w:shd w:val="clear" w:color="auto" w:fill="auto"/>
                  <w:vAlign w:val="center"/>
                </w:tcPr>
                <w:p w14:paraId="17216A4D" w14:textId="77777777" w:rsidR="003879B2" w:rsidRPr="000A08A9" w:rsidRDefault="003879B2" w:rsidP="005F2E0A">
                  <w:pPr>
                    <w:widowControl/>
                    <w:jc w:val="center"/>
                    <w:textAlignment w:val="center"/>
                    <w:rPr>
                      <w:rFonts w:eastAsiaTheme="minorEastAsia"/>
                      <w:b/>
                      <w:sz w:val="18"/>
                      <w:szCs w:val="18"/>
                    </w:rPr>
                  </w:pPr>
                  <w:r w:rsidRPr="000A08A9">
                    <w:rPr>
                      <w:rFonts w:eastAsiaTheme="minorEastAsia"/>
                      <w:b/>
                      <w:kern w:val="0"/>
                      <w:sz w:val="18"/>
                      <w:szCs w:val="18"/>
                      <w:lang w:bidi="ar"/>
                    </w:rPr>
                    <w:t>自查项目</w:t>
                  </w:r>
                </w:p>
              </w:tc>
            </w:tr>
            <w:tr w:rsidR="000A08A9" w:rsidRPr="000A08A9" w14:paraId="26F91371" w14:textId="77777777" w:rsidTr="00114A92">
              <w:trPr>
                <w:trHeight w:val="273"/>
                <w:jc w:val="center"/>
              </w:trPr>
              <w:tc>
                <w:tcPr>
                  <w:tcW w:w="752" w:type="dxa"/>
                  <w:vMerge w:val="restart"/>
                  <w:shd w:val="clear" w:color="auto" w:fill="auto"/>
                  <w:vAlign w:val="center"/>
                </w:tcPr>
                <w:p w14:paraId="76924F48"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评价等级与范围</w:t>
                  </w:r>
                </w:p>
              </w:tc>
              <w:tc>
                <w:tcPr>
                  <w:tcW w:w="1624" w:type="dxa"/>
                  <w:shd w:val="clear" w:color="auto" w:fill="auto"/>
                  <w:vAlign w:val="center"/>
                </w:tcPr>
                <w:p w14:paraId="65F87E41"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评价等级</w:t>
                  </w:r>
                </w:p>
              </w:tc>
              <w:tc>
                <w:tcPr>
                  <w:tcW w:w="2685" w:type="dxa"/>
                  <w:gridSpan w:val="4"/>
                  <w:shd w:val="clear" w:color="auto" w:fill="auto"/>
                  <w:vAlign w:val="center"/>
                </w:tcPr>
                <w:p w14:paraId="0910829F"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一级</w:t>
                  </w:r>
                  <w:r w:rsidRPr="000A08A9">
                    <w:rPr>
                      <w:rFonts w:ascii="楷体" w:eastAsia="楷体" w:hAnsi="楷体"/>
                      <w:kern w:val="0"/>
                      <w:sz w:val="18"/>
                      <w:szCs w:val="18"/>
                      <w:lang w:bidi="ar"/>
                    </w:rPr>
                    <w:t>□</w:t>
                  </w:r>
                </w:p>
              </w:tc>
              <w:tc>
                <w:tcPr>
                  <w:tcW w:w="1893" w:type="dxa"/>
                  <w:gridSpan w:val="2"/>
                  <w:shd w:val="clear" w:color="auto" w:fill="auto"/>
                  <w:vAlign w:val="center"/>
                </w:tcPr>
                <w:p w14:paraId="596FBCAA"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二级</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tc>
              <w:tc>
                <w:tcPr>
                  <w:tcW w:w="1696" w:type="dxa"/>
                  <w:gridSpan w:val="3"/>
                  <w:shd w:val="clear" w:color="auto" w:fill="auto"/>
                  <w:vAlign w:val="center"/>
                </w:tcPr>
                <w:p w14:paraId="2EA5BAB9"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三级</w:t>
                  </w:r>
                  <w:r w:rsidRPr="000A08A9">
                    <w:rPr>
                      <w:rFonts w:ascii="楷体" w:eastAsia="楷体" w:hAnsi="楷体"/>
                      <w:kern w:val="0"/>
                      <w:sz w:val="18"/>
                      <w:szCs w:val="18"/>
                      <w:lang w:bidi="ar"/>
                    </w:rPr>
                    <w:t>□</w:t>
                  </w:r>
                </w:p>
              </w:tc>
            </w:tr>
            <w:tr w:rsidR="000A08A9" w:rsidRPr="000A08A9" w14:paraId="3B71021F" w14:textId="77777777" w:rsidTr="00114A92">
              <w:trPr>
                <w:trHeight w:val="273"/>
                <w:jc w:val="center"/>
              </w:trPr>
              <w:tc>
                <w:tcPr>
                  <w:tcW w:w="752" w:type="dxa"/>
                  <w:vMerge/>
                  <w:shd w:val="clear" w:color="auto" w:fill="auto"/>
                  <w:vAlign w:val="center"/>
                </w:tcPr>
                <w:p w14:paraId="3C6B8D6C" w14:textId="77777777" w:rsidR="003879B2" w:rsidRPr="000A08A9" w:rsidRDefault="003879B2" w:rsidP="005F2E0A">
                  <w:pPr>
                    <w:jc w:val="center"/>
                    <w:rPr>
                      <w:rFonts w:eastAsiaTheme="minorEastAsia"/>
                      <w:sz w:val="18"/>
                      <w:szCs w:val="18"/>
                    </w:rPr>
                  </w:pPr>
                </w:p>
              </w:tc>
              <w:tc>
                <w:tcPr>
                  <w:tcW w:w="1624" w:type="dxa"/>
                  <w:shd w:val="clear" w:color="auto" w:fill="auto"/>
                  <w:vAlign w:val="center"/>
                </w:tcPr>
                <w:p w14:paraId="051D4AFE"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评价范围</w:t>
                  </w:r>
                </w:p>
              </w:tc>
              <w:tc>
                <w:tcPr>
                  <w:tcW w:w="2685" w:type="dxa"/>
                  <w:gridSpan w:val="4"/>
                  <w:shd w:val="clear" w:color="auto" w:fill="auto"/>
                  <w:vAlign w:val="center"/>
                </w:tcPr>
                <w:p w14:paraId="4FD2B52F"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边长</w:t>
                  </w:r>
                  <w:r w:rsidRPr="000A08A9">
                    <w:rPr>
                      <w:rStyle w:val="font41"/>
                      <w:rFonts w:eastAsiaTheme="minorEastAsia"/>
                      <w:color w:val="auto"/>
                      <w:sz w:val="18"/>
                      <w:szCs w:val="18"/>
                      <w:lang w:bidi="ar"/>
                    </w:rPr>
                    <w:t>=50km</w:t>
                  </w:r>
                  <w:r w:rsidRPr="000A08A9">
                    <w:rPr>
                      <w:rFonts w:ascii="楷体" w:eastAsia="楷体" w:hAnsi="楷体"/>
                      <w:kern w:val="0"/>
                      <w:sz w:val="18"/>
                      <w:szCs w:val="18"/>
                      <w:lang w:bidi="ar"/>
                    </w:rPr>
                    <w:t>□</w:t>
                  </w:r>
                </w:p>
              </w:tc>
              <w:tc>
                <w:tcPr>
                  <w:tcW w:w="1893" w:type="dxa"/>
                  <w:gridSpan w:val="2"/>
                  <w:shd w:val="clear" w:color="auto" w:fill="auto"/>
                  <w:vAlign w:val="center"/>
                </w:tcPr>
                <w:p w14:paraId="617DADC7"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边长</w:t>
                  </w:r>
                  <w:r w:rsidRPr="000A08A9">
                    <w:rPr>
                      <w:rStyle w:val="font41"/>
                      <w:rFonts w:eastAsiaTheme="minorEastAsia"/>
                      <w:color w:val="auto"/>
                      <w:sz w:val="18"/>
                      <w:szCs w:val="18"/>
                      <w:lang w:bidi="ar"/>
                    </w:rPr>
                    <w:t>=5~50km</w:t>
                  </w:r>
                  <w:r w:rsidRPr="000A08A9">
                    <w:rPr>
                      <w:rStyle w:val="font21"/>
                      <w:rFonts w:ascii="楷体" w:eastAsia="楷体" w:hAnsi="楷体"/>
                      <w:color w:val="auto"/>
                      <w:sz w:val="18"/>
                      <w:szCs w:val="18"/>
                      <w:lang w:bidi="ar"/>
                    </w:rPr>
                    <w:t>□</w:t>
                  </w:r>
                </w:p>
              </w:tc>
              <w:tc>
                <w:tcPr>
                  <w:tcW w:w="1696" w:type="dxa"/>
                  <w:gridSpan w:val="3"/>
                  <w:shd w:val="clear" w:color="auto" w:fill="auto"/>
                  <w:vAlign w:val="center"/>
                </w:tcPr>
                <w:p w14:paraId="2D80A61A"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边长</w:t>
                  </w:r>
                  <w:r w:rsidRPr="000A08A9">
                    <w:rPr>
                      <w:rStyle w:val="font41"/>
                      <w:rFonts w:eastAsiaTheme="minorEastAsia"/>
                      <w:color w:val="auto"/>
                      <w:sz w:val="18"/>
                      <w:szCs w:val="18"/>
                      <w:lang w:bidi="ar"/>
                    </w:rPr>
                    <w:t>=5km</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tc>
            </w:tr>
            <w:tr w:rsidR="000A08A9" w:rsidRPr="000A08A9" w14:paraId="4481CD6F" w14:textId="77777777" w:rsidTr="00114A92">
              <w:trPr>
                <w:trHeight w:val="273"/>
                <w:jc w:val="center"/>
              </w:trPr>
              <w:tc>
                <w:tcPr>
                  <w:tcW w:w="752" w:type="dxa"/>
                  <w:vMerge w:val="restart"/>
                  <w:shd w:val="clear" w:color="auto" w:fill="auto"/>
                  <w:vAlign w:val="center"/>
                </w:tcPr>
                <w:p w14:paraId="796B2E75"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评价因子</w:t>
                  </w:r>
                </w:p>
              </w:tc>
              <w:tc>
                <w:tcPr>
                  <w:tcW w:w="1624" w:type="dxa"/>
                  <w:shd w:val="clear" w:color="auto" w:fill="auto"/>
                  <w:vAlign w:val="center"/>
                </w:tcPr>
                <w:p w14:paraId="1FE23E7C"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SO</w:t>
                  </w:r>
                  <w:r w:rsidRPr="000A08A9">
                    <w:rPr>
                      <w:rStyle w:val="font11"/>
                      <w:rFonts w:eastAsiaTheme="minorEastAsia"/>
                      <w:color w:val="auto"/>
                      <w:vertAlign w:val="subscript"/>
                      <w:lang w:bidi="ar"/>
                    </w:rPr>
                    <w:t>2</w:t>
                  </w:r>
                  <w:r w:rsidRPr="000A08A9">
                    <w:rPr>
                      <w:rStyle w:val="font41"/>
                      <w:rFonts w:eastAsiaTheme="minorEastAsia"/>
                      <w:color w:val="auto"/>
                      <w:sz w:val="18"/>
                      <w:szCs w:val="18"/>
                      <w:lang w:bidi="ar"/>
                    </w:rPr>
                    <w:t>+NOx</w:t>
                  </w:r>
                  <w:r w:rsidRPr="000A08A9">
                    <w:rPr>
                      <w:rStyle w:val="font21"/>
                      <w:rFonts w:eastAsiaTheme="minorEastAsia"/>
                      <w:color w:val="auto"/>
                      <w:sz w:val="18"/>
                      <w:szCs w:val="18"/>
                      <w:lang w:bidi="ar"/>
                    </w:rPr>
                    <w:t>排放量</w:t>
                  </w:r>
                </w:p>
              </w:tc>
              <w:tc>
                <w:tcPr>
                  <w:tcW w:w="1554" w:type="dxa"/>
                  <w:gridSpan w:val="2"/>
                  <w:shd w:val="clear" w:color="auto" w:fill="auto"/>
                  <w:vAlign w:val="center"/>
                </w:tcPr>
                <w:p w14:paraId="4583D7D0"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w:t>
                  </w:r>
                  <w:r w:rsidRPr="000A08A9">
                    <w:rPr>
                      <w:rStyle w:val="font41"/>
                      <w:rFonts w:eastAsiaTheme="minorEastAsia"/>
                      <w:color w:val="auto"/>
                      <w:sz w:val="18"/>
                      <w:szCs w:val="18"/>
                      <w:lang w:bidi="ar"/>
                    </w:rPr>
                    <w:t>2000t/a</w:t>
                  </w:r>
                  <w:r w:rsidRPr="000A08A9">
                    <w:rPr>
                      <w:rStyle w:val="font21"/>
                      <w:rFonts w:ascii="楷体" w:eastAsia="楷体" w:hAnsi="楷体"/>
                      <w:color w:val="auto"/>
                      <w:sz w:val="18"/>
                      <w:szCs w:val="18"/>
                      <w:lang w:bidi="ar"/>
                    </w:rPr>
                    <w:t>□</w:t>
                  </w:r>
                </w:p>
              </w:tc>
              <w:tc>
                <w:tcPr>
                  <w:tcW w:w="1837" w:type="dxa"/>
                  <w:gridSpan w:val="3"/>
                  <w:shd w:val="clear" w:color="auto" w:fill="auto"/>
                  <w:vAlign w:val="center"/>
                </w:tcPr>
                <w:p w14:paraId="6DFB2C50"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500~2000t/a</w:t>
                  </w:r>
                  <w:r w:rsidRPr="000A08A9">
                    <w:rPr>
                      <w:rStyle w:val="font21"/>
                      <w:rFonts w:ascii="楷体" w:eastAsia="楷体" w:hAnsi="楷体"/>
                      <w:color w:val="auto"/>
                      <w:sz w:val="18"/>
                      <w:szCs w:val="18"/>
                      <w:lang w:bidi="ar"/>
                    </w:rPr>
                    <w:t>□</w:t>
                  </w:r>
                </w:p>
              </w:tc>
              <w:tc>
                <w:tcPr>
                  <w:tcW w:w="2882" w:type="dxa"/>
                  <w:gridSpan w:val="4"/>
                  <w:shd w:val="clear" w:color="auto" w:fill="auto"/>
                  <w:vAlign w:val="center"/>
                </w:tcPr>
                <w:p w14:paraId="57DFEC87"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&lt;500t/a</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tc>
            </w:tr>
            <w:tr w:rsidR="000A08A9" w:rsidRPr="000A08A9" w14:paraId="782C4888" w14:textId="77777777" w:rsidTr="00114A92">
              <w:trPr>
                <w:trHeight w:val="273"/>
                <w:jc w:val="center"/>
              </w:trPr>
              <w:tc>
                <w:tcPr>
                  <w:tcW w:w="752" w:type="dxa"/>
                  <w:vMerge/>
                  <w:shd w:val="clear" w:color="auto" w:fill="auto"/>
                  <w:vAlign w:val="center"/>
                </w:tcPr>
                <w:p w14:paraId="42B305B9" w14:textId="77777777" w:rsidR="003879B2" w:rsidRPr="000A08A9" w:rsidRDefault="003879B2" w:rsidP="005F2E0A">
                  <w:pPr>
                    <w:jc w:val="center"/>
                    <w:rPr>
                      <w:rFonts w:eastAsiaTheme="minorEastAsia"/>
                      <w:sz w:val="18"/>
                      <w:szCs w:val="18"/>
                    </w:rPr>
                  </w:pPr>
                </w:p>
              </w:tc>
              <w:tc>
                <w:tcPr>
                  <w:tcW w:w="1624" w:type="dxa"/>
                  <w:vMerge w:val="restart"/>
                  <w:shd w:val="clear" w:color="auto" w:fill="auto"/>
                  <w:vAlign w:val="center"/>
                </w:tcPr>
                <w:p w14:paraId="68EF6159"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评价因子</w:t>
                  </w:r>
                </w:p>
              </w:tc>
              <w:tc>
                <w:tcPr>
                  <w:tcW w:w="3391" w:type="dxa"/>
                  <w:gridSpan w:val="5"/>
                  <w:shd w:val="clear" w:color="auto" w:fill="auto"/>
                  <w:vAlign w:val="center"/>
                </w:tcPr>
                <w:p w14:paraId="427676B0"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基本污染物（）</w:t>
                  </w:r>
                </w:p>
              </w:tc>
              <w:tc>
                <w:tcPr>
                  <w:tcW w:w="2882" w:type="dxa"/>
                  <w:gridSpan w:val="4"/>
                  <w:shd w:val="clear" w:color="auto" w:fill="auto"/>
                  <w:vAlign w:val="bottom"/>
                </w:tcPr>
                <w:p w14:paraId="55B4123B" w14:textId="77777777" w:rsidR="003879B2" w:rsidRPr="000A08A9" w:rsidRDefault="003879B2" w:rsidP="005F2E0A">
                  <w:pPr>
                    <w:widowControl/>
                    <w:jc w:val="center"/>
                    <w:textAlignment w:val="bottom"/>
                    <w:rPr>
                      <w:rFonts w:eastAsiaTheme="minorEastAsia"/>
                      <w:sz w:val="18"/>
                      <w:szCs w:val="18"/>
                    </w:rPr>
                  </w:pPr>
                  <w:r w:rsidRPr="000A08A9">
                    <w:rPr>
                      <w:rStyle w:val="font21"/>
                      <w:rFonts w:eastAsiaTheme="minorEastAsia"/>
                      <w:color w:val="auto"/>
                      <w:sz w:val="18"/>
                      <w:szCs w:val="18"/>
                      <w:lang w:bidi="ar"/>
                    </w:rPr>
                    <w:t>包括二次</w:t>
                  </w:r>
                  <w:r w:rsidRPr="000A08A9">
                    <w:rPr>
                      <w:rStyle w:val="font41"/>
                      <w:rFonts w:eastAsiaTheme="minorEastAsia"/>
                      <w:color w:val="auto"/>
                      <w:sz w:val="18"/>
                      <w:szCs w:val="18"/>
                      <w:lang w:bidi="ar"/>
                    </w:rPr>
                    <w:t>PM</w:t>
                  </w:r>
                  <w:r w:rsidRPr="000A08A9">
                    <w:rPr>
                      <w:rStyle w:val="font11"/>
                      <w:rFonts w:eastAsiaTheme="minorEastAsia"/>
                      <w:color w:val="auto"/>
                      <w:vertAlign w:val="subscript"/>
                      <w:lang w:bidi="ar"/>
                    </w:rPr>
                    <w:t>2.5</w:t>
                  </w:r>
                  <w:r w:rsidRPr="000A08A9">
                    <w:rPr>
                      <w:rStyle w:val="font21"/>
                      <w:rFonts w:ascii="楷体" w:eastAsia="楷体" w:hAnsi="楷体"/>
                      <w:color w:val="auto"/>
                      <w:sz w:val="18"/>
                      <w:szCs w:val="18"/>
                      <w:lang w:bidi="ar"/>
                    </w:rPr>
                    <w:t>□</w:t>
                  </w:r>
                </w:p>
              </w:tc>
            </w:tr>
            <w:tr w:rsidR="000A08A9" w:rsidRPr="000A08A9" w14:paraId="3B6ACF74" w14:textId="77777777" w:rsidTr="00114A92">
              <w:trPr>
                <w:trHeight w:val="273"/>
                <w:jc w:val="center"/>
              </w:trPr>
              <w:tc>
                <w:tcPr>
                  <w:tcW w:w="752" w:type="dxa"/>
                  <w:vMerge/>
                  <w:shd w:val="clear" w:color="auto" w:fill="auto"/>
                  <w:vAlign w:val="center"/>
                </w:tcPr>
                <w:p w14:paraId="55E78736" w14:textId="77777777" w:rsidR="003879B2" w:rsidRPr="000A08A9" w:rsidRDefault="003879B2" w:rsidP="005F2E0A">
                  <w:pPr>
                    <w:jc w:val="center"/>
                    <w:rPr>
                      <w:rFonts w:eastAsiaTheme="minorEastAsia"/>
                      <w:sz w:val="18"/>
                      <w:szCs w:val="18"/>
                    </w:rPr>
                  </w:pPr>
                </w:p>
              </w:tc>
              <w:tc>
                <w:tcPr>
                  <w:tcW w:w="1624" w:type="dxa"/>
                  <w:vMerge/>
                  <w:shd w:val="clear" w:color="auto" w:fill="auto"/>
                  <w:vAlign w:val="center"/>
                </w:tcPr>
                <w:p w14:paraId="2E3AFB8F" w14:textId="77777777" w:rsidR="003879B2" w:rsidRPr="000A08A9" w:rsidRDefault="003879B2" w:rsidP="005F2E0A">
                  <w:pPr>
                    <w:jc w:val="center"/>
                    <w:rPr>
                      <w:rFonts w:eastAsiaTheme="minorEastAsia"/>
                      <w:sz w:val="18"/>
                      <w:szCs w:val="18"/>
                    </w:rPr>
                  </w:pPr>
                </w:p>
              </w:tc>
              <w:tc>
                <w:tcPr>
                  <w:tcW w:w="3391" w:type="dxa"/>
                  <w:gridSpan w:val="5"/>
                  <w:shd w:val="clear" w:color="auto" w:fill="auto"/>
                  <w:vAlign w:val="center"/>
                </w:tcPr>
                <w:p w14:paraId="27D167BB"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其他污染物（</w:t>
                  </w:r>
                  <w:r w:rsidRPr="000A08A9">
                    <w:rPr>
                      <w:rStyle w:val="font21"/>
                      <w:rFonts w:eastAsiaTheme="minorEastAsia" w:hint="eastAsia"/>
                      <w:color w:val="auto"/>
                      <w:sz w:val="18"/>
                      <w:szCs w:val="18"/>
                      <w:lang w:bidi="ar"/>
                    </w:rPr>
                    <w:t>非甲烷总烃</w:t>
                  </w:r>
                  <w:r w:rsidRPr="000A08A9">
                    <w:rPr>
                      <w:rStyle w:val="font21"/>
                      <w:rFonts w:eastAsiaTheme="minorEastAsia"/>
                      <w:color w:val="auto"/>
                      <w:sz w:val="18"/>
                      <w:szCs w:val="18"/>
                      <w:lang w:bidi="ar"/>
                    </w:rPr>
                    <w:t>）</w:t>
                  </w:r>
                </w:p>
              </w:tc>
              <w:tc>
                <w:tcPr>
                  <w:tcW w:w="2882" w:type="dxa"/>
                  <w:gridSpan w:val="4"/>
                  <w:shd w:val="clear" w:color="auto" w:fill="auto"/>
                  <w:vAlign w:val="bottom"/>
                </w:tcPr>
                <w:p w14:paraId="27852F0D" w14:textId="77777777" w:rsidR="003879B2" w:rsidRPr="000A08A9" w:rsidRDefault="003879B2" w:rsidP="005F2E0A">
                  <w:pPr>
                    <w:widowControl/>
                    <w:jc w:val="center"/>
                    <w:textAlignment w:val="bottom"/>
                    <w:rPr>
                      <w:rFonts w:eastAsiaTheme="minorEastAsia"/>
                      <w:sz w:val="18"/>
                      <w:szCs w:val="18"/>
                    </w:rPr>
                  </w:pPr>
                  <w:r w:rsidRPr="000A08A9">
                    <w:rPr>
                      <w:rStyle w:val="font21"/>
                      <w:rFonts w:eastAsiaTheme="minorEastAsia"/>
                      <w:color w:val="auto"/>
                      <w:sz w:val="18"/>
                      <w:szCs w:val="18"/>
                      <w:lang w:bidi="ar"/>
                    </w:rPr>
                    <w:t>不包括二次</w:t>
                  </w:r>
                  <w:r w:rsidRPr="000A08A9">
                    <w:rPr>
                      <w:rStyle w:val="font41"/>
                      <w:rFonts w:eastAsiaTheme="minorEastAsia"/>
                      <w:color w:val="auto"/>
                      <w:sz w:val="18"/>
                      <w:szCs w:val="18"/>
                      <w:lang w:bidi="ar"/>
                    </w:rPr>
                    <w:t>PM</w:t>
                  </w:r>
                  <w:r w:rsidRPr="000A08A9">
                    <w:rPr>
                      <w:rStyle w:val="font11"/>
                      <w:rFonts w:eastAsiaTheme="minorEastAsia"/>
                      <w:color w:val="auto"/>
                      <w:vertAlign w:val="subscript"/>
                      <w:lang w:bidi="ar"/>
                    </w:rPr>
                    <w:t>2.5</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tc>
            </w:tr>
            <w:tr w:rsidR="000A08A9" w:rsidRPr="000A08A9" w14:paraId="0287B9C1" w14:textId="77777777" w:rsidTr="00114A92">
              <w:trPr>
                <w:trHeight w:val="273"/>
                <w:jc w:val="center"/>
              </w:trPr>
              <w:tc>
                <w:tcPr>
                  <w:tcW w:w="752" w:type="dxa"/>
                  <w:shd w:val="clear" w:color="auto" w:fill="auto"/>
                  <w:vAlign w:val="center"/>
                </w:tcPr>
                <w:p w14:paraId="0BA564CB"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评价标准</w:t>
                  </w:r>
                </w:p>
              </w:tc>
              <w:tc>
                <w:tcPr>
                  <w:tcW w:w="1624" w:type="dxa"/>
                  <w:shd w:val="clear" w:color="auto" w:fill="auto"/>
                  <w:vAlign w:val="center"/>
                </w:tcPr>
                <w:p w14:paraId="63187671"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评价标准</w:t>
                  </w:r>
                </w:p>
              </w:tc>
              <w:tc>
                <w:tcPr>
                  <w:tcW w:w="1958" w:type="dxa"/>
                  <w:gridSpan w:val="3"/>
                  <w:shd w:val="clear" w:color="auto" w:fill="auto"/>
                  <w:vAlign w:val="center"/>
                </w:tcPr>
                <w:p w14:paraId="3C84BDD2"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国家标准</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tc>
              <w:tc>
                <w:tcPr>
                  <w:tcW w:w="1433" w:type="dxa"/>
                  <w:gridSpan w:val="2"/>
                  <w:shd w:val="clear" w:color="auto" w:fill="auto"/>
                  <w:vAlign w:val="center"/>
                </w:tcPr>
                <w:p w14:paraId="4B72E2ED"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地方</w:t>
                  </w:r>
                  <w:r w:rsidRPr="000A08A9">
                    <w:rPr>
                      <w:rFonts w:eastAsiaTheme="minorEastAsia" w:hint="eastAsia"/>
                      <w:kern w:val="0"/>
                      <w:sz w:val="18"/>
                      <w:szCs w:val="18"/>
                      <w:lang w:bidi="ar"/>
                    </w:rPr>
                    <w:t>标准</w:t>
                  </w:r>
                  <w:r w:rsidRPr="000A08A9">
                    <w:rPr>
                      <w:rStyle w:val="font21"/>
                      <w:rFonts w:ascii="楷体" w:eastAsia="楷体" w:hAnsi="楷体"/>
                      <w:color w:val="auto"/>
                      <w:sz w:val="18"/>
                      <w:szCs w:val="18"/>
                      <w:lang w:bidi="ar"/>
                    </w:rPr>
                    <w:t>□</w:t>
                  </w:r>
                </w:p>
              </w:tc>
              <w:tc>
                <w:tcPr>
                  <w:tcW w:w="1186" w:type="dxa"/>
                  <w:shd w:val="clear" w:color="auto" w:fill="auto"/>
                  <w:vAlign w:val="center"/>
                </w:tcPr>
                <w:p w14:paraId="11787C6F"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附录</w:t>
                  </w:r>
                  <w:r w:rsidRPr="000A08A9">
                    <w:rPr>
                      <w:rStyle w:val="font41"/>
                      <w:rFonts w:eastAsiaTheme="minorEastAsia"/>
                      <w:color w:val="auto"/>
                      <w:sz w:val="18"/>
                      <w:szCs w:val="18"/>
                      <w:lang w:bidi="ar"/>
                    </w:rPr>
                    <w:t>D</w:t>
                  </w:r>
                  <w:r w:rsidRPr="000A08A9">
                    <w:rPr>
                      <w:rStyle w:val="font21"/>
                      <w:rFonts w:ascii="楷体" w:eastAsia="楷体" w:hAnsi="楷体"/>
                      <w:color w:val="auto"/>
                      <w:sz w:val="18"/>
                      <w:szCs w:val="18"/>
                      <w:lang w:bidi="ar"/>
                    </w:rPr>
                    <w:t>□</w:t>
                  </w:r>
                </w:p>
              </w:tc>
              <w:tc>
                <w:tcPr>
                  <w:tcW w:w="1696" w:type="dxa"/>
                  <w:gridSpan w:val="3"/>
                  <w:shd w:val="clear" w:color="auto" w:fill="auto"/>
                  <w:vAlign w:val="center"/>
                </w:tcPr>
                <w:p w14:paraId="564A7C19"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其他标准</w:t>
                  </w:r>
                  <w:r w:rsidRPr="000A08A9">
                    <w:rPr>
                      <w:rStyle w:val="font21"/>
                      <w:rFonts w:ascii="楷体" w:eastAsia="楷体" w:hAnsi="楷体"/>
                      <w:color w:val="auto"/>
                      <w:sz w:val="18"/>
                      <w:szCs w:val="18"/>
                      <w:lang w:bidi="ar"/>
                    </w:rPr>
                    <w:t>□</w:t>
                  </w:r>
                </w:p>
              </w:tc>
            </w:tr>
            <w:tr w:rsidR="000A08A9" w:rsidRPr="000A08A9" w14:paraId="7CBABC7A" w14:textId="77777777" w:rsidTr="00114A92">
              <w:trPr>
                <w:trHeight w:val="273"/>
                <w:jc w:val="center"/>
              </w:trPr>
              <w:tc>
                <w:tcPr>
                  <w:tcW w:w="752" w:type="dxa"/>
                  <w:vMerge w:val="restart"/>
                  <w:shd w:val="clear" w:color="auto" w:fill="auto"/>
                  <w:vAlign w:val="center"/>
                </w:tcPr>
                <w:p w14:paraId="2BEDDF75"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现状评价</w:t>
                  </w:r>
                </w:p>
              </w:tc>
              <w:tc>
                <w:tcPr>
                  <w:tcW w:w="1624" w:type="dxa"/>
                  <w:shd w:val="clear" w:color="auto" w:fill="auto"/>
                  <w:vAlign w:val="center"/>
                </w:tcPr>
                <w:p w14:paraId="5FA243C7"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评价功能区</w:t>
                  </w:r>
                </w:p>
              </w:tc>
              <w:tc>
                <w:tcPr>
                  <w:tcW w:w="2685" w:type="dxa"/>
                  <w:gridSpan w:val="4"/>
                  <w:shd w:val="clear" w:color="auto" w:fill="auto"/>
                  <w:vAlign w:val="center"/>
                </w:tcPr>
                <w:p w14:paraId="6F0F0394"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一类区</w:t>
                  </w:r>
                  <w:r w:rsidRPr="000A08A9">
                    <w:rPr>
                      <w:rStyle w:val="font21"/>
                      <w:rFonts w:ascii="楷体" w:eastAsia="楷体" w:hAnsi="楷体"/>
                      <w:color w:val="auto"/>
                      <w:sz w:val="18"/>
                      <w:szCs w:val="18"/>
                      <w:lang w:bidi="ar"/>
                    </w:rPr>
                    <w:t>□</w:t>
                  </w:r>
                </w:p>
              </w:tc>
              <w:tc>
                <w:tcPr>
                  <w:tcW w:w="1893" w:type="dxa"/>
                  <w:gridSpan w:val="2"/>
                  <w:shd w:val="clear" w:color="auto" w:fill="auto"/>
                  <w:vAlign w:val="center"/>
                </w:tcPr>
                <w:p w14:paraId="2E094040"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二类区</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tc>
              <w:tc>
                <w:tcPr>
                  <w:tcW w:w="1696" w:type="dxa"/>
                  <w:gridSpan w:val="3"/>
                  <w:shd w:val="clear" w:color="auto" w:fill="auto"/>
                  <w:vAlign w:val="center"/>
                </w:tcPr>
                <w:p w14:paraId="33F297EA"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一类区和二类区</w:t>
                  </w:r>
                  <w:r w:rsidRPr="000A08A9">
                    <w:rPr>
                      <w:rStyle w:val="font21"/>
                      <w:rFonts w:ascii="楷体" w:eastAsia="楷体" w:hAnsi="楷体"/>
                      <w:color w:val="auto"/>
                      <w:sz w:val="18"/>
                      <w:szCs w:val="18"/>
                      <w:lang w:bidi="ar"/>
                    </w:rPr>
                    <w:t>□</w:t>
                  </w:r>
                </w:p>
              </w:tc>
            </w:tr>
            <w:tr w:rsidR="000A08A9" w:rsidRPr="000A08A9" w14:paraId="4BC764A0" w14:textId="77777777" w:rsidTr="00114A92">
              <w:trPr>
                <w:trHeight w:val="273"/>
                <w:jc w:val="center"/>
              </w:trPr>
              <w:tc>
                <w:tcPr>
                  <w:tcW w:w="752" w:type="dxa"/>
                  <w:vMerge/>
                  <w:shd w:val="clear" w:color="auto" w:fill="auto"/>
                  <w:vAlign w:val="center"/>
                </w:tcPr>
                <w:p w14:paraId="22DD97AC" w14:textId="77777777" w:rsidR="003879B2" w:rsidRPr="000A08A9" w:rsidRDefault="003879B2" w:rsidP="005F2E0A">
                  <w:pPr>
                    <w:jc w:val="center"/>
                    <w:rPr>
                      <w:rFonts w:eastAsiaTheme="minorEastAsia"/>
                      <w:sz w:val="18"/>
                      <w:szCs w:val="18"/>
                    </w:rPr>
                  </w:pPr>
                </w:p>
              </w:tc>
              <w:tc>
                <w:tcPr>
                  <w:tcW w:w="1624" w:type="dxa"/>
                  <w:shd w:val="clear" w:color="auto" w:fill="auto"/>
                  <w:vAlign w:val="center"/>
                </w:tcPr>
                <w:p w14:paraId="2A1064FF"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评价基准年</w:t>
                  </w:r>
                </w:p>
              </w:tc>
              <w:tc>
                <w:tcPr>
                  <w:tcW w:w="6273" w:type="dxa"/>
                  <w:gridSpan w:val="9"/>
                  <w:shd w:val="clear" w:color="auto" w:fill="auto"/>
                  <w:vAlign w:val="center"/>
                </w:tcPr>
                <w:p w14:paraId="51FF575D" w14:textId="043FAD1A" w:rsidR="003879B2" w:rsidRPr="000A08A9" w:rsidRDefault="003879B2" w:rsidP="00DE11B7">
                  <w:pPr>
                    <w:widowControl/>
                    <w:jc w:val="center"/>
                    <w:textAlignment w:val="center"/>
                    <w:rPr>
                      <w:rFonts w:eastAsiaTheme="minorEastAsia"/>
                      <w:sz w:val="18"/>
                      <w:szCs w:val="18"/>
                    </w:rPr>
                  </w:pPr>
                  <w:r w:rsidRPr="000A08A9">
                    <w:rPr>
                      <w:rStyle w:val="font21"/>
                      <w:rFonts w:eastAsiaTheme="minorEastAsia"/>
                      <w:color w:val="auto"/>
                      <w:sz w:val="18"/>
                      <w:szCs w:val="18"/>
                      <w:lang w:bidi="ar"/>
                    </w:rPr>
                    <w:t>（</w:t>
                  </w:r>
                  <w:r w:rsidRPr="000A08A9">
                    <w:rPr>
                      <w:rStyle w:val="font41"/>
                      <w:rFonts w:eastAsiaTheme="minorEastAsia"/>
                      <w:color w:val="auto"/>
                      <w:sz w:val="18"/>
                      <w:szCs w:val="18"/>
                      <w:lang w:bidi="ar"/>
                    </w:rPr>
                    <w:t>201</w:t>
                  </w:r>
                  <w:r w:rsidR="00DE11B7" w:rsidRPr="000A08A9">
                    <w:rPr>
                      <w:rStyle w:val="font41"/>
                      <w:rFonts w:eastAsiaTheme="minorEastAsia" w:hint="eastAsia"/>
                      <w:color w:val="auto"/>
                      <w:sz w:val="18"/>
                      <w:szCs w:val="18"/>
                      <w:lang w:bidi="ar"/>
                    </w:rPr>
                    <w:t>8</w:t>
                  </w:r>
                  <w:r w:rsidRPr="000A08A9">
                    <w:rPr>
                      <w:rStyle w:val="font21"/>
                      <w:rFonts w:eastAsiaTheme="minorEastAsia"/>
                      <w:color w:val="auto"/>
                      <w:sz w:val="18"/>
                      <w:szCs w:val="18"/>
                      <w:lang w:bidi="ar"/>
                    </w:rPr>
                    <w:t>）年</w:t>
                  </w:r>
                </w:p>
              </w:tc>
            </w:tr>
            <w:tr w:rsidR="000A08A9" w:rsidRPr="000A08A9" w14:paraId="5B2DDBDF" w14:textId="77777777" w:rsidTr="00114A92">
              <w:trPr>
                <w:trHeight w:val="273"/>
                <w:jc w:val="center"/>
              </w:trPr>
              <w:tc>
                <w:tcPr>
                  <w:tcW w:w="752" w:type="dxa"/>
                  <w:vMerge/>
                  <w:shd w:val="clear" w:color="auto" w:fill="auto"/>
                  <w:vAlign w:val="center"/>
                </w:tcPr>
                <w:p w14:paraId="3B6C1FCC" w14:textId="77777777" w:rsidR="003879B2" w:rsidRPr="000A08A9" w:rsidRDefault="003879B2" w:rsidP="005F2E0A">
                  <w:pPr>
                    <w:jc w:val="center"/>
                    <w:rPr>
                      <w:rFonts w:eastAsiaTheme="minorEastAsia"/>
                      <w:sz w:val="18"/>
                      <w:szCs w:val="18"/>
                    </w:rPr>
                  </w:pPr>
                </w:p>
              </w:tc>
              <w:tc>
                <w:tcPr>
                  <w:tcW w:w="1624" w:type="dxa"/>
                  <w:shd w:val="clear" w:color="auto" w:fill="auto"/>
                  <w:vAlign w:val="center"/>
                </w:tcPr>
                <w:p w14:paraId="3E0CAE80"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环境空气质量现状调查数据来源</w:t>
                  </w:r>
                </w:p>
              </w:tc>
              <w:tc>
                <w:tcPr>
                  <w:tcW w:w="2685" w:type="dxa"/>
                  <w:gridSpan w:val="4"/>
                  <w:shd w:val="clear" w:color="auto" w:fill="auto"/>
                  <w:vAlign w:val="center"/>
                </w:tcPr>
                <w:p w14:paraId="078F32BB"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长期例行监测数据</w:t>
                  </w:r>
                  <w:r w:rsidRPr="000A08A9">
                    <w:rPr>
                      <w:rStyle w:val="font21"/>
                      <w:rFonts w:ascii="楷体" w:eastAsia="楷体" w:hAnsi="楷体"/>
                      <w:color w:val="auto"/>
                      <w:sz w:val="18"/>
                      <w:szCs w:val="18"/>
                      <w:lang w:bidi="ar"/>
                    </w:rPr>
                    <w:t>□</w:t>
                  </w:r>
                </w:p>
              </w:tc>
              <w:tc>
                <w:tcPr>
                  <w:tcW w:w="1893" w:type="dxa"/>
                  <w:gridSpan w:val="2"/>
                  <w:shd w:val="clear" w:color="auto" w:fill="auto"/>
                  <w:vAlign w:val="center"/>
                </w:tcPr>
                <w:p w14:paraId="1B99D553"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主管部门发布的数据</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tc>
              <w:tc>
                <w:tcPr>
                  <w:tcW w:w="1696" w:type="dxa"/>
                  <w:gridSpan w:val="3"/>
                  <w:shd w:val="clear" w:color="auto" w:fill="auto"/>
                  <w:vAlign w:val="center"/>
                </w:tcPr>
                <w:p w14:paraId="77999D20"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现状补充检测</w:t>
                  </w:r>
                  <w:r w:rsidRPr="000A08A9">
                    <w:rPr>
                      <w:rStyle w:val="font21"/>
                      <w:rFonts w:ascii="楷体" w:eastAsia="楷体" w:hAnsi="楷体"/>
                      <w:color w:val="auto"/>
                      <w:sz w:val="18"/>
                      <w:szCs w:val="18"/>
                      <w:lang w:bidi="ar"/>
                    </w:rPr>
                    <w:t>□</w:t>
                  </w:r>
                </w:p>
              </w:tc>
            </w:tr>
            <w:tr w:rsidR="000A08A9" w:rsidRPr="000A08A9" w14:paraId="075B1600" w14:textId="77777777" w:rsidTr="00114A92">
              <w:trPr>
                <w:trHeight w:val="273"/>
                <w:jc w:val="center"/>
              </w:trPr>
              <w:tc>
                <w:tcPr>
                  <w:tcW w:w="752" w:type="dxa"/>
                  <w:vMerge/>
                  <w:shd w:val="clear" w:color="auto" w:fill="auto"/>
                  <w:vAlign w:val="center"/>
                </w:tcPr>
                <w:p w14:paraId="0958CE9C" w14:textId="77777777" w:rsidR="003879B2" w:rsidRPr="000A08A9" w:rsidRDefault="003879B2" w:rsidP="005F2E0A">
                  <w:pPr>
                    <w:jc w:val="center"/>
                    <w:rPr>
                      <w:rFonts w:eastAsiaTheme="minorEastAsia"/>
                      <w:sz w:val="18"/>
                      <w:szCs w:val="18"/>
                    </w:rPr>
                  </w:pPr>
                </w:p>
              </w:tc>
              <w:tc>
                <w:tcPr>
                  <w:tcW w:w="1624" w:type="dxa"/>
                  <w:shd w:val="clear" w:color="auto" w:fill="auto"/>
                  <w:vAlign w:val="center"/>
                </w:tcPr>
                <w:p w14:paraId="2EFAECEC"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现状评价</w:t>
                  </w:r>
                </w:p>
              </w:tc>
              <w:tc>
                <w:tcPr>
                  <w:tcW w:w="3391" w:type="dxa"/>
                  <w:gridSpan w:val="5"/>
                  <w:shd w:val="clear" w:color="auto" w:fill="auto"/>
                  <w:vAlign w:val="center"/>
                </w:tcPr>
                <w:p w14:paraId="6B5FE0B0"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达标区</w:t>
                  </w:r>
                  <w:r w:rsidRPr="000A08A9">
                    <w:rPr>
                      <w:rStyle w:val="font21"/>
                      <w:rFonts w:ascii="楷体" w:eastAsia="楷体" w:hAnsi="楷体"/>
                      <w:color w:val="auto"/>
                      <w:sz w:val="18"/>
                      <w:szCs w:val="18"/>
                      <w:lang w:bidi="ar"/>
                    </w:rPr>
                    <w:t>□</w:t>
                  </w:r>
                </w:p>
              </w:tc>
              <w:tc>
                <w:tcPr>
                  <w:tcW w:w="2882" w:type="dxa"/>
                  <w:gridSpan w:val="4"/>
                  <w:shd w:val="clear" w:color="auto" w:fill="auto"/>
                  <w:vAlign w:val="center"/>
                </w:tcPr>
                <w:p w14:paraId="583BC0AA"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不达标区</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tc>
            </w:tr>
            <w:tr w:rsidR="000A08A9" w:rsidRPr="000A08A9" w14:paraId="3EEA9D7F" w14:textId="77777777" w:rsidTr="00114A92">
              <w:trPr>
                <w:trHeight w:val="273"/>
                <w:jc w:val="center"/>
              </w:trPr>
              <w:tc>
                <w:tcPr>
                  <w:tcW w:w="752" w:type="dxa"/>
                  <w:vMerge w:val="restart"/>
                  <w:shd w:val="clear" w:color="auto" w:fill="auto"/>
                  <w:vAlign w:val="center"/>
                </w:tcPr>
                <w:p w14:paraId="4C67A21D"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污染源调查</w:t>
                  </w:r>
                </w:p>
              </w:tc>
              <w:tc>
                <w:tcPr>
                  <w:tcW w:w="1624" w:type="dxa"/>
                  <w:vMerge w:val="restart"/>
                  <w:shd w:val="clear" w:color="auto" w:fill="auto"/>
                  <w:vAlign w:val="center"/>
                </w:tcPr>
                <w:p w14:paraId="3EC32181"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调查内容</w:t>
                  </w:r>
                </w:p>
              </w:tc>
              <w:tc>
                <w:tcPr>
                  <w:tcW w:w="1958" w:type="dxa"/>
                  <w:gridSpan w:val="3"/>
                  <w:shd w:val="clear" w:color="auto" w:fill="auto"/>
                  <w:vAlign w:val="center"/>
                </w:tcPr>
                <w:p w14:paraId="5EE92C13"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本项目正常排放源</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tc>
              <w:tc>
                <w:tcPr>
                  <w:tcW w:w="1433" w:type="dxa"/>
                  <w:gridSpan w:val="2"/>
                  <w:vMerge w:val="restart"/>
                  <w:shd w:val="clear" w:color="auto" w:fill="auto"/>
                  <w:vAlign w:val="center"/>
                </w:tcPr>
                <w:p w14:paraId="324CC96B"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拟替代的污染源</w:t>
                  </w:r>
                  <w:r w:rsidRPr="000A08A9">
                    <w:rPr>
                      <w:rStyle w:val="font21"/>
                      <w:rFonts w:ascii="楷体" w:eastAsia="楷体" w:hAnsi="楷体"/>
                      <w:color w:val="auto"/>
                      <w:sz w:val="18"/>
                      <w:szCs w:val="18"/>
                      <w:lang w:bidi="ar"/>
                    </w:rPr>
                    <w:t>□</w:t>
                  </w:r>
                </w:p>
              </w:tc>
              <w:tc>
                <w:tcPr>
                  <w:tcW w:w="1186" w:type="dxa"/>
                  <w:vMerge w:val="restart"/>
                  <w:shd w:val="clear" w:color="auto" w:fill="auto"/>
                  <w:vAlign w:val="center"/>
                </w:tcPr>
                <w:p w14:paraId="46D7D2A8"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其他在建、拟建项目污染源</w:t>
                  </w:r>
                  <w:r w:rsidRPr="000A08A9">
                    <w:rPr>
                      <w:rStyle w:val="font21"/>
                      <w:rFonts w:ascii="楷体" w:eastAsia="楷体" w:hAnsi="楷体"/>
                      <w:color w:val="auto"/>
                      <w:sz w:val="18"/>
                      <w:szCs w:val="18"/>
                      <w:lang w:bidi="ar"/>
                    </w:rPr>
                    <w:t>□</w:t>
                  </w:r>
                </w:p>
              </w:tc>
              <w:tc>
                <w:tcPr>
                  <w:tcW w:w="1696" w:type="dxa"/>
                  <w:gridSpan w:val="3"/>
                  <w:vMerge w:val="restart"/>
                  <w:shd w:val="clear" w:color="auto" w:fill="auto"/>
                  <w:vAlign w:val="center"/>
                </w:tcPr>
                <w:p w14:paraId="60B94721"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区域污染源</w:t>
                  </w:r>
                  <w:r w:rsidRPr="000A08A9">
                    <w:rPr>
                      <w:rStyle w:val="font21"/>
                      <w:rFonts w:ascii="楷体" w:eastAsia="楷体" w:hAnsi="楷体"/>
                      <w:color w:val="auto"/>
                      <w:sz w:val="18"/>
                      <w:szCs w:val="18"/>
                      <w:lang w:bidi="ar"/>
                    </w:rPr>
                    <w:t>□</w:t>
                  </w:r>
                </w:p>
              </w:tc>
            </w:tr>
            <w:tr w:rsidR="000A08A9" w:rsidRPr="000A08A9" w14:paraId="61796727" w14:textId="77777777" w:rsidTr="00114A92">
              <w:trPr>
                <w:trHeight w:val="273"/>
                <w:jc w:val="center"/>
              </w:trPr>
              <w:tc>
                <w:tcPr>
                  <w:tcW w:w="752" w:type="dxa"/>
                  <w:vMerge/>
                  <w:shd w:val="clear" w:color="auto" w:fill="auto"/>
                  <w:vAlign w:val="center"/>
                </w:tcPr>
                <w:p w14:paraId="49A8E92D" w14:textId="77777777" w:rsidR="003879B2" w:rsidRPr="000A08A9" w:rsidRDefault="003879B2" w:rsidP="005F2E0A">
                  <w:pPr>
                    <w:jc w:val="center"/>
                    <w:rPr>
                      <w:rFonts w:eastAsiaTheme="minorEastAsia"/>
                      <w:sz w:val="18"/>
                      <w:szCs w:val="18"/>
                    </w:rPr>
                  </w:pPr>
                </w:p>
              </w:tc>
              <w:tc>
                <w:tcPr>
                  <w:tcW w:w="1624" w:type="dxa"/>
                  <w:vMerge/>
                  <w:shd w:val="clear" w:color="auto" w:fill="auto"/>
                  <w:vAlign w:val="center"/>
                </w:tcPr>
                <w:p w14:paraId="70064D98" w14:textId="77777777" w:rsidR="003879B2" w:rsidRPr="000A08A9" w:rsidRDefault="003879B2" w:rsidP="005F2E0A">
                  <w:pPr>
                    <w:jc w:val="center"/>
                    <w:rPr>
                      <w:rFonts w:eastAsiaTheme="minorEastAsia"/>
                      <w:sz w:val="18"/>
                      <w:szCs w:val="18"/>
                    </w:rPr>
                  </w:pPr>
                </w:p>
              </w:tc>
              <w:tc>
                <w:tcPr>
                  <w:tcW w:w="1958" w:type="dxa"/>
                  <w:gridSpan w:val="3"/>
                  <w:shd w:val="clear" w:color="auto" w:fill="auto"/>
                  <w:vAlign w:val="center"/>
                </w:tcPr>
                <w:p w14:paraId="3CDBAFCA"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本项目非正常排放源</w:t>
                  </w:r>
                  <w:r w:rsidRPr="000A08A9">
                    <w:rPr>
                      <w:rStyle w:val="font21"/>
                      <w:rFonts w:ascii="楷体" w:eastAsia="楷体" w:hAnsi="楷体"/>
                      <w:color w:val="auto"/>
                      <w:sz w:val="18"/>
                      <w:szCs w:val="18"/>
                      <w:lang w:bidi="ar"/>
                    </w:rPr>
                    <w:t>□</w:t>
                  </w:r>
                </w:p>
              </w:tc>
              <w:tc>
                <w:tcPr>
                  <w:tcW w:w="1433" w:type="dxa"/>
                  <w:gridSpan w:val="2"/>
                  <w:vMerge/>
                  <w:shd w:val="clear" w:color="auto" w:fill="auto"/>
                  <w:vAlign w:val="center"/>
                </w:tcPr>
                <w:p w14:paraId="52F39DB1" w14:textId="77777777" w:rsidR="003879B2" w:rsidRPr="000A08A9" w:rsidRDefault="003879B2" w:rsidP="005F2E0A">
                  <w:pPr>
                    <w:jc w:val="center"/>
                    <w:rPr>
                      <w:rFonts w:eastAsiaTheme="minorEastAsia"/>
                      <w:sz w:val="18"/>
                      <w:szCs w:val="18"/>
                    </w:rPr>
                  </w:pPr>
                </w:p>
              </w:tc>
              <w:tc>
                <w:tcPr>
                  <w:tcW w:w="1186" w:type="dxa"/>
                  <w:vMerge/>
                  <w:shd w:val="clear" w:color="auto" w:fill="auto"/>
                  <w:vAlign w:val="center"/>
                </w:tcPr>
                <w:p w14:paraId="66F569D0" w14:textId="77777777" w:rsidR="003879B2" w:rsidRPr="000A08A9" w:rsidRDefault="003879B2" w:rsidP="005F2E0A">
                  <w:pPr>
                    <w:jc w:val="center"/>
                    <w:rPr>
                      <w:rFonts w:eastAsiaTheme="minorEastAsia"/>
                      <w:sz w:val="18"/>
                      <w:szCs w:val="18"/>
                    </w:rPr>
                  </w:pPr>
                </w:p>
              </w:tc>
              <w:tc>
                <w:tcPr>
                  <w:tcW w:w="1696" w:type="dxa"/>
                  <w:gridSpan w:val="3"/>
                  <w:vMerge/>
                  <w:shd w:val="clear" w:color="auto" w:fill="auto"/>
                  <w:vAlign w:val="center"/>
                </w:tcPr>
                <w:p w14:paraId="6FE93A95" w14:textId="77777777" w:rsidR="003879B2" w:rsidRPr="000A08A9" w:rsidRDefault="003879B2" w:rsidP="005F2E0A">
                  <w:pPr>
                    <w:jc w:val="center"/>
                    <w:rPr>
                      <w:rFonts w:eastAsiaTheme="minorEastAsia"/>
                      <w:sz w:val="18"/>
                      <w:szCs w:val="18"/>
                    </w:rPr>
                  </w:pPr>
                </w:p>
              </w:tc>
            </w:tr>
            <w:tr w:rsidR="000A08A9" w:rsidRPr="000A08A9" w14:paraId="46CFBBD7" w14:textId="77777777" w:rsidTr="00114A92">
              <w:trPr>
                <w:trHeight w:val="273"/>
                <w:jc w:val="center"/>
              </w:trPr>
              <w:tc>
                <w:tcPr>
                  <w:tcW w:w="752" w:type="dxa"/>
                  <w:vMerge/>
                  <w:shd w:val="clear" w:color="auto" w:fill="auto"/>
                  <w:vAlign w:val="center"/>
                </w:tcPr>
                <w:p w14:paraId="09773B48" w14:textId="77777777" w:rsidR="003879B2" w:rsidRPr="000A08A9" w:rsidRDefault="003879B2" w:rsidP="005F2E0A">
                  <w:pPr>
                    <w:jc w:val="center"/>
                    <w:rPr>
                      <w:rFonts w:eastAsiaTheme="minorEastAsia"/>
                      <w:sz w:val="18"/>
                      <w:szCs w:val="18"/>
                    </w:rPr>
                  </w:pPr>
                </w:p>
              </w:tc>
              <w:tc>
                <w:tcPr>
                  <w:tcW w:w="1624" w:type="dxa"/>
                  <w:vMerge/>
                  <w:shd w:val="clear" w:color="auto" w:fill="auto"/>
                  <w:vAlign w:val="center"/>
                </w:tcPr>
                <w:p w14:paraId="3E29F327" w14:textId="77777777" w:rsidR="003879B2" w:rsidRPr="000A08A9" w:rsidRDefault="003879B2" w:rsidP="005F2E0A">
                  <w:pPr>
                    <w:jc w:val="center"/>
                    <w:rPr>
                      <w:rFonts w:eastAsiaTheme="minorEastAsia"/>
                      <w:sz w:val="18"/>
                      <w:szCs w:val="18"/>
                    </w:rPr>
                  </w:pPr>
                </w:p>
              </w:tc>
              <w:tc>
                <w:tcPr>
                  <w:tcW w:w="1958" w:type="dxa"/>
                  <w:gridSpan w:val="3"/>
                  <w:shd w:val="clear" w:color="auto" w:fill="auto"/>
                  <w:vAlign w:val="center"/>
                </w:tcPr>
                <w:p w14:paraId="6A61E945"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现有污染源</w:t>
                  </w:r>
                  <w:r w:rsidRPr="000A08A9">
                    <w:rPr>
                      <w:rStyle w:val="font21"/>
                      <w:rFonts w:ascii="楷体" w:eastAsia="楷体" w:hAnsi="楷体"/>
                      <w:color w:val="auto"/>
                      <w:sz w:val="18"/>
                      <w:szCs w:val="18"/>
                      <w:lang w:bidi="ar"/>
                    </w:rPr>
                    <w:t>□</w:t>
                  </w:r>
                </w:p>
              </w:tc>
              <w:tc>
                <w:tcPr>
                  <w:tcW w:w="1433" w:type="dxa"/>
                  <w:gridSpan w:val="2"/>
                  <w:vMerge/>
                  <w:shd w:val="clear" w:color="auto" w:fill="auto"/>
                  <w:vAlign w:val="center"/>
                </w:tcPr>
                <w:p w14:paraId="493EEE8E" w14:textId="77777777" w:rsidR="003879B2" w:rsidRPr="000A08A9" w:rsidRDefault="003879B2" w:rsidP="005F2E0A">
                  <w:pPr>
                    <w:jc w:val="center"/>
                    <w:rPr>
                      <w:rFonts w:eastAsiaTheme="minorEastAsia"/>
                      <w:sz w:val="18"/>
                      <w:szCs w:val="18"/>
                    </w:rPr>
                  </w:pPr>
                </w:p>
              </w:tc>
              <w:tc>
                <w:tcPr>
                  <w:tcW w:w="1186" w:type="dxa"/>
                  <w:vMerge/>
                  <w:shd w:val="clear" w:color="auto" w:fill="auto"/>
                  <w:vAlign w:val="center"/>
                </w:tcPr>
                <w:p w14:paraId="0E52AC69" w14:textId="77777777" w:rsidR="003879B2" w:rsidRPr="000A08A9" w:rsidRDefault="003879B2" w:rsidP="005F2E0A">
                  <w:pPr>
                    <w:jc w:val="center"/>
                    <w:rPr>
                      <w:rFonts w:eastAsiaTheme="minorEastAsia"/>
                      <w:sz w:val="18"/>
                      <w:szCs w:val="18"/>
                    </w:rPr>
                  </w:pPr>
                </w:p>
              </w:tc>
              <w:tc>
                <w:tcPr>
                  <w:tcW w:w="1696" w:type="dxa"/>
                  <w:gridSpan w:val="3"/>
                  <w:vMerge/>
                  <w:shd w:val="clear" w:color="auto" w:fill="auto"/>
                  <w:vAlign w:val="center"/>
                </w:tcPr>
                <w:p w14:paraId="14ACDE10" w14:textId="77777777" w:rsidR="003879B2" w:rsidRPr="000A08A9" w:rsidRDefault="003879B2" w:rsidP="005F2E0A">
                  <w:pPr>
                    <w:jc w:val="center"/>
                    <w:rPr>
                      <w:rFonts w:eastAsiaTheme="minorEastAsia"/>
                      <w:sz w:val="18"/>
                      <w:szCs w:val="18"/>
                    </w:rPr>
                  </w:pPr>
                </w:p>
              </w:tc>
            </w:tr>
            <w:tr w:rsidR="000A08A9" w:rsidRPr="000A08A9" w14:paraId="3605B708" w14:textId="77777777" w:rsidTr="00114A92">
              <w:trPr>
                <w:trHeight w:val="273"/>
                <w:jc w:val="center"/>
              </w:trPr>
              <w:tc>
                <w:tcPr>
                  <w:tcW w:w="752" w:type="dxa"/>
                  <w:vMerge w:val="restart"/>
                  <w:shd w:val="clear" w:color="auto" w:fill="auto"/>
                  <w:vAlign w:val="center"/>
                </w:tcPr>
                <w:p w14:paraId="2A661181" w14:textId="77777777" w:rsidR="003879B2" w:rsidRPr="000A08A9" w:rsidRDefault="003879B2" w:rsidP="005F2E0A">
                  <w:pPr>
                    <w:widowControl/>
                    <w:jc w:val="center"/>
                    <w:textAlignment w:val="center"/>
                    <w:rPr>
                      <w:rFonts w:eastAsiaTheme="minorEastAsia"/>
                      <w:kern w:val="0"/>
                      <w:sz w:val="18"/>
                      <w:szCs w:val="18"/>
                      <w:lang w:bidi="ar"/>
                    </w:rPr>
                  </w:pPr>
                  <w:r w:rsidRPr="000A08A9">
                    <w:rPr>
                      <w:rFonts w:eastAsiaTheme="minorEastAsia"/>
                      <w:kern w:val="0"/>
                      <w:sz w:val="18"/>
                      <w:szCs w:val="18"/>
                      <w:lang w:bidi="ar"/>
                    </w:rPr>
                    <w:t>大气环境影响预测与评价</w:t>
                  </w:r>
                </w:p>
              </w:tc>
              <w:tc>
                <w:tcPr>
                  <w:tcW w:w="1624" w:type="dxa"/>
                  <w:shd w:val="clear" w:color="auto" w:fill="auto"/>
                  <w:vAlign w:val="center"/>
                </w:tcPr>
                <w:p w14:paraId="28BA5902"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预测模型</w:t>
                  </w:r>
                </w:p>
              </w:tc>
              <w:tc>
                <w:tcPr>
                  <w:tcW w:w="565" w:type="dxa"/>
                  <w:shd w:val="clear" w:color="auto" w:fill="auto"/>
                  <w:vAlign w:val="center"/>
                </w:tcPr>
                <w:p w14:paraId="0FF55EB9"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AERMOD</w:t>
                  </w:r>
                  <w:r w:rsidRPr="000A08A9">
                    <w:rPr>
                      <w:rStyle w:val="font21"/>
                      <w:rFonts w:ascii="楷体" w:eastAsia="楷体" w:hAnsi="楷体"/>
                      <w:color w:val="auto"/>
                      <w:sz w:val="18"/>
                      <w:szCs w:val="18"/>
                      <w:lang w:bidi="ar"/>
                    </w:rPr>
                    <w:t>□</w:t>
                  </w:r>
                </w:p>
              </w:tc>
              <w:tc>
                <w:tcPr>
                  <w:tcW w:w="989" w:type="dxa"/>
                  <w:shd w:val="clear" w:color="auto" w:fill="auto"/>
                  <w:vAlign w:val="center"/>
                </w:tcPr>
                <w:p w14:paraId="533F8D23" w14:textId="77777777" w:rsidR="003879B2" w:rsidRPr="000A08A9" w:rsidRDefault="003879B2" w:rsidP="005F2E0A">
                  <w:pPr>
                    <w:widowControl/>
                    <w:jc w:val="center"/>
                    <w:textAlignment w:val="center"/>
                    <w:rPr>
                      <w:rStyle w:val="font41"/>
                      <w:rFonts w:eastAsiaTheme="minorEastAsia"/>
                      <w:color w:val="auto"/>
                      <w:sz w:val="18"/>
                      <w:szCs w:val="18"/>
                      <w:lang w:bidi="ar"/>
                    </w:rPr>
                  </w:pPr>
                  <w:r w:rsidRPr="000A08A9">
                    <w:rPr>
                      <w:rStyle w:val="font41"/>
                      <w:rFonts w:eastAsiaTheme="minorEastAsia"/>
                      <w:color w:val="auto"/>
                      <w:sz w:val="18"/>
                      <w:szCs w:val="18"/>
                      <w:lang w:bidi="ar"/>
                    </w:rPr>
                    <w:t>ADMS</w:t>
                  </w:r>
                </w:p>
                <w:p w14:paraId="48165ED1" w14:textId="77777777" w:rsidR="003879B2" w:rsidRPr="000A08A9" w:rsidRDefault="003879B2" w:rsidP="005F2E0A">
                  <w:pPr>
                    <w:widowControl/>
                    <w:jc w:val="center"/>
                    <w:textAlignment w:val="center"/>
                    <w:rPr>
                      <w:rFonts w:eastAsiaTheme="minorEastAsia"/>
                      <w:sz w:val="18"/>
                      <w:szCs w:val="18"/>
                    </w:rPr>
                  </w:pPr>
                  <w:r w:rsidRPr="000A08A9">
                    <w:rPr>
                      <w:rStyle w:val="font21"/>
                      <w:rFonts w:ascii="楷体" w:eastAsia="楷体" w:hAnsi="楷体"/>
                      <w:color w:val="auto"/>
                      <w:sz w:val="18"/>
                      <w:szCs w:val="18"/>
                      <w:lang w:bidi="ar"/>
                    </w:rPr>
                    <w:t>□</w:t>
                  </w:r>
                </w:p>
              </w:tc>
              <w:tc>
                <w:tcPr>
                  <w:tcW w:w="1130" w:type="dxa"/>
                  <w:gridSpan w:val="2"/>
                  <w:shd w:val="clear" w:color="auto" w:fill="auto"/>
                  <w:vAlign w:val="center"/>
                </w:tcPr>
                <w:p w14:paraId="1D404F5F"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AUSTAL2000</w:t>
                  </w:r>
                  <w:r w:rsidRPr="000A08A9">
                    <w:rPr>
                      <w:rStyle w:val="font21"/>
                      <w:rFonts w:ascii="楷体" w:eastAsia="楷体" w:hAnsi="楷体"/>
                      <w:color w:val="auto"/>
                      <w:sz w:val="18"/>
                      <w:szCs w:val="18"/>
                      <w:lang w:bidi="ar"/>
                    </w:rPr>
                    <w:t>□</w:t>
                  </w:r>
                </w:p>
              </w:tc>
              <w:tc>
                <w:tcPr>
                  <w:tcW w:w="707" w:type="dxa"/>
                  <w:shd w:val="clear" w:color="auto" w:fill="auto"/>
                  <w:vAlign w:val="center"/>
                </w:tcPr>
                <w:p w14:paraId="4731A203"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EDMS/AEDT</w:t>
                  </w:r>
                  <w:r w:rsidRPr="000A08A9">
                    <w:rPr>
                      <w:rStyle w:val="font21"/>
                      <w:rFonts w:ascii="楷体" w:eastAsia="楷体" w:hAnsi="楷体"/>
                      <w:color w:val="auto"/>
                      <w:sz w:val="18"/>
                      <w:szCs w:val="18"/>
                      <w:lang w:bidi="ar"/>
                    </w:rPr>
                    <w:t>□</w:t>
                  </w:r>
                </w:p>
              </w:tc>
              <w:tc>
                <w:tcPr>
                  <w:tcW w:w="1186" w:type="dxa"/>
                  <w:shd w:val="clear" w:color="auto" w:fill="auto"/>
                  <w:vAlign w:val="center"/>
                </w:tcPr>
                <w:p w14:paraId="56213743" w14:textId="77777777" w:rsidR="003879B2" w:rsidRPr="000A08A9" w:rsidRDefault="003879B2" w:rsidP="005F2E0A">
                  <w:pPr>
                    <w:widowControl/>
                    <w:jc w:val="center"/>
                    <w:textAlignment w:val="center"/>
                    <w:rPr>
                      <w:rStyle w:val="font41"/>
                      <w:rFonts w:eastAsiaTheme="minorEastAsia"/>
                      <w:color w:val="auto"/>
                      <w:sz w:val="18"/>
                      <w:szCs w:val="18"/>
                      <w:lang w:bidi="ar"/>
                    </w:rPr>
                  </w:pPr>
                  <w:r w:rsidRPr="000A08A9">
                    <w:rPr>
                      <w:rStyle w:val="font41"/>
                      <w:rFonts w:eastAsiaTheme="minorEastAsia"/>
                      <w:color w:val="auto"/>
                      <w:sz w:val="18"/>
                      <w:szCs w:val="18"/>
                      <w:lang w:bidi="ar"/>
                    </w:rPr>
                    <w:t>CALPUFF</w:t>
                  </w:r>
                </w:p>
                <w:p w14:paraId="5351EDF0" w14:textId="77777777" w:rsidR="003879B2" w:rsidRPr="000A08A9" w:rsidRDefault="003879B2" w:rsidP="005F2E0A">
                  <w:pPr>
                    <w:widowControl/>
                    <w:jc w:val="center"/>
                    <w:textAlignment w:val="center"/>
                    <w:rPr>
                      <w:rFonts w:eastAsiaTheme="minorEastAsia"/>
                      <w:sz w:val="18"/>
                      <w:szCs w:val="18"/>
                    </w:rPr>
                  </w:pPr>
                  <w:r w:rsidRPr="000A08A9">
                    <w:rPr>
                      <w:rStyle w:val="font21"/>
                      <w:rFonts w:ascii="楷体" w:eastAsia="楷体" w:hAnsi="楷体"/>
                      <w:color w:val="auto"/>
                      <w:sz w:val="18"/>
                      <w:szCs w:val="18"/>
                      <w:lang w:bidi="ar"/>
                    </w:rPr>
                    <w:t>□</w:t>
                  </w:r>
                </w:p>
              </w:tc>
              <w:tc>
                <w:tcPr>
                  <w:tcW w:w="1075" w:type="dxa"/>
                  <w:gridSpan w:val="2"/>
                  <w:shd w:val="clear" w:color="auto" w:fill="auto"/>
                  <w:vAlign w:val="center"/>
                </w:tcPr>
                <w:p w14:paraId="0921FFE9" w14:textId="77777777" w:rsidR="003879B2" w:rsidRPr="000A08A9" w:rsidRDefault="003879B2" w:rsidP="005F2E0A">
                  <w:pPr>
                    <w:widowControl/>
                    <w:jc w:val="center"/>
                    <w:textAlignment w:val="center"/>
                    <w:rPr>
                      <w:rFonts w:eastAsiaTheme="minorEastAsia"/>
                      <w:kern w:val="0"/>
                      <w:sz w:val="18"/>
                      <w:szCs w:val="18"/>
                      <w:lang w:bidi="ar"/>
                    </w:rPr>
                  </w:pPr>
                  <w:r w:rsidRPr="000A08A9">
                    <w:rPr>
                      <w:rFonts w:eastAsiaTheme="minorEastAsia"/>
                      <w:kern w:val="0"/>
                      <w:sz w:val="18"/>
                      <w:szCs w:val="18"/>
                      <w:lang w:bidi="ar"/>
                    </w:rPr>
                    <w:t>网格模型</w:t>
                  </w:r>
                </w:p>
                <w:p w14:paraId="78633A73" w14:textId="77777777" w:rsidR="003879B2" w:rsidRPr="000A08A9" w:rsidRDefault="003879B2" w:rsidP="005F2E0A">
                  <w:pPr>
                    <w:widowControl/>
                    <w:jc w:val="center"/>
                    <w:textAlignment w:val="center"/>
                    <w:rPr>
                      <w:rFonts w:eastAsiaTheme="minorEastAsia"/>
                      <w:sz w:val="18"/>
                      <w:szCs w:val="18"/>
                    </w:rPr>
                  </w:pPr>
                  <w:r w:rsidRPr="000A08A9">
                    <w:rPr>
                      <w:rStyle w:val="font21"/>
                      <w:rFonts w:ascii="楷体" w:eastAsia="楷体" w:hAnsi="楷体"/>
                      <w:color w:val="auto"/>
                      <w:sz w:val="18"/>
                      <w:szCs w:val="18"/>
                      <w:lang w:bidi="ar"/>
                    </w:rPr>
                    <w:t>□</w:t>
                  </w:r>
                </w:p>
              </w:tc>
              <w:tc>
                <w:tcPr>
                  <w:tcW w:w="621" w:type="dxa"/>
                  <w:shd w:val="clear" w:color="auto" w:fill="auto"/>
                  <w:vAlign w:val="center"/>
                </w:tcPr>
                <w:p w14:paraId="11C63F72" w14:textId="77777777" w:rsidR="003879B2" w:rsidRPr="000A08A9" w:rsidRDefault="003879B2" w:rsidP="005F2E0A">
                  <w:pPr>
                    <w:widowControl/>
                    <w:jc w:val="center"/>
                    <w:textAlignment w:val="center"/>
                    <w:rPr>
                      <w:rFonts w:eastAsiaTheme="minorEastAsia"/>
                      <w:kern w:val="0"/>
                      <w:sz w:val="18"/>
                      <w:szCs w:val="18"/>
                      <w:lang w:bidi="ar"/>
                    </w:rPr>
                  </w:pPr>
                  <w:r w:rsidRPr="000A08A9">
                    <w:rPr>
                      <w:rFonts w:eastAsiaTheme="minorEastAsia"/>
                      <w:kern w:val="0"/>
                      <w:sz w:val="18"/>
                      <w:szCs w:val="18"/>
                      <w:lang w:bidi="ar"/>
                    </w:rPr>
                    <w:t>其他</w:t>
                  </w:r>
                </w:p>
                <w:p w14:paraId="7D7CC104" w14:textId="77777777" w:rsidR="003879B2" w:rsidRPr="000A08A9" w:rsidRDefault="003879B2" w:rsidP="005F2E0A">
                  <w:pPr>
                    <w:widowControl/>
                    <w:jc w:val="center"/>
                    <w:textAlignment w:val="center"/>
                    <w:rPr>
                      <w:rFonts w:eastAsiaTheme="minorEastAsia"/>
                      <w:sz w:val="18"/>
                      <w:szCs w:val="18"/>
                    </w:rPr>
                  </w:pPr>
                  <w:r w:rsidRPr="000A08A9">
                    <w:rPr>
                      <w:rStyle w:val="font21"/>
                      <w:rFonts w:ascii="楷体" w:eastAsia="楷体" w:hAnsi="楷体"/>
                      <w:color w:val="auto"/>
                      <w:sz w:val="18"/>
                      <w:szCs w:val="18"/>
                      <w:lang w:bidi="ar"/>
                    </w:rPr>
                    <w:t>□</w:t>
                  </w:r>
                </w:p>
              </w:tc>
            </w:tr>
            <w:tr w:rsidR="000A08A9" w:rsidRPr="000A08A9" w14:paraId="437A1F6D" w14:textId="77777777" w:rsidTr="00114A92">
              <w:trPr>
                <w:trHeight w:val="273"/>
                <w:jc w:val="center"/>
              </w:trPr>
              <w:tc>
                <w:tcPr>
                  <w:tcW w:w="752" w:type="dxa"/>
                  <w:vMerge/>
                  <w:shd w:val="clear" w:color="auto" w:fill="auto"/>
                  <w:vAlign w:val="bottom"/>
                </w:tcPr>
                <w:p w14:paraId="144B7C0F" w14:textId="77777777" w:rsidR="003879B2" w:rsidRPr="000A08A9" w:rsidRDefault="003879B2" w:rsidP="005F2E0A">
                  <w:pPr>
                    <w:widowControl/>
                    <w:textAlignment w:val="bottom"/>
                    <w:rPr>
                      <w:rFonts w:eastAsiaTheme="minorEastAsia"/>
                      <w:sz w:val="18"/>
                      <w:szCs w:val="18"/>
                    </w:rPr>
                  </w:pPr>
                </w:p>
              </w:tc>
              <w:tc>
                <w:tcPr>
                  <w:tcW w:w="1624" w:type="dxa"/>
                  <w:shd w:val="clear" w:color="auto" w:fill="auto"/>
                  <w:vAlign w:val="center"/>
                </w:tcPr>
                <w:p w14:paraId="2EE3103C"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预测范围</w:t>
                  </w:r>
                </w:p>
              </w:tc>
              <w:tc>
                <w:tcPr>
                  <w:tcW w:w="2685" w:type="dxa"/>
                  <w:gridSpan w:val="4"/>
                  <w:shd w:val="clear" w:color="auto" w:fill="auto"/>
                  <w:vAlign w:val="center"/>
                </w:tcPr>
                <w:p w14:paraId="57F29DE5"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边长</w:t>
                  </w:r>
                  <w:r w:rsidRPr="000A08A9">
                    <w:rPr>
                      <w:rStyle w:val="font21"/>
                      <w:rFonts w:eastAsiaTheme="minorEastAsia"/>
                      <w:color w:val="auto"/>
                      <w:sz w:val="18"/>
                      <w:szCs w:val="18"/>
                      <w:lang w:bidi="ar"/>
                    </w:rPr>
                    <w:t>≥</w:t>
                  </w:r>
                  <w:r w:rsidRPr="000A08A9">
                    <w:rPr>
                      <w:rStyle w:val="font41"/>
                      <w:rFonts w:eastAsiaTheme="minorEastAsia"/>
                      <w:color w:val="auto"/>
                      <w:sz w:val="18"/>
                      <w:szCs w:val="18"/>
                      <w:lang w:bidi="ar"/>
                    </w:rPr>
                    <w:t>50km</w:t>
                  </w:r>
                  <w:r w:rsidRPr="000A08A9">
                    <w:rPr>
                      <w:rStyle w:val="font21"/>
                      <w:rFonts w:ascii="楷体" w:eastAsia="楷体" w:hAnsi="楷体"/>
                      <w:color w:val="auto"/>
                      <w:sz w:val="18"/>
                      <w:szCs w:val="18"/>
                      <w:lang w:bidi="ar"/>
                    </w:rPr>
                    <w:t>□</w:t>
                  </w:r>
                </w:p>
              </w:tc>
              <w:tc>
                <w:tcPr>
                  <w:tcW w:w="1893" w:type="dxa"/>
                  <w:gridSpan w:val="2"/>
                  <w:shd w:val="clear" w:color="auto" w:fill="auto"/>
                  <w:vAlign w:val="center"/>
                </w:tcPr>
                <w:p w14:paraId="11A03AB4"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边长</w:t>
                  </w:r>
                  <w:r w:rsidRPr="000A08A9">
                    <w:rPr>
                      <w:rStyle w:val="font41"/>
                      <w:rFonts w:eastAsiaTheme="minorEastAsia"/>
                      <w:color w:val="auto"/>
                      <w:sz w:val="18"/>
                      <w:szCs w:val="18"/>
                      <w:lang w:bidi="ar"/>
                    </w:rPr>
                    <w:t>5~50km</w:t>
                  </w:r>
                  <w:r w:rsidRPr="000A08A9">
                    <w:rPr>
                      <w:rStyle w:val="font21"/>
                      <w:rFonts w:ascii="楷体" w:eastAsia="楷体" w:hAnsi="楷体"/>
                      <w:color w:val="auto"/>
                      <w:sz w:val="18"/>
                      <w:szCs w:val="18"/>
                      <w:lang w:bidi="ar"/>
                    </w:rPr>
                    <w:t>□</w:t>
                  </w:r>
                </w:p>
              </w:tc>
              <w:tc>
                <w:tcPr>
                  <w:tcW w:w="1696" w:type="dxa"/>
                  <w:gridSpan w:val="3"/>
                  <w:shd w:val="clear" w:color="auto" w:fill="auto"/>
                  <w:vAlign w:val="center"/>
                </w:tcPr>
                <w:p w14:paraId="4AF8BD11"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边长</w:t>
                  </w:r>
                  <w:r w:rsidRPr="000A08A9">
                    <w:rPr>
                      <w:rStyle w:val="font41"/>
                      <w:rFonts w:eastAsiaTheme="minorEastAsia"/>
                      <w:color w:val="auto"/>
                      <w:sz w:val="18"/>
                      <w:szCs w:val="18"/>
                      <w:lang w:bidi="ar"/>
                    </w:rPr>
                    <w:t>=5km</w:t>
                  </w:r>
                  <w:r w:rsidRPr="000A08A9">
                    <w:rPr>
                      <w:rStyle w:val="font21"/>
                      <w:rFonts w:ascii="楷体" w:eastAsia="楷体" w:hAnsi="楷体"/>
                      <w:color w:val="auto"/>
                      <w:sz w:val="18"/>
                      <w:szCs w:val="18"/>
                      <w:lang w:bidi="ar"/>
                    </w:rPr>
                    <w:t>□</w:t>
                  </w:r>
                </w:p>
              </w:tc>
            </w:tr>
            <w:tr w:rsidR="000A08A9" w:rsidRPr="000A08A9" w14:paraId="20960838" w14:textId="77777777" w:rsidTr="00114A92">
              <w:trPr>
                <w:trHeight w:val="273"/>
                <w:jc w:val="center"/>
              </w:trPr>
              <w:tc>
                <w:tcPr>
                  <w:tcW w:w="752" w:type="dxa"/>
                  <w:vMerge/>
                  <w:shd w:val="clear" w:color="auto" w:fill="auto"/>
                  <w:vAlign w:val="bottom"/>
                </w:tcPr>
                <w:p w14:paraId="3F1461CE" w14:textId="77777777" w:rsidR="003879B2" w:rsidRPr="000A08A9" w:rsidRDefault="003879B2" w:rsidP="005F2E0A">
                  <w:pPr>
                    <w:rPr>
                      <w:rFonts w:eastAsiaTheme="minorEastAsia"/>
                      <w:sz w:val="18"/>
                      <w:szCs w:val="18"/>
                    </w:rPr>
                  </w:pPr>
                </w:p>
              </w:tc>
              <w:tc>
                <w:tcPr>
                  <w:tcW w:w="1624" w:type="dxa"/>
                  <w:vMerge w:val="restart"/>
                  <w:shd w:val="clear" w:color="auto" w:fill="auto"/>
                  <w:vAlign w:val="center"/>
                </w:tcPr>
                <w:p w14:paraId="0BF8E113"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预测因子</w:t>
                  </w:r>
                </w:p>
              </w:tc>
              <w:tc>
                <w:tcPr>
                  <w:tcW w:w="3391" w:type="dxa"/>
                  <w:gridSpan w:val="5"/>
                  <w:vMerge w:val="restart"/>
                  <w:shd w:val="clear" w:color="auto" w:fill="auto"/>
                  <w:vAlign w:val="center"/>
                </w:tcPr>
                <w:p w14:paraId="65DF4315"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预测因子（</w:t>
                  </w:r>
                  <w:r w:rsidRPr="000A08A9">
                    <w:rPr>
                      <w:rStyle w:val="font41"/>
                      <w:rFonts w:eastAsiaTheme="minorEastAsia"/>
                      <w:color w:val="auto"/>
                      <w:sz w:val="18"/>
                      <w:szCs w:val="18"/>
                      <w:lang w:bidi="ar"/>
                    </w:rPr>
                    <w:t xml:space="preserve">  </w:t>
                  </w:r>
                  <w:r w:rsidRPr="000A08A9">
                    <w:rPr>
                      <w:rStyle w:val="font21"/>
                      <w:rFonts w:eastAsiaTheme="minorEastAsia"/>
                      <w:color w:val="auto"/>
                      <w:sz w:val="18"/>
                      <w:szCs w:val="18"/>
                      <w:lang w:bidi="ar"/>
                    </w:rPr>
                    <w:t>）</w:t>
                  </w:r>
                </w:p>
              </w:tc>
              <w:tc>
                <w:tcPr>
                  <w:tcW w:w="2882" w:type="dxa"/>
                  <w:gridSpan w:val="4"/>
                  <w:shd w:val="clear" w:color="auto" w:fill="auto"/>
                  <w:vAlign w:val="center"/>
                </w:tcPr>
                <w:p w14:paraId="411D6AC6"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包括二次</w:t>
                  </w:r>
                  <w:r w:rsidRPr="000A08A9">
                    <w:rPr>
                      <w:rStyle w:val="font41"/>
                      <w:rFonts w:eastAsiaTheme="minorEastAsia"/>
                      <w:color w:val="auto"/>
                      <w:sz w:val="18"/>
                      <w:szCs w:val="18"/>
                      <w:lang w:bidi="ar"/>
                    </w:rPr>
                    <w:t>PM</w:t>
                  </w:r>
                  <w:r w:rsidRPr="000A08A9">
                    <w:rPr>
                      <w:rStyle w:val="font11"/>
                      <w:rFonts w:eastAsiaTheme="minorEastAsia"/>
                      <w:color w:val="auto"/>
                      <w:lang w:bidi="ar"/>
                    </w:rPr>
                    <w:t>2.5</w:t>
                  </w:r>
                  <w:r w:rsidRPr="000A08A9">
                    <w:rPr>
                      <w:rStyle w:val="font21"/>
                      <w:rFonts w:ascii="楷体" w:eastAsia="楷体" w:hAnsi="楷体"/>
                      <w:color w:val="auto"/>
                      <w:sz w:val="18"/>
                      <w:szCs w:val="18"/>
                      <w:lang w:bidi="ar"/>
                    </w:rPr>
                    <w:t>□</w:t>
                  </w:r>
                </w:p>
              </w:tc>
            </w:tr>
            <w:tr w:rsidR="000A08A9" w:rsidRPr="000A08A9" w14:paraId="354163D3" w14:textId="77777777" w:rsidTr="00114A92">
              <w:trPr>
                <w:trHeight w:val="273"/>
                <w:jc w:val="center"/>
              </w:trPr>
              <w:tc>
                <w:tcPr>
                  <w:tcW w:w="752" w:type="dxa"/>
                  <w:vMerge/>
                  <w:shd w:val="clear" w:color="auto" w:fill="auto"/>
                  <w:vAlign w:val="bottom"/>
                </w:tcPr>
                <w:p w14:paraId="36C62177" w14:textId="77777777" w:rsidR="003879B2" w:rsidRPr="000A08A9" w:rsidRDefault="003879B2" w:rsidP="005F2E0A">
                  <w:pPr>
                    <w:rPr>
                      <w:rFonts w:eastAsiaTheme="minorEastAsia"/>
                      <w:sz w:val="18"/>
                      <w:szCs w:val="18"/>
                    </w:rPr>
                  </w:pPr>
                </w:p>
              </w:tc>
              <w:tc>
                <w:tcPr>
                  <w:tcW w:w="1624" w:type="dxa"/>
                  <w:vMerge/>
                  <w:shd w:val="clear" w:color="auto" w:fill="auto"/>
                  <w:vAlign w:val="center"/>
                </w:tcPr>
                <w:p w14:paraId="69FE92E4" w14:textId="77777777" w:rsidR="003879B2" w:rsidRPr="000A08A9" w:rsidRDefault="003879B2" w:rsidP="005F2E0A">
                  <w:pPr>
                    <w:jc w:val="center"/>
                    <w:rPr>
                      <w:rFonts w:eastAsiaTheme="minorEastAsia"/>
                      <w:sz w:val="18"/>
                      <w:szCs w:val="18"/>
                    </w:rPr>
                  </w:pPr>
                </w:p>
              </w:tc>
              <w:tc>
                <w:tcPr>
                  <w:tcW w:w="3391" w:type="dxa"/>
                  <w:gridSpan w:val="5"/>
                  <w:vMerge/>
                  <w:shd w:val="clear" w:color="auto" w:fill="auto"/>
                  <w:vAlign w:val="center"/>
                </w:tcPr>
                <w:p w14:paraId="66562BAA" w14:textId="77777777" w:rsidR="003879B2" w:rsidRPr="000A08A9" w:rsidRDefault="003879B2" w:rsidP="005F2E0A">
                  <w:pPr>
                    <w:jc w:val="center"/>
                    <w:rPr>
                      <w:rFonts w:eastAsiaTheme="minorEastAsia"/>
                      <w:sz w:val="18"/>
                      <w:szCs w:val="18"/>
                    </w:rPr>
                  </w:pPr>
                </w:p>
              </w:tc>
              <w:tc>
                <w:tcPr>
                  <w:tcW w:w="2882" w:type="dxa"/>
                  <w:gridSpan w:val="4"/>
                  <w:shd w:val="clear" w:color="auto" w:fill="auto"/>
                  <w:vAlign w:val="center"/>
                </w:tcPr>
                <w:p w14:paraId="12D5F5BF"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不包括二次</w:t>
                  </w:r>
                  <w:r w:rsidRPr="000A08A9">
                    <w:rPr>
                      <w:rStyle w:val="font41"/>
                      <w:rFonts w:eastAsiaTheme="minorEastAsia"/>
                      <w:color w:val="auto"/>
                      <w:sz w:val="18"/>
                      <w:szCs w:val="18"/>
                      <w:lang w:bidi="ar"/>
                    </w:rPr>
                    <w:t>PM</w:t>
                  </w:r>
                  <w:r w:rsidRPr="000A08A9">
                    <w:rPr>
                      <w:rStyle w:val="font11"/>
                      <w:rFonts w:eastAsiaTheme="minorEastAsia"/>
                      <w:color w:val="auto"/>
                      <w:lang w:bidi="ar"/>
                    </w:rPr>
                    <w:t>2.5</w:t>
                  </w:r>
                  <w:r w:rsidRPr="000A08A9">
                    <w:rPr>
                      <w:rStyle w:val="font21"/>
                      <w:rFonts w:ascii="楷体" w:eastAsia="楷体" w:hAnsi="楷体"/>
                      <w:color w:val="auto"/>
                      <w:sz w:val="18"/>
                      <w:szCs w:val="18"/>
                      <w:lang w:bidi="ar"/>
                    </w:rPr>
                    <w:t>□</w:t>
                  </w:r>
                </w:p>
              </w:tc>
            </w:tr>
            <w:tr w:rsidR="000A08A9" w:rsidRPr="000A08A9" w14:paraId="7EB88FAC" w14:textId="77777777" w:rsidTr="00114A92">
              <w:trPr>
                <w:trHeight w:val="273"/>
                <w:jc w:val="center"/>
              </w:trPr>
              <w:tc>
                <w:tcPr>
                  <w:tcW w:w="752" w:type="dxa"/>
                  <w:vMerge/>
                  <w:shd w:val="clear" w:color="auto" w:fill="auto"/>
                  <w:vAlign w:val="bottom"/>
                </w:tcPr>
                <w:p w14:paraId="289F5B6A" w14:textId="77777777" w:rsidR="003879B2" w:rsidRPr="000A08A9" w:rsidRDefault="003879B2" w:rsidP="005F2E0A">
                  <w:pPr>
                    <w:rPr>
                      <w:rFonts w:eastAsiaTheme="minorEastAsia"/>
                      <w:sz w:val="18"/>
                      <w:szCs w:val="18"/>
                    </w:rPr>
                  </w:pPr>
                </w:p>
              </w:tc>
              <w:tc>
                <w:tcPr>
                  <w:tcW w:w="1624" w:type="dxa"/>
                  <w:shd w:val="clear" w:color="auto" w:fill="auto"/>
                  <w:vAlign w:val="center"/>
                </w:tcPr>
                <w:p w14:paraId="0482A91C"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正常排放短期浓度贡献值</w:t>
                  </w:r>
                </w:p>
              </w:tc>
              <w:tc>
                <w:tcPr>
                  <w:tcW w:w="3391" w:type="dxa"/>
                  <w:gridSpan w:val="5"/>
                  <w:shd w:val="clear" w:color="auto" w:fill="auto"/>
                  <w:vAlign w:val="center"/>
                </w:tcPr>
                <w:p w14:paraId="239E421C"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C</w:t>
                  </w:r>
                  <w:r w:rsidRPr="000A08A9">
                    <w:rPr>
                      <w:rStyle w:val="font21"/>
                      <w:rFonts w:eastAsiaTheme="minorEastAsia"/>
                      <w:color w:val="auto"/>
                      <w:sz w:val="18"/>
                      <w:szCs w:val="18"/>
                      <w:vertAlign w:val="subscript"/>
                      <w:lang w:bidi="ar"/>
                    </w:rPr>
                    <w:t>本项目</w:t>
                  </w:r>
                  <w:proofErr w:type="gramStart"/>
                  <w:r w:rsidRPr="000A08A9">
                    <w:rPr>
                      <w:rStyle w:val="font21"/>
                      <w:rFonts w:eastAsiaTheme="minorEastAsia"/>
                      <w:color w:val="auto"/>
                      <w:sz w:val="18"/>
                      <w:szCs w:val="18"/>
                      <w:lang w:bidi="ar"/>
                    </w:rPr>
                    <w:t>最大占</w:t>
                  </w:r>
                  <w:proofErr w:type="gramEnd"/>
                  <w:r w:rsidRPr="000A08A9">
                    <w:rPr>
                      <w:rStyle w:val="font21"/>
                      <w:rFonts w:eastAsiaTheme="minorEastAsia"/>
                      <w:color w:val="auto"/>
                      <w:sz w:val="18"/>
                      <w:szCs w:val="18"/>
                      <w:lang w:bidi="ar"/>
                    </w:rPr>
                    <w:t>标率</w:t>
                  </w:r>
                  <w:r w:rsidRPr="000A08A9">
                    <w:rPr>
                      <w:rStyle w:val="font21"/>
                      <w:rFonts w:eastAsiaTheme="minorEastAsia"/>
                      <w:color w:val="auto"/>
                      <w:sz w:val="18"/>
                      <w:szCs w:val="18"/>
                      <w:lang w:bidi="ar"/>
                    </w:rPr>
                    <w:t>≤</w:t>
                  </w:r>
                  <w:r w:rsidRPr="000A08A9">
                    <w:rPr>
                      <w:rStyle w:val="font41"/>
                      <w:rFonts w:eastAsiaTheme="minorEastAsia"/>
                      <w:color w:val="auto"/>
                      <w:sz w:val="18"/>
                      <w:szCs w:val="18"/>
                      <w:lang w:bidi="ar"/>
                    </w:rPr>
                    <w:t>100%</w:t>
                  </w:r>
                  <w:r w:rsidRPr="000A08A9">
                    <w:rPr>
                      <w:rStyle w:val="font21"/>
                      <w:rFonts w:ascii="楷体" w:eastAsia="楷体" w:hAnsi="楷体"/>
                      <w:color w:val="auto"/>
                      <w:sz w:val="18"/>
                      <w:szCs w:val="18"/>
                      <w:lang w:bidi="ar"/>
                    </w:rPr>
                    <w:t>□</w:t>
                  </w:r>
                </w:p>
              </w:tc>
              <w:tc>
                <w:tcPr>
                  <w:tcW w:w="2882" w:type="dxa"/>
                  <w:gridSpan w:val="4"/>
                  <w:shd w:val="clear" w:color="auto" w:fill="auto"/>
                  <w:vAlign w:val="center"/>
                </w:tcPr>
                <w:p w14:paraId="095AE2B9"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C</w:t>
                  </w:r>
                  <w:r w:rsidRPr="000A08A9">
                    <w:rPr>
                      <w:rStyle w:val="font21"/>
                      <w:rFonts w:eastAsiaTheme="minorEastAsia"/>
                      <w:color w:val="auto"/>
                      <w:sz w:val="18"/>
                      <w:szCs w:val="18"/>
                      <w:vertAlign w:val="subscript"/>
                      <w:lang w:bidi="ar"/>
                    </w:rPr>
                    <w:t>本项目</w:t>
                  </w:r>
                  <w:proofErr w:type="gramStart"/>
                  <w:r w:rsidRPr="000A08A9">
                    <w:rPr>
                      <w:rStyle w:val="font21"/>
                      <w:rFonts w:eastAsiaTheme="minorEastAsia"/>
                      <w:color w:val="auto"/>
                      <w:sz w:val="18"/>
                      <w:szCs w:val="18"/>
                      <w:lang w:bidi="ar"/>
                    </w:rPr>
                    <w:t>最大占</w:t>
                  </w:r>
                  <w:proofErr w:type="gramEnd"/>
                  <w:r w:rsidRPr="000A08A9">
                    <w:rPr>
                      <w:rStyle w:val="font21"/>
                      <w:rFonts w:eastAsiaTheme="minorEastAsia"/>
                      <w:color w:val="auto"/>
                      <w:sz w:val="18"/>
                      <w:szCs w:val="18"/>
                      <w:lang w:bidi="ar"/>
                    </w:rPr>
                    <w:t>标率</w:t>
                  </w:r>
                  <w:r w:rsidRPr="000A08A9">
                    <w:rPr>
                      <w:rStyle w:val="font41"/>
                      <w:rFonts w:eastAsiaTheme="minorEastAsia"/>
                      <w:color w:val="auto"/>
                      <w:sz w:val="18"/>
                      <w:szCs w:val="18"/>
                      <w:lang w:bidi="ar"/>
                    </w:rPr>
                    <w:t>&gt;100%</w:t>
                  </w:r>
                  <w:r w:rsidRPr="000A08A9">
                    <w:rPr>
                      <w:rStyle w:val="font21"/>
                      <w:rFonts w:ascii="楷体" w:eastAsia="楷体" w:hAnsi="楷体"/>
                      <w:color w:val="auto"/>
                      <w:sz w:val="18"/>
                      <w:szCs w:val="18"/>
                      <w:lang w:bidi="ar"/>
                    </w:rPr>
                    <w:t>□</w:t>
                  </w:r>
                </w:p>
              </w:tc>
            </w:tr>
            <w:tr w:rsidR="000A08A9" w:rsidRPr="000A08A9" w14:paraId="252D209C" w14:textId="77777777" w:rsidTr="00114A92">
              <w:trPr>
                <w:trHeight w:val="273"/>
                <w:jc w:val="center"/>
              </w:trPr>
              <w:tc>
                <w:tcPr>
                  <w:tcW w:w="752" w:type="dxa"/>
                  <w:vMerge/>
                  <w:shd w:val="clear" w:color="auto" w:fill="auto"/>
                  <w:vAlign w:val="bottom"/>
                </w:tcPr>
                <w:p w14:paraId="096CA9BB" w14:textId="77777777" w:rsidR="003879B2" w:rsidRPr="000A08A9" w:rsidRDefault="003879B2" w:rsidP="005F2E0A">
                  <w:pPr>
                    <w:rPr>
                      <w:rFonts w:eastAsiaTheme="minorEastAsia"/>
                      <w:sz w:val="18"/>
                      <w:szCs w:val="18"/>
                    </w:rPr>
                  </w:pPr>
                </w:p>
              </w:tc>
              <w:tc>
                <w:tcPr>
                  <w:tcW w:w="1624" w:type="dxa"/>
                  <w:vMerge w:val="restart"/>
                  <w:shd w:val="clear" w:color="auto" w:fill="auto"/>
                  <w:vAlign w:val="center"/>
                </w:tcPr>
                <w:p w14:paraId="28B8224F"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正常排放年均浓度贡献值</w:t>
                  </w:r>
                </w:p>
              </w:tc>
              <w:tc>
                <w:tcPr>
                  <w:tcW w:w="1554" w:type="dxa"/>
                  <w:gridSpan w:val="2"/>
                  <w:shd w:val="clear" w:color="auto" w:fill="auto"/>
                  <w:vAlign w:val="center"/>
                </w:tcPr>
                <w:p w14:paraId="3B08ED18"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一类区</w:t>
                  </w:r>
                </w:p>
              </w:tc>
              <w:tc>
                <w:tcPr>
                  <w:tcW w:w="1837" w:type="dxa"/>
                  <w:gridSpan w:val="3"/>
                  <w:shd w:val="clear" w:color="auto" w:fill="auto"/>
                  <w:vAlign w:val="center"/>
                </w:tcPr>
                <w:p w14:paraId="607C74A1"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C</w:t>
                  </w:r>
                  <w:r w:rsidRPr="000A08A9">
                    <w:rPr>
                      <w:rStyle w:val="font01"/>
                      <w:rFonts w:eastAsiaTheme="minorEastAsia" w:hint="default"/>
                      <w:color w:val="auto"/>
                      <w:sz w:val="18"/>
                      <w:szCs w:val="18"/>
                      <w:vertAlign w:val="subscript"/>
                      <w:lang w:bidi="ar"/>
                    </w:rPr>
                    <w:t>本项目</w:t>
                  </w:r>
                  <w:proofErr w:type="gramStart"/>
                  <w:r w:rsidRPr="000A08A9">
                    <w:rPr>
                      <w:rStyle w:val="font21"/>
                      <w:rFonts w:eastAsiaTheme="minorEastAsia"/>
                      <w:color w:val="auto"/>
                      <w:sz w:val="18"/>
                      <w:szCs w:val="18"/>
                      <w:lang w:bidi="ar"/>
                    </w:rPr>
                    <w:t>最大占</w:t>
                  </w:r>
                  <w:proofErr w:type="gramEnd"/>
                  <w:r w:rsidRPr="000A08A9">
                    <w:rPr>
                      <w:rStyle w:val="font21"/>
                      <w:rFonts w:eastAsiaTheme="minorEastAsia"/>
                      <w:color w:val="auto"/>
                      <w:sz w:val="18"/>
                      <w:szCs w:val="18"/>
                      <w:lang w:bidi="ar"/>
                    </w:rPr>
                    <w:t>标率</w:t>
                  </w:r>
                  <w:r w:rsidRPr="000A08A9">
                    <w:rPr>
                      <w:rStyle w:val="font21"/>
                      <w:rFonts w:eastAsiaTheme="minorEastAsia"/>
                      <w:color w:val="auto"/>
                      <w:sz w:val="18"/>
                      <w:szCs w:val="18"/>
                      <w:lang w:bidi="ar"/>
                    </w:rPr>
                    <w:t>≤</w:t>
                  </w:r>
                  <w:r w:rsidRPr="000A08A9">
                    <w:rPr>
                      <w:rStyle w:val="font41"/>
                      <w:rFonts w:eastAsiaTheme="minorEastAsia"/>
                      <w:color w:val="auto"/>
                      <w:sz w:val="18"/>
                      <w:szCs w:val="18"/>
                      <w:lang w:bidi="ar"/>
                    </w:rPr>
                    <w:t>10%</w:t>
                  </w:r>
                  <w:r w:rsidRPr="000A08A9">
                    <w:rPr>
                      <w:rStyle w:val="font21"/>
                      <w:rFonts w:ascii="楷体" w:eastAsia="楷体" w:hAnsi="楷体"/>
                      <w:color w:val="auto"/>
                      <w:sz w:val="18"/>
                      <w:szCs w:val="18"/>
                      <w:lang w:bidi="ar"/>
                    </w:rPr>
                    <w:t>□</w:t>
                  </w:r>
                </w:p>
              </w:tc>
              <w:tc>
                <w:tcPr>
                  <w:tcW w:w="2882" w:type="dxa"/>
                  <w:gridSpan w:val="4"/>
                  <w:shd w:val="clear" w:color="auto" w:fill="auto"/>
                  <w:vAlign w:val="center"/>
                </w:tcPr>
                <w:p w14:paraId="21932632"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C</w:t>
                  </w:r>
                  <w:r w:rsidRPr="000A08A9">
                    <w:rPr>
                      <w:rStyle w:val="font01"/>
                      <w:rFonts w:eastAsiaTheme="minorEastAsia" w:hint="default"/>
                      <w:color w:val="auto"/>
                      <w:sz w:val="18"/>
                      <w:szCs w:val="18"/>
                      <w:vertAlign w:val="subscript"/>
                      <w:lang w:bidi="ar"/>
                    </w:rPr>
                    <w:t>本项目</w:t>
                  </w:r>
                  <w:proofErr w:type="gramStart"/>
                  <w:r w:rsidRPr="000A08A9">
                    <w:rPr>
                      <w:rStyle w:val="font21"/>
                      <w:rFonts w:eastAsiaTheme="minorEastAsia"/>
                      <w:color w:val="auto"/>
                      <w:sz w:val="18"/>
                      <w:szCs w:val="18"/>
                      <w:lang w:bidi="ar"/>
                    </w:rPr>
                    <w:t>最大占</w:t>
                  </w:r>
                  <w:proofErr w:type="gramEnd"/>
                  <w:r w:rsidRPr="000A08A9">
                    <w:rPr>
                      <w:rStyle w:val="font21"/>
                      <w:rFonts w:eastAsiaTheme="minorEastAsia"/>
                      <w:color w:val="auto"/>
                      <w:sz w:val="18"/>
                      <w:szCs w:val="18"/>
                      <w:lang w:bidi="ar"/>
                    </w:rPr>
                    <w:t>标率</w:t>
                  </w:r>
                  <w:r w:rsidRPr="000A08A9">
                    <w:rPr>
                      <w:rStyle w:val="font41"/>
                      <w:rFonts w:eastAsiaTheme="minorEastAsia"/>
                      <w:color w:val="auto"/>
                      <w:sz w:val="18"/>
                      <w:szCs w:val="18"/>
                      <w:lang w:bidi="ar"/>
                    </w:rPr>
                    <w:t>&gt;10%</w:t>
                  </w:r>
                  <w:r w:rsidRPr="000A08A9">
                    <w:rPr>
                      <w:rStyle w:val="font21"/>
                      <w:rFonts w:ascii="楷体" w:eastAsia="楷体" w:hAnsi="楷体"/>
                      <w:color w:val="auto"/>
                      <w:sz w:val="18"/>
                      <w:szCs w:val="18"/>
                      <w:lang w:bidi="ar"/>
                    </w:rPr>
                    <w:t>□</w:t>
                  </w:r>
                </w:p>
              </w:tc>
            </w:tr>
            <w:tr w:rsidR="000A08A9" w:rsidRPr="000A08A9" w14:paraId="68CB8338" w14:textId="77777777" w:rsidTr="00114A92">
              <w:trPr>
                <w:trHeight w:val="273"/>
                <w:jc w:val="center"/>
              </w:trPr>
              <w:tc>
                <w:tcPr>
                  <w:tcW w:w="752" w:type="dxa"/>
                  <w:vMerge/>
                  <w:shd w:val="clear" w:color="auto" w:fill="auto"/>
                  <w:vAlign w:val="bottom"/>
                </w:tcPr>
                <w:p w14:paraId="4F48CF59" w14:textId="77777777" w:rsidR="003879B2" w:rsidRPr="000A08A9" w:rsidRDefault="003879B2" w:rsidP="005F2E0A">
                  <w:pPr>
                    <w:rPr>
                      <w:rFonts w:eastAsiaTheme="minorEastAsia"/>
                      <w:sz w:val="18"/>
                      <w:szCs w:val="18"/>
                    </w:rPr>
                  </w:pPr>
                </w:p>
              </w:tc>
              <w:tc>
                <w:tcPr>
                  <w:tcW w:w="1624" w:type="dxa"/>
                  <w:vMerge/>
                  <w:shd w:val="clear" w:color="auto" w:fill="auto"/>
                  <w:vAlign w:val="center"/>
                </w:tcPr>
                <w:p w14:paraId="37475888" w14:textId="77777777" w:rsidR="003879B2" w:rsidRPr="000A08A9" w:rsidRDefault="003879B2" w:rsidP="005F2E0A">
                  <w:pPr>
                    <w:jc w:val="center"/>
                    <w:rPr>
                      <w:rFonts w:eastAsiaTheme="minorEastAsia"/>
                      <w:sz w:val="18"/>
                      <w:szCs w:val="18"/>
                    </w:rPr>
                  </w:pPr>
                </w:p>
              </w:tc>
              <w:tc>
                <w:tcPr>
                  <w:tcW w:w="1554" w:type="dxa"/>
                  <w:gridSpan w:val="2"/>
                  <w:shd w:val="clear" w:color="auto" w:fill="auto"/>
                  <w:vAlign w:val="center"/>
                </w:tcPr>
                <w:p w14:paraId="471C3305"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二类区</w:t>
                  </w:r>
                </w:p>
              </w:tc>
              <w:tc>
                <w:tcPr>
                  <w:tcW w:w="1837" w:type="dxa"/>
                  <w:gridSpan w:val="3"/>
                  <w:shd w:val="clear" w:color="auto" w:fill="auto"/>
                  <w:vAlign w:val="center"/>
                </w:tcPr>
                <w:p w14:paraId="1FDE29F3"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C</w:t>
                  </w:r>
                  <w:r w:rsidRPr="000A08A9">
                    <w:rPr>
                      <w:rStyle w:val="font01"/>
                      <w:rFonts w:eastAsiaTheme="minorEastAsia" w:hint="default"/>
                      <w:color w:val="auto"/>
                      <w:sz w:val="18"/>
                      <w:szCs w:val="18"/>
                      <w:vertAlign w:val="subscript"/>
                      <w:lang w:bidi="ar"/>
                    </w:rPr>
                    <w:t>本项目</w:t>
                  </w:r>
                  <w:proofErr w:type="gramStart"/>
                  <w:r w:rsidRPr="000A08A9">
                    <w:rPr>
                      <w:rStyle w:val="font21"/>
                      <w:rFonts w:eastAsiaTheme="minorEastAsia"/>
                      <w:color w:val="auto"/>
                      <w:sz w:val="18"/>
                      <w:szCs w:val="18"/>
                      <w:lang w:bidi="ar"/>
                    </w:rPr>
                    <w:t>最大占</w:t>
                  </w:r>
                  <w:proofErr w:type="gramEnd"/>
                  <w:r w:rsidRPr="000A08A9">
                    <w:rPr>
                      <w:rStyle w:val="font21"/>
                      <w:rFonts w:eastAsiaTheme="minorEastAsia"/>
                      <w:color w:val="auto"/>
                      <w:sz w:val="18"/>
                      <w:szCs w:val="18"/>
                      <w:lang w:bidi="ar"/>
                    </w:rPr>
                    <w:t>标率</w:t>
                  </w:r>
                  <w:r w:rsidRPr="000A08A9">
                    <w:rPr>
                      <w:rStyle w:val="font21"/>
                      <w:rFonts w:eastAsiaTheme="minorEastAsia"/>
                      <w:color w:val="auto"/>
                      <w:sz w:val="18"/>
                      <w:szCs w:val="18"/>
                      <w:lang w:bidi="ar"/>
                    </w:rPr>
                    <w:t>≤</w:t>
                  </w:r>
                  <w:r w:rsidRPr="000A08A9">
                    <w:rPr>
                      <w:rStyle w:val="font41"/>
                      <w:rFonts w:eastAsiaTheme="minorEastAsia"/>
                      <w:color w:val="auto"/>
                      <w:sz w:val="18"/>
                      <w:szCs w:val="18"/>
                      <w:lang w:bidi="ar"/>
                    </w:rPr>
                    <w:t>30%</w:t>
                  </w:r>
                  <w:r w:rsidRPr="000A08A9">
                    <w:rPr>
                      <w:rStyle w:val="font21"/>
                      <w:rFonts w:ascii="楷体" w:eastAsia="楷体" w:hAnsi="楷体"/>
                      <w:color w:val="auto"/>
                      <w:sz w:val="18"/>
                      <w:szCs w:val="18"/>
                      <w:lang w:bidi="ar"/>
                    </w:rPr>
                    <w:t>□</w:t>
                  </w:r>
                </w:p>
              </w:tc>
              <w:tc>
                <w:tcPr>
                  <w:tcW w:w="2882" w:type="dxa"/>
                  <w:gridSpan w:val="4"/>
                  <w:shd w:val="clear" w:color="auto" w:fill="auto"/>
                  <w:vAlign w:val="center"/>
                </w:tcPr>
                <w:p w14:paraId="28FC0EAB"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C</w:t>
                  </w:r>
                  <w:r w:rsidRPr="000A08A9">
                    <w:rPr>
                      <w:rStyle w:val="font01"/>
                      <w:rFonts w:eastAsiaTheme="minorEastAsia" w:hint="default"/>
                      <w:color w:val="auto"/>
                      <w:sz w:val="18"/>
                      <w:szCs w:val="18"/>
                      <w:vertAlign w:val="subscript"/>
                      <w:lang w:bidi="ar"/>
                    </w:rPr>
                    <w:t>本项目</w:t>
                  </w:r>
                  <w:proofErr w:type="gramStart"/>
                  <w:r w:rsidRPr="000A08A9">
                    <w:rPr>
                      <w:rStyle w:val="font21"/>
                      <w:rFonts w:eastAsiaTheme="minorEastAsia"/>
                      <w:color w:val="auto"/>
                      <w:sz w:val="18"/>
                      <w:szCs w:val="18"/>
                      <w:lang w:bidi="ar"/>
                    </w:rPr>
                    <w:t>最大占</w:t>
                  </w:r>
                  <w:proofErr w:type="gramEnd"/>
                  <w:r w:rsidRPr="000A08A9">
                    <w:rPr>
                      <w:rStyle w:val="font21"/>
                      <w:rFonts w:eastAsiaTheme="minorEastAsia"/>
                      <w:color w:val="auto"/>
                      <w:sz w:val="18"/>
                      <w:szCs w:val="18"/>
                      <w:lang w:bidi="ar"/>
                    </w:rPr>
                    <w:t>标率</w:t>
                  </w:r>
                  <w:r w:rsidRPr="000A08A9">
                    <w:rPr>
                      <w:rStyle w:val="font41"/>
                      <w:rFonts w:eastAsiaTheme="minorEastAsia"/>
                      <w:color w:val="auto"/>
                      <w:sz w:val="18"/>
                      <w:szCs w:val="18"/>
                      <w:lang w:bidi="ar"/>
                    </w:rPr>
                    <w:t>&gt;30%</w:t>
                  </w:r>
                  <w:r w:rsidRPr="000A08A9">
                    <w:rPr>
                      <w:rStyle w:val="font21"/>
                      <w:rFonts w:ascii="楷体" w:eastAsia="楷体" w:hAnsi="楷体"/>
                      <w:color w:val="auto"/>
                      <w:sz w:val="18"/>
                      <w:szCs w:val="18"/>
                      <w:lang w:bidi="ar"/>
                    </w:rPr>
                    <w:t>□</w:t>
                  </w:r>
                </w:p>
              </w:tc>
            </w:tr>
            <w:tr w:rsidR="000A08A9" w:rsidRPr="000A08A9" w14:paraId="63B25D02" w14:textId="77777777" w:rsidTr="00114A92">
              <w:trPr>
                <w:trHeight w:val="273"/>
                <w:jc w:val="center"/>
              </w:trPr>
              <w:tc>
                <w:tcPr>
                  <w:tcW w:w="752" w:type="dxa"/>
                  <w:vMerge/>
                  <w:shd w:val="clear" w:color="auto" w:fill="auto"/>
                  <w:vAlign w:val="bottom"/>
                </w:tcPr>
                <w:p w14:paraId="6275F806" w14:textId="77777777" w:rsidR="003879B2" w:rsidRPr="000A08A9" w:rsidRDefault="003879B2" w:rsidP="005F2E0A">
                  <w:pPr>
                    <w:rPr>
                      <w:rFonts w:eastAsiaTheme="minorEastAsia"/>
                      <w:sz w:val="18"/>
                      <w:szCs w:val="18"/>
                    </w:rPr>
                  </w:pPr>
                </w:p>
              </w:tc>
              <w:tc>
                <w:tcPr>
                  <w:tcW w:w="1624" w:type="dxa"/>
                  <w:vMerge w:val="restart"/>
                  <w:shd w:val="clear" w:color="auto" w:fill="auto"/>
                  <w:vAlign w:val="center"/>
                </w:tcPr>
                <w:p w14:paraId="62B8E19C"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非正常</w:t>
                  </w:r>
                  <w:r w:rsidRPr="000A08A9">
                    <w:rPr>
                      <w:rStyle w:val="font41"/>
                      <w:rFonts w:eastAsiaTheme="minorEastAsia"/>
                      <w:color w:val="auto"/>
                      <w:sz w:val="18"/>
                      <w:szCs w:val="18"/>
                      <w:lang w:bidi="ar"/>
                    </w:rPr>
                    <w:t>1h</w:t>
                  </w:r>
                  <w:r w:rsidRPr="000A08A9">
                    <w:rPr>
                      <w:rStyle w:val="font21"/>
                      <w:rFonts w:eastAsiaTheme="minorEastAsia"/>
                      <w:color w:val="auto"/>
                      <w:sz w:val="18"/>
                      <w:szCs w:val="18"/>
                      <w:lang w:bidi="ar"/>
                    </w:rPr>
                    <w:t>浓度贡献值</w:t>
                  </w:r>
                </w:p>
              </w:tc>
              <w:tc>
                <w:tcPr>
                  <w:tcW w:w="1958" w:type="dxa"/>
                  <w:gridSpan w:val="3"/>
                  <w:shd w:val="clear" w:color="auto" w:fill="auto"/>
                  <w:vAlign w:val="center"/>
                </w:tcPr>
                <w:p w14:paraId="69B3F8EF"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非正常持续时长</w:t>
                  </w:r>
                </w:p>
              </w:tc>
              <w:tc>
                <w:tcPr>
                  <w:tcW w:w="2620" w:type="dxa"/>
                  <w:gridSpan w:val="3"/>
                  <w:vMerge w:val="restart"/>
                  <w:shd w:val="clear" w:color="auto" w:fill="auto"/>
                  <w:vAlign w:val="center"/>
                </w:tcPr>
                <w:p w14:paraId="3861CBCE"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C</w:t>
                  </w:r>
                  <w:r w:rsidRPr="000A08A9">
                    <w:rPr>
                      <w:rStyle w:val="font01"/>
                      <w:rFonts w:eastAsiaTheme="minorEastAsia" w:hint="default"/>
                      <w:color w:val="auto"/>
                      <w:sz w:val="18"/>
                      <w:szCs w:val="18"/>
                      <w:vertAlign w:val="subscript"/>
                      <w:lang w:bidi="ar"/>
                    </w:rPr>
                    <w:t>非正常</w:t>
                  </w:r>
                  <w:r w:rsidRPr="000A08A9">
                    <w:rPr>
                      <w:rStyle w:val="font21"/>
                      <w:rFonts w:eastAsiaTheme="minorEastAsia"/>
                      <w:color w:val="auto"/>
                      <w:sz w:val="18"/>
                      <w:szCs w:val="18"/>
                      <w:lang w:bidi="ar"/>
                    </w:rPr>
                    <w:t>占标率</w:t>
                  </w:r>
                  <w:r w:rsidRPr="000A08A9">
                    <w:rPr>
                      <w:rStyle w:val="font21"/>
                      <w:rFonts w:eastAsiaTheme="minorEastAsia"/>
                      <w:color w:val="auto"/>
                      <w:sz w:val="18"/>
                      <w:szCs w:val="18"/>
                      <w:lang w:bidi="ar"/>
                    </w:rPr>
                    <w:t>≤</w:t>
                  </w:r>
                  <w:r w:rsidRPr="000A08A9">
                    <w:rPr>
                      <w:rStyle w:val="font41"/>
                      <w:rFonts w:eastAsiaTheme="minorEastAsia"/>
                      <w:color w:val="auto"/>
                      <w:sz w:val="18"/>
                      <w:szCs w:val="18"/>
                      <w:lang w:bidi="ar"/>
                    </w:rPr>
                    <w:t>100%</w:t>
                  </w:r>
                  <w:r w:rsidRPr="000A08A9">
                    <w:rPr>
                      <w:rStyle w:val="font21"/>
                      <w:rFonts w:ascii="楷体" w:eastAsia="楷体" w:hAnsi="楷体"/>
                      <w:color w:val="auto"/>
                      <w:sz w:val="18"/>
                      <w:szCs w:val="18"/>
                      <w:lang w:bidi="ar"/>
                    </w:rPr>
                    <w:t>□</w:t>
                  </w:r>
                </w:p>
              </w:tc>
              <w:tc>
                <w:tcPr>
                  <w:tcW w:w="1696" w:type="dxa"/>
                  <w:gridSpan w:val="3"/>
                  <w:vMerge w:val="restart"/>
                  <w:shd w:val="clear" w:color="auto" w:fill="auto"/>
                  <w:vAlign w:val="center"/>
                </w:tcPr>
                <w:p w14:paraId="1AD475A8"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C</w:t>
                  </w:r>
                  <w:r w:rsidRPr="000A08A9">
                    <w:rPr>
                      <w:rStyle w:val="font01"/>
                      <w:rFonts w:eastAsiaTheme="minorEastAsia" w:hint="default"/>
                      <w:color w:val="auto"/>
                      <w:sz w:val="18"/>
                      <w:szCs w:val="18"/>
                      <w:vertAlign w:val="subscript"/>
                      <w:lang w:bidi="ar"/>
                    </w:rPr>
                    <w:t>非正常</w:t>
                  </w:r>
                  <w:r w:rsidRPr="000A08A9">
                    <w:rPr>
                      <w:rStyle w:val="font21"/>
                      <w:rFonts w:eastAsiaTheme="minorEastAsia"/>
                      <w:color w:val="auto"/>
                      <w:sz w:val="18"/>
                      <w:szCs w:val="18"/>
                      <w:lang w:bidi="ar"/>
                    </w:rPr>
                    <w:t>占标率</w:t>
                  </w:r>
                  <w:r w:rsidRPr="000A08A9">
                    <w:rPr>
                      <w:rStyle w:val="font41"/>
                      <w:rFonts w:eastAsiaTheme="minorEastAsia"/>
                      <w:color w:val="auto"/>
                      <w:sz w:val="18"/>
                      <w:szCs w:val="18"/>
                      <w:lang w:bidi="ar"/>
                    </w:rPr>
                    <w:t>&gt;100%</w:t>
                  </w:r>
                  <w:r w:rsidRPr="000A08A9">
                    <w:rPr>
                      <w:rStyle w:val="font21"/>
                      <w:rFonts w:ascii="楷体" w:eastAsia="楷体" w:hAnsi="楷体"/>
                      <w:color w:val="auto"/>
                      <w:sz w:val="18"/>
                      <w:szCs w:val="18"/>
                      <w:lang w:bidi="ar"/>
                    </w:rPr>
                    <w:t>□</w:t>
                  </w:r>
                </w:p>
              </w:tc>
            </w:tr>
            <w:tr w:rsidR="000A08A9" w:rsidRPr="000A08A9" w14:paraId="3F2524AD" w14:textId="77777777" w:rsidTr="00114A92">
              <w:trPr>
                <w:trHeight w:val="273"/>
                <w:jc w:val="center"/>
              </w:trPr>
              <w:tc>
                <w:tcPr>
                  <w:tcW w:w="752" w:type="dxa"/>
                  <w:vMerge/>
                  <w:shd w:val="clear" w:color="auto" w:fill="auto"/>
                  <w:vAlign w:val="bottom"/>
                </w:tcPr>
                <w:p w14:paraId="4CA711A8" w14:textId="77777777" w:rsidR="003879B2" w:rsidRPr="000A08A9" w:rsidRDefault="003879B2" w:rsidP="005F2E0A">
                  <w:pPr>
                    <w:rPr>
                      <w:rFonts w:eastAsiaTheme="minorEastAsia"/>
                      <w:sz w:val="18"/>
                      <w:szCs w:val="18"/>
                    </w:rPr>
                  </w:pPr>
                </w:p>
              </w:tc>
              <w:tc>
                <w:tcPr>
                  <w:tcW w:w="1624" w:type="dxa"/>
                  <w:vMerge/>
                  <w:shd w:val="clear" w:color="auto" w:fill="auto"/>
                  <w:vAlign w:val="center"/>
                </w:tcPr>
                <w:p w14:paraId="405D4481" w14:textId="77777777" w:rsidR="003879B2" w:rsidRPr="000A08A9" w:rsidRDefault="003879B2" w:rsidP="005F2E0A">
                  <w:pPr>
                    <w:jc w:val="center"/>
                    <w:rPr>
                      <w:rFonts w:eastAsiaTheme="minorEastAsia"/>
                      <w:sz w:val="18"/>
                      <w:szCs w:val="18"/>
                    </w:rPr>
                  </w:pPr>
                </w:p>
              </w:tc>
              <w:tc>
                <w:tcPr>
                  <w:tcW w:w="1958" w:type="dxa"/>
                  <w:gridSpan w:val="3"/>
                  <w:shd w:val="clear" w:color="auto" w:fill="auto"/>
                  <w:vAlign w:val="center"/>
                </w:tcPr>
                <w:p w14:paraId="5519E6F9"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w:t>
                  </w:r>
                  <w:r w:rsidRPr="000A08A9">
                    <w:rPr>
                      <w:rStyle w:val="font41"/>
                      <w:rFonts w:eastAsiaTheme="minorEastAsia"/>
                      <w:color w:val="auto"/>
                      <w:sz w:val="18"/>
                      <w:szCs w:val="18"/>
                      <w:lang w:bidi="ar"/>
                    </w:rPr>
                    <w:t xml:space="preserve">  </w:t>
                  </w:r>
                  <w:r w:rsidRPr="000A08A9">
                    <w:rPr>
                      <w:rStyle w:val="font21"/>
                      <w:rFonts w:eastAsiaTheme="minorEastAsia"/>
                      <w:color w:val="auto"/>
                      <w:sz w:val="18"/>
                      <w:szCs w:val="18"/>
                      <w:lang w:bidi="ar"/>
                    </w:rPr>
                    <w:t>）</w:t>
                  </w:r>
                  <w:r w:rsidRPr="000A08A9">
                    <w:rPr>
                      <w:rStyle w:val="font41"/>
                      <w:rFonts w:eastAsiaTheme="minorEastAsia"/>
                      <w:color w:val="auto"/>
                      <w:sz w:val="18"/>
                      <w:szCs w:val="18"/>
                      <w:lang w:bidi="ar"/>
                    </w:rPr>
                    <w:t>h</w:t>
                  </w:r>
                </w:p>
              </w:tc>
              <w:tc>
                <w:tcPr>
                  <w:tcW w:w="2620" w:type="dxa"/>
                  <w:gridSpan w:val="3"/>
                  <w:vMerge/>
                  <w:shd w:val="clear" w:color="auto" w:fill="auto"/>
                  <w:vAlign w:val="center"/>
                </w:tcPr>
                <w:p w14:paraId="5DBEBDB0" w14:textId="77777777" w:rsidR="003879B2" w:rsidRPr="000A08A9" w:rsidRDefault="003879B2" w:rsidP="005F2E0A">
                  <w:pPr>
                    <w:jc w:val="center"/>
                    <w:rPr>
                      <w:rFonts w:eastAsiaTheme="minorEastAsia"/>
                      <w:sz w:val="18"/>
                      <w:szCs w:val="18"/>
                    </w:rPr>
                  </w:pPr>
                </w:p>
              </w:tc>
              <w:tc>
                <w:tcPr>
                  <w:tcW w:w="1696" w:type="dxa"/>
                  <w:gridSpan w:val="3"/>
                  <w:vMerge/>
                  <w:shd w:val="clear" w:color="auto" w:fill="auto"/>
                  <w:vAlign w:val="center"/>
                </w:tcPr>
                <w:p w14:paraId="798003F7" w14:textId="77777777" w:rsidR="003879B2" w:rsidRPr="000A08A9" w:rsidRDefault="003879B2" w:rsidP="005F2E0A">
                  <w:pPr>
                    <w:jc w:val="center"/>
                    <w:rPr>
                      <w:rFonts w:eastAsiaTheme="minorEastAsia"/>
                      <w:sz w:val="18"/>
                      <w:szCs w:val="18"/>
                    </w:rPr>
                  </w:pPr>
                </w:p>
              </w:tc>
            </w:tr>
            <w:tr w:rsidR="000A08A9" w:rsidRPr="000A08A9" w14:paraId="5A7E3979" w14:textId="77777777" w:rsidTr="00114A92">
              <w:trPr>
                <w:trHeight w:val="273"/>
                <w:jc w:val="center"/>
              </w:trPr>
              <w:tc>
                <w:tcPr>
                  <w:tcW w:w="752" w:type="dxa"/>
                  <w:vMerge/>
                  <w:shd w:val="clear" w:color="auto" w:fill="auto"/>
                  <w:vAlign w:val="bottom"/>
                </w:tcPr>
                <w:p w14:paraId="0EFCC3C3" w14:textId="77777777" w:rsidR="003879B2" w:rsidRPr="000A08A9" w:rsidRDefault="003879B2" w:rsidP="005F2E0A">
                  <w:pPr>
                    <w:rPr>
                      <w:rFonts w:eastAsiaTheme="minorEastAsia"/>
                      <w:sz w:val="18"/>
                      <w:szCs w:val="18"/>
                    </w:rPr>
                  </w:pPr>
                </w:p>
              </w:tc>
              <w:tc>
                <w:tcPr>
                  <w:tcW w:w="1624" w:type="dxa"/>
                  <w:shd w:val="clear" w:color="auto" w:fill="auto"/>
                  <w:vAlign w:val="center"/>
                </w:tcPr>
                <w:p w14:paraId="11EECB30"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保证率日平均浓度和年平均浓度</w:t>
                  </w:r>
                  <w:proofErr w:type="gramStart"/>
                  <w:r w:rsidRPr="000A08A9">
                    <w:rPr>
                      <w:rFonts w:eastAsiaTheme="minorEastAsia"/>
                      <w:kern w:val="0"/>
                      <w:sz w:val="18"/>
                      <w:szCs w:val="18"/>
                      <w:lang w:bidi="ar"/>
                    </w:rPr>
                    <w:t>叠加值</w:t>
                  </w:r>
                  <w:proofErr w:type="gramEnd"/>
                </w:p>
              </w:tc>
              <w:tc>
                <w:tcPr>
                  <w:tcW w:w="3391" w:type="dxa"/>
                  <w:gridSpan w:val="5"/>
                  <w:shd w:val="clear" w:color="auto" w:fill="auto"/>
                  <w:vAlign w:val="center"/>
                </w:tcPr>
                <w:p w14:paraId="10F59E86"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C</w:t>
                  </w:r>
                  <w:r w:rsidRPr="000A08A9">
                    <w:rPr>
                      <w:rStyle w:val="font21"/>
                      <w:rFonts w:eastAsiaTheme="minorEastAsia"/>
                      <w:color w:val="auto"/>
                      <w:sz w:val="18"/>
                      <w:szCs w:val="18"/>
                      <w:vertAlign w:val="subscript"/>
                      <w:lang w:bidi="ar"/>
                    </w:rPr>
                    <w:t>叠加</w:t>
                  </w:r>
                  <w:r w:rsidRPr="000A08A9">
                    <w:rPr>
                      <w:rStyle w:val="font21"/>
                      <w:rFonts w:eastAsiaTheme="minorEastAsia"/>
                      <w:color w:val="auto"/>
                      <w:sz w:val="18"/>
                      <w:szCs w:val="18"/>
                      <w:lang w:bidi="ar"/>
                    </w:rPr>
                    <w:t>达标</w:t>
                  </w:r>
                  <w:r w:rsidRPr="000A08A9">
                    <w:rPr>
                      <w:rStyle w:val="font21"/>
                      <w:rFonts w:ascii="楷体" w:eastAsia="楷体" w:hAnsi="楷体"/>
                      <w:color w:val="auto"/>
                      <w:sz w:val="18"/>
                      <w:szCs w:val="18"/>
                      <w:lang w:bidi="ar"/>
                    </w:rPr>
                    <w:t>□</w:t>
                  </w:r>
                </w:p>
              </w:tc>
              <w:tc>
                <w:tcPr>
                  <w:tcW w:w="2882" w:type="dxa"/>
                  <w:gridSpan w:val="4"/>
                  <w:shd w:val="clear" w:color="auto" w:fill="auto"/>
                  <w:vAlign w:val="center"/>
                </w:tcPr>
                <w:p w14:paraId="39CF22FE"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C</w:t>
                  </w:r>
                  <w:r w:rsidRPr="000A08A9">
                    <w:rPr>
                      <w:rStyle w:val="font21"/>
                      <w:rFonts w:eastAsiaTheme="minorEastAsia"/>
                      <w:color w:val="auto"/>
                      <w:sz w:val="18"/>
                      <w:szCs w:val="18"/>
                      <w:vertAlign w:val="subscript"/>
                      <w:lang w:bidi="ar"/>
                    </w:rPr>
                    <w:t>叠加</w:t>
                  </w:r>
                  <w:r w:rsidRPr="000A08A9">
                    <w:rPr>
                      <w:rStyle w:val="font21"/>
                      <w:rFonts w:eastAsiaTheme="minorEastAsia"/>
                      <w:color w:val="auto"/>
                      <w:sz w:val="18"/>
                      <w:szCs w:val="18"/>
                      <w:lang w:bidi="ar"/>
                    </w:rPr>
                    <w:t>不达标</w:t>
                  </w:r>
                  <w:r w:rsidRPr="000A08A9">
                    <w:rPr>
                      <w:rStyle w:val="font21"/>
                      <w:rFonts w:ascii="楷体" w:eastAsia="楷体" w:hAnsi="楷体"/>
                      <w:color w:val="auto"/>
                      <w:sz w:val="18"/>
                      <w:szCs w:val="18"/>
                      <w:lang w:bidi="ar"/>
                    </w:rPr>
                    <w:t>□</w:t>
                  </w:r>
                </w:p>
              </w:tc>
            </w:tr>
            <w:tr w:rsidR="000A08A9" w:rsidRPr="000A08A9" w14:paraId="5E433336" w14:textId="77777777" w:rsidTr="00114A92">
              <w:trPr>
                <w:trHeight w:val="273"/>
                <w:jc w:val="center"/>
              </w:trPr>
              <w:tc>
                <w:tcPr>
                  <w:tcW w:w="752" w:type="dxa"/>
                  <w:vMerge/>
                  <w:shd w:val="clear" w:color="auto" w:fill="auto"/>
                  <w:vAlign w:val="bottom"/>
                </w:tcPr>
                <w:p w14:paraId="376FB092" w14:textId="77777777" w:rsidR="003879B2" w:rsidRPr="000A08A9" w:rsidRDefault="003879B2" w:rsidP="005F2E0A">
                  <w:pPr>
                    <w:rPr>
                      <w:rFonts w:eastAsiaTheme="minorEastAsia"/>
                      <w:sz w:val="18"/>
                      <w:szCs w:val="18"/>
                    </w:rPr>
                  </w:pPr>
                </w:p>
              </w:tc>
              <w:tc>
                <w:tcPr>
                  <w:tcW w:w="1624" w:type="dxa"/>
                  <w:shd w:val="clear" w:color="auto" w:fill="auto"/>
                  <w:vAlign w:val="center"/>
                </w:tcPr>
                <w:p w14:paraId="52D5B42B"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区域环境质量的整体变化情况</w:t>
                  </w:r>
                </w:p>
              </w:tc>
              <w:tc>
                <w:tcPr>
                  <w:tcW w:w="3391" w:type="dxa"/>
                  <w:gridSpan w:val="5"/>
                  <w:shd w:val="clear" w:color="auto" w:fill="auto"/>
                  <w:vAlign w:val="center"/>
                </w:tcPr>
                <w:p w14:paraId="6B6DBB5F"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k</w:t>
                  </w:r>
                  <w:r w:rsidRPr="000A08A9">
                    <w:rPr>
                      <w:rStyle w:val="font21"/>
                      <w:rFonts w:eastAsiaTheme="minorEastAsia"/>
                      <w:color w:val="auto"/>
                      <w:sz w:val="18"/>
                      <w:szCs w:val="18"/>
                      <w:lang w:bidi="ar"/>
                    </w:rPr>
                    <w:t>≤</w:t>
                  </w:r>
                  <w:r w:rsidRPr="000A08A9">
                    <w:rPr>
                      <w:rStyle w:val="font41"/>
                      <w:rFonts w:eastAsiaTheme="minorEastAsia"/>
                      <w:color w:val="auto"/>
                      <w:sz w:val="18"/>
                      <w:szCs w:val="18"/>
                      <w:lang w:bidi="ar"/>
                    </w:rPr>
                    <w:t>-20%</w:t>
                  </w:r>
                  <w:r w:rsidRPr="000A08A9">
                    <w:rPr>
                      <w:rStyle w:val="font21"/>
                      <w:rFonts w:ascii="楷体" w:eastAsia="楷体" w:hAnsi="楷体"/>
                      <w:color w:val="auto"/>
                      <w:sz w:val="18"/>
                      <w:szCs w:val="18"/>
                      <w:lang w:bidi="ar"/>
                    </w:rPr>
                    <w:t>□</w:t>
                  </w:r>
                </w:p>
              </w:tc>
              <w:tc>
                <w:tcPr>
                  <w:tcW w:w="2882" w:type="dxa"/>
                  <w:gridSpan w:val="4"/>
                  <w:shd w:val="clear" w:color="auto" w:fill="auto"/>
                  <w:vAlign w:val="center"/>
                </w:tcPr>
                <w:p w14:paraId="6BBA1EF9"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k&gt;-20%</w:t>
                  </w:r>
                  <w:r w:rsidRPr="000A08A9">
                    <w:rPr>
                      <w:rStyle w:val="font21"/>
                      <w:rFonts w:ascii="楷体" w:eastAsia="楷体" w:hAnsi="楷体"/>
                      <w:color w:val="auto"/>
                      <w:sz w:val="18"/>
                      <w:szCs w:val="18"/>
                      <w:lang w:bidi="ar"/>
                    </w:rPr>
                    <w:t>□</w:t>
                  </w:r>
                </w:p>
              </w:tc>
            </w:tr>
            <w:tr w:rsidR="000A08A9" w:rsidRPr="000A08A9" w14:paraId="3923864C" w14:textId="77777777" w:rsidTr="00114A92">
              <w:trPr>
                <w:trHeight w:val="273"/>
                <w:jc w:val="center"/>
              </w:trPr>
              <w:tc>
                <w:tcPr>
                  <w:tcW w:w="752" w:type="dxa"/>
                  <w:vMerge w:val="restart"/>
                  <w:shd w:val="clear" w:color="auto" w:fill="auto"/>
                  <w:vAlign w:val="center"/>
                </w:tcPr>
                <w:p w14:paraId="53108917"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环境监测计划</w:t>
                  </w:r>
                </w:p>
              </w:tc>
              <w:tc>
                <w:tcPr>
                  <w:tcW w:w="1624" w:type="dxa"/>
                  <w:vMerge w:val="restart"/>
                  <w:shd w:val="clear" w:color="auto" w:fill="auto"/>
                  <w:vAlign w:val="center"/>
                </w:tcPr>
                <w:p w14:paraId="3C681577" w14:textId="77777777" w:rsidR="003879B2" w:rsidRPr="000A08A9" w:rsidRDefault="003879B2" w:rsidP="005F2E0A">
                  <w:pPr>
                    <w:widowControl/>
                    <w:jc w:val="center"/>
                    <w:textAlignment w:val="center"/>
                    <w:rPr>
                      <w:rFonts w:eastAsiaTheme="minorEastAsia"/>
                      <w:kern w:val="0"/>
                      <w:sz w:val="18"/>
                      <w:szCs w:val="18"/>
                      <w:lang w:bidi="ar"/>
                    </w:rPr>
                  </w:pPr>
                  <w:r w:rsidRPr="000A08A9">
                    <w:rPr>
                      <w:rFonts w:eastAsiaTheme="minorEastAsia"/>
                      <w:kern w:val="0"/>
                      <w:sz w:val="18"/>
                      <w:szCs w:val="18"/>
                      <w:lang w:bidi="ar"/>
                    </w:rPr>
                    <w:t>污染源</w:t>
                  </w:r>
                </w:p>
                <w:p w14:paraId="000C5578"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监测</w:t>
                  </w:r>
                </w:p>
              </w:tc>
              <w:tc>
                <w:tcPr>
                  <w:tcW w:w="2685" w:type="dxa"/>
                  <w:gridSpan w:val="4"/>
                  <w:vMerge w:val="restart"/>
                  <w:shd w:val="clear" w:color="auto" w:fill="auto"/>
                  <w:vAlign w:val="center"/>
                </w:tcPr>
                <w:p w14:paraId="74378AE6"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监测因子：（</w:t>
                  </w:r>
                  <w:r w:rsidRPr="000A08A9">
                    <w:rPr>
                      <w:rStyle w:val="font21"/>
                      <w:rFonts w:eastAsiaTheme="minorEastAsia" w:hint="eastAsia"/>
                      <w:color w:val="auto"/>
                      <w:sz w:val="18"/>
                      <w:szCs w:val="18"/>
                      <w:lang w:bidi="ar"/>
                    </w:rPr>
                    <w:t>非甲烷总烃</w:t>
                  </w:r>
                  <w:r w:rsidRPr="000A08A9">
                    <w:rPr>
                      <w:rStyle w:val="font21"/>
                      <w:rFonts w:eastAsiaTheme="minorEastAsia"/>
                      <w:color w:val="auto"/>
                      <w:sz w:val="18"/>
                      <w:szCs w:val="18"/>
                      <w:lang w:bidi="ar"/>
                    </w:rPr>
                    <w:t>）</w:t>
                  </w:r>
                </w:p>
              </w:tc>
              <w:tc>
                <w:tcPr>
                  <w:tcW w:w="1893" w:type="dxa"/>
                  <w:gridSpan w:val="2"/>
                  <w:shd w:val="clear" w:color="auto" w:fill="auto"/>
                  <w:vAlign w:val="center"/>
                </w:tcPr>
                <w:p w14:paraId="11D87D24"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有组织废气监测</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tc>
              <w:tc>
                <w:tcPr>
                  <w:tcW w:w="1696" w:type="dxa"/>
                  <w:gridSpan w:val="3"/>
                  <w:vMerge w:val="restart"/>
                  <w:shd w:val="clear" w:color="auto" w:fill="auto"/>
                  <w:vAlign w:val="center"/>
                </w:tcPr>
                <w:p w14:paraId="39457843"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无监测</w:t>
                  </w:r>
                  <w:r w:rsidRPr="000A08A9">
                    <w:rPr>
                      <w:rStyle w:val="font21"/>
                      <w:rFonts w:ascii="楷体" w:eastAsia="楷体" w:hAnsi="楷体"/>
                      <w:color w:val="auto"/>
                      <w:sz w:val="18"/>
                      <w:szCs w:val="18"/>
                      <w:lang w:bidi="ar"/>
                    </w:rPr>
                    <w:t>□</w:t>
                  </w:r>
                </w:p>
              </w:tc>
            </w:tr>
            <w:tr w:rsidR="000A08A9" w:rsidRPr="000A08A9" w14:paraId="290C9D68" w14:textId="77777777" w:rsidTr="00114A92">
              <w:trPr>
                <w:trHeight w:val="273"/>
                <w:jc w:val="center"/>
              </w:trPr>
              <w:tc>
                <w:tcPr>
                  <w:tcW w:w="752" w:type="dxa"/>
                  <w:vMerge/>
                  <w:shd w:val="clear" w:color="auto" w:fill="auto"/>
                  <w:vAlign w:val="center"/>
                </w:tcPr>
                <w:p w14:paraId="22E3D0ED" w14:textId="77777777" w:rsidR="003879B2" w:rsidRPr="000A08A9" w:rsidRDefault="003879B2" w:rsidP="005F2E0A">
                  <w:pPr>
                    <w:jc w:val="center"/>
                    <w:rPr>
                      <w:rFonts w:eastAsiaTheme="minorEastAsia"/>
                      <w:sz w:val="18"/>
                      <w:szCs w:val="18"/>
                    </w:rPr>
                  </w:pPr>
                </w:p>
              </w:tc>
              <w:tc>
                <w:tcPr>
                  <w:tcW w:w="1624" w:type="dxa"/>
                  <w:vMerge/>
                  <w:shd w:val="clear" w:color="auto" w:fill="auto"/>
                  <w:vAlign w:val="center"/>
                </w:tcPr>
                <w:p w14:paraId="18D2DA3C" w14:textId="77777777" w:rsidR="003879B2" w:rsidRPr="000A08A9" w:rsidRDefault="003879B2" w:rsidP="005F2E0A">
                  <w:pPr>
                    <w:jc w:val="center"/>
                    <w:rPr>
                      <w:rFonts w:eastAsiaTheme="minorEastAsia"/>
                      <w:sz w:val="18"/>
                      <w:szCs w:val="18"/>
                    </w:rPr>
                  </w:pPr>
                </w:p>
              </w:tc>
              <w:tc>
                <w:tcPr>
                  <w:tcW w:w="2685" w:type="dxa"/>
                  <w:gridSpan w:val="4"/>
                  <w:vMerge/>
                  <w:shd w:val="clear" w:color="auto" w:fill="auto"/>
                  <w:vAlign w:val="center"/>
                </w:tcPr>
                <w:p w14:paraId="6C0AE3DF" w14:textId="77777777" w:rsidR="003879B2" w:rsidRPr="000A08A9" w:rsidRDefault="003879B2" w:rsidP="005F2E0A">
                  <w:pPr>
                    <w:jc w:val="center"/>
                    <w:rPr>
                      <w:rFonts w:eastAsiaTheme="minorEastAsia"/>
                      <w:sz w:val="18"/>
                      <w:szCs w:val="18"/>
                    </w:rPr>
                  </w:pPr>
                </w:p>
              </w:tc>
              <w:tc>
                <w:tcPr>
                  <w:tcW w:w="1893" w:type="dxa"/>
                  <w:gridSpan w:val="2"/>
                  <w:shd w:val="clear" w:color="auto" w:fill="auto"/>
                  <w:vAlign w:val="center"/>
                </w:tcPr>
                <w:p w14:paraId="78D4C510"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无组织废气监测</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tc>
              <w:tc>
                <w:tcPr>
                  <w:tcW w:w="1696" w:type="dxa"/>
                  <w:gridSpan w:val="3"/>
                  <w:vMerge/>
                  <w:shd w:val="clear" w:color="auto" w:fill="auto"/>
                  <w:vAlign w:val="center"/>
                </w:tcPr>
                <w:p w14:paraId="1598FC1D" w14:textId="77777777" w:rsidR="003879B2" w:rsidRPr="000A08A9" w:rsidRDefault="003879B2" w:rsidP="005F2E0A">
                  <w:pPr>
                    <w:jc w:val="center"/>
                    <w:rPr>
                      <w:rFonts w:eastAsiaTheme="minorEastAsia"/>
                      <w:sz w:val="18"/>
                      <w:szCs w:val="18"/>
                    </w:rPr>
                  </w:pPr>
                </w:p>
              </w:tc>
            </w:tr>
            <w:tr w:rsidR="000A08A9" w:rsidRPr="000A08A9" w14:paraId="64F55BA8" w14:textId="77777777" w:rsidTr="00114A92">
              <w:trPr>
                <w:trHeight w:val="273"/>
                <w:jc w:val="center"/>
              </w:trPr>
              <w:tc>
                <w:tcPr>
                  <w:tcW w:w="752" w:type="dxa"/>
                  <w:vMerge/>
                  <w:shd w:val="clear" w:color="auto" w:fill="auto"/>
                  <w:vAlign w:val="center"/>
                </w:tcPr>
                <w:p w14:paraId="63FF7373" w14:textId="77777777" w:rsidR="003879B2" w:rsidRPr="000A08A9" w:rsidRDefault="003879B2" w:rsidP="005F2E0A">
                  <w:pPr>
                    <w:jc w:val="center"/>
                    <w:rPr>
                      <w:rFonts w:eastAsiaTheme="minorEastAsia"/>
                      <w:sz w:val="18"/>
                      <w:szCs w:val="18"/>
                    </w:rPr>
                  </w:pPr>
                </w:p>
              </w:tc>
              <w:tc>
                <w:tcPr>
                  <w:tcW w:w="1624" w:type="dxa"/>
                  <w:shd w:val="clear" w:color="auto" w:fill="auto"/>
                  <w:vAlign w:val="center"/>
                </w:tcPr>
                <w:p w14:paraId="59FCE65B"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环境质量监测</w:t>
                  </w:r>
                </w:p>
              </w:tc>
              <w:tc>
                <w:tcPr>
                  <w:tcW w:w="2685" w:type="dxa"/>
                  <w:gridSpan w:val="4"/>
                  <w:shd w:val="clear" w:color="auto" w:fill="auto"/>
                  <w:vAlign w:val="center"/>
                </w:tcPr>
                <w:p w14:paraId="561E1A42"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监测因子：（</w:t>
                  </w:r>
                  <w:r w:rsidRPr="000A08A9">
                    <w:rPr>
                      <w:rStyle w:val="font41"/>
                      <w:rFonts w:eastAsiaTheme="minorEastAsia" w:hint="eastAsia"/>
                      <w:color w:val="auto"/>
                      <w:sz w:val="18"/>
                      <w:szCs w:val="18"/>
                      <w:lang w:bidi="ar"/>
                    </w:rPr>
                    <w:t xml:space="preserve">  </w:t>
                  </w:r>
                  <w:r w:rsidRPr="000A08A9">
                    <w:rPr>
                      <w:rStyle w:val="font21"/>
                      <w:rFonts w:eastAsiaTheme="minorEastAsia"/>
                      <w:color w:val="auto"/>
                      <w:sz w:val="18"/>
                      <w:szCs w:val="18"/>
                      <w:lang w:bidi="ar"/>
                    </w:rPr>
                    <w:t>）</w:t>
                  </w:r>
                </w:p>
              </w:tc>
              <w:tc>
                <w:tcPr>
                  <w:tcW w:w="1893" w:type="dxa"/>
                  <w:gridSpan w:val="2"/>
                  <w:shd w:val="clear" w:color="auto" w:fill="auto"/>
                  <w:vAlign w:val="center"/>
                </w:tcPr>
                <w:p w14:paraId="5BE230B7"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监测点位数（</w:t>
                  </w:r>
                  <w:r w:rsidRPr="000A08A9">
                    <w:rPr>
                      <w:rStyle w:val="font41"/>
                      <w:rFonts w:eastAsiaTheme="minorEastAsia" w:hint="eastAsia"/>
                      <w:color w:val="auto"/>
                      <w:sz w:val="18"/>
                      <w:szCs w:val="18"/>
                      <w:lang w:bidi="ar"/>
                    </w:rPr>
                    <w:t xml:space="preserve">  </w:t>
                  </w:r>
                  <w:r w:rsidRPr="000A08A9">
                    <w:rPr>
                      <w:rStyle w:val="font21"/>
                      <w:rFonts w:eastAsiaTheme="minorEastAsia"/>
                      <w:color w:val="auto"/>
                      <w:sz w:val="18"/>
                      <w:szCs w:val="18"/>
                      <w:lang w:bidi="ar"/>
                    </w:rPr>
                    <w:t>）</w:t>
                  </w:r>
                </w:p>
              </w:tc>
              <w:tc>
                <w:tcPr>
                  <w:tcW w:w="1696" w:type="dxa"/>
                  <w:gridSpan w:val="3"/>
                  <w:shd w:val="clear" w:color="auto" w:fill="auto"/>
                  <w:vAlign w:val="center"/>
                </w:tcPr>
                <w:p w14:paraId="0F73B50D"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无监测</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p>
              </w:tc>
            </w:tr>
            <w:tr w:rsidR="000A08A9" w:rsidRPr="000A08A9" w14:paraId="145185A9" w14:textId="77777777" w:rsidTr="00114A92">
              <w:trPr>
                <w:trHeight w:val="273"/>
                <w:jc w:val="center"/>
              </w:trPr>
              <w:tc>
                <w:tcPr>
                  <w:tcW w:w="752" w:type="dxa"/>
                  <w:vMerge w:val="restart"/>
                  <w:shd w:val="clear" w:color="auto" w:fill="auto"/>
                  <w:vAlign w:val="center"/>
                </w:tcPr>
                <w:p w14:paraId="33CA351E"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评价结论</w:t>
                  </w:r>
                </w:p>
              </w:tc>
              <w:tc>
                <w:tcPr>
                  <w:tcW w:w="1624" w:type="dxa"/>
                  <w:shd w:val="clear" w:color="auto" w:fill="auto"/>
                  <w:vAlign w:val="center"/>
                </w:tcPr>
                <w:p w14:paraId="6F6487C1"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环境影响</w:t>
                  </w:r>
                </w:p>
              </w:tc>
              <w:tc>
                <w:tcPr>
                  <w:tcW w:w="6273" w:type="dxa"/>
                  <w:gridSpan w:val="9"/>
                  <w:shd w:val="clear" w:color="auto" w:fill="auto"/>
                  <w:vAlign w:val="center"/>
                </w:tcPr>
                <w:p w14:paraId="7EB8D85E"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可以接受</w:t>
                  </w:r>
                  <w:r w:rsidRPr="000A08A9">
                    <w:rPr>
                      <w:rStyle w:val="font41"/>
                      <w:rFonts w:eastAsiaTheme="minorEastAsia"/>
                      <w:color w:val="auto"/>
                      <w:sz w:val="18"/>
                      <w:szCs w:val="18"/>
                      <w:lang w:bidi="ar"/>
                    </w:rPr>
                    <w:t xml:space="preserve"> </w:t>
                  </w:r>
                  <w:r w:rsidRPr="000A08A9">
                    <w:rPr>
                      <w:rStyle w:val="font31"/>
                      <w:rFonts w:ascii="楷体" w:eastAsia="楷体" w:hAnsi="楷体"/>
                      <w:color w:val="auto"/>
                      <w:sz w:val="18"/>
                      <w:szCs w:val="18"/>
                      <w:lang w:bidi="ar"/>
                    </w:rPr>
                    <w:fldChar w:fldCharType="begin"/>
                  </w:r>
                  <w:r w:rsidRPr="000A08A9">
                    <w:rPr>
                      <w:rStyle w:val="font31"/>
                      <w:rFonts w:ascii="楷体" w:eastAsia="楷体" w:hAnsi="楷体"/>
                      <w:color w:val="auto"/>
                      <w:sz w:val="18"/>
                      <w:szCs w:val="18"/>
                      <w:lang w:bidi="ar"/>
                    </w:rPr>
                    <w:instrText xml:space="preserve"> </w:instrText>
                  </w:r>
                  <w:r w:rsidRPr="000A08A9">
                    <w:rPr>
                      <w:rStyle w:val="font31"/>
                      <w:rFonts w:ascii="楷体" w:eastAsia="楷体" w:hAnsi="楷体" w:hint="eastAsia"/>
                      <w:color w:val="auto"/>
                      <w:sz w:val="18"/>
                      <w:szCs w:val="18"/>
                      <w:lang w:bidi="ar"/>
                    </w:rPr>
                    <w:instrText>eq \o\ac(□,√)</w:instrText>
                  </w:r>
                  <w:r w:rsidRPr="000A08A9">
                    <w:rPr>
                      <w:rStyle w:val="font31"/>
                      <w:rFonts w:ascii="楷体" w:eastAsia="楷体" w:hAnsi="楷体"/>
                      <w:color w:val="auto"/>
                      <w:sz w:val="18"/>
                      <w:szCs w:val="18"/>
                      <w:lang w:bidi="ar"/>
                    </w:rPr>
                    <w:fldChar w:fldCharType="end"/>
                  </w:r>
                  <w:r w:rsidRPr="000A08A9">
                    <w:rPr>
                      <w:rStyle w:val="font41"/>
                      <w:rFonts w:eastAsiaTheme="minorEastAsia"/>
                      <w:color w:val="auto"/>
                      <w:sz w:val="18"/>
                      <w:szCs w:val="18"/>
                      <w:lang w:bidi="ar"/>
                    </w:rPr>
                    <w:t xml:space="preserve">             </w:t>
                  </w:r>
                  <w:r w:rsidRPr="000A08A9">
                    <w:rPr>
                      <w:rStyle w:val="font21"/>
                      <w:rFonts w:eastAsiaTheme="minorEastAsia"/>
                      <w:color w:val="auto"/>
                      <w:sz w:val="18"/>
                      <w:szCs w:val="18"/>
                      <w:lang w:bidi="ar"/>
                    </w:rPr>
                    <w:t>不可以接受</w:t>
                  </w:r>
                  <w:r w:rsidRPr="000A08A9">
                    <w:rPr>
                      <w:rStyle w:val="font41"/>
                      <w:rFonts w:eastAsiaTheme="minorEastAsia"/>
                      <w:color w:val="auto"/>
                      <w:sz w:val="18"/>
                      <w:szCs w:val="18"/>
                      <w:lang w:bidi="ar"/>
                    </w:rPr>
                    <w:t xml:space="preserve"> </w:t>
                  </w:r>
                  <w:r w:rsidRPr="000A08A9">
                    <w:rPr>
                      <w:rStyle w:val="font21"/>
                      <w:rFonts w:ascii="楷体" w:eastAsia="楷体" w:hAnsi="楷体"/>
                      <w:color w:val="auto"/>
                      <w:sz w:val="18"/>
                      <w:szCs w:val="18"/>
                      <w:lang w:bidi="ar"/>
                    </w:rPr>
                    <w:t>□</w:t>
                  </w:r>
                </w:p>
              </w:tc>
            </w:tr>
            <w:tr w:rsidR="000A08A9" w:rsidRPr="000A08A9" w14:paraId="71DA75A5" w14:textId="77777777" w:rsidTr="00114A92">
              <w:trPr>
                <w:trHeight w:val="273"/>
                <w:jc w:val="center"/>
              </w:trPr>
              <w:tc>
                <w:tcPr>
                  <w:tcW w:w="752" w:type="dxa"/>
                  <w:vMerge/>
                  <w:shd w:val="clear" w:color="auto" w:fill="auto"/>
                  <w:vAlign w:val="center"/>
                </w:tcPr>
                <w:p w14:paraId="16817372" w14:textId="77777777" w:rsidR="003879B2" w:rsidRPr="000A08A9" w:rsidRDefault="003879B2" w:rsidP="005F2E0A">
                  <w:pPr>
                    <w:jc w:val="center"/>
                    <w:rPr>
                      <w:rFonts w:eastAsiaTheme="minorEastAsia"/>
                      <w:sz w:val="18"/>
                      <w:szCs w:val="18"/>
                    </w:rPr>
                  </w:pPr>
                </w:p>
              </w:tc>
              <w:tc>
                <w:tcPr>
                  <w:tcW w:w="1624" w:type="dxa"/>
                  <w:shd w:val="clear" w:color="auto" w:fill="auto"/>
                  <w:vAlign w:val="center"/>
                </w:tcPr>
                <w:p w14:paraId="7F36A817"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大气环境防护距离</w:t>
                  </w:r>
                </w:p>
              </w:tc>
              <w:tc>
                <w:tcPr>
                  <w:tcW w:w="6273" w:type="dxa"/>
                  <w:gridSpan w:val="9"/>
                  <w:shd w:val="clear" w:color="auto" w:fill="auto"/>
                  <w:vAlign w:val="center"/>
                </w:tcPr>
                <w:p w14:paraId="6EDB65BA" w14:textId="77777777" w:rsidR="003879B2" w:rsidRPr="000A08A9" w:rsidRDefault="003879B2" w:rsidP="005F2E0A">
                  <w:pPr>
                    <w:widowControl/>
                    <w:jc w:val="center"/>
                    <w:textAlignment w:val="center"/>
                    <w:rPr>
                      <w:rFonts w:eastAsiaTheme="minorEastAsia"/>
                      <w:sz w:val="18"/>
                      <w:szCs w:val="18"/>
                    </w:rPr>
                  </w:pPr>
                  <w:r w:rsidRPr="000A08A9">
                    <w:rPr>
                      <w:rStyle w:val="font21"/>
                      <w:rFonts w:eastAsiaTheme="minorEastAsia"/>
                      <w:color w:val="auto"/>
                      <w:sz w:val="18"/>
                      <w:szCs w:val="18"/>
                      <w:lang w:bidi="ar"/>
                    </w:rPr>
                    <w:t>距（</w:t>
                  </w:r>
                  <w:r w:rsidRPr="000A08A9">
                    <w:rPr>
                      <w:rStyle w:val="font41"/>
                      <w:rFonts w:eastAsiaTheme="minorEastAsia"/>
                      <w:color w:val="auto"/>
                      <w:sz w:val="18"/>
                      <w:szCs w:val="18"/>
                      <w:lang w:bidi="ar"/>
                    </w:rPr>
                    <w:t xml:space="preserve">    )</w:t>
                  </w:r>
                  <w:r w:rsidRPr="000A08A9">
                    <w:rPr>
                      <w:rStyle w:val="font21"/>
                      <w:rFonts w:eastAsiaTheme="minorEastAsia"/>
                      <w:color w:val="auto"/>
                      <w:sz w:val="18"/>
                      <w:szCs w:val="18"/>
                      <w:lang w:bidi="ar"/>
                    </w:rPr>
                    <w:t>厂界最远（</w:t>
                  </w:r>
                  <w:r w:rsidRPr="000A08A9">
                    <w:rPr>
                      <w:rStyle w:val="font41"/>
                      <w:rFonts w:eastAsiaTheme="minorEastAsia"/>
                      <w:color w:val="auto"/>
                      <w:sz w:val="18"/>
                      <w:szCs w:val="18"/>
                      <w:lang w:bidi="ar"/>
                    </w:rPr>
                    <w:t xml:space="preserve">    </w:t>
                  </w:r>
                  <w:r w:rsidRPr="000A08A9">
                    <w:rPr>
                      <w:rStyle w:val="font21"/>
                      <w:rFonts w:eastAsiaTheme="minorEastAsia"/>
                      <w:color w:val="auto"/>
                      <w:sz w:val="18"/>
                      <w:szCs w:val="18"/>
                      <w:lang w:bidi="ar"/>
                    </w:rPr>
                    <w:t>）</w:t>
                  </w:r>
                  <w:r w:rsidRPr="000A08A9">
                    <w:rPr>
                      <w:rStyle w:val="font41"/>
                      <w:rFonts w:eastAsiaTheme="minorEastAsia"/>
                      <w:color w:val="auto"/>
                      <w:sz w:val="18"/>
                      <w:szCs w:val="18"/>
                      <w:lang w:bidi="ar"/>
                    </w:rPr>
                    <w:t>m</w:t>
                  </w:r>
                </w:p>
              </w:tc>
            </w:tr>
            <w:tr w:rsidR="000A08A9" w:rsidRPr="000A08A9" w14:paraId="5BDBA48B" w14:textId="77777777" w:rsidTr="00114A92">
              <w:trPr>
                <w:trHeight w:val="273"/>
                <w:jc w:val="center"/>
              </w:trPr>
              <w:tc>
                <w:tcPr>
                  <w:tcW w:w="752" w:type="dxa"/>
                  <w:vMerge/>
                  <w:shd w:val="clear" w:color="auto" w:fill="auto"/>
                  <w:vAlign w:val="center"/>
                </w:tcPr>
                <w:p w14:paraId="64E03C7E" w14:textId="77777777" w:rsidR="003879B2" w:rsidRPr="000A08A9" w:rsidRDefault="003879B2" w:rsidP="005F2E0A">
                  <w:pPr>
                    <w:jc w:val="center"/>
                    <w:rPr>
                      <w:rFonts w:eastAsiaTheme="minorEastAsia"/>
                      <w:sz w:val="18"/>
                      <w:szCs w:val="18"/>
                    </w:rPr>
                  </w:pPr>
                </w:p>
              </w:tc>
              <w:tc>
                <w:tcPr>
                  <w:tcW w:w="1624" w:type="dxa"/>
                  <w:shd w:val="clear" w:color="auto" w:fill="auto"/>
                  <w:vAlign w:val="center"/>
                </w:tcPr>
                <w:p w14:paraId="097D89DD"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污染源年排放量</w:t>
                  </w:r>
                </w:p>
              </w:tc>
              <w:tc>
                <w:tcPr>
                  <w:tcW w:w="1958" w:type="dxa"/>
                  <w:gridSpan w:val="3"/>
                  <w:shd w:val="clear" w:color="auto" w:fill="auto"/>
                  <w:vAlign w:val="center"/>
                </w:tcPr>
                <w:p w14:paraId="301E9FD4" w14:textId="77777777" w:rsidR="003879B2" w:rsidRPr="000A08A9" w:rsidRDefault="003879B2" w:rsidP="005F2E0A">
                  <w:pPr>
                    <w:widowControl/>
                    <w:jc w:val="center"/>
                    <w:textAlignment w:val="center"/>
                    <w:rPr>
                      <w:rFonts w:eastAsiaTheme="minorEastAsia"/>
                      <w:sz w:val="18"/>
                      <w:szCs w:val="18"/>
                    </w:rPr>
                  </w:pPr>
                  <w:r w:rsidRPr="000A08A9">
                    <w:rPr>
                      <w:rStyle w:val="font41"/>
                      <w:rFonts w:eastAsiaTheme="minorEastAsia"/>
                      <w:color w:val="auto"/>
                      <w:sz w:val="18"/>
                      <w:szCs w:val="18"/>
                      <w:lang w:bidi="ar"/>
                    </w:rPr>
                    <w:t>SO</w:t>
                  </w:r>
                  <w:r w:rsidRPr="000A08A9">
                    <w:rPr>
                      <w:rStyle w:val="font11"/>
                      <w:rFonts w:eastAsiaTheme="minorEastAsia"/>
                      <w:color w:val="auto"/>
                      <w:vertAlign w:val="subscript"/>
                      <w:lang w:bidi="ar"/>
                    </w:rPr>
                    <w:t>2</w:t>
                  </w:r>
                  <w:r w:rsidRPr="000A08A9">
                    <w:rPr>
                      <w:rStyle w:val="font41"/>
                      <w:rFonts w:eastAsiaTheme="minorEastAsia"/>
                      <w:color w:val="auto"/>
                      <w:sz w:val="18"/>
                      <w:szCs w:val="18"/>
                      <w:lang w:bidi="ar"/>
                    </w:rPr>
                    <w:t>:()t/a</w:t>
                  </w:r>
                </w:p>
              </w:tc>
              <w:tc>
                <w:tcPr>
                  <w:tcW w:w="1433" w:type="dxa"/>
                  <w:gridSpan w:val="2"/>
                  <w:shd w:val="clear" w:color="auto" w:fill="auto"/>
                  <w:vAlign w:val="center"/>
                </w:tcPr>
                <w:p w14:paraId="21E658DE" w14:textId="77777777" w:rsidR="003879B2" w:rsidRPr="000A08A9" w:rsidRDefault="003879B2" w:rsidP="005F2E0A">
                  <w:pPr>
                    <w:widowControl/>
                    <w:jc w:val="center"/>
                    <w:textAlignment w:val="center"/>
                    <w:rPr>
                      <w:rFonts w:eastAsiaTheme="minorEastAsia"/>
                      <w:sz w:val="18"/>
                      <w:szCs w:val="18"/>
                    </w:rPr>
                  </w:pPr>
                  <w:r w:rsidRPr="000A08A9">
                    <w:rPr>
                      <w:rFonts w:eastAsiaTheme="minorEastAsia"/>
                      <w:kern w:val="0"/>
                      <w:sz w:val="18"/>
                      <w:szCs w:val="18"/>
                      <w:lang w:bidi="ar"/>
                    </w:rPr>
                    <w:t>NOx:()t/a</w:t>
                  </w:r>
                </w:p>
              </w:tc>
              <w:tc>
                <w:tcPr>
                  <w:tcW w:w="1414" w:type="dxa"/>
                  <w:gridSpan w:val="2"/>
                  <w:shd w:val="clear" w:color="auto" w:fill="auto"/>
                  <w:vAlign w:val="center"/>
                </w:tcPr>
                <w:p w14:paraId="1CEBEFC1" w14:textId="77777777" w:rsidR="003879B2" w:rsidRPr="000A08A9" w:rsidRDefault="003879B2" w:rsidP="005F2E0A">
                  <w:pPr>
                    <w:widowControl/>
                    <w:jc w:val="left"/>
                    <w:textAlignment w:val="center"/>
                    <w:rPr>
                      <w:rFonts w:eastAsiaTheme="minorEastAsia"/>
                      <w:sz w:val="18"/>
                      <w:szCs w:val="18"/>
                    </w:rPr>
                  </w:pPr>
                  <w:r w:rsidRPr="000A08A9">
                    <w:rPr>
                      <w:rStyle w:val="font21"/>
                      <w:rFonts w:eastAsiaTheme="minorEastAsia"/>
                      <w:color w:val="auto"/>
                      <w:sz w:val="18"/>
                      <w:szCs w:val="18"/>
                      <w:lang w:bidi="ar"/>
                    </w:rPr>
                    <w:t>颗粒物</w:t>
                  </w:r>
                  <w:r w:rsidRPr="000A08A9">
                    <w:rPr>
                      <w:rStyle w:val="font41"/>
                      <w:rFonts w:eastAsiaTheme="minorEastAsia"/>
                      <w:color w:val="auto"/>
                      <w:sz w:val="18"/>
                      <w:szCs w:val="18"/>
                      <w:lang w:bidi="ar"/>
                    </w:rPr>
                    <w:t>:()t/a</w:t>
                  </w:r>
                </w:p>
              </w:tc>
              <w:tc>
                <w:tcPr>
                  <w:tcW w:w="1468" w:type="dxa"/>
                  <w:gridSpan w:val="2"/>
                  <w:shd w:val="clear" w:color="auto" w:fill="auto"/>
                  <w:vAlign w:val="center"/>
                </w:tcPr>
                <w:p w14:paraId="22596DF2" w14:textId="18D03648" w:rsidR="003879B2" w:rsidRPr="000A08A9" w:rsidRDefault="003879B2" w:rsidP="00A93016">
                  <w:pPr>
                    <w:widowControl/>
                    <w:jc w:val="center"/>
                    <w:textAlignment w:val="center"/>
                    <w:rPr>
                      <w:rFonts w:eastAsiaTheme="minorEastAsia"/>
                      <w:sz w:val="18"/>
                      <w:szCs w:val="18"/>
                    </w:rPr>
                  </w:pPr>
                  <w:r w:rsidRPr="000A08A9">
                    <w:rPr>
                      <w:rStyle w:val="font41"/>
                      <w:rFonts w:eastAsiaTheme="minorEastAsia"/>
                      <w:color w:val="auto"/>
                      <w:sz w:val="18"/>
                      <w:szCs w:val="18"/>
                      <w:lang w:bidi="ar"/>
                    </w:rPr>
                    <w:t>VOCs:(</w:t>
                  </w:r>
                  <w:r w:rsidR="00A93016" w:rsidRPr="000A08A9">
                    <w:rPr>
                      <w:rStyle w:val="font41"/>
                      <w:rFonts w:eastAsiaTheme="minorEastAsia" w:hint="eastAsia"/>
                      <w:color w:val="auto"/>
                      <w:sz w:val="18"/>
                      <w:szCs w:val="18"/>
                      <w:lang w:bidi="ar"/>
                    </w:rPr>
                    <w:t>0.702</w:t>
                  </w:r>
                  <w:r w:rsidRPr="000A08A9">
                    <w:rPr>
                      <w:rStyle w:val="font41"/>
                      <w:rFonts w:eastAsiaTheme="minorEastAsia"/>
                      <w:color w:val="auto"/>
                      <w:sz w:val="18"/>
                      <w:szCs w:val="18"/>
                      <w:lang w:bidi="ar"/>
                    </w:rPr>
                    <w:t>)t/a</w:t>
                  </w:r>
                </w:p>
              </w:tc>
            </w:tr>
            <w:tr w:rsidR="000A08A9" w:rsidRPr="000A08A9" w14:paraId="1D6C03FB" w14:textId="77777777" w:rsidTr="00114A92">
              <w:trPr>
                <w:trHeight w:val="273"/>
                <w:jc w:val="center"/>
              </w:trPr>
              <w:tc>
                <w:tcPr>
                  <w:tcW w:w="8649" w:type="dxa"/>
                  <w:gridSpan w:val="11"/>
                  <w:shd w:val="clear" w:color="auto" w:fill="auto"/>
                  <w:vAlign w:val="center"/>
                </w:tcPr>
                <w:p w14:paraId="14445B37" w14:textId="77777777" w:rsidR="003879B2" w:rsidRPr="000A08A9" w:rsidRDefault="003879B2" w:rsidP="005F2E0A">
                  <w:pPr>
                    <w:widowControl/>
                    <w:jc w:val="left"/>
                    <w:textAlignment w:val="center"/>
                    <w:rPr>
                      <w:rFonts w:eastAsiaTheme="minorEastAsia"/>
                      <w:sz w:val="18"/>
                      <w:szCs w:val="18"/>
                    </w:rPr>
                  </w:pPr>
                  <w:r w:rsidRPr="000A08A9">
                    <w:rPr>
                      <w:rStyle w:val="font21"/>
                      <w:rFonts w:eastAsiaTheme="minorEastAsia"/>
                      <w:color w:val="auto"/>
                      <w:sz w:val="18"/>
                      <w:szCs w:val="18"/>
                      <w:lang w:bidi="ar"/>
                    </w:rPr>
                    <w:t>注：</w:t>
                  </w:r>
                  <w:r w:rsidRPr="000A08A9">
                    <w:rPr>
                      <w:rStyle w:val="font41"/>
                      <w:rFonts w:eastAsiaTheme="minorEastAsia"/>
                      <w:color w:val="auto"/>
                      <w:sz w:val="18"/>
                      <w:szCs w:val="18"/>
                      <w:lang w:bidi="ar"/>
                    </w:rPr>
                    <w:t>“</w:t>
                  </w:r>
                  <w:r w:rsidRPr="000A08A9">
                    <w:rPr>
                      <w:rStyle w:val="font21"/>
                      <w:rFonts w:eastAsiaTheme="minorEastAsia"/>
                      <w:color w:val="auto"/>
                      <w:sz w:val="18"/>
                      <w:szCs w:val="18"/>
                      <w:lang w:bidi="ar"/>
                    </w:rPr>
                    <w:t>□</w:t>
                  </w:r>
                  <w:r w:rsidRPr="000A08A9">
                    <w:rPr>
                      <w:rStyle w:val="font41"/>
                      <w:rFonts w:eastAsiaTheme="minorEastAsia"/>
                      <w:color w:val="auto"/>
                      <w:sz w:val="18"/>
                      <w:szCs w:val="18"/>
                      <w:lang w:bidi="ar"/>
                    </w:rPr>
                    <w:t>”</w:t>
                  </w:r>
                  <w:r w:rsidRPr="000A08A9">
                    <w:rPr>
                      <w:rStyle w:val="font21"/>
                      <w:rFonts w:eastAsiaTheme="minorEastAsia"/>
                      <w:color w:val="auto"/>
                      <w:sz w:val="18"/>
                      <w:szCs w:val="18"/>
                      <w:lang w:bidi="ar"/>
                    </w:rPr>
                    <w:t>，填</w:t>
                  </w:r>
                  <w:r w:rsidRPr="000A08A9">
                    <w:rPr>
                      <w:rStyle w:val="font41"/>
                      <w:rFonts w:eastAsiaTheme="minorEastAsia"/>
                      <w:color w:val="auto"/>
                      <w:sz w:val="18"/>
                      <w:szCs w:val="18"/>
                      <w:lang w:bidi="ar"/>
                    </w:rPr>
                    <w:t>“</w:t>
                  </w:r>
                  <w:r w:rsidRPr="000A08A9">
                    <w:rPr>
                      <w:rStyle w:val="font21"/>
                      <w:rFonts w:eastAsiaTheme="minorEastAsia"/>
                      <w:color w:val="auto"/>
                      <w:sz w:val="18"/>
                      <w:szCs w:val="18"/>
                      <w:lang w:bidi="ar"/>
                    </w:rPr>
                    <w:t>√</w:t>
                  </w:r>
                  <w:r w:rsidRPr="000A08A9">
                    <w:rPr>
                      <w:rStyle w:val="font41"/>
                      <w:rFonts w:eastAsiaTheme="minorEastAsia"/>
                      <w:color w:val="auto"/>
                      <w:sz w:val="18"/>
                      <w:szCs w:val="18"/>
                      <w:lang w:bidi="ar"/>
                    </w:rPr>
                    <w:t>”</w:t>
                  </w:r>
                  <w:r w:rsidRPr="000A08A9">
                    <w:rPr>
                      <w:rStyle w:val="font21"/>
                      <w:rFonts w:eastAsiaTheme="minorEastAsia"/>
                      <w:color w:val="auto"/>
                      <w:sz w:val="18"/>
                      <w:szCs w:val="18"/>
                      <w:lang w:bidi="ar"/>
                    </w:rPr>
                    <w:t>；</w:t>
                  </w:r>
                  <w:r w:rsidRPr="000A08A9">
                    <w:rPr>
                      <w:rStyle w:val="font41"/>
                      <w:rFonts w:eastAsiaTheme="minorEastAsia"/>
                      <w:color w:val="auto"/>
                      <w:sz w:val="18"/>
                      <w:szCs w:val="18"/>
                      <w:lang w:bidi="ar"/>
                    </w:rPr>
                    <w:t>“</w:t>
                  </w:r>
                  <w:r w:rsidRPr="000A08A9">
                    <w:rPr>
                      <w:rStyle w:val="font21"/>
                      <w:rFonts w:eastAsiaTheme="minorEastAsia"/>
                      <w:color w:val="auto"/>
                      <w:sz w:val="18"/>
                      <w:szCs w:val="18"/>
                      <w:lang w:bidi="ar"/>
                    </w:rPr>
                    <w:t>（</w:t>
                  </w:r>
                  <w:r w:rsidRPr="000A08A9">
                    <w:rPr>
                      <w:rStyle w:val="font41"/>
                      <w:rFonts w:eastAsiaTheme="minorEastAsia"/>
                      <w:color w:val="auto"/>
                      <w:sz w:val="18"/>
                      <w:szCs w:val="18"/>
                      <w:lang w:bidi="ar"/>
                    </w:rPr>
                    <w:t xml:space="preserve">  </w:t>
                  </w:r>
                  <w:r w:rsidRPr="000A08A9">
                    <w:rPr>
                      <w:rStyle w:val="font21"/>
                      <w:rFonts w:eastAsiaTheme="minorEastAsia"/>
                      <w:color w:val="auto"/>
                      <w:sz w:val="18"/>
                      <w:szCs w:val="18"/>
                      <w:lang w:bidi="ar"/>
                    </w:rPr>
                    <w:t>）</w:t>
                  </w:r>
                  <w:r w:rsidRPr="000A08A9">
                    <w:rPr>
                      <w:rStyle w:val="font41"/>
                      <w:rFonts w:eastAsiaTheme="minorEastAsia"/>
                      <w:color w:val="auto"/>
                      <w:sz w:val="18"/>
                      <w:szCs w:val="18"/>
                      <w:lang w:bidi="ar"/>
                    </w:rPr>
                    <w:t>”</w:t>
                  </w:r>
                  <w:r w:rsidRPr="000A08A9">
                    <w:rPr>
                      <w:rStyle w:val="font21"/>
                      <w:rFonts w:eastAsiaTheme="minorEastAsia"/>
                      <w:color w:val="auto"/>
                      <w:sz w:val="18"/>
                      <w:szCs w:val="18"/>
                      <w:lang w:bidi="ar"/>
                    </w:rPr>
                    <w:t>为内容填写项</w:t>
                  </w:r>
                </w:p>
              </w:tc>
            </w:tr>
          </w:tbl>
          <w:p w14:paraId="53E17419" w14:textId="77777777" w:rsidR="003879B2" w:rsidRPr="000A08A9" w:rsidRDefault="003879B2" w:rsidP="003879B2">
            <w:pPr>
              <w:adjustRightInd w:val="0"/>
              <w:snapToGrid w:val="0"/>
              <w:spacing w:line="360" w:lineRule="auto"/>
              <w:outlineLvl w:val="2"/>
              <w:rPr>
                <w:sz w:val="24"/>
              </w:rPr>
            </w:pPr>
            <w:r w:rsidRPr="000A08A9">
              <w:rPr>
                <w:b/>
                <w:sz w:val="24"/>
              </w:rPr>
              <w:lastRenderedPageBreak/>
              <w:t>7.2.3.3</w:t>
            </w:r>
            <w:r w:rsidRPr="000A08A9">
              <w:rPr>
                <w:rFonts w:hint="eastAsia"/>
                <w:b/>
                <w:sz w:val="24"/>
              </w:rPr>
              <w:t>大气环境防护距离</w:t>
            </w:r>
          </w:p>
          <w:p w14:paraId="0B2FBA9A" w14:textId="77777777" w:rsidR="003879B2" w:rsidRPr="000A08A9" w:rsidRDefault="003879B2" w:rsidP="003879B2">
            <w:pPr>
              <w:pStyle w:val="14"/>
              <w:adjustRightInd w:val="0"/>
              <w:snapToGrid w:val="0"/>
              <w:ind w:firstLineChars="200" w:firstLine="480"/>
              <w:rPr>
                <w:rFonts w:eastAsiaTheme="minorEastAsia"/>
              </w:rPr>
            </w:pPr>
            <w:r w:rsidRPr="000A08A9">
              <w:rPr>
                <w:rFonts w:eastAsiaTheme="minorEastAsia" w:hint="eastAsia"/>
              </w:rPr>
              <w:t>根据项目无组织废气的排放情况，采用</w:t>
            </w:r>
            <w:r w:rsidRPr="000A08A9">
              <w:rPr>
                <w:rFonts w:eastAsiaTheme="minorEastAsia" w:hint="eastAsia"/>
              </w:rPr>
              <w:t>HJ2.2-2018</w:t>
            </w:r>
            <w:r w:rsidRPr="000A08A9">
              <w:rPr>
                <w:rFonts w:eastAsiaTheme="minorEastAsia" w:hint="eastAsia"/>
              </w:rPr>
              <w:t>中推荐模式中的大气环境防护距离模式计算无组织源的大气环境防护距离，计算结果见表</w:t>
            </w:r>
            <w:r w:rsidRPr="000A08A9">
              <w:rPr>
                <w:rFonts w:eastAsiaTheme="minorEastAsia" w:hint="eastAsia"/>
              </w:rPr>
              <w:t>7-18</w:t>
            </w:r>
            <w:r w:rsidRPr="000A08A9">
              <w:rPr>
                <w:rFonts w:eastAsiaTheme="minorEastAsia" w:hint="eastAsia"/>
              </w:rPr>
              <w:t>。</w:t>
            </w:r>
          </w:p>
          <w:p w14:paraId="41165F6A" w14:textId="77777777" w:rsidR="003879B2" w:rsidRPr="000A08A9" w:rsidRDefault="003879B2" w:rsidP="003879B2">
            <w:pPr>
              <w:tabs>
                <w:tab w:val="left" w:pos="1714"/>
              </w:tabs>
              <w:adjustRightInd w:val="0"/>
              <w:snapToGrid w:val="0"/>
              <w:jc w:val="center"/>
              <w:rPr>
                <w:b/>
              </w:rPr>
            </w:pPr>
            <w:r w:rsidRPr="000A08A9">
              <w:rPr>
                <w:rFonts w:hint="eastAsia"/>
                <w:b/>
              </w:rPr>
              <w:t>表</w:t>
            </w:r>
            <w:r w:rsidRPr="000A08A9">
              <w:rPr>
                <w:rFonts w:hint="eastAsia"/>
                <w:b/>
              </w:rPr>
              <w:t xml:space="preserve">7-18  </w:t>
            </w:r>
            <w:r w:rsidRPr="000A08A9">
              <w:rPr>
                <w:rFonts w:hint="eastAsia"/>
                <w:b/>
              </w:rPr>
              <w:t>大气防护距离</w:t>
            </w:r>
          </w:p>
          <w:tbl>
            <w:tblPr>
              <w:tblStyle w:val="af2"/>
              <w:tblW w:w="0" w:type="auto"/>
              <w:jc w:val="center"/>
              <w:tblLook w:val="04A0" w:firstRow="1" w:lastRow="0" w:firstColumn="1" w:lastColumn="0" w:noHBand="0" w:noVBand="1"/>
            </w:tblPr>
            <w:tblGrid>
              <w:gridCol w:w="1123"/>
              <w:gridCol w:w="1359"/>
              <w:gridCol w:w="1185"/>
              <w:gridCol w:w="1130"/>
              <w:gridCol w:w="1130"/>
              <w:gridCol w:w="1696"/>
              <w:gridCol w:w="1064"/>
            </w:tblGrid>
            <w:tr w:rsidR="000A08A9" w:rsidRPr="000A08A9" w14:paraId="001FF12D" w14:textId="77777777" w:rsidTr="00A85915">
              <w:trPr>
                <w:trHeight w:val="340"/>
                <w:jc w:val="center"/>
              </w:trPr>
              <w:tc>
                <w:tcPr>
                  <w:tcW w:w="1123" w:type="dxa"/>
                  <w:vAlign w:val="center"/>
                </w:tcPr>
                <w:p w14:paraId="12574B90"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车间名称</w:t>
                  </w:r>
                </w:p>
              </w:tc>
              <w:tc>
                <w:tcPr>
                  <w:tcW w:w="1359" w:type="dxa"/>
                  <w:vAlign w:val="center"/>
                </w:tcPr>
                <w:p w14:paraId="39FA95ED"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污染因子</w:t>
                  </w:r>
                </w:p>
              </w:tc>
              <w:tc>
                <w:tcPr>
                  <w:tcW w:w="1185" w:type="dxa"/>
                  <w:vAlign w:val="center"/>
                </w:tcPr>
                <w:p w14:paraId="5D566AEE"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排放速率（</w:t>
                  </w:r>
                  <w:r w:rsidRPr="000A08A9">
                    <w:rPr>
                      <w:rFonts w:eastAsiaTheme="minorEastAsia" w:hint="eastAsia"/>
                      <w:b/>
                      <w:sz w:val="21"/>
                      <w:szCs w:val="21"/>
                    </w:rPr>
                    <w:t>kg/h</w:t>
                  </w:r>
                  <w:r w:rsidRPr="000A08A9">
                    <w:rPr>
                      <w:rFonts w:eastAsiaTheme="minorEastAsia" w:hint="eastAsia"/>
                      <w:b/>
                      <w:sz w:val="21"/>
                      <w:szCs w:val="21"/>
                    </w:rPr>
                    <w:t>）</w:t>
                  </w:r>
                </w:p>
              </w:tc>
              <w:tc>
                <w:tcPr>
                  <w:tcW w:w="1130" w:type="dxa"/>
                  <w:vAlign w:val="center"/>
                </w:tcPr>
                <w:p w14:paraId="57511163"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排放面积（</w:t>
                  </w:r>
                  <w:r w:rsidRPr="000A08A9">
                    <w:rPr>
                      <w:rFonts w:eastAsiaTheme="minorEastAsia" w:hint="eastAsia"/>
                      <w:b/>
                      <w:sz w:val="21"/>
                      <w:szCs w:val="21"/>
                    </w:rPr>
                    <w:t>m</w:t>
                  </w:r>
                  <w:r w:rsidRPr="000A08A9">
                    <w:rPr>
                      <w:rFonts w:eastAsiaTheme="minorEastAsia" w:hint="eastAsia"/>
                      <w:b/>
                      <w:sz w:val="21"/>
                      <w:szCs w:val="21"/>
                      <w:vertAlign w:val="superscript"/>
                    </w:rPr>
                    <w:t>2</w:t>
                  </w:r>
                  <w:r w:rsidRPr="000A08A9">
                    <w:rPr>
                      <w:rFonts w:eastAsiaTheme="minorEastAsia" w:hint="eastAsia"/>
                      <w:b/>
                      <w:sz w:val="21"/>
                      <w:szCs w:val="21"/>
                    </w:rPr>
                    <w:t>）</w:t>
                  </w:r>
                </w:p>
              </w:tc>
              <w:tc>
                <w:tcPr>
                  <w:tcW w:w="1130" w:type="dxa"/>
                  <w:vAlign w:val="center"/>
                </w:tcPr>
                <w:p w14:paraId="5C14F681"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面</w:t>
                  </w:r>
                  <w:proofErr w:type="gramStart"/>
                  <w:r w:rsidRPr="000A08A9">
                    <w:rPr>
                      <w:rFonts w:eastAsiaTheme="minorEastAsia" w:hint="eastAsia"/>
                      <w:b/>
                      <w:sz w:val="21"/>
                      <w:szCs w:val="21"/>
                    </w:rPr>
                    <w:t>源有效</w:t>
                  </w:r>
                  <w:proofErr w:type="gramEnd"/>
                  <w:r w:rsidRPr="000A08A9">
                    <w:rPr>
                      <w:rFonts w:eastAsiaTheme="minorEastAsia" w:hint="eastAsia"/>
                      <w:b/>
                      <w:sz w:val="21"/>
                      <w:szCs w:val="21"/>
                    </w:rPr>
                    <w:t>高度（</w:t>
                  </w:r>
                  <w:r w:rsidRPr="000A08A9">
                    <w:rPr>
                      <w:rFonts w:eastAsiaTheme="minorEastAsia" w:hint="eastAsia"/>
                      <w:b/>
                      <w:sz w:val="21"/>
                      <w:szCs w:val="21"/>
                    </w:rPr>
                    <w:t>m</w:t>
                  </w:r>
                  <w:r w:rsidRPr="000A08A9">
                    <w:rPr>
                      <w:rFonts w:eastAsiaTheme="minorEastAsia" w:hint="eastAsia"/>
                      <w:b/>
                      <w:sz w:val="21"/>
                      <w:szCs w:val="21"/>
                    </w:rPr>
                    <w:t>）</w:t>
                  </w:r>
                </w:p>
              </w:tc>
              <w:tc>
                <w:tcPr>
                  <w:tcW w:w="1696" w:type="dxa"/>
                  <w:vAlign w:val="center"/>
                </w:tcPr>
                <w:p w14:paraId="2B419027"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标准浓度（一次值）（</w:t>
                  </w:r>
                  <w:r w:rsidRPr="000A08A9">
                    <w:rPr>
                      <w:rFonts w:eastAsiaTheme="minorEastAsia" w:hint="eastAsia"/>
                      <w:b/>
                      <w:sz w:val="21"/>
                      <w:szCs w:val="21"/>
                    </w:rPr>
                    <w:t>mg/m</w:t>
                  </w:r>
                  <w:r w:rsidRPr="000A08A9">
                    <w:rPr>
                      <w:rFonts w:eastAsiaTheme="minorEastAsia" w:hint="eastAsia"/>
                      <w:b/>
                      <w:sz w:val="21"/>
                      <w:szCs w:val="21"/>
                      <w:vertAlign w:val="superscript"/>
                    </w:rPr>
                    <w:t>3</w:t>
                  </w:r>
                  <w:r w:rsidRPr="000A08A9">
                    <w:rPr>
                      <w:rFonts w:eastAsiaTheme="minorEastAsia" w:hint="eastAsia"/>
                      <w:b/>
                      <w:sz w:val="21"/>
                      <w:szCs w:val="21"/>
                    </w:rPr>
                    <w:t>）</w:t>
                  </w:r>
                </w:p>
              </w:tc>
              <w:tc>
                <w:tcPr>
                  <w:tcW w:w="1064" w:type="dxa"/>
                  <w:vAlign w:val="center"/>
                </w:tcPr>
                <w:p w14:paraId="0D43E11E" w14:textId="77777777" w:rsidR="003879B2" w:rsidRPr="000A08A9" w:rsidRDefault="003879B2" w:rsidP="005F2E0A">
                  <w:pPr>
                    <w:pStyle w:val="14"/>
                    <w:adjustRightInd w:val="0"/>
                    <w:snapToGrid w:val="0"/>
                    <w:spacing w:line="240" w:lineRule="auto"/>
                    <w:ind w:firstLine="0"/>
                    <w:jc w:val="center"/>
                    <w:rPr>
                      <w:rFonts w:eastAsiaTheme="minorEastAsia"/>
                      <w:b/>
                      <w:sz w:val="21"/>
                      <w:szCs w:val="21"/>
                    </w:rPr>
                  </w:pPr>
                  <w:r w:rsidRPr="000A08A9">
                    <w:rPr>
                      <w:rFonts w:eastAsiaTheme="minorEastAsia" w:hint="eastAsia"/>
                      <w:b/>
                      <w:sz w:val="21"/>
                      <w:szCs w:val="21"/>
                    </w:rPr>
                    <w:t>计算结果</w:t>
                  </w:r>
                </w:p>
              </w:tc>
            </w:tr>
            <w:tr w:rsidR="000A08A9" w:rsidRPr="000A08A9" w14:paraId="61E1175B" w14:textId="77777777" w:rsidTr="00A85915">
              <w:trPr>
                <w:trHeight w:val="340"/>
                <w:jc w:val="center"/>
              </w:trPr>
              <w:tc>
                <w:tcPr>
                  <w:tcW w:w="1123" w:type="dxa"/>
                  <w:vAlign w:val="center"/>
                </w:tcPr>
                <w:p w14:paraId="64740471"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生产车间</w:t>
                  </w:r>
                </w:p>
              </w:tc>
              <w:tc>
                <w:tcPr>
                  <w:tcW w:w="1359" w:type="dxa"/>
                  <w:vAlign w:val="center"/>
                </w:tcPr>
                <w:p w14:paraId="51DB4CA0"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非甲烷总烃</w:t>
                  </w:r>
                </w:p>
              </w:tc>
              <w:tc>
                <w:tcPr>
                  <w:tcW w:w="1185" w:type="dxa"/>
                  <w:vAlign w:val="center"/>
                </w:tcPr>
                <w:p w14:paraId="65177BBA" w14:textId="6D8B1C66" w:rsidR="003879B2" w:rsidRPr="000A08A9" w:rsidRDefault="003879B2" w:rsidP="00A93016">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0.0</w:t>
                  </w:r>
                  <w:r w:rsidR="00A93016" w:rsidRPr="000A08A9">
                    <w:rPr>
                      <w:rFonts w:eastAsiaTheme="minorEastAsia" w:hint="eastAsia"/>
                      <w:sz w:val="21"/>
                      <w:szCs w:val="21"/>
                    </w:rPr>
                    <w:t>6</w:t>
                  </w:r>
                </w:p>
              </w:tc>
              <w:tc>
                <w:tcPr>
                  <w:tcW w:w="1130" w:type="dxa"/>
                  <w:vAlign w:val="center"/>
                </w:tcPr>
                <w:p w14:paraId="50F27419" w14:textId="77777777" w:rsidR="003879B2" w:rsidRPr="000A08A9" w:rsidRDefault="00AB4AAB"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1332</w:t>
                  </w:r>
                </w:p>
              </w:tc>
              <w:tc>
                <w:tcPr>
                  <w:tcW w:w="1130" w:type="dxa"/>
                  <w:vAlign w:val="center"/>
                </w:tcPr>
                <w:p w14:paraId="005CC1A5" w14:textId="26E8A6AE" w:rsidR="003879B2" w:rsidRPr="000A08A9" w:rsidRDefault="00F9646C"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6</w:t>
                  </w:r>
                </w:p>
              </w:tc>
              <w:tc>
                <w:tcPr>
                  <w:tcW w:w="1696" w:type="dxa"/>
                  <w:vAlign w:val="center"/>
                </w:tcPr>
                <w:p w14:paraId="017D9343"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sz w:val="21"/>
                      <w:szCs w:val="21"/>
                    </w:rPr>
                    <w:t>2.0</w:t>
                  </w:r>
                </w:p>
              </w:tc>
              <w:tc>
                <w:tcPr>
                  <w:tcW w:w="1064" w:type="dxa"/>
                  <w:vAlign w:val="center"/>
                </w:tcPr>
                <w:p w14:paraId="49872D49" w14:textId="77777777" w:rsidR="003879B2" w:rsidRPr="000A08A9" w:rsidRDefault="003879B2" w:rsidP="005F2E0A">
                  <w:pPr>
                    <w:pStyle w:val="14"/>
                    <w:adjustRightInd w:val="0"/>
                    <w:snapToGrid w:val="0"/>
                    <w:spacing w:line="240" w:lineRule="auto"/>
                    <w:ind w:firstLine="0"/>
                    <w:jc w:val="center"/>
                    <w:rPr>
                      <w:rFonts w:eastAsiaTheme="minorEastAsia"/>
                      <w:sz w:val="21"/>
                      <w:szCs w:val="21"/>
                    </w:rPr>
                  </w:pPr>
                  <w:r w:rsidRPr="000A08A9">
                    <w:rPr>
                      <w:rFonts w:eastAsiaTheme="minorEastAsia" w:hint="eastAsia"/>
                      <w:sz w:val="21"/>
                      <w:szCs w:val="21"/>
                    </w:rPr>
                    <w:t>无超标点</w:t>
                  </w:r>
                </w:p>
              </w:tc>
            </w:tr>
          </w:tbl>
          <w:p w14:paraId="1349E84F" w14:textId="77777777" w:rsidR="003879B2" w:rsidRPr="000A08A9" w:rsidRDefault="003879B2" w:rsidP="003879B2">
            <w:pPr>
              <w:pStyle w:val="14"/>
              <w:adjustRightInd w:val="0"/>
              <w:snapToGrid w:val="0"/>
              <w:ind w:firstLineChars="200" w:firstLine="480"/>
              <w:rPr>
                <w:rFonts w:eastAsiaTheme="minorEastAsia"/>
              </w:rPr>
            </w:pPr>
            <w:r w:rsidRPr="000A08A9">
              <w:rPr>
                <w:rFonts w:eastAsiaTheme="minorEastAsia" w:hint="eastAsia"/>
              </w:rPr>
              <w:t>经计算，项目无组织排放</w:t>
            </w:r>
            <w:proofErr w:type="gramStart"/>
            <w:r w:rsidRPr="000A08A9">
              <w:rPr>
                <w:rFonts w:eastAsiaTheme="minorEastAsia" w:hint="eastAsia"/>
              </w:rPr>
              <w:t>源周围</w:t>
            </w:r>
            <w:proofErr w:type="gramEnd"/>
            <w:r w:rsidRPr="000A08A9">
              <w:rPr>
                <w:rFonts w:eastAsiaTheme="minorEastAsia" w:hint="eastAsia"/>
              </w:rPr>
              <w:t>无超标点，无需设置大气环境防护距离。</w:t>
            </w:r>
          </w:p>
          <w:p w14:paraId="1561E7E8" w14:textId="77777777" w:rsidR="00BF2110" w:rsidRPr="000A08A9" w:rsidRDefault="0006136B">
            <w:pPr>
              <w:adjustRightInd w:val="0"/>
              <w:snapToGrid w:val="0"/>
              <w:spacing w:line="360" w:lineRule="auto"/>
              <w:outlineLvl w:val="2"/>
              <w:rPr>
                <w:b/>
                <w:sz w:val="24"/>
              </w:rPr>
            </w:pPr>
            <w:r w:rsidRPr="000A08A9">
              <w:rPr>
                <w:b/>
                <w:sz w:val="24"/>
              </w:rPr>
              <w:t>7.2.4</w:t>
            </w:r>
            <w:r w:rsidRPr="000A08A9">
              <w:rPr>
                <w:rFonts w:hint="eastAsia"/>
                <w:b/>
                <w:sz w:val="24"/>
              </w:rPr>
              <w:t>声</w:t>
            </w:r>
            <w:r w:rsidRPr="000A08A9">
              <w:rPr>
                <w:b/>
                <w:sz w:val="24"/>
              </w:rPr>
              <w:t>环境影响分析</w:t>
            </w:r>
          </w:p>
          <w:p w14:paraId="680A7483" w14:textId="77777777" w:rsidR="003879B2" w:rsidRPr="000A08A9" w:rsidRDefault="003879B2" w:rsidP="003879B2">
            <w:pPr>
              <w:adjustRightInd w:val="0"/>
              <w:snapToGrid w:val="0"/>
              <w:spacing w:line="353" w:lineRule="auto"/>
              <w:ind w:firstLineChars="200" w:firstLine="480"/>
              <w:rPr>
                <w:bCs/>
                <w:sz w:val="24"/>
              </w:rPr>
            </w:pPr>
            <w:r w:rsidRPr="000A08A9">
              <w:rPr>
                <w:rFonts w:hint="eastAsia"/>
                <w:bCs/>
                <w:sz w:val="24"/>
              </w:rPr>
              <w:t>根据《环境影响评价技术导则声环境》</w:t>
            </w:r>
            <w:r w:rsidRPr="000A08A9">
              <w:rPr>
                <w:rFonts w:hint="eastAsia"/>
                <w:bCs/>
                <w:sz w:val="24"/>
              </w:rPr>
              <w:t>(HJ2.4-2009)</w:t>
            </w:r>
            <w:r w:rsidRPr="000A08A9">
              <w:rPr>
                <w:rFonts w:hint="eastAsia"/>
                <w:bCs/>
                <w:sz w:val="24"/>
              </w:rPr>
              <w:t>，本项目所处的声功能区划为</w:t>
            </w:r>
            <w:r w:rsidRPr="000A08A9">
              <w:rPr>
                <w:rFonts w:hint="eastAsia"/>
                <w:bCs/>
                <w:sz w:val="24"/>
              </w:rPr>
              <w:t>3</w:t>
            </w:r>
            <w:r w:rsidRPr="000A08A9">
              <w:rPr>
                <w:rFonts w:hint="eastAsia"/>
                <w:bCs/>
                <w:sz w:val="24"/>
              </w:rPr>
              <w:t>类区，且受影响人口数量变化不大，确定评价等级为三级，本</w:t>
            </w:r>
            <w:proofErr w:type="gramStart"/>
            <w:r w:rsidRPr="000A08A9">
              <w:rPr>
                <w:rFonts w:hint="eastAsia"/>
                <w:bCs/>
                <w:sz w:val="24"/>
              </w:rPr>
              <w:t>项目声</w:t>
            </w:r>
            <w:proofErr w:type="gramEnd"/>
            <w:r w:rsidRPr="000A08A9">
              <w:rPr>
                <w:rFonts w:hint="eastAsia"/>
                <w:bCs/>
                <w:sz w:val="24"/>
              </w:rPr>
              <w:t>环境影响较小。本项目噪声主要来自</w:t>
            </w:r>
            <w:r w:rsidRPr="000A08A9">
              <w:rPr>
                <w:bCs/>
                <w:sz w:val="24"/>
              </w:rPr>
              <w:t>生产设备噪声，</w:t>
            </w:r>
            <w:r w:rsidRPr="000A08A9">
              <w:rPr>
                <w:rFonts w:hint="eastAsia"/>
                <w:bCs/>
                <w:sz w:val="24"/>
              </w:rPr>
              <w:t>根据各设备噪声源强，</w:t>
            </w:r>
            <w:proofErr w:type="gramStart"/>
            <w:r w:rsidRPr="000A08A9">
              <w:rPr>
                <w:rFonts w:hint="eastAsia"/>
                <w:bCs/>
                <w:sz w:val="24"/>
              </w:rPr>
              <w:t>本环评取</w:t>
            </w:r>
            <w:proofErr w:type="gramEnd"/>
            <w:r w:rsidRPr="000A08A9">
              <w:rPr>
                <w:rFonts w:hint="eastAsia"/>
                <w:bCs/>
                <w:sz w:val="24"/>
              </w:rPr>
              <w:t>噪声值</w:t>
            </w:r>
            <w:r w:rsidRPr="000A08A9">
              <w:rPr>
                <w:rFonts w:hint="eastAsia"/>
                <w:bCs/>
                <w:sz w:val="24"/>
              </w:rPr>
              <w:t>75dB</w:t>
            </w:r>
            <w:r w:rsidRPr="000A08A9">
              <w:rPr>
                <w:rFonts w:hint="eastAsia"/>
                <w:bCs/>
                <w:sz w:val="24"/>
              </w:rPr>
              <w:t>（</w:t>
            </w:r>
            <w:r w:rsidRPr="000A08A9">
              <w:rPr>
                <w:rFonts w:hint="eastAsia"/>
                <w:bCs/>
                <w:sz w:val="24"/>
              </w:rPr>
              <w:t>A</w:t>
            </w:r>
            <w:r w:rsidRPr="000A08A9">
              <w:rPr>
                <w:rFonts w:hint="eastAsia"/>
                <w:bCs/>
                <w:sz w:val="24"/>
              </w:rPr>
              <w:t>）作为整体车间平均噪声值。</w:t>
            </w:r>
          </w:p>
          <w:p w14:paraId="7424BF7F" w14:textId="77777777" w:rsidR="003879B2" w:rsidRPr="000A08A9" w:rsidRDefault="003879B2" w:rsidP="003879B2">
            <w:pPr>
              <w:adjustRightInd w:val="0"/>
              <w:snapToGrid w:val="0"/>
              <w:spacing w:line="355" w:lineRule="auto"/>
              <w:ind w:firstLineChars="200" w:firstLine="482"/>
              <w:rPr>
                <w:b/>
                <w:sz w:val="24"/>
              </w:rPr>
            </w:pPr>
            <w:r w:rsidRPr="000A08A9">
              <w:rPr>
                <w:b/>
                <w:sz w:val="24"/>
              </w:rPr>
              <w:t>1</w:t>
            </w:r>
            <w:r w:rsidRPr="000A08A9">
              <w:rPr>
                <w:b/>
                <w:sz w:val="24"/>
              </w:rPr>
              <w:t>、整体声源模式</w:t>
            </w:r>
          </w:p>
          <w:p w14:paraId="40D35948" w14:textId="77777777" w:rsidR="003879B2" w:rsidRPr="000A08A9" w:rsidRDefault="003879B2" w:rsidP="003879B2">
            <w:pPr>
              <w:adjustRightInd w:val="0"/>
              <w:snapToGrid w:val="0"/>
              <w:spacing w:line="355" w:lineRule="auto"/>
              <w:ind w:firstLineChars="200" w:firstLine="480"/>
              <w:rPr>
                <w:sz w:val="24"/>
              </w:rPr>
            </w:pPr>
            <w:r w:rsidRPr="000A08A9">
              <w:rPr>
                <w:sz w:val="24"/>
              </w:rPr>
              <w:t>对于噪声设备数量较多、分布范围广的车间，</w:t>
            </w:r>
            <w:proofErr w:type="gramStart"/>
            <w:r w:rsidRPr="000A08A9">
              <w:rPr>
                <w:sz w:val="24"/>
              </w:rPr>
              <w:t>本评价</w:t>
            </w:r>
            <w:proofErr w:type="gramEnd"/>
            <w:r w:rsidRPr="000A08A9">
              <w:rPr>
                <w:sz w:val="24"/>
              </w:rPr>
              <w:t>采用整体声源模型进行预测。</w:t>
            </w:r>
          </w:p>
          <w:p w14:paraId="0714F999" w14:textId="77777777" w:rsidR="003879B2" w:rsidRPr="000A08A9" w:rsidRDefault="003879B2" w:rsidP="003879B2">
            <w:pPr>
              <w:adjustRightInd w:val="0"/>
              <w:snapToGrid w:val="0"/>
              <w:spacing w:line="355" w:lineRule="auto"/>
              <w:ind w:firstLineChars="200" w:firstLine="480"/>
              <w:rPr>
                <w:sz w:val="24"/>
              </w:rPr>
            </w:pPr>
            <w:r w:rsidRPr="000A08A9">
              <w:rPr>
                <w:sz w:val="24"/>
              </w:rPr>
              <w:t>其基本思路是：将车间、厂房看作一个声源，预先求得</w:t>
            </w:r>
            <w:proofErr w:type="gramStart"/>
            <w:r w:rsidRPr="000A08A9">
              <w:rPr>
                <w:sz w:val="24"/>
              </w:rPr>
              <w:t>该整体</w:t>
            </w:r>
            <w:proofErr w:type="gramEnd"/>
            <w:r w:rsidRPr="000A08A9">
              <w:rPr>
                <w:sz w:val="24"/>
              </w:rPr>
              <w:t>声源的声功率级，然后计算</w:t>
            </w:r>
            <w:proofErr w:type="gramStart"/>
            <w:r w:rsidRPr="000A08A9">
              <w:rPr>
                <w:sz w:val="24"/>
              </w:rPr>
              <w:t>该整体</w:t>
            </w:r>
            <w:proofErr w:type="gramEnd"/>
            <w:r w:rsidRPr="000A08A9">
              <w:rPr>
                <w:sz w:val="24"/>
              </w:rPr>
              <w:t>声源辐射的声能在向</w:t>
            </w:r>
            <w:proofErr w:type="gramStart"/>
            <w:r w:rsidRPr="000A08A9">
              <w:rPr>
                <w:sz w:val="24"/>
              </w:rPr>
              <w:t>受声点传播</w:t>
            </w:r>
            <w:proofErr w:type="gramEnd"/>
            <w:r w:rsidRPr="000A08A9">
              <w:rPr>
                <w:sz w:val="24"/>
              </w:rPr>
              <w:t>过程中由各种因素引起的衰减，最后求得</w:t>
            </w:r>
            <w:proofErr w:type="gramStart"/>
            <w:r w:rsidRPr="000A08A9">
              <w:rPr>
                <w:sz w:val="24"/>
              </w:rPr>
              <w:t>预测受声点</w:t>
            </w:r>
            <w:proofErr w:type="gramEnd"/>
            <w:r w:rsidRPr="000A08A9">
              <w:rPr>
                <w:sz w:val="24"/>
              </w:rPr>
              <w:t>的噪声级。</w:t>
            </w:r>
            <w:proofErr w:type="gramStart"/>
            <w:r w:rsidRPr="000A08A9">
              <w:rPr>
                <w:sz w:val="24"/>
              </w:rPr>
              <w:t>受声点</w:t>
            </w:r>
            <w:proofErr w:type="gramEnd"/>
            <w:r w:rsidRPr="000A08A9">
              <w:rPr>
                <w:sz w:val="24"/>
              </w:rPr>
              <w:t>的预测声级按下式计算：</w:t>
            </w:r>
            <w:r w:rsidRPr="000A08A9">
              <w:rPr>
                <w:sz w:val="24"/>
              </w:rPr>
              <w:t>Lp = Lw – ΣAi</w:t>
            </w:r>
          </w:p>
          <w:p w14:paraId="4AB81F46" w14:textId="77777777" w:rsidR="003879B2" w:rsidRPr="000A08A9" w:rsidRDefault="003879B2" w:rsidP="003879B2">
            <w:pPr>
              <w:adjustRightInd w:val="0"/>
              <w:snapToGrid w:val="0"/>
              <w:spacing w:line="355" w:lineRule="auto"/>
              <w:ind w:firstLineChars="200" w:firstLine="480"/>
              <w:rPr>
                <w:sz w:val="24"/>
              </w:rPr>
            </w:pPr>
            <w:r w:rsidRPr="000A08A9">
              <w:rPr>
                <w:sz w:val="24"/>
              </w:rPr>
              <w:t>式中：</w:t>
            </w:r>
            <w:r w:rsidRPr="000A08A9">
              <w:rPr>
                <w:sz w:val="24"/>
              </w:rPr>
              <w:t>Lp</w:t>
            </w:r>
            <w:r w:rsidRPr="000A08A9">
              <w:rPr>
                <w:sz w:val="24"/>
              </w:rPr>
              <w:t>为</w:t>
            </w:r>
            <w:proofErr w:type="gramStart"/>
            <w:r w:rsidRPr="000A08A9">
              <w:rPr>
                <w:sz w:val="24"/>
              </w:rPr>
              <w:t>受声点</w:t>
            </w:r>
            <w:proofErr w:type="gramEnd"/>
            <w:r w:rsidRPr="000A08A9">
              <w:rPr>
                <w:sz w:val="24"/>
              </w:rPr>
              <w:t>的预测声压级；</w:t>
            </w:r>
          </w:p>
          <w:p w14:paraId="14949F38" w14:textId="77777777" w:rsidR="003879B2" w:rsidRPr="000A08A9" w:rsidRDefault="003879B2" w:rsidP="003879B2">
            <w:pPr>
              <w:adjustRightInd w:val="0"/>
              <w:snapToGrid w:val="0"/>
              <w:spacing w:line="355" w:lineRule="auto"/>
              <w:ind w:firstLineChars="200" w:firstLine="480"/>
              <w:rPr>
                <w:sz w:val="24"/>
              </w:rPr>
            </w:pPr>
            <w:r w:rsidRPr="000A08A9">
              <w:rPr>
                <w:sz w:val="24"/>
              </w:rPr>
              <w:t>Lw</w:t>
            </w:r>
            <w:r w:rsidRPr="000A08A9">
              <w:rPr>
                <w:sz w:val="24"/>
              </w:rPr>
              <w:t>为整体声源的声功率级；</w:t>
            </w:r>
            <w:r w:rsidRPr="000A08A9">
              <w:rPr>
                <w:sz w:val="24"/>
              </w:rPr>
              <w:t>ΣAi</w:t>
            </w:r>
            <w:r w:rsidRPr="000A08A9">
              <w:rPr>
                <w:sz w:val="24"/>
              </w:rPr>
              <w:t>为声源传播途径上各种因素</w:t>
            </w:r>
            <w:proofErr w:type="gramStart"/>
            <w:r w:rsidRPr="000A08A9">
              <w:rPr>
                <w:sz w:val="24"/>
              </w:rPr>
              <w:t>引起声</w:t>
            </w:r>
            <w:proofErr w:type="gramEnd"/>
            <w:r w:rsidRPr="000A08A9">
              <w:rPr>
                <w:sz w:val="24"/>
              </w:rPr>
              <w:t>能源的总衰减量；</w:t>
            </w:r>
          </w:p>
          <w:p w14:paraId="24ACD234" w14:textId="77777777" w:rsidR="003879B2" w:rsidRPr="000A08A9" w:rsidRDefault="003879B2" w:rsidP="003879B2">
            <w:pPr>
              <w:adjustRightInd w:val="0"/>
              <w:snapToGrid w:val="0"/>
              <w:spacing w:line="355" w:lineRule="auto"/>
              <w:ind w:firstLineChars="200" w:firstLine="480"/>
              <w:rPr>
                <w:sz w:val="24"/>
              </w:rPr>
            </w:pPr>
            <w:r w:rsidRPr="000A08A9">
              <w:rPr>
                <w:sz w:val="24"/>
              </w:rPr>
              <w:t>Ai</w:t>
            </w:r>
            <w:r w:rsidRPr="000A08A9">
              <w:rPr>
                <w:sz w:val="24"/>
              </w:rPr>
              <w:t>为第</w:t>
            </w:r>
            <w:r w:rsidRPr="000A08A9">
              <w:rPr>
                <w:sz w:val="24"/>
              </w:rPr>
              <w:t xml:space="preserve">i </w:t>
            </w:r>
            <w:r w:rsidRPr="000A08A9">
              <w:rPr>
                <w:sz w:val="24"/>
              </w:rPr>
              <w:t>种因素造成的衰减量。</w:t>
            </w:r>
          </w:p>
          <w:p w14:paraId="1508EAD6" w14:textId="77777777" w:rsidR="003879B2" w:rsidRPr="000A08A9" w:rsidRDefault="003879B2" w:rsidP="003879B2">
            <w:pPr>
              <w:adjustRightInd w:val="0"/>
              <w:snapToGrid w:val="0"/>
              <w:spacing w:line="355" w:lineRule="auto"/>
              <w:ind w:firstLineChars="200" w:firstLine="480"/>
              <w:rPr>
                <w:sz w:val="24"/>
              </w:rPr>
            </w:pPr>
            <w:r w:rsidRPr="000A08A9">
              <w:rPr>
                <w:sz w:val="24"/>
              </w:rPr>
              <w:t>（</w:t>
            </w:r>
            <w:r w:rsidRPr="000A08A9">
              <w:rPr>
                <w:sz w:val="24"/>
              </w:rPr>
              <w:t>1</w:t>
            </w:r>
            <w:r w:rsidRPr="000A08A9">
              <w:rPr>
                <w:sz w:val="24"/>
              </w:rPr>
              <w:t>）整体声源声功率级的计算公式</w:t>
            </w:r>
          </w:p>
          <w:p w14:paraId="1225D455" w14:textId="77777777" w:rsidR="003879B2" w:rsidRPr="000A08A9" w:rsidRDefault="003879B2" w:rsidP="003879B2">
            <w:pPr>
              <w:adjustRightInd w:val="0"/>
              <w:snapToGrid w:val="0"/>
              <w:spacing w:line="355" w:lineRule="auto"/>
              <w:ind w:firstLineChars="200" w:firstLine="480"/>
              <w:rPr>
                <w:sz w:val="24"/>
              </w:rPr>
            </w:pPr>
            <w:r w:rsidRPr="000A08A9">
              <w:rPr>
                <w:sz w:val="24"/>
              </w:rPr>
              <w:t>Lw=L</w:t>
            </w:r>
            <w:r w:rsidRPr="000A08A9">
              <w:rPr>
                <w:sz w:val="24"/>
                <w:vertAlign w:val="subscript"/>
              </w:rPr>
              <w:t>pi</w:t>
            </w:r>
            <w:r w:rsidRPr="000A08A9">
              <w:rPr>
                <w:sz w:val="24"/>
              </w:rPr>
              <w:t>+10lg</w:t>
            </w:r>
            <w:r w:rsidRPr="000A08A9">
              <w:rPr>
                <w:sz w:val="24"/>
              </w:rPr>
              <w:t>（</w:t>
            </w:r>
            <w:r w:rsidRPr="000A08A9">
              <w:rPr>
                <w:sz w:val="24"/>
              </w:rPr>
              <w:t>2S</w:t>
            </w:r>
            <w:r w:rsidRPr="000A08A9">
              <w:rPr>
                <w:sz w:val="24"/>
              </w:rPr>
              <w:t>）</w:t>
            </w:r>
          </w:p>
          <w:p w14:paraId="504F8A62" w14:textId="77777777" w:rsidR="003879B2" w:rsidRPr="000A08A9" w:rsidRDefault="003879B2" w:rsidP="003879B2">
            <w:pPr>
              <w:adjustRightInd w:val="0"/>
              <w:snapToGrid w:val="0"/>
              <w:spacing w:line="355" w:lineRule="auto"/>
              <w:ind w:firstLineChars="200" w:firstLine="480"/>
              <w:rPr>
                <w:sz w:val="24"/>
              </w:rPr>
            </w:pPr>
            <w:r w:rsidRPr="000A08A9">
              <w:rPr>
                <w:sz w:val="24"/>
              </w:rPr>
              <w:t>式中：</w:t>
            </w:r>
            <w:r w:rsidRPr="000A08A9">
              <w:rPr>
                <w:sz w:val="24"/>
              </w:rPr>
              <w:t>L</w:t>
            </w:r>
            <w:r w:rsidRPr="000A08A9">
              <w:rPr>
                <w:sz w:val="24"/>
                <w:vertAlign w:val="subscript"/>
              </w:rPr>
              <w:t>pi</w:t>
            </w:r>
            <w:r w:rsidRPr="000A08A9">
              <w:rPr>
                <w:sz w:val="24"/>
              </w:rPr>
              <w:t>为整体声源周围测量线上的声级平均值，</w:t>
            </w:r>
            <w:r w:rsidRPr="000A08A9">
              <w:rPr>
                <w:sz w:val="24"/>
              </w:rPr>
              <w:t>dB</w:t>
            </w:r>
            <w:r w:rsidRPr="000A08A9">
              <w:rPr>
                <w:sz w:val="24"/>
              </w:rPr>
              <w:t>；</w:t>
            </w:r>
          </w:p>
          <w:p w14:paraId="167CB2B6" w14:textId="77777777" w:rsidR="003879B2" w:rsidRPr="000A08A9" w:rsidRDefault="003879B2" w:rsidP="003879B2">
            <w:pPr>
              <w:adjustRightInd w:val="0"/>
              <w:snapToGrid w:val="0"/>
              <w:spacing w:line="355" w:lineRule="auto"/>
              <w:ind w:firstLineChars="200" w:firstLine="480"/>
              <w:rPr>
                <w:sz w:val="24"/>
              </w:rPr>
            </w:pPr>
            <w:r w:rsidRPr="000A08A9">
              <w:rPr>
                <w:sz w:val="24"/>
              </w:rPr>
              <w:t>（</w:t>
            </w:r>
            <w:r w:rsidRPr="000A08A9">
              <w:rPr>
                <w:sz w:val="24"/>
              </w:rPr>
              <w:t>2</w:t>
            </w:r>
            <w:r w:rsidRPr="000A08A9">
              <w:rPr>
                <w:sz w:val="24"/>
              </w:rPr>
              <w:t>）</w:t>
            </w:r>
            <w:r w:rsidRPr="000A08A9">
              <w:rPr>
                <w:sz w:val="24"/>
              </w:rPr>
              <w:t>ΣAi</w:t>
            </w:r>
            <w:r w:rsidRPr="000A08A9">
              <w:rPr>
                <w:sz w:val="24"/>
              </w:rPr>
              <w:t>的计算方法。</w:t>
            </w:r>
          </w:p>
          <w:p w14:paraId="48E0B32E" w14:textId="77777777" w:rsidR="003879B2" w:rsidRPr="000A08A9" w:rsidRDefault="003879B2" w:rsidP="003879B2">
            <w:pPr>
              <w:adjustRightInd w:val="0"/>
              <w:snapToGrid w:val="0"/>
              <w:spacing w:line="355" w:lineRule="auto"/>
              <w:ind w:firstLineChars="200" w:firstLine="480"/>
              <w:rPr>
                <w:sz w:val="24"/>
              </w:rPr>
            </w:pPr>
            <w:r w:rsidRPr="000A08A9">
              <w:rPr>
                <w:sz w:val="24"/>
              </w:rPr>
              <w:t>声波在传播过程中能量衰减的因素颇多。在预测时，为留有较大余地，以噪声对环境最不利的情况为前提，本预测只考虑距离衰减及车间墙体隔声及屏障隔声（围墙和建筑物），其他因素的衰减，如空气吸收衰减、地面吸收、温度梯度、雨、雾等均作为预测计算的安全系数而不计。各衰减量的计算均按通用的公式进行估算。</w:t>
            </w:r>
          </w:p>
          <w:p w14:paraId="6F46B4FD" w14:textId="77777777" w:rsidR="003879B2" w:rsidRPr="000A08A9" w:rsidRDefault="003879B2" w:rsidP="003879B2">
            <w:pPr>
              <w:adjustRightInd w:val="0"/>
              <w:snapToGrid w:val="0"/>
              <w:spacing w:line="360" w:lineRule="auto"/>
              <w:ind w:firstLineChars="200" w:firstLine="480"/>
              <w:rPr>
                <w:sz w:val="24"/>
              </w:rPr>
            </w:pPr>
            <w:r w:rsidRPr="000A08A9">
              <w:rPr>
                <w:sz w:val="24"/>
              </w:rPr>
              <w:lastRenderedPageBreak/>
              <w:t>距离衰减</w:t>
            </w:r>
            <w:r w:rsidRPr="000A08A9">
              <w:rPr>
                <w:sz w:val="24"/>
              </w:rPr>
              <w:t>A</w:t>
            </w:r>
            <w:r w:rsidRPr="000A08A9">
              <w:rPr>
                <w:sz w:val="24"/>
                <w:vertAlign w:val="subscript"/>
              </w:rPr>
              <w:t>d</w:t>
            </w:r>
            <w:r w:rsidRPr="000A08A9">
              <w:rPr>
                <w:sz w:val="24"/>
              </w:rPr>
              <w:t>：</w:t>
            </w:r>
            <w:r w:rsidRPr="000A08A9">
              <w:rPr>
                <w:sz w:val="24"/>
              </w:rPr>
              <w:t>A</w:t>
            </w:r>
            <w:r w:rsidRPr="000A08A9">
              <w:rPr>
                <w:sz w:val="24"/>
                <w:vertAlign w:val="subscript"/>
              </w:rPr>
              <w:t>d</w:t>
            </w:r>
            <w:r w:rsidRPr="000A08A9">
              <w:rPr>
                <w:sz w:val="24"/>
              </w:rPr>
              <w:t>=10lg</w:t>
            </w:r>
            <w:r w:rsidRPr="000A08A9">
              <w:rPr>
                <w:sz w:val="24"/>
              </w:rPr>
              <w:t>（</w:t>
            </w:r>
            <w:r w:rsidRPr="000A08A9">
              <w:rPr>
                <w:sz w:val="24"/>
              </w:rPr>
              <w:t>2лr</w:t>
            </w:r>
            <w:r w:rsidRPr="000A08A9">
              <w:rPr>
                <w:sz w:val="24"/>
                <w:vertAlign w:val="superscript"/>
              </w:rPr>
              <w:t>2</w:t>
            </w:r>
            <w:r w:rsidRPr="000A08A9">
              <w:rPr>
                <w:sz w:val="24"/>
              </w:rPr>
              <w:t>）</w:t>
            </w:r>
          </w:p>
          <w:p w14:paraId="069A407B" w14:textId="77777777" w:rsidR="003879B2" w:rsidRPr="000A08A9" w:rsidRDefault="003879B2" w:rsidP="003879B2">
            <w:pPr>
              <w:adjustRightInd w:val="0"/>
              <w:snapToGrid w:val="0"/>
              <w:spacing w:line="360" w:lineRule="auto"/>
              <w:ind w:firstLineChars="200" w:firstLine="480"/>
              <w:rPr>
                <w:sz w:val="24"/>
              </w:rPr>
            </w:pPr>
            <w:r w:rsidRPr="000A08A9">
              <w:rPr>
                <w:sz w:val="24"/>
              </w:rPr>
              <w:t>其中</w:t>
            </w:r>
            <w:r w:rsidRPr="000A08A9">
              <w:rPr>
                <w:sz w:val="24"/>
              </w:rPr>
              <w:t>r</w:t>
            </w:r>
            <w:proofErr w:type="gramStart"/>
            <w:r w:rsidRPr="000A08A9">
              <w:rPr>
                <w:sz w:val="24"/>
              </w:rPr>
              <w:t>为受声点到</w:t>
            </w:r>
            <w:proofErr w:type="gramEnd"/>
            <w:r w:rsidRPr="000A08A9">
              <w:rPr>
                <w:sz w:val="24"/>
              </w:rPr>
              <w:t>整体声源中心的距离。</w:t>
            </w:r>
          </w:p>
          <w:p w14:paraId="66A857D1" w14:textId="77777777" w:rsidR="003879B2" w:rsidRPr="000A08A9" w:rsidRDefault="003879B2" w:rsidP="003879B2">
            <w:pPr>
              <w:pStyle w:val="a9"/>
              <w:snapToGrid w:val="0"/>
              <w:spacing w:line="360" w:lineRule="auto"/>
              <w:ind w:firstLineChars="200" w:firstLine="480"/>
              <w:rPr>
                <w:rFonts w:ascii="Times New Roman"/>
                <w:sz w:val="24"/>
                <w:szCs w:val="24"/>
              </w:rPr>
            </w:pPr>
            <w:r w:rsidRPr="000A08A9">
              <w:rPr>
                <w:rFonts w:ascii="Times New Roman"/>
                <w:sz w:val="24"/>
                <w:szCs w:val="24"/>
              </w:rPr>
              <w:t>屏障衰减</w:t>
            </w:r>
            <w:r w:rsidRPr="000A08A9">
              <w:rPr>
                <w:rFonts w:ascii="Times New Roman"/>
                <w:sz w:val="24"/>
                <w:szCs w:val="24"/>
              </w:rPr>
              <w:t>Ab</w:t>
            </w:r>
            <w:r w:rsidRPr="000A08A9">
              <w:rPr>
                <w:rFonts w:ascii="Times New Roman"/>
                <w:sz w:val="24"/>
                <w:szCs w:val="24"/>
              </w:rPr>
              <w:t>：一排房屋的声屏障隔声</w:t>
            </w:r>
            <w:r w:rsidRPr="000A08A9">
              <w:rPr>
                <w:rFonts w:ascii="Times New Roman"/>
                <w:sz w:val="24"/>
                <w:szCs w:val="24"/>
              </w:rPr>
              <w:t>3-5dB</w:t>
            </w:r>
            <w:r w:rsidRPr="000A08A9">
              <w:rPr>
                <w:rFonts w:ascii="Times New Roman"/>
                <w:sz w:val="24"/>
                <w:szCs w:val="24"/>
              </w:rPr>
              <w:t>，二排房屋的声屏障隔声</w:t>
            </w:r>
            <w:r w:rsidRPr="000A08A9">
              <w:rPr>
                <w:rFonts w:ascii="Times New Roman"/>
                <w:sz w:val="24"/>
                <w:szCs w:val="24"/>
              </w:rPr>
              <w:t>6-10dB</w:t>
            </w:r>
            <w:r w:rsidRPr="000A08A9">
              <w:rPr>
                <w:rFonts w:ascii="Times New Roman"/>
                <w:sz w:val="24"/>
                <w:szCs w:val="24"/>
              </w:rPr>
              <w:t>，三排房屋的声屏障隔声</w:t>
            </w:r>
            <w:r w:rsidRPr="000A08A9">
              <w:rPr>
                <w:rFonts w:ascii="Times New Roman"/>
                <w:sz w:val="24"/>
                <w:szCs w:val="24"/>
              </w:rPr>
              <w:t>10-12dB</w:t>
            </w:r>
            <w:r w:rsidRPr="000A08A9">
              <w:rPr>
                <w:rFonts w:ascii="Times New Roman"/>
                <w:sz w:val="24"/>
                <w:szCs w:val="24"/>
              </w:rPr>
              <w:t>，围墙的声屏障隔声</w:t>
            </w:r>
            <w:r w:rsidRPr="000A08A9">
              <w:rPr>
                <w:rFonts w:ascii="Times New Roman"/>
                <w:sz w:val="24"/>
                <w:szCs w:val="24"/>
              </w:rPr>
              <w:t>3dB</w:t>
            </w:r>
            <w:r w:rsidRPr="000A08A9">
              <w:rPr>
                <w:rFonts w:ascii="Times New Roman"/>
                <w:sz w:val="24"/>
                <w:szCs w:val="24"/>
              </w:rPr>
              <w:t>，车间或厂房墙壁隔声量取</w:t>
            </w:r>
            <w:r w:rsidRPr="000A08A9">
              <w:rPr>
                <w:rFonts w:ascii="Times New Roman"/>
                <w:sz w:val="24"/>
                <w:szCs w:val="24"/>
              </w:rPr>
              <w:t>20dB</w:t>
            </w:r>
            <w:r w:rsidRPr="000A08A9">
              <w:rPr>
                <w:rFonts w:ascii="Times New Roman" w:hint="eastAsia"/>
                <w:sz w:val="24"/>
                <w:szCs w:val="24"/>
              </w:rPr>
              <w:t>。</w:t>
            </w:r>
          </w:p>
          <w:p w14:paraId="633DE269" w14:textId="77777777" w:rsidR="003879B2" w:rsidRPr="000A08A9" w:rsidRDefault="003879B2" w:rsidP="003879B2">
            <w:pPr>
              <w:pStyle w:val="a3"/>
              <w:adjustRightInd w:val="0"/>
              <w:snapToGrid w:val="0"/>
              <w:spacing w:line="360" w:lineRule="auto"/>
              <w:ind w:firstLine="480"/>
              <w:rPr>
                <w:sz w:val="24"/>
              </w:rPr>
            </w:pPr>
            <w:r w:rsidRPr="000A08A9">
              <w:rPr>
                <w:sz w:val="24"/>
              </w:rPr>
              <w:t>总的衰减量：</w:t>
            </w:r>
            <w:r w:rsidRPr="000A08A9">
              <w:rPr>
                <w:sz w:val="24"/>
              </w:rPr>
              <w:t>ΣAi=Ad+Ab</w:t>
            </w:r>
          </w:p>
          <w:p w14:paraId="5823CF27" w14:textId="77777777" w:rsidR="003879B2" w:rsidRPr="000A08A9" w:rsidRDefault="003879B2" w:rsidP="003879B2">
            <w:pPr>
              <w:adjustRightInd w:val="0"/>
              <w:snapToGrid w:val="0"/>
              <w:spacing w:line="360" w:lineRule="auto"/>
              <w:ind w:firstLineChars="200" w:firstLine="482"/>
              <w:rPr>
                <w:b/>
                <w:sz w:val="24"/>
              </w:rPr>
            </w:pPr>
            <w:r w:rsidRPr="000A08A9">
              <w:rPr>
                <w:b/>
                <w:sz w:val="24"/>
              </w:rPr>
              <w:t>2</w:t>
            </w:r>
            <w:r w:rsidRPr="000A08A9">
              <w:rPr>
                <w:b/>
                <w:sz w:val="24"/>
              </w:rPr>
              <w:t>、预测假设条件</w:t>
            </w:r>
          </w:p>
          <w:p w14:paraId="70CEF26B" w14:textId="77777777" w:rsidR="003879B2" w:rsidRPr="000A08A9" w:rsidRDefault="003879B2" w:rsidP="003879B2">
            <w:pPr>
              <w:adjustRightInd w:val="0"/>
              <w:snapToGrid w:val="0"/>
              <w:spacing w:line="360" w:lineRule="auto"/>
              <w:ind w:firstLineChars="200" w:firstLine="480"/>
              <w:rPr>
                <w:sz w:val="24"/>
              </w:rPr>
            </w:pPr>
            <w:r w:rsidRPr="000A08A9">
              <w:rPr>
                <w:sz w:val="24"/>
              </w:rPr>
              <w:t>在预测计算时，为留有余地，以对环境最不利为前提，同时也考虑到计算方便，现作如下假设：</w:t>
            </w:r>
          </w:p>
          <w:p w14:paraId="4E36D840" w14:textId="77777777" w:rsidR="003879B2" w:rsidRPr="000A08A9" w:rsidRDefault="003879B2" w:rsidP="003879B2">
            <w:pPr>
              <w:adjustRightInd w:val="0"/>
              <w:snapToGrid w:val="0"/>
              <w:spacing w:line="360" w:lineRule="auto"/>
              <w:ind w:firstLineChars="200" w:firstLine="480"/>
              <w:rPr>
                <w:sz w:val="24"/>
              </w:rPr>
            </w:pPr>
            <w:r w:rsidRPr="000A08A9">
              <w:rPr>
                <w:sz w:val="24"/>
              </w:rPr>
              <w:t>（</w:t>
            </w:r>
            <w:r w:rsidRPr="000A08A9">
              <w:rPr>
                <w:sz w:val="24"/>
              </w:rPr>
              <w:t>1</w:t>
            </w:r>
            <w:r w:rsidRPr="000A08A9">
              <w:rPr>
                <w:sz w:val="24"/>
              </w:rPr>
              <w:t>）预测计算的安全系数</w:t>
            </w:r>
          </w:p>
          <w:p w14:paraId="2912DFF3" w14:textId="77777777" w:rsidR="003879B2" w:rsidRPr="000A08A9" w:rsidRDefault="003879B2" w:rsidP="003879B2">
            <w:pPr>
              <w:adjustRightInd w:val="0"/>
              <w:snapToGrid w:val="0"/>
              <w:spacing w:line="360" w:lineRule="auto"/>
              <w:ind w:firstLineChars="200" w:firstLine="480"/>
              <w:rPr>
                <w:sz w:val="24"/>
              </w:rPr>
            </w:pPr>
            <w:r w:rsidRPr="000A08A9">
              <w:rPr>
                <w:sz w:val="24"/>
              </w:rPr>
              <w:t>声波在传播过程中能量衰减的因素较多。在预测时，为留有较大余地，以对环境最不利的情况为前提，只考虑屏障衰减、距离衰减，其它因素的衰减，如空气吸收、地面吸收、温度梯度、雨、雾等均作为预测计算的安全系数而不计。各衰减量的计算均按通用的公式进行估算。</w:t>
            </w:r>
          </w:p>
          <w:p w14:paraId="542638CE" w14:textId="77777777" w:rsidR="003879B2" w:rsidRPr="000A08A9" w:rsidRDefault="003879B2" w:rsidP="003879B2">
            <w:pPr>
              <w:adjustRightInd w:val="0"/>
              <w:snapToGrid w:val="0"/>
              <w:spacing w:line="360" w:lineRule="auto"/>
              <w:ind w:firstLineChars="200" w:firstLine="480"/>
              <w:rPr>
                <w:sz w:val="24"/>
              </w:rPr>
            </w:pPr>
            <w:r w:rsidRPr="000A08A9">
              <w:rPr>
                <w:sz w:val="24"/>
              </w:rPr>
              <w:t>（</w:t>
            </w:r>
            <w:r w:rsidRPr="000A08A9">
              <w:rPr>
                <w:sz w:val="24"/>
              </w:rPr>
              <w:t>2</w:t>
            </w:r>
            <w:r w:rsidRPr="000A08A9">
              <w:rPr>
                <w:sz w:val="24"/>
              </w:rPr>
              <w:t>）声源分类</w:t>
            </w:r>
          </w:p>
          <w:p w14:paraId="595E1445" w14:textId="77777777" w:rsidR="003879B2" w:rsidRPr="000A08A9" w:rsidRDefault="003879B2" w:rsidP="003879B2">
            <w:pPr>
              <w:adjustRightInd w:val="0"/>
              <w:snapToGrid w:val="0"/>
              <w:spacing w:line="360" w:lineRule="auto"/>
              <w:ind w:firstLineChars="200" w:firstLine="480"/>
              <w:rPr>
                <w:sz w:val="24"/>
              </w:rPr>
            </w:pPr>
            <w:r w:rsidRPr="000A08A9">
              <w:rPr>
                <w:sz w:val="24"/>
              </w:rPr>
              <w:t>根据生产设备的噪声源强，确定本项目</w:t>
            </w:r>
            <w:r w:rsidRPr="000A08A9">
              <w:rPr>
                <w:rFonts w:hint="eastAsia"/>
                <w:sz w:val="24"/>
              </w:rPr>
              <w:t>厂房</w:t>
            </w:r>
            <w:r w:rsidRPr="000A08A9">
              <w:rPr>
                <w:sz w:val="24"/>
              </w:rPr>
              <w:t>车间作为一个整体声源。</w:t>
            </w:r>
          </w:p>
          <w:p w14:paraId="093C8851" w14:textId="77777777" w:rsidR="003879B2" w:rsidRPr="000A08A9" w:rsidRDefault="003879B2" w:rsidP="003879B2">
            <w:pPr>
              <w:adjustRightInd w:val="0"/>
              <w:snapToGrid w:val="0"/>
              <w:spacing w:line="360" w:lineRule="auto"/>
              <w:ind w:firstLineChars="200" w:firstLine="480"/>
              <w:rPr>
                <w:sz w:val="24"/>
              </w:rPr>
            </w:pPr>
            <w:r w:rsidRPr="000A08A9">
              <w:rPr>
                <w:sz w:val="24"/>
              </w:rPr>
              <w:t>（</w:t>
            </w:r>
            <w:r w:rsidRPr="000A08A9">
              <w:rPr>
                <w:sz w:val="24"/>
              </w:rPr>
              <w:t>3</w:t>
            </w:r>
            <w:r w:rsidRPr="000A08A9">
              <w:rPr>
                <w:sz w:val="24"/>
              </w:rPr>
              <w:t>）声源参数</w:t>
            </w:r>
          </w:p>
          <w:p w14:paraId="72463874" w14:textId="77777777" w:rsidR="003879B2" w:rsidRPr="000A08A9" w:rsidRDefault="003879B2" w:rsidP="003879B2">
            <w:pPr>
              <w:adjustRightInd w:val="0"/>
              <w:snapToGrid w:val="0"/>
              <w:spacing w:line="360" w:lineRule="auto"/>
              <w:ind w:firstLineChars="200" w:firstLine="480"/>
              <w:rPr>
                <w:bCs/>
                <w:sz w:val="24"/>
              </w:rPr>
            </w:pPr>
            <w:r w:rsidRPr="000A08A9">
              <w:rPr>
                <w:iCs/>
                <w:sz w:val="24"/>
              </w:rPr>
              <w:t>声源基本参数见表</w:t>
            </w:r>
            <w:r w:rsidRPr="000A08A9">
              <w:rPr>
                <w:iCs/>
                <w:sz w:val="24"/>
              </w:rPr>
              <w:t>7-</w:t>
            </w:r>
            <w:r w:rsidRPr="000A08A9">
              <w:rPr>
                <w:rFonts w:hint="eastAsia"/>
                <w:iCs/>
                <w:sz w:val="24"/>
              </w:rPr>
              <w:t>19</w:t>
            </w:r>
            <w:r w:rsidRPr="000A08A9">
              <w:rPr>
                <w:iCs/>
                <w:sz w:val="24"/>
              </w:rPr>
              <w:t>。</w:t>
            </w:r>
            <w:r w:rsidRPr="000A08A9">
              <w:rPr>
                <w:sz w:val="24"/>
              </w:rPr>
              <w:t>车间</w:t>
            </w:r>
            <w:proofErr w:type="gramStart"/>
            <w:r w:rsidRPr="000A08A9">
              <w:rPr>
                <w:sz w:val="24"/>
              </w:rPr>
              <w:t>整体声</w:t>
            </w:r>
            <w:proofErr w:type="gramEnd"/>
            <w:r w:rsidRPr="000A08A9">
              <w:rPr>
                <w:sz w:val="24"/>
              </w:rPr>
              <w:t>源源强及隔声量</w:t>
            </w:r>
            <w:r w:rsidRPr="000A08A9">
              <w:rPr>
                <w:iCs/>
                <w:sz w:val="24"/>
              </w:rPr>
              <w:t>见表</w:t>
            </w:r>
            <w:r w:rsidRPr="000A08A9">
              <w:rPr>
                <w:iCs/>
                <w:sz w:val="24"/>
              </w:rPr>
              <w:t>7-</w:t>
            </w:r>
            <w:r w:rsidRPr="000A08A9">
              <w:rPr>
                <w:rFonts w:hint="eastAsia"/>
                <w:iCs/>
                <w:sz w:val="24"/>
              </w:rPr>
              <w:t>20</w:t>
            </w:r>
            <w:r w:rsidRPr="000A08A9">
              <w:rPr>
                <w:rFonts w:hint="eastAsia"/>
                <w:bCs/>
                <w:sz w:val="24"/>
              </w:rPr>
              <w:t>。</w:t>
            </w:r>
          </w:p>
          <w:p w14:paraId="0AF0C0B7" w14:textId="77777777" w:rsidR="003879B2" w:rsidRPr="000A08A9" w:rsidRDefault="003879B2" w:rsidP="003879B2">
            <w:pPr>
              <w:adjustRightInd w:val="0"/>
              <w:snapToGrid w:val="0"/>
              <w:jc w:val="center"/>
              <w:rPr>
                <w:b/>
              </w:rPr>
            </w:pPr>
            <w:r w:rsidRPr="000A08A9">
              <w:rPr>
                <w:rFonts w:hint="eastAsia"/>
                <w:b/>
              </w:rPr>
              <w:t>表</w:t>
            </w:r>
            <w:r w:rsidRPr="000A08A9">
              <w:rPr>
                <w:rFonts w:hint="eastAsia"/>
                <w:b/>
              </w:rPr>
              <w:t xml:space="preserve">7-19  </w:t>
            </w:r>
            <w:r w:rsidRPr="000A08A9">
              <w:rPr>
                <w:rFonts w:hint="eastAsia"/>
                <w:b/>
              </w:rPr>
              <w:t>整体声源基本参数表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130"/>
              <w:gridCol w:w="1074"/>
              <w:gridCol w:w="1210"/>
              <w:gridCol w:w="1210"/>
              <w:gridCol w:w="1210"/>
              <w:gridCol w:w="1212"/>
            </w:tblGrid>
            <w:tr w:rsidR="000A08A9" w:rsidRPr="000A08A9" w14:paraId="225887F8" w14:textId="77777777" w:rsidTr="00A85915">
              <w:trPr>
                <w:trHeight w:val="340"/>
                <w:jc w:val="center"/>
              </w:trPr>
              <w:tc>
                <w:tcPr>
                  <w:tcW w:w="1272" w:type="dxa"/>
                  <w:vMerge w:val="restart"/>
                  <w:vAlign w:val="center"/>
                </w:tcPr>
                <w:p w14:paraId="511DE8A6" w14:textId="77777777" w:rsidR="003879B2" w:rsidRPr="000A08A9" w:rsidRDefault="003879B2" w:rsidP="005F2E0A">
                  <w:pPr>
                    <w:adjustRightInd w:val="0"/>
                    <w:snapToGrid w:val="0"/>
                    <w:jc w:val="center"/>
                    <w:rPr>
                      <w:b/>
                      <w:iCs/>
                      <w:szCs w:val="21"/>
                    </w:rPr>
                  </w:pPr>
                  <w:r w:rsidRPr="000A08A9">
                    <w:rPr>
                      <w:b/>
                      <w:iCs/>
                      <w:szCs w:val="21"/>
                    </w:rPr>
                    <w:t>噪声源</w:t>
                  </w:r>
                </w:p>
              </w:tc>
              <w:tc>
                <w:tcPr>
                  <w:tcW w:w="1130" w:type="dxa"/>
                  <w:vMerge w:val="restart"/>
                  <w:vAlign w:val="center"/>
                </w:tcPr>
                <w:p w14:paraId="0372FCAE" w14:textId="77777777" w:rsidR="003879B2" w:rsidRPr="000A08A9" w:rsidRDefault="003879B2" w:rsidP="005F2E0A">
                  <w:pPr>
                    <w:adjustRightInd w:val="0"/>
                    <w:snapToGrid w:val="0"/>
                    <w:jc w:val="center"/>
                    <w:rPr>
                      <w:b/>
                      <w:iCs/>
                      <w:szCs w:val="21"/>
                    </w:rPr>
                  </w:pPr>
                  <w:r w:rsidRPr="000A08A9">
                    <w:rPr>
                      <w:b/>
                      <w:iCs/>
                      <w:szCs w:val="21"/>
                    </w:rPr>
                    <w:t>平均噪声级</w:t>
                  </w:r>
                  <w:r w:rsidRPr="000A08A9">
                    <w:rPr>
                      <w:b/>
                      <w:szCs w:val="21"/>
                    </w:rPr>
                    <w:t>（</w:t>
                  </w:r>
                  <w:r w:rsidRPr="000A08A9">
                    <w:rPr>
                      <w:b/>
                      <w:szCs w:val="21"/>
                    </w:rPr>
                    <w:t>dB</w:t>
                  </w:r>
                  <w:r w:rsidRPr="000A08A9">
                    <w:rPr>
                      <w:b/>
                      <w:szCs w:val="21"/>
                    </w:rPr>
                    <w:t>）</w:t>
                  </w:r>
                </w:p>
              </w:tc>
              <w:tc>
                <w:tcPr>
                  <w:tcW w:w="1074" w:type="dxa"/>
                  <w:vMerge w:val="restart"/>
                  <w:vAlign w:val="center"/>
                </w:tcPr>
                <w:p w14:paraId="6D54408D" w14:textId="77777777" w:rsidR="003879B2" w:rsidRPr="000A08A9" w:rsidRDefault="003879B2" w:rsidP="005F2E0A">
                  <w:pPr>
                    <w:adjustRightInd w:val="0"/>
                    <w:snapToGrid w:val="0"/>
                    <w:jc w:val="center"/>
                    <w:rPr>
                      <w:b/>
                      <w:iCs/>
                      <w:szCs w:val="21"/>
                    </w:rPr>
                  </w:pPr>
                  <w:r w:rsidRPr="000A08A9">
                    <w:rPr>
                      <w:b/>
                      <w:iCs/>
                      <w:szCs w:val="21"/>
                    </w:rPr>
                    <w:t>车间面积</w:t>
                  </w:r>
                </w:p>
                <w:p w14:paraId="543D5AE8" w14:textId="77777777" w:rsidR="003879B2" w:rsidRPr="000A08A9" w:rsidRDefault="003879B2" w:rsidP="005F2E0A">
                  <w:pPr>
                    <w:adjustRightInd w:val="0"/>
                    <w:snapToGrid w:val="0"/>
                    <w:jc w:val="center"/>
                    <w:rPr>
                      <w:b/>
                      <w:iCs/>
                      <w:szCs w:val="21"/>
                    </w:rPr>
                  </w:pPr>
                  <w:r w:rsidRPr="000A08A9">
                    <w:rPr>
                      <w:b/>
                      <w:iCs/>
                      <w:szCs w:val="21"/>
                    </w:rPr>
                    <w:t>（</w:t>
                  </w:r>
                  <w:r w:rsidRPr="000A08A9">
                    <w:rPr>
                      <w:b/>
                      <w:iCs/>
                      <w:szCs w:val="21"/>
                    </w:rPr>
                    <w:t>m</w:t>
                  </w:r>
                  <w:r w:rsidRPr="000A08A9">
                    <w:rPr>
                      <w:b/>
                      <w:iCs/>
                      <w:szCs w:val="21"/>
                      <w:vertAlign w:val="superscript"/>
                    </w:rPr>
                    <w:t>2</w:t>
                  </w:r>
                  <w:r w:rsidRPr="000A08A9">
                    <w:rPr>
                      <w:b/>
                      <w:iCs/>
                      <w:szCs w:val="21"/>
                    </w:rPr>
                    <w:t>）</w:t>
                  </w:r>
                </w:p>
              </w:tc>
              <w:tc>
                <w:tcPr>
                  <w:tcW w:w="4842" w:type="dxa"/>
                  <w:gridSpan w:val="4"/>
                  <w:vAlign w:val="center"/>
                </w:tcPr>
                <w:p w14:paraId="50D54F85" w14:textId="77777777" w:rsidR="003879B2" w:rsidRPr="000A08A9" w:rsidRDefault="003879B2" w:rsidP="005F2E0A">
                  <w:pPr>
                    <w:adjustRightInd w:val="0"/>
                    <w:snapToGrid w:val="0"/>
                    <w:jc w:val="center"/>
                    <w:rPr>
                      <w:b/>
                      <w:iCs/>
                      <w:szCs w:val="21"/>
                    </w:rPr>
                  </w:pPr>
                  <w:r w:rsidRPr="000A08A9">
                    <w:rPr>
                      <w:b/>
                      <w:iCs/>
                      <w:szCs w:val="21"/>
                    </w:rPr>
                    <w:t>声源中心与预测点距离（</w:t>
                  </w:r>
                  <w:r w:rsidRPr="000A08A9">
                    <w:rPr>
                      <w:b/>
                      <w:iCs/>
                      <w:szCs w:val="21"/>
                    </w:rPr>
                    <w:t>m</w:t>
                  </w:r>
                  <w:r w:rsidRPr="000A08A9">
                    <w:rPr>
                      <w:b/>
                      <w:iCs/>
                      <w:szCs w:val="21"/>
                    </w:rPr>
                    <w:t>）</w:t>
                  </w:r>
                </w:p>
              </w:tc>
            </w:tr>
            <w:tr w:rsidR="000A08A9" w:rsidRPr="000A08A9" w14:paraId="25304F61" w14:textId="77777777" w:rsidTr="00A85915">
              <w:trPr>
                <w:trHeight w:val="340"/>
                <w:jc w:val="center"/>
              </w:trPr>
              <w:tc>
                <w:tcPr>
                  <w:tcW w:w="1272" w:type="dxa"/>
                  <w:vMerge/>
                  <w:vAlign w:val="center"/>
                </w:tcPr>
                <w:p w14:paraId="39650917" w14:textId="77777777" w:rsidR="003879B2" w:rsidRPr="000A08A9" w:rsidRDefault="003879B2" w:rsidP="005F2E0A">
                  <w:pPr>
                    <w:adjustRightInd w:val="0"/>
                    <w:snapToGrid w:val="0"/>
                    <w:jc w:val="center"/>
                    <w:rPr>
                      <w:b/>
                      <w:iCs/>
                      <w:szCs w:val="21"/>
                    </w:rPr>
                  </w:pPr>
                </w:p>
              </w:tc>
              <w:tc>
                <w:tcPr>
                  <w:tcW w:w="1130" w:type="dxa"/>
                  <w:vMerge/>
                  <w:vAlign w:val="center"/>
                </w:tcPr>
                <w:p w14:paraId="741A8295" w14:textId="77777777" w:rsidR="003879B2" w:rsidRPr="000A08A9" w:rsidRDefault="003879B2" w:rsidP="005F2E0A">
                  <w:pPr>
                    <w:adjustRightInd w:val="0"/>
                    <w:snapToGrid w:val="0"/>
                    <w:jc w:val="center"/>
                    <w:rPr>
                      <w:b/>
                      <w:iCs/>
                      <w:szCs w:val="21"/>
                    </w:rPr>
                  </w:pPr>
                </w:p>
              </w:tc>
              <w:tc>
                <w:tcPr>
                  <w:tcW w:w="1074" w:type="dxa"/>
                  <w:vMerge/>
                  <w:vAlign w:val="center"/>
                </w:tcPr>
                <w:p w14:paraId="3810760E" w14:textId="77777777" w:rsidR="003879B2" w:rsidRPr="000A08A9" w:rsidRDefault="003879B2" w:rsidP="005F2E0A">
                  <w:pPr>
                    <w:adjustRightInd w:val="0"/>
                    <w:snapToGrid w:val="0"/>
                    <w:jc w:val="center"/>
                    <w:rPr>
                      <w:b/>
                      <w:iCs/>
                      <w:szCs w:val="21"/>
                    </w:rPr>
                  </w:pPr>
                </w:p>
              </w:tc>
              <w:tc>
                <w:tcPr>
                  <w:tcW w:w="1210" w:type="dxa"/>
                  <w:vAlign w:val="center"/>
                </w:tcPr>
                <w:p w14:paraId="6A8DCE86" w14:textId="77777777" w:rsidR="003879B2" w:rsidRPr="000A08A9" w:rsidRDefault="003879B2" w:rsidP="005F2E0A">
                  <w:pPr>
                    <w:adjustRightInd w:val="0"/>
                    <w:snapToGrid w:val="0"/>
                    <w:jc w:val="center"/>
                    <w:rPr>
                      <w:b/>
                      <w:szCs w:val="21"/>
                    </w:rPr>
                  </w:pPr>
                  <w:r w:rsidRPr="000A08A9">
                    <w:rPr>
                      <w:b/>
                      <w:szCs w:val="21"/>
                    </w:rPr>
                    <w:t>东厂界</w:t>
                  </w:r>
                </w:p>
              </w:tc>
              <w:tc>
                <w:tcPr>
                  <w:tcW w:w="1210" w:type="dxa"/>
                  <w:vAlign w:val="center"/>
                </w:tcPr>
                <w:p w14:paraId="5D38E9E8" w14:textId="77777777" w:rsidR="003879B2" w:rsidRPr="000A08A9" w:rsidRDefault="003879B2" w:rsidP="005F2E0A">
                  <w:pPr>
                    <w:adjustRightInd w:val="0"/>
                    <w:snapToGrid w:val="0"/>
                    <w:jc w:val="center"/>
                    <w:rPr>
                      <w:b/>
                      <w:szCs w:val="21"/>
                    </w:rPr>
                  </w:pPr>
                  <w:r w:rsidRPr="000A08A9">
                    <w:rPr>
                      <w:b/>
                      <w:szCs w:val="21"/>
                    </w:rPr>
                    <w:t>南厂界</w:t>
                  </w:r>
                </w:p>
              </w:tc>
              <w:tc>
                <w:tcPr>
                  <w:tcW w:w="1210" w:type="dxa"/>
                  <w:vAlign w:val="center"/>
                </w:tcPr>
                <w:p w14:paraId="6B725374" w14:textId="77777777" w:rsidR="003879B2" w:rsidRPr="000A08A9" w:rsidRDefault="003879B2" w:rsidP="005F2E0A">
                  <w:pPr>
                    <w:adjustRightInd w:val="0"/>
                    <w:snapToGrid w:val="0"/>
                    <w:jc w:val="center"/>
                    <w:rPr>
                      <w:b/>
                      <w:szCs w:val="21"/>
                    </w:rPr>
                  </w:pPr>
                  <w:r w:rsidRPr="000A08A9">
                    <w:rPr>
                      <w:b/>
                      <w:szCs w:val="21"/>
                    </w:rPr>
                    <w:t>西厂界</w:t>
                  </w:r>
                </w:p>
              </w:tc>
              <w:tc>
                <w:tcPr>
                  <w:tcW w:w="1212" w:type="dxa"/>
                  <w:vAlign w:val="center"/>
                </w:tcPr>
                <w:p w14:paraId="1BF871BE" w14:textId="77777777" w:rsidR="003879B2" w:rsidRPr="000A08A9" w:rsidRDefault="003879B2" w:rsidP="005F2E0A">
                  <w:pPr>
                    <w:adjustRightInd w:val="0"/>
                    <w:snapToGrid w:val="0"/>
                    <w:jc w:val="center"/>
                    <w:rPr>
                      <w:b/>
                      <w:szCs w:val="21"/>
                    </w:rPr>
                  </w:pPr>
                  <w:r w:rsidRPr="000A08A9">
                    <w:rPr>
                      <w:b/>
                      <w:szCs w:val="21"/>
                    </w:rPr>
                    <w:t>北厂界</w:t>
                  </w:r>
                </w:p>
              </w:tc>
            </w:tr>
            <w:tr w:rsidR="000A08A9" w:rsidRPr="000A08A9" w14:paraId="49590AE4" w14:textId="77777777" w:rsidTr="00A85915">
              <w:trPr>
                <w:trHeight w:val="340"/>
                <w:jc w:val="center"/>
              </w:trPr>
              <w:tc>
                <w:tcPr>
                  <w:tcW w:w="1272" w:type="dxa"/>
                  <w:vAlign w:val="center"/>
                </w:tcPr>
                <w:p w14:paraId="49620F69" w14:textId="77777777" w:rsidR="006D0CC9" w:rsidRPr="000A08A9" w:rsidRDefault="006D0CC9" w:rsidP="005F2E0A">
                  <w:pPr>
                    <w:adjustRightInd w:val="0"/>
                    <w:snapToGrid w:val="0"/>
                    <w:jc w:val="center"/>
                    <w:rPr>
                      <w:bCs/>
                      <w:iCs/>
                      <w:szCs w:val="21"/>
                    </w:rPr>
                  </w:pPr>
                  <w:r w:rsidRPr="000A08A9">
                    <w:rPr>
                      <w:bCs/>
                      <w:iCs/>
                      <w:szCs w:val="21"/>
                    </w:rPr>
                    <w:t>车间一层</w:t>
                  </w:r>
                </w:p>
              </w:tc>
              <w:tc>
                <w:tcPr>
                  <w:tcW w:w="1130" w:type="dxa"/>
                  <w:vAlign w:val="center"/>
                </w:tcPr>
                <w:p w14:paraId="51F5FA72" w14:textId="77777777" w:rsidR="006D0CC9" w:rsidRPr="000A08A9" w:rsidRDefault="006D0CC9" w:rsidP="005F2E0A">
                  <w:pPr>
                    <w:adjustRightInd w:val="0"/>
                    <w:snapToGrid w:val="0"/>
                    <w:jc w:val="center"/>
                    <w:rPr>
                      <w:bCs/>
                      <w:szCs w:val="21"/>
                    </w:rPr>
                  </w:pPr>
                  <w:r w:rsidRPr="000A08A9">
                    <w:rPr>
                      <w:rFonts w:hint="eastAsia"/>
                      <w:bCs/>
                      <w:szCs w:val="21"/>
                    </w:rPr>
                    <w:t>70</w:t>
                  </w:r>
                </w:p>
              </w:tc>
              <w:tc>
                <w:tcPr>
                  <w:tcW w:w="1074" w:type="dxa"/>
                  <w:vAlign w:val="center"/>
                </w:tcPr>
                <w:p w14:paraId="6495D64E" w14:textId="77777777" w:rsidR="006D0CC9" w:rsidRPr="000A08A9" w:rsidRDefault="006D0CC9" w:rsidP="005F2E0A">
                  <w:pPr>
                    <w:adjustRightInd w:val="0"/>
                    <w:snapToGrid w:val="0"/>
                    <w:jc w:val="center"/>
                    <w:rPr>
                      <w:bCs/>
                      <w:szCs w:val="21"/>
                    </w:rPr>
                  </w:pPr>
                  <w:r w:rsidRPr="000A08A9">
                    <w:rPr>
                      <w:rFonts w:hint="eastAsia"/>
                      <w:bCs/>
                      <w:szCs w:val="21"/>
                    </w:rPr>
                    <w:t>1350</w:t>
                  </w:r>
                </w:p>
              </w:tc>
              <w:tc>
                <w:tcPr>
                  <w:tcW w:w="1210" w:type="dxa"/>
                  <w:vAlign w:val="center"/>
                </w:tcPr>
                <w:p w14:paraId="634B67F1" w14:textId="77777777" w:rsidR="006D0CC9" w:rsidRPr="000A08A9" w:rsidRDefault="006D0CC9" w:rsidP="005F2E0A">
                  <w:pPr>
                    <w:adjustRightInd w:val="0"/>
                    <w:snapToGrid w:val="0"/>
                    <w:jc w:val="center"/>
                    <w:rPr>
                      <w:bCs/>
                      <w:szCs w:val="21"/>
                    </w:rPr>
                  </w:pPr>
                  <w:r w:rsidRPr="000A08A9">
                    <w:rPr>
                      <w:rFonts w:hint="eastAsia"/>
                      <w:bCs/>
                      <w:szCs w:val="21"/>
                    </w:rPr>
                    <w:t>22</w:t>
                  </w:r>
                </w:p>
              </w:tc>
              <w:tc>
                <w:tcPr>
                  <w:tcW w:w="1210" w:type="dxa"/>
                  <w:vAlign w:val="center"/>
                </w:tcPr>
                <w:p w14:paraId="5EDF812F" w14:textId="77777777" w:rsidR="006D0CC9" w:rsidRPr="000A08A9" w:rsidRDefault="006D0CC9" w:rsidP="005F2E0A">
                  <w:pPr>
                    <w:adjustRightInd w:val="0"/>
                    <w:snapToGrid w:val="0"/>
                    <w:jc w:val="center"/>
                    <w:rPr>
                      <w:bCs/>
                      <w:szCs w:val="21"/>
                    </w:rPr>
                  </w:pPr>
                  <w:r w:rsidRPr="000A08A9">
                    <w:rPr>
                      <w:bCs/>
                      <w:szCs w:val="21"/>
                    </w:rPr>
                    <w:t>1</w:t>
                  </w:r>
                  <w:r w:rsidRPr="000A08A9">
                    <w:rPr>
                      <w:rFonts w:hint="eastAsia"/>
                      <w:bCs/>
                      <w:szCs w:val="21"/>
                    </w:rPr>
                    <w:t>8</w:t>
                  </w:r>
                </w:p>
              </w:tc>
              <w:tc>
                <w:tcPr>
                  <w:tcW w:w="1210" w:type="dxa"/>
                  <w:vAlign w:val="center"/>
                </w:tcPr>
                <w:p w14:paraId="3F6BD2D9" w14:textId="77777777" w:rsidR="006D0CC9" w:rsidRPr="000A08A9" w:rsidRDefault="006D0CC9" w:rsidP="005F2E0A">
                  <w:pPr>
                    <w:adjustRightInd w:val="0"/>
                    <w:snapToGrid w:val="0"/>
                    <w:jc w:val="center"/>
                    <w:rPr>
                      <w:bCs/>
                      <w:szCs w:val="21"/>
                    </w:rPr>
                  </w:pPr>
                  <w:r w:rsidRPr="000A08A9">
                    <w:rPr>
                      <w:rFonts w:hint="eastAsia"/>
                      <w:bCs/>
                      <w:szCs w:val="21"/>
                    </w:rPr>
                    <w:t>15</w:t>
                  </w:r>
                </w:p>
              </w:tc>
              <w:tc>
                <w:tcPr>
                  <w:tcW w:w="1212" w:type="dxa"/>
                  <w:vAlign w:val="center"/>
                </w:tcPr>
                <w:p w14:paraId="2684A274" w14:textId="77777777" w:rsidR="006D0CC9" w:rsidRPr="000A08A9" w:rsidRDefault="006D0CC9" w:rsidP="005F2E0A">
                  <w:pPr>
                    <w:adjustRightInd w:val="0"/>
                    <w:snapToGrid w:val="0"/>
                    <w:jc w:val="center"/>
                    <w:rPr>
                      <w:bCs/>
                      <w:szCs w:val="21"/>
                    </w:rPr>
                  </w:pPr>
                  <w:r w:rsidRPr="000A08A9">
                    <w:rPr>
                      <w:bCs/>
                      <w:szCs w:val="21"/>
                    </w:rPr>
                    <w:t>1</w:t>
                  </w:r>
                  <w:r w:rsidRPr="000A08A9">
                    <w:rPr>
                      <w:rFonts w:hint="eastAsia"/>
                      <w:bCs/>
                      <w:szCs w:val="21"/>
                    </w:rPr>
                    <w:t>8</w:t>
                  </w:r>
                </w:p>
              </w:tc>
            </w:tr>
            <w:tr w:rsidR="000A08A9" w:rsidRPr="000A08A9" w14:paraId="759787D9" w14:textId="77777777" w:rsidTr="00A85915">
              <w:trPr>
                <w:trHeight w:val="340"/>
                <w:jc w:val="center"/>
              </w:trPr>
              <w:tc>
                <w:tcPr>
                  <w:tcW w:w="1272" w:type="dxa"/>
                  <w:vAlign w:val="center"/>
                </w:tcPr>
                <w:p w14:paraId="7803A2FE" w14:textId="77777777" w:rsidR="006D0CC9" w:rsidRPr="000A08A9" w:rsidRDefault="006D0CC9" w:rsidP="005F2E0A">
                  <w:pPr>
                    <w:adjustRightInd w:val="0"/>
                    <w:snapToGrid w:val="0"/>
                    <w:jc w:val="center"/>
                    <w:rPr>
                      <w:bCs/>
                      <w:iCs/>
                      <w:szCs w:val="21"/>
                    </w:rPr>
                  </w:pPr>
                  <w:r w:rsidRPr="000A08A9">
                    <w:rPr>
                      <w:bCs/>
                      <w:iCs/>
                      <w:szCs w:val="21"/>
                    </w:rPr>
                    <w:t>车间二层</w:t>
                  </w:r>
                </w:p>
              </w:tc>
              <w:tc>
                <w:tcPr>
                  <w:tcW w:w="1130" w:type="dxa"/>
                  <w:vAlign w:val="center"/>
                </w:tcPr>
                <w:p w14:paraId="3E90E621" w14:textId="77777777" w:rsidR="006D0CC9" w:rsidRPr="000A08A9" w:rsidRDefault="006D0CC9" w:rsidP="005F2E0A">
                  <w:pPr>
                    <w:adjustRightInd w:val="0"/>
                    <w:snapToGrid w:val="0"/>
                    <w:jc w:val="center"/>
                    <w:rPr>
                      <w:bCs/>
                      <w:szCs w:val="21"/>
                    </w:rPr>
                  </w:pPr>
                  <w:r w:rsidRPr="000A08A9">
                    <w:rPr>
                      <w:rFonts w:hint="eastAsia"/>
                      <w:bCs/>
                      <w:szCs w:val="21"/>
                    </w:rPr>
                    <w:t>70</w:t>
                  </w:r>
                </w:p>
              </w:tc>
              <w:tc>
                <w:tcPr>
                  <w:tcW w:w="1074" w:type="dxa"/>
                  <w:vAlign w:val="center"/>
                </w:tcPr>
                <w:p w14:paraId="57D96391" w14:textId="77777777" w:rsidR="006D0CC9" w:rsidRPr="000A08A9" w:rsidRDefault="006D0CC9" w:rsidP="005F2E0A">
                  <w:pPr>
                    <w:adjustRightInd w:val="0"/>
                    <w:snapToGrid w:val="0"/>
                    <w:jc w:val="center"/>
                    <w:rPr>
                      <w:bCs/>
                      <w:szCs w:val="21"/>
                    </w:rPr>
                  </w:pPr>
                  <w:r w:rsidRPr="000A08A9">
                    <w:rPr>
                      <w:rFonts w:hint="eastAsia"/>
                      <w:bCs/>
                      <w:szCs w:val="21"/>
                    </w:rPr>
                    <w:t>1350</w:t>
                  </w:r>
                </w:p>
              </w:tc>
              <w:tc>
                <w:tcPr>
                  <w:tcW w:w="1210" w:type="dxa"/>
                  <w:vAlign w:val="center"/>
                </w:tcPr>
                <w:p w14:paraId="49CD9AE0" w14:textId="77777777" w:rsidR="006D0CC9" w:rsidRPr="000A08A9" w:rsidRDefault="006D0CC9" w:rsidP="005F2E0A">
                  <w:pPr>
                    <w:adjustRightInd w:val="0"/>
                    <w:snapToGrid w:val="0"/>
                    <w:jc w:val="center"/>
                    <w:rPr>
                      <w:bCs/>
                      <w:szCs w:val="21"/>
                    </w:rPr>
                  </w:pPr>
                  <w:r w:rsidRPr="000A08A9">
                    <w:rPr>
                      <w:rFonts w:hint="eastAsia"/>
                      <w:bCs/>
                      <w:szCs w:val="21"/>
                    </w:rPr>
                    <w:t>6</w:t>
                  </w:r>
                </w:p>
              </w:tc>
              <w:tc>
                <w:tcPr>
                  <w:tcW w:w="1210" w:type="dxa"/>
                  <w:vAlign w:val="center"/>
                </w:tcPr>
                <w:p w14:paraId="6FBB5E1C" w14:textId="77777777" w:rsidR="006D0CC9" w:rsidRPr="000A08A9" w:rsidRDefault="006D0CC9" w:rsidP="005F2E0A">
                  <w:pPr>
                    <w:adjustRightInd w:val="0"/>
                    <w:snapToGrid w:val="0"/>
                    <w:jc w:val="center"/>
                    <w:rPr>
                      <w:bCs/>
                      <w:szCs w:val="21"/>
                    </w:rPr>
                  </w:pPr>
                  <w:r w:rsidRPr="000A08A9">
                    <w:rPr>
                      <w:bCs/>
                      <w:szCs w:val="21"/>
                    </w:rPr>
                    <w:t>1</w:t>
                  </w:r>
                  <w:r w:rsidRPr="000A08A9">
                    <w:rPr>
                      <w:rFonts w:hint="eastAsia"/>
                      <w:bCs/>
                      <w:szCs w:val="21"/>
                    </w:rPr>
                    <w:t>8</w:t>
                  </w:r>
                </w:p>
              </w:tc>
              <w:tc>
                <w:tcPr>
                  <w:tcW w:w="1210" w:type="dxa"/>
                  <w:vAlign w:val="center"/>
                </w:tcPr>
                <w:p w14:paraId="0216571B" w14:textId="77777777" w:rsidR="006D0CC9" w:rsidRPr="000A08A9" w:rsidRDefault="006D0CC9" w:rsidP="005F2E0A">
                  <w:pPr>
                    <w:adjustRightInd w:val="0"/>
                    <w:snapToGrid w:val="0"/>
                    <w:jc w:val="center"/>
                    <w:rPr>
                      <w:bCs/>
                      <w:szCs w:val="21"/>
                    </w:rPr>
                  </w:pPr>
                  <w:r w:rsidRPr="000A08A9">
                    <w:rPr>
                      <w:rFonts w:hint="eastAsia"/>
                      <w:bCs/>
                      <w:szCs w:val="21"/>
                    </w:rPr>
                    <w:t>31</w:t>
                  </w:r>
                </w:p>
              </w:tc>
              <w:tc>
                <w:tcPr>
                  <w:tcW w:w="1212" w:type="dxa"/>
                  <w:vAlign w:val="center"/>
                </w:tcPr>
                <w:p w14:paraId="2E184EE6" w14:textId="77777777" w:rsidR="006D0CC9" w:rsidRPr="000A08A9" w:rsidRDefault="006D0CC9" w:rsidP="005F2E0A">
                  <w:pPr>
                    <w:adjustRightInd w:val="0"/>
                    <w:snapToGrid w:val="0"/>
                    <w:jc w:val="center"/>
                    <w:rPr>
                      <w:bCs/>
                      <w:szCs w:val="21"/>
                    </w:rPr>
                  </w:pPr>
                  <w:r w:rsidRPr="000A08A9">
                    <w:rPr>
                      <w:bCs/>
                      <w:szCs w:val="21"/>
                    </w:rPr>
                    <w:t>1</w:t>
                  </w:r>
                  <w:r w:rsidRPr="000A08A9">
                    <w:rPr>
                      <w:rFonts w:hint="eastAsia"/>
                      <w:bCs/>
                      <w:szCs w:val="21"/>
                    </w:rPr>
                    <w:t>8</w:t>
                  </w:r>
                </w:p>
              </w:tc>
            </w:tr>
          </w:tbl>
          <w:p w14:paraId="51438CD0" w14:textId="77777777" w:rsidR="003879B2" w:rsidRPr="000A08A9" w:rsidRDefault="003879B2" w:rsidP="003879B2">
            <w:pPr>
              <w:adjustRightInd w:val="0"/>
              <w:snapToGrid w:val="0"/>
              <w:jc w:val="center"/>
              <w:rPr>
                <w:bCs/>
                <w:sz w:val="24"/>
              </w:rPr>
            </w:pPr>
            <w:r w:rsidRPr="000A08A9">
              <w:rPr>
                <w:rFonts w:hint="eastAsia"/>
                <w:b/>
              </w:rPr>
              <w:t>表</w:t>
            </w:r>
            <w:r w:rsidRPr="000A08A9">
              <w:rPr>
                <w:rFonts w:hint="eastAsia"/>
                <w:b/>
              </w:rPr>
              <w:t xml:space="preserve">7-20  </w:t>
            </w:r>
            <w:r w:rsidRPr="000A08A9">
              <w:rPr>
                <w:rFonts w:hint="eastAsia"/>
                <w:b/>
              </w:rPr>
              <w:t>源强及隔声量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059"/>
              <w:gridCol w:w="1130"/>
              <w:gridCol w:w="1272"/>
              <w:gridCol w:w="916"/>
              <w:gridCol w:w="916"/>
              <w:gridCol w:w="916"/>
              <w:gridCol w:w="916"/>
            </w:tblGrid>
            <w:tr w:rsidR="000A08A9" w:rsidRPr="000A08A9" w14:paraId="37CBB974" w14:textId="77777777" w:rsidTr="00A85915">
              <w:trPr>
                <w:cantSplit/>
                <w:trHeight w:val="340"/>
                <w:jc w:val="center"/>
              </w:trPr>
              <w:tc>
                <w:tcPr>
                  <w:tcW w:w="1202" w:type="dxa"/>
                  <w:vMerge w:val="restart"/>
                  <w:vAlign w:val="center"/>
                </w:tcPr>
                <w:p w14:paraId="277DE081" w14:textId="77777777" w:rsidR="003879B2" w:rsidRPr="000A08A9" w:rsidRDefault="003879B2" w:rsidP="005F2E0A">
                  <w:pPr>
                    <w:pStyle w:val="a9"/>
                    <w:snapToGrid w:val="0"/>
                    <w:jc w:val="center"/>
                    <w:rPr>
                      <w:rFonts w:ascii="Times New Roman"/>
                      <w:b/>
                      <w:sz w:val="21"/>
                      <w:szCs w:val="21"/>
                    </w:rPr>
                  </w:pPr>
                  <w:r w:rsidRPr="000A08A9">
                    <w:rPr>
                      <w:rFonts w:ascii="Times New Roman"/>
                      <w:b/>
                      <w:sz w:val="21"/>
                      <w:szCs w:val="21"/>
                    </w:rPr>
                    <w:t>噪声源</w:t>
                  </w:r>
                </w:p>
              </w:tc>
              <w:tc>
                <w:tcPr>
                  <w:tcW w:w="1059" w:type="dxa"/>
                  <w:vMerge w:val="restart"/>
                  <w:vAlign w:val="center"/>
                </w:tcPr>
                <w:p w14:paraId="4A9F9B0F" w14:textId="66088223" w:rsidR="003879B2" w:rsidRPr="000A08A9" w:rsidRDefault="003879B2" w:rsidP="00657E70">
                  <w:pPr>
                    <w:pStyle w:val="a9"/>
                    <w:snapToGrid w:val="0"/>
                    <w:jc w:val="center"/>
                    <w:rPr>
                      <w:rFonts w:ascii="Times New Roman"/>
                      <w:b/>
                      <w:sz w:val="21"/>
                      <w:szCs w:val="21"/>
                    </w:rPr>
                  </w:pPr>
                  <w:r w:rsidRPr="000A08A9">
                    <w:rPr>
                      <w:rFonts w:ascii="Times New Roman"/>
                      <w:b/>
                      <w:sz w:val="21"/>
                      <w:szCs w:val="21"/>
                    </w:rPr>
                    <w:t>整体源强（</w:t>
                  </w:r>
                  <w:r w:rsidRPr="000A08A9">
                    <w:rPr>
                      <w:rFonts w:ascii="Times New Roman"/>
                      <w:b/>
                      <w:sz w:val="21"/>
                      <w:szCs w:val="21"/>
                    </w:rPr>
                    <w:t>dB</w:t>
                  </w:r>
                  <w:r w:rsidRPr="000A08A9">
                    <w:rPr>
                      <w:rFonts w:ascii="Times New Roman"/>
                      <w:b/>
                      <w:sz w:val="21"/>
                      <w:szCs w:val="21"/>
                    </w:rPr>
                    <w:t>）</w:t>
                  </w:r>
                </w:p>
              </w:tc>
              <w:tc>
                <w:tcPr>
                  <w:tcW w:w="1130" w:type="dxa"/>
                  <w:vMerge w:val="restart"/>
                  <w:vAlign w:val="center"/>
                </w:tcPr>
                <w:p w14:paraId="680C582D" w14:textId="77777777" w:rsidR="003879B2" w:rsidRPr="000A08A9" w:rsidRDefault="003879B2" w:rsidP="005F2E0A">
                  <w:pPr>
                    <w:pStyle w:val="a9"/>
                    <w:snapToGrid w:val="0"/>
                    <w:jc w:val="center"/>
                    <w:rPr>
                      <w:rFonts w:ascii="Times New Roman"/>
                      <w:b/>
                      <w:sz w:val="21"/>
                      <w:szCs w:val="21"/>
                    </w:rPr>
                  </w:pPr>
                  <w:r w:rsidRPr="000A08A9">
                    <w:rPr>
                      <w:rFonts w:ascii="Times New Roman"/>
                      <w:b/>
                      <w:sz w:val="21"/>
                      <w:szCs w:val="21"/>
                    </w:rPr>
                    <w:t>车间隔声量（</w:t>
                  </w:r>
                  <w:r w:rsidRPr="000A08A9">
                    <w:rPr>
                      <w:rFonts w:ascii="Times New Roman"/>
                      <w:b/>
                      <w:sz w:val="21"/>
                      <w:szCs w:val="21"/>
                    </w:rPr>
                    <w:t>dB</w:t>
                  </w:r>
                  <w:r w:rsidRPr="000A08A9">
                    <w:rPr>
                      <w:rFonts w:ascii="Times New Roman"/>
                      <w:b/>
                      <w:sz w:val="21"/>
                      <w:szCs w:val="21"/>
                    </w:rPr>
                    <w:t>）</w:t>
                  </w:r>
                </w:p>
              </w:tc>
              <w:tc>
                <w:tcPr>
                  <w:tcW w:w="1272" w:type="dxa"/>
                  <w:vMerge w:val="restart"/>
                  <w:vAlign w:val="center"/>
                </w:tcPr>
                <w:p w14:paraId="3C9FAC5C" w14:textId="77777777" w:rsidR="003879B2" w:rsidRPr="000A08A9" w:rsidRDefault="003879B2" w:rsidP="005F2E0A">
                  <w:pPr>
                    <w:pStyle w:val="a9"/>
                    <w:snapToGrid w:val="0"/>
                    <w:jc w:val="center"/>
                    <w:rPr>
                      <w:rFonts w:ascii="Times New Roman"/>
                      <w:b/>
                      <w:sz w:val="21"/>
                      <w:szCs w:val="21"/>
                    </w:rPr>
                  </w:pPr>
                  <w:r w:rsidRPr="000A08A9">
                    <w:rPr>
                      <w:rFonts w:ascii="Times New Roman"/>
                      <w:b/>
                      <w:sz w:val="21"/>
                      <w:szCs w:val="21"/>
                    </w:rPr>
                    <w:t>围墙隔声量（</w:t>
                  </w:r>
                  <w:r w:rsidRPr="000A08A9">
                    <w:rPr>
                      <w:rFonts w:ascii="Times New Roman"/>
                      <w:b/>
                      <w:sz w:val="21"/>
                      <w:szCs w:val="21"/>
                    </w:rPr>
                    <w:t>dB</w:t>
                  </w:r>
                  <w:r w:rsidRPr="000A08A9">
                    <w:rPr>
                      <w:rFonts w:ascii="Times New Roman"/>
                      <w:b/>
                      <w:sz w:val="21"/>
                      <w:szCs w:val="21"/>
                    </w:rPr>
                    <w:t>）</w:t>
                  </w:r>
                </w:p>
              </w:tc>
              <w:tc>
                <w:tcPr>
                  <w:tcW w:w="3664" w:type="dxa"/>
                  <w:gridSpan w:val="4"/>
                  <w:vAlign w:val="center"/>
                </w:tcPr>
                <w:p w14:paraId="54A4227B" w14:textId="77777777" w:rsidR="003879B2" w:rsidRPr="000A08A9" w:rsidRDefault="003879B2" w:rsidP="005F2E0A">
                  <w:pPr>
                    <w:pStyle w:val="a9"/>
                    <w:snapToGrid w:val="0"/>
                    <w:jc w:val="center"/>
                    <w:rPr>
                      <w:rFonts w:ascii="Times New Roman"/>
                      <w:b/>
                      <w:sz w:val="21"/>
                      <w:szCs w:val="21"/>
                    </w:rPr>
                  </w:pPr>
                  <w:r w:rsidRPr="000A08A9">
                    <w:rPr>
                      <w:rFonts w:ascii="Times New Roman"/>
                      <w:b/>
                      <w:sz w:val="21"/>
                      <w:szCs w:val="21"/>
                    </w:rPr>
                    <w:t>建筑物屏障隔声量（</w:t>
                  </w:r>
                  <w:r w:rsidRPr="000A08A9">
                    <w:rPr>
                      <w:rFonts w:ascii="Times New Roman"/>
                      <w:b/>
                      <w:sz w:val="21"/>
                      <w:szCs w:val="21"/>
                    </w:rPr>
                    <w:t>dB</w:t>
                  </w:r>
                  <w:r w:rsidRPr="000A08A9">
                    <w:rPr>
                      <w:rFonts w:ascii="Times New Roman"/>
                      <w:b/>
                      <w:sz w:val="21"/>
                      <w:szCs w:val="21"/>
                    </w:rPr>
                    <w:t>）</w:t>
                  </w:r>
                </w:p>
              </w:tc>
            </w:tr>
            <w:tr w:rsidR="000A08A9" w:rsidRPr="000A08A9" w14:paraId="6808A994" w14:textId="77777777" w:rsidTr="00A85915">
              <w:trPr>
                <w:cantSplit/>
                <w:trHeight w:val="340"/>
                <w:jc w:val="center"/>
              </w:trPr>
              <w:tc>
                <w:tcPr>
                  <w:tcW w:w="1202" w:type="dxa"/>
                  <w:vMerge/>
                  <w:vAlign w:val="center"/>
                </w:tcPr>
                <w:p w14:paraId="1D9658C8" w14:textId="77777777" w:rsidR="003879B2" w:rsidRPr="000A08A9" w:rsidRDefault="003879B2" w:rsidP="005F2E0A">
                  <w:pPr>
                    <w:pStyle w:val="a9"/>
                    <w:snapToGrid w:val="0"/>
                    <w:jc w:val="center"/>
                    <w:rPr>
                      <w:rFonts w:ascii="Times New Roman"/>
                      <w:b/>
                      <w:sz w:val="21"/>
                      <w:szCs w:val="21"/>
                    </w:rPr>
                  </w:pPr>
                </w:p>
              </w:tc>
              <w:tc>
                <w:tcPr>
                  <w:tcW w:w="1059" w:type="dxa"/>
                  <w:vMerge/>
                  <w:vAlign w:val="center"/>
                </w:tcPr>
                <w:p w14:paraId="2BD8A8A1" w14:textId="77777777" w:rsidR="003879B2" w:rsidRPr="000A08A9" w:rsidRDefault="003879B2" w:rsidP="005F2E0A">
                  <w:pPr>
                    <w:pStyle w:val="a9"/>
                    <w:snapToGrid w:val="0"/>
                    <w:jc w:val="center"/>
                    <w:rPr>
                      <w:rFonts w:ascii="Times New Roman"/>
                      <w:b/>
                      <w:sz w:val="21"/>
                      <w:szCs w:val="21"/>
                    </w:rPr>
                  </w:pPr>
                </w:p>
              </w:tc>
              <w:tc>
                <w:tcPr>
                  <w:tcW w:w="1130" w:type="dxa"/>
                  <w:vMerge/>
                  <w:vAlign w:val="center"/>
                </w:tcPr>
                <w:p w14:paraId="31C9F644" w14:textId="77777777" w:rsidR="003879B2" w:rsidRPr="000A08A9" w:rsidRDefault="003879B2" w:rsidP="005F2E0A">
                  <w:pPr>
                    <w:pStyle w:val="a9"/>
                    <w:snapToGrid w:val="0"/>
                    <w:jc w:val="center"/>
                    <w:rPr>
                      <w:rFonts w:ascii="Times New Roman"/>
                      <w:b/>
                      <w:sz w:val="21"/>
                      <w:szCs w:val="21"/>
                    </w:rPr>
                  </w:pPr>
                </w:p>
              </w:tc>
              <w:tc>
                <w:tcPr>
                  <w:tcW w:w="1272" w:type="dxa"/>
                  <w:vMerge/>
                  <w:vAlign w:val="center"/>
                </w:tcPr>
                <w:p w14:paraId="2BF95703" w14:textId="77777777" w:rsidR="003879B2" w:rsidRPr="000A08A9" w:rsidRDefault="003879B2" w:rsidP="005F2E0A">
                  <w:pPr>
                    <w:pStyle w:val="a9"/>
                    <w:snapToGrid w:val="0"/>
                    <w:jc w:val="center"/>
                    <w:rPr>
                      <w:rFonts w:ascii="Times New Roman"/>
                      <w:b/>
                      <w:sz w:val="21"/>
                      <w:szCs w:val="21"/>
                    </w:rPr>
                  </w:pPr>
                </w:p>
              </w:tc>
              <w:tc>
                <w:tcPr>
                  <w:tcW w:w="916" w:type="dxa"/>
                  <w:vAlign w:val="center"/>
                </w:tcPr>
                <w:p w14:paraId="178BCC6F" w14:textId="77777777" w:rsidR="003879B2" w:rsidRPr="000A08A9" w:rsidRDefault="003879B2" w:rsidP="005F2E0A">
                  <w:pPr>
                    <w:topLinePunct/>
                    <w:adjustRightInd w:val="0"/>
                    <w:snapToGrid w:val="0"/>
                    <w:jc w:val="center"/>
                    <w:rPr>
                      <w:b/>
                      <w:szCs w:val="21"/>
                    </w:rPr>
                  </w:pPr>
                  <w:r w:rsidRPr="000A08A9">
                    <w:rPr>
                      <w:b/>
                      <w:szCs w:val="21"/>
                    </w:rPr>
                    <w:t>东厂界</w:t>
                  </w:r>
                </w:p>
              </w:tc>
              <w:tc>
                <w:tcPr>
                  <w:tcW w:w="916" w:type="dxa"/>
                  <w:vAlign w:val="center"/>
                </w:tcPr>
                <w:p w14:paraId="692E7698" w14:textId="77777777" w:rsidR="003879B2" w:rsidRPr="000A08A9" w:rsidRDefault="003879B2" w:rsidP="005F2E0A">
                  <w:pPr>
                    <w:topLinePunct/>
                    <w:adjustRightInd w:val="0"/>
                    <w:snapToGrid w:val="0"/>
                    <w:jc w:val="center"/>
                    <w:rPr>
                      <w:b/>
                      <w:szCs w:val="21"/>
                    </w:rPr>
                  </w:pPr>
                  <w:r w:rsidRPr="000A08A9">
                    <w:rPr>
                      <w:b/>
                      <w:szCs w:val="21"/>
                    </w:rPr>
                    <w:t>南厂界</w:t>
                  </w:r>
                </w:p>
              </w:tc>
              <w:tc>
                <w:tcPr>
                  <w:tcW w:w="916" w:type="dxa"/>
                  <w:vAlign w:val="center"/>
                </w:tcPr>
                <w:p w14:paraId="36888EDE" w14:textId="77777777" w:rsidR="003879B2" w:rsidRPr="000A08A9" w:rsidRDefault="003879B2" w:rsidP="005F2E0A">
                  <w:pPr>
                    <w:topLinePunct/>
                    <w:adjustRightInd w:val="0"/>
                    <w:snapToGrid w:val="0"/>
                    <w:jc w:val="center"/>
                    <w:rPr>
                      <w:b/>
                      <w:szCs w:val="21"/>
                    </w:rPr>
                  </w:pPr>
                  <w:r w:rsidRPr="000A08A9">
                    <w:rPr>
                      <w:b/>
                      <w:szCs w:val="21"/>
                    </w:rPr>
                    <w:t>西厂界</w:t>
                  </w:r>
                </w:p>
              </w:tc>
              <w:tc>
                <w:tcPr>
                  <w:tcW w:w="916" w:type="dxa"/>
                  <w:vAlign w:val="center"/>
                </w:tcPr>
                <w:p w14:paraId="2FDDB8D6" w14:textId="77777777" w:rsidR="003879B2" w:rsidRPr="000A08A9" w:rsidRDefault="003879B2" w:rsidP="005F2E0A">
                  <w:pPr>
                    <w:topLinePunct/>
                    <w:adjustRightInd w:val="0"/>
                    <w:snapToGrid w:val="0"/>
                    <w:jc w:val="center"/>
                    <w:rPr>
                      <w:b/>
                      <w:szCs w:val="21"/>
                    </w:rPr>
                  </w:pPr>
                  <w:r w:rsidRPr="000A08A9">
                    <w:rPr>
                      <w:b/>
                      <w:szCs w:val="21"/>
                    </w:rPr>
                    <w:t>北厂界</w:t>
                  </w:r>
                </w:p>
              </w:tc>
            </w:tr>
            <w:tr w:rsidR="000A08A9" w:rsidRPr="000A08A9" w14:paraId="57C20355" w14:textId="77777777" w:rsidTr="00A85915">
              <w:trPr>
                <w:cantSplit/>
                <w:trHeight w:val="340"/>
                <w:jc w:val="center"/>
              </w:trPr>
              <w:tc>
                <w:tcPr>
                  <w:tcW w:w="1202" w:type="dxa"/>
                  <w:vAlign w:val="center"/>
                </w:tcPr>
                <w:p w14:paraId="2F5E89AE" w14:textId="77777777" w:rsidR="006D0CC9" w:rsidRPr="000A08A9" w:rsidRDefault="006D0CC9" w:rsidP="005F2E0A">
                  <w:pPr>
                    <w:adjustRightInd w:val="0"/>
                    <w:snapToGrid w:val="0"/>
                    <w:jc w:val="center"/>
                    <w:rPr>
                      <w:bCs/>
                      <w:iCs/>
                      <w:szCs w:val="21"/>
                    </w:rPr>
                  </w:pPr>
                  <w:r w:rsidRPr="000A08A9">
                    <w:rPr>
                      <w:bCs/>
                      <w:iCs/>
                      <w:szCs w:val="21"/>
                    </w:rPr>
                    <w:t>车间一层</w:t>
                  </w:r>
                </w:p>
              </w:tc>
              <w:tc>
                <w:tcPr>
                  <w:tcW w:w="1059" w:type="dxa"/>
                  <w:vAlign w:val="center"/>
                </w:tcPr>
                <w:p w14:paraId="58D495CD" w14:textId="77777777" w:rsidR="006D0CC9" w:rsidRPr="000A08A9" w:rsidRDefault="006D0CC9" w:rsidP="005F2E0A">
                  <w:pPr>
                    <w:adjustRightInd w:val="0"/>
                    <w:snapToGrid w:val="0"/>
                    <w:jc w:val="center"/>
                    <w:rPr>
                      <w:bCs/>
                      <w:szCs w:val="21"/>
                    </w:rPr>
                  </w:pPr>
                  <w:r w:rsidRPr="000A08A9">
                    <w:rPr>
                      <w:bCs/>
                      <w:szCs w:val="21"/>
                    </w:rPr>
                    <w:t>10</w:t>
                  </w:r>
                  <w:r w:rsidRPr="000A08A9">
                    <w:rPr>
                      <w:rFonts w:hint="eastAsia"/>
                      <w:bCs/>
                      <w:szCs w:val="21"/>
                    </w:rPr>
                    <w:t>4.3</w:t>
                  </w:r>
                </w:p>
              </w:tc>
              <w:tc>
                <w:tcPr>
                  <w:tcW w:w="1130" w:type="dxa"/>
                  <w:vAlign w:val="center"/>
                </w:tcPr>
                <w:p w14:paraId="6E83BF26" w14:textId="77777777" w:rsidR="006D0CC9" w:rsidRPr="000A08A9" w:rsidRDefault="006D0CC9" w:rsidP="005F2E0A">
                  <w:pPr>
                    <w:pStyle w:val="a9"/>
                    <w:adjustRightInd w:val="0"/>
                    <w:snapToGrid w:val="0"/>
                    <w:jc w:val="center"/>
                    <w:rPr>
                      <w:rFonts w:ascii="Times New Roman" w:hAnsi="Times New Roman"/>
                      <w:bCs/>
                      <w:sz w:val="21"/>
                      <w:szCs w:val="21"/>
                    </w:rPr>
                  </w:pPr>
                  <w:r w:rsidRPr="000A08A9">
                    <w:rPr>
                      <w:rFonts w:ascii="Times New Roman" w:hAnsi="Times New Roman"/>
                      <w:bCs/>
                      <w:sz w:val="21"/>
                      <w:szCs w:val="21"/>
                    </w:rPr>
                    <w:t>2</w:t>
                  </w:r>
                  <w:r w:rsidRPr="000A08A9">
                    <w:rPr>
                      <w:rFonts w:ascii="Times New Roman" w:hAnsi="Times New Roman" w:hint="eastAsia"/>
                      <w:bCs/>
                      <w:sz w:val="21"/>
                      <w:szCs w:val="21"/>
                    </w:rPr>
                    <w:t>0</w:t>
                  </w:r>
                </w:p>
              </w:tc>
              <w:tc>
                <w:tcPr>
                  <w:tcW w:w="1272" w:type="dxa"/>
                  <w:vAlign w:val="center"/>
                </w:tcPr>
                <w:p w14:paraId="4F49014D" w14:textId="77777777" w:rsidR="006D0CC9" w:rsidRPr="000A08A9" w:rsidRDefault="006D0CC9" w:rsidP="005F2E0A">
                  <w:pPr>
                    <w:pStyle w:val="a9"/>
                    <w:adjustRightInd w:val="0"/>
                    <w:snapToGrid w:val="0"/>
                    <w:jc w:val="center"/>
                    <w:rPr>
                      <w:rFonts w:ascii="Times New Roman" w:hAnsi="Times New Roman"/>
                      <w:bCs/>
                      <w:sz w:val="21"/>
                      <w:szCs w:val="21"/>
                    </w:rPr>
                  </w:pPr>
                  <w:r w:rsidRPr="000A08A9">
                    <w:rPr>
                      <w:rFonts w:ascii="Times New Roman" w:hAnsi="Times New Roman"/>
                      <w:bCs/>
                      <w:sz w:val="21"/>
                      <w:szCs w:val="21"/>
                    </w:rPr>
                    <w:t>0</w:t>
                  </w:r>
                </w:p>
              </w:tc>
              <w:tc>
                <w:tcPr>
                  <w:tcW w:w="916" w:type="dxa"/>
                  <w:vAlign w:val="center"/>
                </w:tcPr>
                <w:p w14:paraId="3EC3C169" w14:textId="77777777" w:rsidR="006D0CC9" w:rsidRPr="000A08A9" w:rsidRDefault="006D0CC9" w:rsidP="005F2E0A">
                  <w:pPr>
                    <w:pStyle w:val="a9"/>
                    <w:adjustRightInd w:val="0"/>
                    <w:snapToGrid w:val="0"/>
                    <w:jc w:val="center"/>
                    <w:rPr>
                      <w:rFonts w:ascii="Times New Roman" w:hAnsi="Times New Roman"/>
                      <w:bCs/>
                      <w:sz w:val="21"/>
                      <w:szCs w:val="21"/>
                    </w:rPr>
                  </w:pPr>
                  <w:r w:rsidRPr="000A08A9">
                    <w:rPr>
                      <w:rFonts w:ascii="Times New Roman" w:hAnsi="Times New Roman"/>
                      <w:bCs/>
                      <w:sz w:val="21"/>
                      <w:szCs w:val="21"/>
                    </w:rPr>
                    <w:t>0</w:t>
                  </w:r>
                </w:p>
              </w:tc>
              <w:tc>
                <w:tcPr>
                  <w:tcW w:w="916" w:type="dxa"/>
                  <w:vAlign w:val="center"/>
                </w:tcPr>
                <w:p w14:paraId="76DFBC32" w14:textId="77777777" w:rsidR="006D0CC9" w:rsidRPr="000A08A9" w:rsidRDefault="006D0CC9" w:rsidP="005F2E0A">
                  <w:pPr>
                    <w:pStyle w:val="a9"/>
                    <w:adjustRightInd w:val="0"/>
                    <w:snapToGrid w:val="0"/>
                    <w:jc w:val="center"/>
                    <w:rPr>
                      <w:rFonts w:ascii="Times New Roman" w:hAnsi="Times New Roman"/>
                      <w:bCs/>
                      <w:sz w:val="21"/>
                      <w:szCs w:val="21"/>
                    </w:rPr>
                  </w:pPr>
                  <w:r w:rsidRPr="000A08A9">
                    <w:rPr>
                      <w:rFonts w:ascii="Times New Roman" w:hAnsi="Times New Roman"/>
                      <w:bCs/>
                      <w:sz w:val="21"/>
                      <w:szCs w:val="21"/>
                    </w:rPr>
                    <w:t>0</w:t>
                  </w:r>
                </w:p>
              </w:tc>
              <w:tc>
                <w:tcPr>
                  <w:tcW w:w="916" w:type="dxa"/>
                  <w:vAlign w:val="center"/>
                </w:tcPr>
                <w:p w14:paraId="0043CF51" w14:textId="77777777" w:rsidR="006D0CC9" w:rsidRPr="000A08A9" w:rsidRDefault="006D0CC9" w:rsidP="005F2E0A">
                  <w:pPr>
                    <w:pStyle w:val="a9"/>
                    <w:adjustRightInd w:val="0"/>
                    <w:snapToGrid w:val="0"/>
                    <w:jc w:val="center"/>
                    <w:rPr>
                      <w:rFonts w:ascii="Times New Roman" w:hAnsi="Times New Roman"/>
                      <w:bCs/>
                      <w:sz w:val="21"/>
                      <w:szCs w:val="21"/>
                    </w:rPr>
                  </w:pPr>
                  <w:r w:rsidRPr="000A08A9">
                    <w:rPr>
                      <w:rFonts w:ascii="Times New Roman" w:hAnsi="Times New Roman"/>
                      <w:bCs/>
                      <w:sz w:val="21"/>
                      <w:szCs w:val="21"/>
                    </w:rPr>
                    <w:t>0</w:t>
                  </w:r>
                </w:p>
              </w:tc>
              <w:tc>
                <w:tcPr>
                  <w:tcW w:w="916" w:type="dxa"/>
                  <w:vAlign w:val="center"/>
                </w:tcPr>
                <w:p w14:paraId="4475015C" w14:textId="77777777" w:rsidR="006D0CC9" w:rsidRPr="000A08A9" w:rsidRDefault="006D0CC9" w:rsidP="005F2E0A">
                  <w:pPr>
                    <w:pStyle w:val="a9"/>
                    <w:adjustRightInd w:val="0"/>
                    <w:snapToGrid w:val="0"/>
                    <w:jc w:val="center"/>
                    <w:rPr>
                      <w:rFonts w:ascii="Times New Roman" w:hAnsi="Times New Roman"/>
                      <w:bCs/>
                      <w:sz w:val="21"/>
                      <w:szCs w:val="21"/>
                    </w:rPr>
                  </w:pPr>
                  <w:r w:rsidRPr="000A08A9">
                    <w:rPr>
                      <w:rFonts w:ascii="Times New Roman" w:hAnsi="Times New Roman"/>
                      <w:bCs/>
                      <w:sz w:val="21"/>
                      <w:szCs w:val="21"/>
                    </w:rPr>
                    <w:t>0</w:t>
                  </w:r>
                </w:p>
              </w:tc>
            </w:tr>
            <w:tr w:rsidR="000A08A9" w:rsidRPr="000A08A9" w14:paraId="5C015610" w14:textId="77777777" w:rsidTr="00A85915">
              <w:trPr>
                <w:cantSplit/>
                <w:trHeight w:val="340"/>
                <w:jc w:val="center"/>
              </w:trPr>
              <w:tc>
                <w:tcPr>
                  <w:tcW w:w="1202" w:type="dxa"/>
                  <w:vAlign w:val="center"/>
                </w:tcPr>
                <w:p w14:paraId="4906C518" w14:textId="77777777" w:rsidR="006D0CC9" w:rsidRPr="000A08A9" w:rsidRDefault="006D0CC9" w:rsidP="005F2E0A">
                  <w:pPr>
                    <w:adjustRightInd w:val="0"/>
                    <w:snapToGrid w:val="0"/>
                    <w:jc w:val="center"/>
                    <w:rPr>
                      <w:bCs/>
                      <w:iCs/>
                      <w:szCs w:val="21"/>
                    </w:rPr>
                  </w:pPr>
                  <w:r w:rsidRPr="000A08A9">
                    <w:rPr>
                      <w:bCs/>
                      <w:iCs/>
                      <w:szCs w:val="21"/>
                    </w:rPr>
                    <w:t>车间二层</w:t>
                  </w:r>
                </w:p>
              </w:tc>
              <w:tc>
                <w:tcPr>
                  <w:tcW w:w="1059" w:type="dxa"/>
                  <w:vAlign w:val="center"/>
                </w:tcPr>
                <w:p w14:paraId="23C4152B" w14:textId="77777777" w:rsidR="006D0CC9" w:rsidRPr="000A08A9" w:rsidRDefault="006D0CC9" w:rsidP="005F2E0A">
                  <w:pPr>
                    <w:adjustRightInd w:val="0"/>
                    <w:snapToGrid w:val="0"/>
                    <w:jc w:val="center"/>
                    <w:rPr>
                      <w:bCs/>
                      <w:szCs w:val="21"/>
                    </w:rPr>
                  </w:pPr>
                  <w:r w:rsidRPr="000A08A9">
                    <w:rPr>
                      <w:bCs/>
                      <w:szCs w:val="21"/>
                    </w:rPr>
                    <w:t>10</w:t>
                  </w:r>
                  <w:r w:rsidRPr="000A08A9">
                    <w:rPr>
                      <w:rFonts w:hint="eastAsia"/>
                      <w:bCs/>
                      <w:szCs w:val="21"/>
                    </w:rPr>
                    <w:t>4.3</w:t>
                  </w:r>
                </w:p>
              </w:tc>
              <w:tc>
                <w:tcPr>
                  <w:tcW w:w="1130" w:type="dxa"/>
                  <w:vAlign w:val="center"/>
                </w:tcPr>
                <w:p w14:paraId="346CD83B" w14:textId="77777777" w:rsidR="006D0CC9" w:rsidRPr="000A08A9" w:rsidRDefault="006D0CC9" w:rsidP="005F2E0A">
                  <w:pPr>
                    <w:pStyle w:val="a9"/>
                    <w:adjustRightInd w:val="0"/>
                    <w:snapToGrid w:val="0"/>
                    <w:jc w:val="center"/>
                    <w:rPr>
                      <w:rFonts w:ascii="Times New Roman" w:hAnsi="Times New Roman"/>
                      <w:bCs/>
                      <w:sz w:val="21"/>
                      <w:szCs w:val="21"/>
                    </w:rPr>
                  </w:pPr>
                  <w:r w:rsidRPr="000A08A9">
                    <w:rPr>
                      <w:rFonts w:ascii="Times New Roman" w:hAnsi="Times New Roman"/>
                      <w:bCs/>
                      <w:sz w:val="21"/>
                      <w:szCs w:val="21"/>
                    </w:rPr>
                    <w:t>2</w:t>
                  </w:r>
                  <w:r w:rsidRPr="000A08A9">
                    <w:rPr>
                      <w:rFonts w:ascii="Times New Roman" w:hAnsi="Times New Roman" w:hint="eastAsia"/>
                      <w:bCs/>
                      <w:sz w:val="21"/>
                      <w:szCs w:val="21"/>
                    </w:rPr>
                    <w:t>0</w:t>
                  </w:r>
                </w:p>
              </w:tc>
              <w:tc>
                <w:tcPr>
                  <w:tcW w:w="1272" w:type="dxa"/>
                  <w:vAlign w:val="center"/>
                </w:tcPr>
                <w:p w14:paraId="4EB01F75" w14:textId="77777777" w:rsidR="006D0CC9" w:rsidRPr="000A08A9" w:rsidRDefault="006D0CC9" w:rsidP="005F2E0A">
                  <w:pPr>
                    <w:pStyle w:val="a9"/>
                    <w:adjustRightInd w:val="0"/>
                    <w:snapToGrid w:val="0"/>
                    <w:jc w:val="center"/>
                    <w:rPr>
                      <w:rFonts w:ascii="Times New Roman" w:hAnsi="Times New Roman"/>
                      <w:bCs/>
                      <w:sz w:val="21"/>
                      <w:szCs w:val="21"/>
                    </w:rPr>
                  </w:pPr>
                  <w:r w:rsidRPr="000A08A9">
                    <w:rPr>
                      <w:rFonts w:ascii="Times New Roman" w:hAnsi="Times New Roman"/>
                      <w:bCs/>
                      <w:sz w:val="21"/>
                      <w:szCs w:val="21"/>
                    </w:rPr>
                    <w:t>0</w:t>
                  </w:r>
                </w:p>
              </w:tc>
              <w:tc>
                <w:tcPr>
                  <w:tcW w:w="916" w:type="dxa"/>
                  <w:vAlign w:val="center"/>
                </w:tcPr>
                <w:p w14:paraId="55B3A50B" w14:textId="77777777" w:rsidR="006D0CC9" w:rsidRPr="000A08A9" w:rsidRDefault="006D0CC9" w:rsidP="005F2E0A">
                  <w:pPr>
                    <w:pStyle w:val="a9"/>
                    <w:adjustRightInd w:val="0"/>
                    <w:snapToGrid w:val="0"/>
                    <w:jc w:val="center"/>
                    <w:rPr>
                      <w:rFonts w:ascii="Times New Roman" w:hAnsi="Times New Roman"/>
                      <w:bCs/>
                      <w:sz w:val="21"/>
                      <w:szCs w:val="21"/>
                    </w:rPr>
                  </w:pPr>
                  <w:r w:rsidRPr="000A08A9">
                    <w:rPr>
                      <w:rFonts w:ascii="Times New Roman" w:hAnsi="Times New Roman"/>
                      <w:bCs/>
                      <w:sz w:val="21"/>
                      <w:szCs w:val="21"/>
                    </w:rPr>
                    <w:t>0</w:t>
                  </w:r>
                </w:p>
              </w:tc>
              <w:tc>
                <w:tcPr>
                  <w:tcW w:w="916" w:type="dxa"/>
                  <w:vAlign w:val="center"/>
                </w:tcPr>
                <w:p w14:paraId="67CF7328" w14:textId="77777777" w:rsidR="006D0CC9" w:rsidRPr="000A08A9" w:rsidRDefault="006D0CC9" w:rsidP="005F2E0A">
                  <w:pPr>
                    <w:pStyle w:val="a9"/>
                    <w:adjustRightInd w:val="0"/>
                    <w:snapToGrid w:val="0"/>
                    <w:jc w:val="center"/>
                    <w:rPr>
                      <w:rFonts w:ascii="Times New Roman" w:hAnsi="Times New Roman"/>
                      <w:bCs/>
                      <w:sz w:val="21"/>
                      <w:szCs w:val="21"/>
                    </w:rPr>
                  </w:pPr>
                  <w:r w:rsidRPr="000A08A9">
                    <w:rPr>
                      <w:rFonts w:ascii="Times New Roman" w:hAnsi="Times New Roman"/>
                      <w:bCs/>
                      <w:sz w:val="21"/>
                      <w:szCs w:val="21"/>
                    </w:rPr>
                    <w:t>0</w:t>
                  </w:r>
                </w:p>
              </w:tc>
              <w:tc>
                <w:tcPr>
                  <w:tcW w:w="916" w:type="dxa"/>
                  <w:vAlign w:val="center"/>
                </w:tcPr>
                <w:p w14:paraId="1C81AF68" w14:textId="77777777" w:rsidR="006D0CC9" w:rsidRPr="000A08A9" w:rsidRDefault="006D0CC9" w:rsidP="005F2E0A">
                  <w:pPr>
                    <w:pStyle w:val="a9"/>
                    <w:adjustRightInd w:val="0"/>
                    <w:snapToGrid w:val="0"/>
                    <w:jc w:val="center"/>
                    <w:rPr>
                      <w:rFonts w:ascii="Times New Roman" w:hAnsi="Times New Roman"/>
                      <w:bCs/>
                      <w:sz w:val="21"/>
                      <w:szCs w:val="21"/>
                    </w:rPr>
                  </w:pPr>
                  <w:r w:rsidRPr="000A08A9">
                    <w:rPr>
                      <w:rFonts w:ascii="Times New Roman" w:hAnsi="Times New Roman"/>
                      <w:bCs/>
                      <w:sz w:val="21"/>
                      <w:szCs w:val="21"/>
                    </w:rPr>
                    <w:t>0</w:t>
                  </w:r>
                </w:p>
              </w:tc>
              <w:tc>
                <w:tcPr>
                  <w:tcW w:w="916" w:type="dxa"/>
                  <w:vAlign w:val="center"/>
                </w:tcPr>
                <w:p w14:paraId="3632F582" w14:textId="77777777" w:rsidR="006D0CC9" w:rsidRPr="000A08A9" w:rsidRDefault="006D0CC9" w:rsidP="005F2E0A">
                  <w:pPr>
                    <w:pStyle w:val="a9"/>
                    <w:adjustRightInd w:val="0"/>
                    <w:snapToGrid w:val="0"/>
                    <w:jc w:val="center"/>
                    <w:rPr>
                      <w:rFonts w:ascii="Times New Roman" w:hAnsi="Times New Roman"/>
                      <w:bCs/>
                      <w:sz w:val="21"/>
                      <w:szCs w:val="21"/>
                    </w:rPr>
                  </w:pPr>
                  <w:r w:rsidRPr="000A08A9">
                    <w:rPr>
                      <w:rFonts w:ascii="Times New Roman" w:hAnsi="Times New Roman"/>
                      <w:bCs/>
                      <w:sz w:val="21"/>
                      <w:szCs w:val="21"/>
                    </w:rPr>
                    <w:t>0</w:t>
                  </w:r>
                </w:p>
              </w:tc>
            </w:tr>
          </w:tbl>
          <w:p w14:paraId="3A4F9BD9" w14:textId="77777777" w:rsidR="003879B2" w:rsidRPr="000A08A9" w:rsidRDefault="003879B2" w:rsidP="003879B2">
            <w:pPr>
              <w:adjustRightInd w:val="0"/>
              <w:snapToGrid w:val="0"/>
              <w:spacing w:line="360" w:lineRule="auto"/>
              <w:ind w:firstLineChars="200" w:firstLine="482"/>
              <w:rPr>
                <w:b/>
                <w:sz w:val="24"/>
              </w:rPr>
            </w:pPr>
            <w:r w:rsidRPr="000A08A9">
              <w:rPr>
                <w:b/>
                <w:sz w:val="24"/>
              </w:rPr>
              <w:t>3</w:t>
            </w:r>
            <w:r w:rsidRPr="000A08A9">
              <w:rPr>
                <w:b/>
                <w:sz w:val="24"/>
              </w:rPr>
              <w:t>、预测计算结果</w:t>
            </w:r>
          </w:p>
          <w:p w14:paraId="1B1AAD39" w14:textId="77777777" w:rsidR="003879B2" w:rsidRPr="000A08A9" w:rsidRDefault="003879B2" w:rsidP="003879B2">
            <w:pPr>
              <w:adjustRightInd w:val="0"/>
              <w:snapToGrid w:val="0"/>
              <w:spacing w:line="360" w:lineRule="auto"/>
              <w:ind w:firstLineChars="200" w:firstLine="480"/>
              <w:rPr>
                <w:sz w:val="24"/>
              </w:rPr>
            </w:pPr>
            <w:r w:rsidRPr="000A08A9">
              <w:rPr>
                <w:sz w:val="24"/>
              </w:rPr>
              <w:t>根据预测模式计算厂界噪声的贡献值，预测结果见表</w:t>
            </w:r>
            <w:r w:rsidRPr="000A08A9">
              <w:rPr>
                <w:sz w:val="24"/>
              </w:rPr>
              <w:t>7-</w:t>
            </w:r>
            <w:r w:rsidRPr="000A08A9">
              <w:rPr>
                <w:rFonts w:hint="eastAsia"/>
                <w:sz w:val="24"/>
              </w:rPr>
              <w:t>21</w:t>
            </w:r>
            <w:r w:rsidRPr="000A08A9">
              <w:rPr>
                <w:rFonts w:hint="eastAsia"/>
                <w:sz w:val="24"/>
              </w:rPr>
              <w:t>。</w:t>
            </w:r>
          </w:p>
          <w:p w14:paraId="63EFFFF5" w14:textId="77777777" w:rsidR="00A85915" w:rsidRPr="000A08A9" w:rsidRDefault="00A85915" w:rsidP="003879B2">
            <w:pPr>
              <w:adjustRightInd w:val="0"/>
              <w:snapToGrid w:val="0"/>
              <w:jc w:val="center"/>
              <w:rPr>
                <w:b/>
              </w:rPr>
            </w:pPr>
          </w:p>
          <w:p w14:paraId="093B5231" w14:textId="77777777" w:rsidR="00A85915" w:rsidRPr="000A08A9" w:rsidRDefault="00A85915" w:rsidP="003879B2">
            <w:pPr>
              <w:adjustRightInd w:val="0"/>
              <w:snapToGrid w:val="0"/>
              <w:jc w:val="center"/>
              <w:rPr>
                <w:b/>
              </w:rPr>
            </w:pPr>
          </w:p>
          <w:p w14:paraId="43CCE2C4" w14:textId="77777777" w:rsidR="00A85915" w:rsidRPr="000A08A9" w:rsidRDefault="00A85915" w:rsidP="003879B2">
            <w:pPr>
              <w:adjustRightInd w:val="0"/>
              <w:snapToGrid w:val="0"/>
              <w:jc w:val="center"/>
              <w:rPr>
                <w:b/>
              </w:rPr>
            </w:pPr>
          </w:p>
          <w:p w14:paraId="697431EE" w14:textId="33092C51" w:rsidR="003879B2" w:rsidRPr="000A08A9" w:rsidRDefault="00114A92" w:rsidP="003879B2">
            <w:pPr>
              <w:adjustRightInd w:val="0"/>
              <w:snapToGrid w:val="0"/>
              <w:jc w:val="center"/>
              <w:rPr>
                <w:b/>
              </w:rPr>
            </w:pPr>
            <w:r w:rsidRPr="000A08A9">
              <w:rPr>
                <w:rFonts w:hint="eastAsia"/>
                <w:b/>
              </w:rPr>
              <w:lastRenderedPageBreak/>
              <w:t xml:space="preserve">                          </w:t>
            </w:r>
            <w:r w:rsidR="003879B2" w:rsidRPr="000A08A9">
              <w:rPr>
                <w:rFonts w:hint="eastAsia"/>
                <w:b/>
              </w:rPr>
              <w:t>表</w:t>
            </w:r>
            <w:r w:rsidR="003879B2" w:rsidRPr="000A08A9">
              <w:rPr>
                <w:rFonts w:hint="eastAsia"/>
                <w:b/>
              </w:rPr>
              <w:t xml:space="preserve">7-21  </w:t>
            </w:r>
            <w:r w:rsidR="003879B2" w:rsidRPr="000A08A9">
              <w:rPr>
                <w:rFonts w:hint="eastAsia"/>
                <w:b/>
              </w:rPr>
              <w:t>厂界噪声影响预测结果</w:t>
            </w:r>
            <w:r w:rsidR="003879B2" w:rsidRPr="000A08A9">
              <w:rPr>
                <w:rFonts w:hint="eastAsia"/>
                <w:b/>
              </w:rPr>
              <w:t xml:space="preserve">  </w:t>
            </w:r>
            <w:r w:rsidRPr="000A08A9">
              <w:rPr>
                <w:rFonts w:hint="eastAsia"/>
                <w:b/>
              </w:rPr>
              <w:t xml:space="preserve">      </w:t>
            </w:r>
            <w:r w:rsidR="003879B2" w:rsidRPr="000A08A9">
              <w:rPr>
                <w:rFonts w:hint="eastAsia"/>
                <w:b/>
              </w:rPr>
              <w:t xml:space="preserve"> </w:t>
            </w:r>
            <w:r w:rsidR="003879B2" w:rsidRPr="000A08A9">
              <w:rPr>
                <w:rFonts w:hint="eastAsia"/>
                <w:b/>
              </w:rPr>
              <w:t>单位：</w:t>
            </w:r>
            <w:r w:rsidR="003879B2" w:rsidRPr="000A08A9">
              <w:rPr>
                <w:rFonts w:hint="eastAsia"/>
                <w:b/>
              </w:rPr>
              <w:t>dB</w:t>
            </w:r>
            <w:r w:rsidR="003879B2" w:rsidRPr="000A08A9">
              <w:rPr>
                <w:rFonts w:hint="eastAsia"/>
                <w:b/>
              </w:rPr>
              <w:t>（</w:t>
            </w:r>
            <w:r w:rsidR="003879B2" w:rsidRPr="000A08A9">
              <w:rPr>
                <w:rFonts w:hint="eastAsia"/>
                <w:b/>
              </w:rPr>
              <w:t>A</w:t>
            </w:r>
            <w:r w:rsidR="003879B2" w:rsidRPr="000A08A9">
              <w:rPr>
                <w:rFonts w:hint="eastAsia"/>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518"/>
              <w:gridCol w:w="1380"/>
              <w:gridCol w:w="1380"/>
              <w:gridCol w:w="1380"/>
              <w:gridCol w:w="1378"/>
            </w:tblGrid>
            <w:tr w:rsidR="000A08A9" w:rsidRPr="000A08A9" w14:paraId="6E5A7E7A" w14:textId="77777777" w:rsidTr="00114A92">
              <w:trPr>
                <w:trHeight w:val="57"/>
                <w:jc w:val="center"/>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14:paraId="29AC6994" w14:textId="77777777" w:rsidR="006D0CC9" w:rsidRPr="000A08A9" w:rsidRDefault="006D0CC9" w:rsidP="005F2E0A">
                  <w:pPr>
                    <w:pStyle w:val="a9"/>
                    <w:jc w:val="center"/>
                    <w:rPr>
                      <w:rFonts w:ascii="Times New Roman" w:hAnsi="Times New Roman"/>
                      <w:sz w:val="21"/>
                      <w:szCs w:val="21"/>
                    </w:rPr>
                  </w:pPr>
                  <w:r w:rsidRPr="000A08A9">
                    <w:rPr>
                      <w:rFonts w:ascii="Times New Roman" w:hAnsi="Times New Roman" w:hint="eastAsia"/>
                      <w:sz w:val="21"/>
                      <w:szCs w:val="21"/>
                    </w:rPr>
                    <w:t>项目</w:t>
                  </w:r>
                </w:p>
              </w:tc>
              <w:tc>
                <w:tcPr>
                  <w:tcW w:w="791" w:type="pct"/>
                  <w:tcBorders>
                    <w:top w:val="single" w:sz="4" w:space="0" w:color="auto"/>
                    <w:left w:val="single" w:sz="4" w:space="0" w:color="auto"/>
                    <w:bottom w:val="single" w:sz="4" w:space="0" w:color="auto"/>
                    <w:right w:val="single" w:sz="4" w:space="0" w:color="auto"/>
                  </w:tcBorders>
                  <w:vAlign w:val="center"/>
                  <w:hideMark/>
                </w:tcPr>
                <w:p w14:paraId="565B1EBE" w14:textId="77777777" w:rsidR="006D0CC9" w:rsidRPr="000A08A9" w:rsidRDefault="006D0CC9" w:rsidP="005F2E0A">
                  <w:pPr>
                    <w:topLinePunct/>
                    <w:jc w:val="center"/>
                    <w:rPr>
                      <w:szCs w:val="21"/>
                    </w:rPr>
                  </w:pPr>
                  <w:r w:rsidRPr="000A08A9">
                    <w:rPr>
                      <w:rFonts w:hint="eastAsia"/>
                      <w:szCs w:val="21"/>
                    </w:rPr>
                    <w:t>东厂界</w:t>
                  </w:r>
                </w:p>
              </w:tc>
              <w:tc>
                <w:tcPr>
                  <w:tcW w:w="791" w:type="pct"/>
                  <w:tcBorders>
                    <w:top w:val="single" w:sz="4" w:space="0" w:color="auto"/>
                    <w:left w:val="single" w:sz="4" w:space="0" w:color="auto"/>
                    <w:bottom w:val="single" w:sz="4" w:space="0" w:color="auto"/>
                    <w:right w:val="single" w:sz="4" w:space="0" w:color="auto"/>
                  </w:tcBorders>
                  <w:vAlign w:val="center"/>
                  <w:hideMark/>
                </w:tcPr>
                <w:p w14:paraId="00B73FE9" w14:textId="77777777" w:rsidR="006D0CC9" w:rsidRPr="000A08A9" w:rsidRDefault="006D0CC9" w:rsidP="005F2E0A">
                  <w:pPr>
                    <w:topLinePunct/>
                    <w:jc w:val="center"/>
                    <w:rPr>
                      <w:szCs w:val="21"/>
                    </w:rPr>
                  </w:pPr>
                  <w:r w:rsidRPr="000A08A9">
                    <w:rPr>
                      <w:rFonts w:hint="eastAsia"/>
                      <w:szCs w:val="21"/>
                    </w:rPr>
                    <w:t>南厂界</w:t>
                  </w:r>
                </w:p>
              </w:tc>
              <w:tc>
                <w:tcPr>
                  <w:tcW w:w="791" w:type="pct"/>
                  <w:tcBorders>
                    <w:top w:val="single" w:sz="4" w:space="0" w:color="auto"/>
                    <w:left w:val="single" w:sz="4" w:space="0" w:color="auto"/>
                    <w:bottom w:val="single" w:sz="4" w:space="0" w:color="auto"/>
                    <w:right w:val="single" w:sz="4" w:space="0" w:color="auto"/>
                  </w:tcBorders>
                  <w:vAlign w:val="center"/>
                  <w:hideMark/>
                </w:tcPr>
                <w:p w14:paraId="111B7BCE" w14:textId="77777777" w:rsidR="006D0CC9" w:rsidRPr="000A08A9" w:rsidRDefault="006D0CC9" w:rsidP="005F2E0A">
                  <w:pPr>
                    <w:topLinePunct/>
                    <w:jc w:val="center"/>
                    <w:rPr>
                      <w:szCs w:val="21"/>
                    </w:rPr>
                  </w:pPr>
                  <w:r w:rsidRPr="000A08A9">
                    <w:rPr>
                      <w:rFonts w:hint="eastAsia"/>
                      <w:szCs w:val="21"/>
                    </w:rPr>
                    <w:t>西厂界</w:t>
                  </w:r>
                </w:p>
              </w:tc>
              <w:tc>
                <w:tcPr>
                  <w:tcW w:w="790" w:type="pct"/>
                  <w:tcBorders>
                    <w:top w:val="single" w:sz="4" w:space="0" w:color="auto"/>
                    <w:left w:val="single" w:sz="4" w:space="0" w:color="auto"/>
                    <w:bottom w:val="single" w:sz="4" w:space="0" w:color="auto"/>
                    <w:right w:val="single" w:sz="4" w:space="0" w:color="auto"/>
                  </w:tcBorders>
                  <w:vAlign w:val="center"/>
                  <w:hideMark/>
                </w:tcPr>
                <w:p w14:paraId="66693D1D" w14:textId="77777777" w:rsidR="006D0CC9" w:rsidRPr="000A08A9" w:rsidRDefault="006D0CC9" w:rsidP="005F2E0A">
                  <w:pPr>
                    <w:topLinePunct/>
                    <w:jc w:val="center"/>
                    <w:rPr>
                      <w:szCs w:val="21"/>
                    </w:rPr>
                  </w:pPr>
                  <w:r w:rsidRPr="000A08A9">
                    <w:rPr>
                      <w:rFonts w:hint="eastAsia"/>
                      <w:szCs w:val="21"/>
                    </w:rPr>
                    <w:t>北厂界</w:t>
                  </w:r>
                </w:p>
              </w:tc>
            </w:tr>
            <w:tr w:rsidR="000A08A9" w:rsidRPr="000A08A9" w14:paraId="28784C92" w14:textId="77777777" w:rsidTr="00114A92">
              <w:trPr>
                <w:trHeight w:val="57"/>
                <w:jc w:val="center"/>
              </w:trPr>
              <w:tc>
                <w:tcPr>
                  <w:tcW w:w="392" w:type="pct"/>
                  <w:vMerge w:val="restart"/>
                  <w:tcBorders>
                    <w:top w:val="single" w:sz="4" w:space="0" w:color="auto"/>
                    <w:left w:val="single" w:sz="4" w:space="0" w:color="auto"/>
                    <w:right w:val="single" w:sz="4" w:space="0" w:color="auto"/>
                  </w:tcBorders>
                  <w:vAlign w:val="center"/>
                  <w:hideMark/>
                </w:tcPr>
                <w:p w14:paraId="20B2F6EC" w14:textId="77777777" w:rsidR="006D0CC9" w:rsidRPr="000A08A9" w:rsidRDefault="006D0CC9" w:rsidP="005F2E0A">
                  <w:pPr>
                    <w:jc w:val="center"/>
                    <w:rPr>
                      <w:szCs w:val="21"/>
                    </w:rPr>
                  </w:pPr>
                  <w:r w:rsidRPr="000A08A9">
                    <w:rPr>
                      <w:rFonts w:hint="eastAsia"/>
                      <w:iCs/>
                      <w:szCs w:val="21"/>
                    </w:rPr>
                    <w:t>车间一层</w:t>
                  </w:r>
                </w:p>
              </w:tc>
              <w:tc>
                <w:tcPr>
                  <w:tcW w:w="1444" w:type="pct"/>
                  <w:tcBorders>
                    <w:top w:val="single" w:sz="4" w:space="0" w:color="auto"/>
                    <w:left w:val="single" w:sz="4" w:space="0" w:color="auto"/>
                    <w:bottom w:val="single" w:sz="4" w:space="0" w:color="auto"/>
                    <w:right w:val="single" w:sz="4" w:space="0" w:color="auto"/>
                  </w:tcBorders>
                  <w:vAlign w:val="center"/>
                  <w:hideMark/>
                </w:tcPr>
                <w:p w14:paraId="0CB78518" w14:textId="77777777" w:rsidR="006D0CC9" w:rsidRPr="000A08A9" w:rsidRDefault="006D0CC9" w:rsidP="005F2E0A">
                  <w:pPr>
                    <w:jc w:val="center"/>
                    <w:rPr>
                      <w:iCs/>
                      <w:szCs w:val="21"/>
                    </w:rPr>
                  </w:pPr>
                  <w:r w:rsidRPr="000A08A9">
                    <w:rPr>
                      <w:szCs w:val="21"/>
                    </w:rPr>
                    <w:t>Lw</w:t>
                  </w:r>
                </w:p>
              </w:tc>
              <w:tc>
                <w:tcPr>
                  <w:tcW w:w="791" w:type="pct"/>
                  <w:tcBorders>
                    <w:top w:val="single" w:sz="4" w:space="0" w:color="auto"/>
                    <w:left w:val="single" w:sz="4" w:space="0" w:color="auto"/>
                    <w:bottom w:val="single" w:sz="4" w:space="0" w:color="auto"/>
                    <w:right w:val="single" w:sz="4" w:space="0" w:color="auto"/>
                  </w:tcBorders>
                  <w:vAlign w:val="center"/>
                  <w:hideMark/>
                </w:tcPr>
                <w:p w14:paraId="77799686" w14:textId="77777777" w:rsidR="006D0CC9" w:rsidRPr="000A08A9" w:rsidRDefault="006D0CC9" w:rsidP="005F2E0A">
                  <w:pPr>
                    <w:jc w:val="center"/>
                    <w:rPr>
                      <w:rFonts w:ascii="宋体" w:hAnsi="宋体" w:cs="宋体"/>
                      <w:szCs w:val="21"/>
                    </w:rPr>
                  </w:pPr>
                  <w:r w:rsidRPr="000A08A9">
                    <w:rPr>
                      <w:rFonts w:hint="eastAsia"/>
                      <w:szCs w:val="21"/>
                    </w:rPr>
                    <w:t>104.3</w:t>
                  </w:r>
                </w:p>
              </w:tc>
              <w:tc>
                <w:tcPr>
                  <w:tcW w:w="791" w:type="pct"/>
                  <w:tcBorders>
                    <w:top w:val="single" w:sz="4" w:space="0" w:color="auto"/>
                    <w:left w:val="single" w:sz="4" w:space="0" w:color="auto"/>
                    <w:bottom w:val="single" w:sz="4" w:space="0" w:color="auto"/>
                    <w:right w:val="single" w:sz="4" w:space="0" w:color="auto"/>
                  </w:tcBorders>
                  <w:vAlign w:val="center"/>
                  <w:hideMark/>
                </w:tcPr>
                <w:p w14:paraId="0E908459" w14:textId="77777777" w:rsidR="006D0CC9" w:rsidRPr="000A08A9" w:rsidRDefault="006D0CC9" w:rsidP="005F2E0A">
                  <w:pPr>
                    <w:jc w:val="center"/>
                    <w:rPr>
                      <w:rFonts w:ascii="宋体" w:hAnsi="宋体" w:cs="宋体"/>
                      <w:szCs w:val="21"/>
                    </w:rPr>
                  </w:pPr>
                  <w:r w:rsidRPr="000A08A9">
                    <w:rPr>
                      <w:rFonts w:hint="eastAsia"/>
                      <w:szCs w:val="21"/>
                    </w:rPr>
                    <w:t>104.3</w:t>
                  </w:r>
                </w:p>
              </w:tc>
              <w:tc>
                <w:tcPr>
                  <w:tcW w:w="791" w:type="pct"/>
                  <w:tcBorders>
                    <w:top w:val="single" w:sz="4" w:space="0" w:color="auto"/>
                    <w:left w:val="single" w:sz="4" w:space="0" w:color="auto"/>
                    <w:bottom w:val="single" w:sz="4" w:space="0" w:color="auto"/>
                    <w:right w:val="single" w:sz="4" w:space="0" w:color="auto"/>
                  </w:tcBorders>
                  <w:vAlign w:val="center"/>
                  <w:hideMark/>
                </w:tcPr>
                <w:p w14:paraId="593212F0" w14:textId="77777777" w:rsidR="006D0CC9" w:rsidRPr="000A08A9" w:rsidRDefault="006D0CC9" w:rsidP="005F2E0A">
                  <w:pPr>
                    <w:jc w:val="center"/>
                    <w:rPr>
                      <w:rFonts w:ascii="宋体" w:hAnsi="宋体" w:cs="宋体"/>
                      <w:szCs w:val="21"/>
                    </w:rPr>
                  </w:pPr>
                  <w:r w:rsidRPr="000A08A9">
                    <w:rPr>
                      <w:rFonts w:hint="eastAsia"/>
                      <w:szCs w:val="21"/>
                    </w:rPr>
                    <w:t>104.3</w:t>
                  </w:r>
                </w:p>
              </w:tc>
              <w:tc>
                <w:tcPr>
                  <w:tcW w:w="790" w:type="pct"/>
                  <w:tcBorders>
                    <w:top w:val="single" w:sz="4" w:space="0" w:color="auto"/>
                    <w:left w:val="single" w:sz="4" w:space="0" w:color="auto"/>
                    <w:bottom w:val="single" w:sz="4" w:space="0" w:color="auto"/>
                    <w:right w:val="single" w:sz="4" w:space="0" w:color="auto"/>
                  </w:tcBorders>
                  <w:vAlign w:val="center"/>
                  <w:hideMark/>
                </w:tcPr>
                <w:p w14:paraId="710D5B66" w14:textId="77777777" w:rsidR="006D0CC9" w:rsidRPr="000A08A9" w:rsidRDefault="006D0CC9" w:rsidP="005F2E0A">
                  <w:pPr>
                    <w:jc w:val="center"/>
                    <w:rPr>
                      <w:rFonts w:ascii="宋体" w:hAnsi="宋体" w:cs="宋体"/>
                      <w:szCs w:val="21"/>
                    </w:rPr>
                  </w:pPr>
                  <w:r w:rsidRPr="000A08A9">
                    <w:rPr>
                      <w:rFonts w:hint="eastAsia"/>
                      <w:szCs w:val="21"/>
                    </w:rPr>
                    <w:t>104.3</w:t>
                  </w:r>
                </w:p>
              </w:tc>
            </w:tr>
            <w:tr w:rsidR="000A08A9" w:rsidRPr="000A08A9" w14:paraId="3F9328F8" w14:textId="77777777" w:rsidTr="00114A92">
              <w:trPr>
                <w:trHeight w:val="57"/>
                <w:jc w:val="center"/>
              </w:trPr>
              <w:tc>
                <w:tcPr>
                  <w:tcW w:w="392" w:type="pct"/>
                  <w:vMerge/>
                  <w:tcBorders>
                    <w:left w:val="single" w:sz="4" w:space="0" w:color="auto"/>
                    <w:right w:val="single" w:sz="4" w:space="0" w:color="auto"/>
                  </w:tcBorders>
                  <w:vAlign w:val="center"/>
                  <w:hideMark/>
                </w:tcPr>
                <w:p w14:paraId="2A1E41E6" w14:textId="77777777" w:rsidR="006D0CC9" w:rsidRPr="000A08A9" w:rsidRDefault="006D0CC9" w:rsidP="005F2E0A">
                  <w:pPr>
                    <w:widowControl/>
                    <w:jc w:val="center"/>
                    <w:rPr>
                      <w:szCs w:val="21"/>
                    </w:rPr>
                  </w:pPr>
                </w:p>
              </w:tc>
              <w:tc>
                <w:tcPr>
                  <w:tcW w:w="1444" w:type="pct"/>
                  <w:tcBorders>
                    <w:top w:val="single" w:sz="4" w:space="0" w:color="auto"/>
                    <w:left w:val="single" w:sz="4" w:space="0" w:color="auto"/>
                    <w:bottom w:val="single" w:sz="4" w:space="0" w:color="auto"/>
                    <w:right w:val="single" w:sz="4" w:space="0" w:color="auto"/>
                  </w:tcBorders>
                  <w:vAlign w:val="center"/>
                  <w:hideMark/>
                </w:tcPr>
                <w:p w14:paraId="65D2EB9F" w14:textId="77777777" w:rsidR="006D0CC9" w:rsidRPr="000A08A9" w:rsidRDefault="006D0CC9" w:rsidP="005F2E0A">
                  <w:pPr>
                    <w:jc w:val="center"/>
                    <w:rPr>
                      <w:szCs w:val="21"/>
                    </w:rPr>
                  </w:pPr>
                  <w:r w:rsidRPr="000A08A9">
                    <w:rPr>
                      <w:szCs w:val="21"/>
                    </w:rPr>
                    <w:t>A</w:t>
                  </w:r>
                  <w:r w:rsidRPr="000A08A9">
                    <w:rPr>
                      <w:szCs w:val="21"/>
                      <w:vertAlign w:val="subscript"/>
                    </w:rPr>
                    <w:t>α</w:t>
                  </w:r>
                </w:p>
              </w:tc>
              <w:tc>
                <w:tcPr>
                  <w:tcW w:w="791" w:type="pct"/>
                  <w:tcBorders>
                    <w:top w:val="single" w:sz="4" w:space="0" w:color="auto"/>
                    <w:left w:val="single" w:sz="4" w:space="0" w:color="auto"/>
                    <w:bottom w:val="single" w:sz="4" w:space="0" w:color="auto"/>
                    <w:right w:val="single" w:sz="4" w:space="0" w:color="auto"/>
                  </w:tcBorders>
                  <w:vAlign w:val="center"/>
                  <w:hideMark/>
                </w:tcPr>
                <w:p w14:paraId="67A60F25" w14:textId="77777777" w:rsidR="006D0CC9" w:rsidRPr="000A08A9" w:rsidRDefault="006D0CC9" w:rsidP="005F2E0A">
                  <w:pPr>
                    <w:jc w:val="center"/>
                    <w:rPr>
                      <w:rFonts w:ascii="宋体" w:hAnsi="宋体" w:cs="宋体"/>
                      <w:szCs w:val="21"/>
                    </w:rPr>
                  </w:pPr>
                  <w:r w:rsidRPr="000A08A9">
                    <w:rPr>
                      <w:rFonts w:hint="eastAsia"/>
                      <w:szCs w:val="21"/>
                    </w:rPr>
                    <w:t>34.8</w:t>
                  </w:r>
                </w:p>
              </w:tc>
              <w:tc>
                <w:tcPr>
                  <w:tcW w:w="791" w:type="pct"/>
                  <w:tcBorders>
                    <w:top w:val="single" w:sz="4" w:space="0" w:color="auto"/>
                    <w:left w:val="single" w:sz="4" w:space="0" w:color="auto"/>
                    <w:bottom w:val="single" w:sz="4" w:space="0" w:color="auto"/>
                    <w:right w:val="single" w:sz="4" w:space="0" w:color="auto"/>
                  </w:tcBorders>
                  <w:vAlign w:val="center"/>
                  <w:hideMark/>
                </w:tcPr>
                <w:p w14:paraId="689FFD38" w14:textId="77777777" w:rsidR="006D0CC9" w:rsidRPr="000A08A9" w:rsidRDefault="006D0CC9" w:rsidP="005F2E0A">
                  <w:pPr>
                    <w:jc w:val="center"/>
                    <w:rPr>
                      <w:rFonts w:ascii="宋体" w:hAnsi="宋体" w:cs="宋体"/>
                      <w:szCs w:val="21"/>
                    </w:rPr>
                  </w:pPr>
                  <w:r w:rsidRPr="000A08A9">
                    <w:rPr>
                      <w:rFonts w:hint="eastAsia"/>
                      <w:szCs w:val="21"/>
                    </w:rPr>
                    <w:t>33.1</w:t>
                  </w:r>
                </w:p>
              </w:tc>
              <w:tc>
                <w:tcPr>
                  <w:tcW w:w="791" w:type="pct"/>
                  <w:tcBorders>
                    <w:top w:val="single" w:sz="4" w:space="0" w:color="auto"/>
                    <w:left w:val="single" w:sz="4" w:space="0" w:color="auto"/>
                    <w:bottom w:val="single" w:sz="4" w:space="0" w:color="auto"/>
                    <w:right w:val="single" w:sz="4" w:space="0" w:color="auto"/>
                  </w:tcBorders>
                  <w:vAlign w:val="center"/>
                  <w:hideMark/>
                </w:tcPr>
                <w:p w14:paraId="5CC23412" w14:textId="77777777" w:rsidR="006D0CC9" w:rsidRPr="000A08A9" w:rsidRDefault="006D0CC9" w:rsidP="005F2E0A">
                  <w:pPr>
                    <w:jc w:val="center"/>
                    <w:rPr>
                      <w:rFonts w:ascii="宋体" w:hAnsi="宋体" w:cs="宋体"/>
                      <w:szCs w:val="21"/>
                    </w:rPr>
                  </w:pPr>
                  <w:r w:rsidRPr="000A08A9">
                    <w:rPr>
                      <w:rFonts w:hint="eastAsia"/>
                      <w:szCs w:val="21"/>
                    </w:rPr>
                    <w:t>31.5</w:t>
                  </w:r>
                </w:p>
              </w:tc>
              <w:tc>
                <w:tcPr>
                  <w:tcW w:w="790" w:type="pct"/>
                  <w:tcBorders>
                    <w:top w:val="single" w:sz="4" w:space="0" w:color="auto"/>
                    <w:left w:val="single" w:sz="4" w:space="0" w:color="auto"/>
                    <w:bottom w:val="single" w:sz="4" w:space="0" w:color="auto"/>
                    <w:right w:val="single" w:sz="4" w:space="0" w:color="auto"/>
                  </w:tcBorders>
                  <w:vAlign w:val="center"/>
                  <w:hideMark/>
                </w:tcPr>
                <w:p w14:paraId="21547181" w14:textId="77777777" w:rsidR="006D0CC9" w:rsidRPr="000A08A9" w:rsidRDefault="006D0CC9" w:rsidP="005F2E0A">
                  <w:pPr>
                    <w:jc w:val="center"/>
                    <w:rPr>
                      <w:rFonts w:ascii="宋体" w:hAnsi="宋体" w:cs="宋体"/>
                      <w:szCs w:val="21"/>
                    </w:rPr>
                  </w:pPr>
                  <w:r w:rsidRPr="000A08A9">
                    <w:rPr>
                      <w:rFonts w:hint="eastAsia"/>
                      <w:szCs w:val="21"/>
                    </w:rPr>
                    <w:t>33.1</w:t>
                  </w:r>
                </w:p>
              </w:tc>
            </w:tr>
            <w:tr w:rsidR="000A08A9" w:rsidRPr="000A08A9" w14:paraId="6121C078" w14:textId="77777777" w:rsidTr="00114A92">
              <w:trPr>
                <w:trHeight w:val="57"/>
                <w:jc w:val="center"/>
              </w:trPr>
              <w:tc>
                <w:tcPr>
                  <w:tcW w:w="392" w:type="pct"/>
                  <w:vMerge/>
                  <w:tcBorders>
                    <w:left w:val="single" w:sz="4" w:space="0" w:color="auto"/>
                    <w:right w:val="single" w:sz="4" w:space="0" w:color="auto"/>
                  </w:tcBorders>
                  <w:vAlign w:val="center"/>
                  <w:hideMark/>
                </w:tcPr>
                <w:p w14:paraId="0B979A66" w14:textId="77777777" w:rsidR="006D0CC9" w:rsidRPr="000A08A9" w:rsidRDefault="006D0CC9" w:rsidP="005F2E0A">
                  <w:pPr>
                    <w:widowControl/>
                    <w:jc w:val="center"/>
                    <w:rPr>
                      <w:szCs w:val="21"/>
                    </w:rPr>
                  </w:pPr>
                </w:p>
              </w:tc>
              <w:tc>
                <w:tcPr>
                  <w:tcW w:w="1444" w:type="pct"/>
                  <w:tcBorders>
                    <w:top w:val="single" w:sz="4" w:space="0" w:color="auto"/>
                    <w:left w:val="single" w:sz="4" w:space="0" w:color="auto"/>
                    <w:bottom w:val="single" w:sz="4" w:space="0" w:color="auto"/>
                    <w:right w:val="single" w:sz="4" w:space="0" w:color="auto"/>
                  </w:tcBorders>
                  <w:vAlign w:val="center"/>
                  <w:hideMark/>
                </w:tcPr>
                <w:p w14:paraId="520AE889" w14:textId="77777777" w:rsidR="006D0CC9" w:rsidRPr="000A08A9" w:rsidRDefault="006D0CC9" w:rsidP="005F2E0A">
                  <w:pPr>
                    <w:jc w:val="center"/>
                    <w:rPr>
                      <w:szCs w:val="21"/>
                    </w:rPr>
                  </w:pPr>
                  <w:r w:rsidRPr="000A08A9">
                    <w:rPr>
                      <w:szCs w:val="21"/>
                    </w:rPr>
                    <w:t>Ab</w:t>
                  </w:r>
                </w:p>
              </w:tc>
              <w:tc>
                <w:tcPr>
                  <w:tcW w:w="791" w:type="pct"/>
                  <w:tcBorders>
                    <w:top w:val="single" w:sz="4" w:space="0" w:color="auto"/>
                    <w:left w:val="single" w:sz="4" w:space="0" w:color="auto"/>
                    <w:bottom w:val="single" w:sz="4" w:space="0" w:color="auto"/>
                    <w:right w:val="single" w:sz="4" w:space="0" w:color="auto"/>
                  </w:tcBorders>
                  <w:vAlign w:val="center"/>
                  <w:hideMark/>
                </w:tcPr>
                <w:p w14:paraId="0787B36E" w14:textId="77777777" w:rsidR="006D0CC9" w:rsidRPr="000A08A9" w:rsidRDefault="006D0CC9" w:rsidP="005F2E0A">
                  <w:pPr>
                    <w:jc w:val="center"/>
                    <w:rPr>
                      <w:rFonts w:ascii="宋体" w:hAnsi="宋体" w:cs="宋体"/>
                      <w:szCs w:val="21"/>
                    </w:rPr>
                  </w:pPr>
                  <w:r w:rsidRPr="000A08A9">
                    <w:rPr>
                      <w:rFonts w:hint="eastAsia"/>
                      <w:szCs w:val="21"/>
                    </w:rPr>
                    <w:t>20</w:t>
                  </w:r>
                </w:p>
              </w:tc>
              <w:tc>
                <w:tcPr>
                  <w:tcW w:w="791" w:type="pct"/>
                  <w:tcBorders>
                    <w:top w:val="single" w:sz="4" w:space="0" w:color="auto"/>
                    <w:left w:val="single" w:sz="4" w:space="0" w:color="auto"/>
                    <w:bottom w:val="single" w:sz="4" w:space="0" w:color="auto"/>
                    <w:right w:val="single" w:sz="4" w:space="0" w:color="auto"/>
                  </w:tcBorders>
                  <w:vAlign w:val="center"/>
                  <w:hideMark/>
                </w:tcPr>
                <w:p w14:paraId="7BFB2666" w14:textId="77777777" w:rsidR="006D0CC9" w:rsidRPr="000A08A9" w:rsidRDefault="006D0CC9" w:rsidP="005F2E0A">
                  <w:pPr>
                    <w:jc w:val="center"/>
                    <w:rPr>
                      <w:rFonts w:ascii="宋体" w:hAnsi="宋体" w:cs="宋体"/>
                      <w:szCs w:val="21"/>
                    </w:rPr>
                  </w:pPr>
                  <w:r w:rsidRPr="000A08A9">
                    <w:rPr>
                      <w:rFonts w:hint="eastAsia"/>
                      <w:szCs w:val="21"/>
                    </w:rPr>
                    <w:t>20</w:t>
                  </w:r>
                </w:p>
              </w:tc>
              <w:tc>
                <w:tcPr>
                  <w:tcW w:w="791" w:type="pct"/>
                  <w:tcBorders>
                    <w:top w:val="single" w:sz="4" w:space="0" w:color="auto"/>
                    <w:left w:val="single" w:sz="4" w:space="0" w:color="auto"/>
                    <w:bottom w:val="single" w:sz="4" w:space="0" w:color="auto"/>
                    <w:right w:val="single" w:sz="4" w:space="0" w:color="auto"/>
                  </w:tcBorders>
                  <w:vAlign w:val="center"/>
                  <w:hideMark/>
                </w:tcPr>
                <w:p w14:paraId="6CFD1408" w14:textId="77777777" w:rsidR="006D0CC9" w:rsidRPr="000A08A9" w:rsidRDefault="006D0CC9" w:rsidP="005F2E0A">
                  <w:pPr>
                    <w:jc w:val="center"/>
                    <w:rPr>
                      <w:rFonts w:ascii="宋体" w:hAnsi="宋体" w:cs="宋体"/>
                      <w:szCs w:val="21"/>
                    </w:rPr>
                  </w:pPr>
                  <w:r w:rsidRPr="000A08A9">
                    <w:rPr>
                      <w:rFonts w:hint="eastAsia"/>
                      <w:szCs w:val="21"/>
                    </w:rPr>
                    <w:t>20</w:t>
                  </w:r>
                </w:p>
              </w:tc>
              <w:tc>
                <w:tcPr>
                  <w:tcW w:w="790" w:type="pct"/>
                  <w:tcBorders>
                    <w:top w:val="single" w:sz="4" w:space="0" w:color="auto"/>
                    <w:left w:val="single" w:sz="4" w:space="0" w:color="auto"/>
                    <w:bottom w:val="single" w:sz="4" w:space="0" w:color="auto"/>
                    <w:right w:val="single" w:sz="4" w:space="0" w:color="auto"/>
                  </w:tcBorders>
                  <w:vAlign w:val="center"/>
                  <w:hideMark/>
                </w:tcPr>
                <w:p w14:paraId="43F67636" w14:textId="77777777" w:rsidR="006D0CC9" w:rsidRPr="000A08A9" w:rsidRDefault="006D0CC9" w:rsidP="005F2E0A">
                  <w:pPr>
                    <w:jc w:val="center"/>
                    <w:rPr>
                      <w:rFonts w:ascii="宋体" w:hAnsi="宋体" w:cs="宋体"/>
                      <w:szCs w:val="21"/>
                    </w:rPr>
                  </w:pPr>
                  <w:r w:rsidRPr="000A08A9">
                    <w:rPr>
                      <w:rFonts w:hint="eastAsia"/>
                      <w:szCs w:val="21"/>
                    </w:rPr>
                    <w:t>20</w:t>
                  </w:r>
                </w:p>
              </w:tc>
            </w:tr>
            <w:tr w:rsidR="000A08A9" w:rsidRPr="000A08A9" w14:paraId="1401F421" w14:textId="77777777" w:rsidTr="00114A92">
              <w:trPr>
                <w:trHeight w:val="57"/>
                <w:jc w:val="center"/>
              </w:trPr>
              <w:tc>
                <w:tcPr>
                  <w:tcW w:w="392" w:type="pct"/>
                  <w:vMerge/>
                  <w:tcBorders>
                    <w:left w:val="single" w:sz="4" w:space="0" w:color="auto"/>
                    <w:right w:val="single" w:sz="4" w:space="0" w:color="auto"/>
                  </w:tcBorders>
                  <w:vAlign w:val="center"/>
                  <w:hideMark/>
                </w:tcPr>
                <w:p w14:paraId="66E1A70A" w14:textId="77777777" w:rsidR="006D0CC9" w:rsidRPr="000A08A9" w:rsidRDefault="006D0CC9" w:rsidP="005F2E0A">
                  <w:pPr>
                    <w:widowControl/>
                    <w:jc w:val="center"/>
                    <w:rPr>
                      <w:szCs w:val="21"/>
                    </w:rPr>
                  </w:pPr>
                </w:p>
              </w:tc>
              <w:tc>
                <w:tcPr>
                  <w:tcW w:w="1444" w:type="pct"/>
                  <w:tcBorders>
                    <w:top w:val="single" w:sz="4" w:space="0" w:color="auto"/>
                    <w:left w:val="single" w:sz="4" w:space="0" w:color="auto"/>
                    <w:bottom w:val="single" w:sz="4" w:space="0" w:color="auto"/>
                    <w:right w:val="single" w:sz="4" w:space="0" w:color="auto"/>
                  </w:tcBorders>
                  <w:vAlign w:val="center"/>
                  <w:hideMark/>
                </w:tcPr>
                <w:p w14:paraId="79D2169A" w14:textId="77777777" w:rsidR="006D0CC9" w:rsidRPr="000A08A9" w:rsidRDefault="006D0CC9" w:rsidP="005F2E0A">
                  <w:pPr>
                    <w:jc w:val="center"/>
                    <w:rPr>
                      <w:szCs w:val="21"/>
                    </w:rPr>
                  </w:pPr>
                  <w:r w:rsidRPr="000A08A9">
                    <w:rPr>
                      <w:szCs w:val="21"/>
                    </w:rPr>
                    <w:t>Aa</w:t>
                  </w:r>
                </w:p>
              </w:tc>
              <w:tc>
                <w:tcPr>
                  <w:tcW w:w="791" w:type="pct"/>
                  <w:tcBorders>
                    <w:top w:val="single" w:sz="4" w:space="0" w:color="auto"/>
                    <w:left w:val="single" w:sz="4" w:space="0" w:color="auto"/>
                    <w:bottom w:val="single" w:sz="4" w:space="0" w:color="auto"/>
                    <w:right w:val="single" w:sz="4" w:space="0" w:color="auto"/>
                  </w:tcBorders>
                  <w:vAlign w:val="center"/>
                  <w:hideMark/>
                </w:tcPr>
                <w:p w14:paraId="0BBA0856" w14:textId="77777777" w:rsidR="006D0CC9" w:rsidRPr="000A08A9" w:rsidRDefault="006D0CC9" w:rsidP="005F2E0A">
                  <w:pPr>
                    <w:jc w:val="center"/>
                    <w:rPr>
                      <w:rFonts w:ascii="宋体" w:hAnsi="宋体" w:cs="宋体"/>
                      <w:szCs w:val="21"/>
                    </w:rPr>
                  </w:pPr>
                  <w:r w:rsidRPr="000A08A9">
                    <w:rPr>
                      <w:rFonts w:hint="eastAsia"/>
                      <w:szCs w:val="21"/>
                    </w:rPr>
                    <w:t>0</w:t>
                  </w:r>
                </w:p>
              </w:tc>
              <w:tc>
                <w:tcPr>
                  <w:tcW w:w="791" w:type="pct"/>
                  <w:tcBorders>
                    <w:top w:val="single" w:sz="4" w:space="0" w:color="auto"/>
                    <w:left w:val="single" w:sz="4" w:space="0" w:color="auto"/>
                    <w:bottom w:val="single" w:sz="4" w:space="0" w:color="auto"/>
                    <w:right w:val="single" w:sz="4" w:space="0" w:color="auto"/>
                  </w:tcBorders>
                  <w:vAlign w:val="center"/>
                  <w:hideMark/>
                </w:tcPr>
                <w:p w14:paraId="7ADE7E6A" w14:textId="77777777" w:rsidR="006D0CC9" w:rsidRPr="000A08A9" w:rsidRDefault="006D0CC9" w:rsidP="005F2E0A">
                  <w:pPr>
                    <w:jc w:val="center"/>
                    <w:rPr>
                      <w:rFonts w:ascii="宋体" w:hAnsi="宋体" w:cs="宋体"/>
                      <w:szCs w:val="21"/>
                    </w:rPr>
                  </w:pPr>
                  <w:r w:rsidRPr="000A08A9">
                    <w:rPr>
                      <w:rFonts w:hint="eastAsia"/>
                      <w:szCs w:val="21"/>
                    </w:rPr>
                    <w:t>0</w:t>
                  </w:r>
                </w:p>
              </w:tc>
              <w:tc>
                <w:tcPr>
                  <w:tcW w:w="791" w:type="pct"/>
                  <w:tcBorders>
                    <w:top w:val="single" w:sz="4" w:space="0" w:color="auto"/>
                    <w:left w:val="single" w:sz="4" w:space="0" w:color="auto"/>
                    <w:bottom w:val="single" w:sz="4" w:space="0" w:color="auto"/>
                    <w:right w:val="single" w:sz="4" w:space="0" w:color="auto"/>
                  </w:tcBorders>
                  <w:vAlign w:val="center"/>
                  <w:hideMark/>
                </w:tcPr>
                <w:p w14:paraId="44A4AB08" w14:textId="77777777" w:rsidR="006D0CC9" w:rsidRPr="000A08A9" w:rsidRDefault="006D0CC9" w:rsidP="005F2E0A">
                  <w:pPr>
                    <w:jc w:val="center"/>
                    <w:rPr>
                      <w:rFonts w:ascii="宋体" w:hAnsi="宋体" w:cs="宋体"/>
                      <w:szCs w:val="21"/>
                      <w:highlight w:val="yellow"/>
                    </w:rPr>
                  </w:pPr>
                  <w:r w:rsidRPr="000A08A9">
                    <w:rPr>
                      <w:rFonts w:hint="eastAsia"/>
                      <w:szCs w:val="21"/>
                    </w:rPr>
                    <w:t>0</w:t>
                  </w:r>
                </w:p>
              </w:tc>
              <w:tc>
                <w:tcPr>
                  <w:tcW w:w="790" w:type="pct"/>
                  <w:tcBorders>
                    <w:top w:val="single" w:sz="4" w:space="0" w:color="auto"/>
                    <w:left w:val="single" w:sz="4" w:space="0" w:color="auto"/>
                    <w:bottom w:val="single" w:sz="4" w:space="0" w:color="auto"/>
                    <w:right w:val="single" w:sz="4" w:space="0" w:color="auto"/>
                  </w:tcBorders>
                  <w:vAlign w:val="center"/>
                  <w:hideMark/>
                </w:tcPr>
                <w:p w14:paraId="7C423BED" w14:textId="77777777" w:rsidR="006D0CC9" w:rsidRPr="000A08A9" w:rsidRDefault="006D0CC9" w:rsidP="005F2E0A">
                  <w:pPr>
                    <w:jc w:val="center"/>
                    <w:rPr>
                      <w:rFonts w:ascii="宋体" w:hAnsi="宋体" w:cs="宋体"/>
                      <w:szCs w:val="21"/>
                    </w:rPr>
                  </w:pPr>
                  <w:r w:rsidRPr="000A08A9">
                    <w:rPr>
                      <w:rFonts w:hint="eastAsia"/>
                      <w:szCs w:val="21"/>
                    </w:rPr>
                    <w:t>0</w:t>
                  </w:r>
                </w:p>
              </w:tc>
            </w:tr>
            <w:tr w:rsidR="000A08A9" w:rsidRPr="000A08A9" w14:paraId="4383D42F" w14:textId="77777777" w:rsidTr="00114A92">
              <w:trPr>
                <w:trHeight w:val="57"/>
                <w:jc w:val="center"/>
              </w:trPr>
              <w:tc>
                <w:tcPr>
                  <w:tcW w:w="392" w:type="pct"/>
                  <w:vMerge/>
                  <w:tcBorders>
                    <w:left w:val="single" w:sz="4" w:space="0" w:color="auto"/>
                    <w:right w:val="single" w:sz="4" w:space="0" w:color="auto"/>
                  </w:tcBorders>
                  <w:vAlign w:val="center"/>
                  <w:hideMark/>
                </w:tcPr>
                <w:p w14:paraId="29FF4160" w14:textId="77777777" w:rsidR="006D0CC9" w:rsidRPr="000A08A9" w:rsidRDefault="006D0CC9" w:rsidP="005F2E0A">
                  <w:pPr>
                    <w:widowControl/>
                    <w:jc w:val="center"/>
                    <w:rPr>
                      <w:szCs w:val="21"/>
                    </w:rPr>
                  </w:pPr>
                </w:p>
              </w:tc>
              <w:tc>
                <w:tcPr>
                  <w:tcW w:w="1444" w:type="pct"/>
                  <w:tcBorders>
                    <w:top w:val="single" w:sz="4" w:space="0" w:color="auto"/>
                    <w:left w:val="single" w:sz="4" w:space="0" w:color="auto"/>
                    <w:bottom w:val="single" w:sz="4" w:space="0" w:color="auto"/>
                    <w:right w:val="single" w:sz="4" w:space="0" w:color="auto"/>
                  </w:tcBorders>
                  <w:vAlign w:val="center"/>
                  <w:hideMark/>
                </w:tcPr>
                <w:p w14:paraId="407BB9DF" w14:textId="77777777" w:rsidR="006D0CC9" w:rsidRPr="000A08A9" w:rsidRDefault="006D0CC9" w:rsidP="005F2E0A">
                  <w:pPr>
                    <w:jc w:val="center"/>
                    <w:rPr>
                      <w:szCs w:val="21"/>
                    </w:rPr>
                  </w:pPr>
                  <w:r w:rsidRPr="000A08A9">
                    <w:rPr>
                      <w:szCs w:val="21"/>
                    </w:rPr>
                    <w:t>ΣAi</w:t>
                  </w:r>
                </w:p>
              </w:tc>
              <w:tc>
                <w:tcPr>
                  <w:tcW w:w="791" w:type="pct"/>
                  <w:tcBorders>
                    <w:top w:val="single" w:sz="4" w:space="0" w:color="auto"/>
                    <w:left w:val="single" w:sz="4" w:space="0" w:color="auto"/>
                    <w:bottom w:val="single" w:sz="4" w:space="0" w:color="auto"/>
                    <w:right w:val="single" w:sz="4" w:space="0" w:color="auto"/>
                  </w:tcBorders>
                  <w:vAlign w:val="center"/>
                  <w:hideMark/>
                </w:tcPr>
                <w:p w14:paraId="65966A1D" w14:textId="77777777" w:rsidR="006D0CC9" w:rsidRPr="000A08A9" w:rsidRDefault="006D0CC9" w:rsidP="005F2E0A">
                  <w:pPr>
                    <w:jc w:val="center"/>
                    <w:rPr>
                      <w:rFonts w:ascii="宋体" w:hAnsi="宋体" w:cs="宋体"/>
                      <w:szCs w:val="21"/>
                    </w:rPr>
                  </w:pPr>
                  <w:r w:rsidRPr="000A08A9">
                    <w:rPr>
                      <w:rFonts w:hint="eastAsia"/>
                      <w:szCs w:val="21"/>
                    </w:rPr>
                    <w:t>54.8</w:t>
                  </w:r>
                </w:p>
              </w:tc>
              <w:tc>
                <w:tcPr>
                  <w:tcW w:w="791" w:type="pct"/>
                  <w:tcBorders>
                    <w:top w:val="single" w:sz="4" w:space="0" w:color="auto"/>
                    <w:left w:val="single" w:sz="4" w:space="0" w:color="auto"/>
                    <w:bottom w:val="single" w:sz="4" w:space="0" w:color="auto"/>
                    <w:right w:val="single" w:sz="4" w:space="0" w:color="auto"/>
                  </w:tcBorders>
                  <w:vAlign w:val="center"/>
                  <w:hideMark/>
                </w:tcPr>
                <w:p w14:paraId="5671CD06" w14:textId="77777777" w:rsidR="006D0CC9" w:rsidRPr="000A08A9" w:rsidRDefault="006D0CC9" w:rsidP="005F2E0A">
                  <w:pPr>
                    <w:jc w:val="center"/>
                    <w:rPr>
                      <w:rFonts w:ascii="宋体" w:hAnsi="宋体" w:cs="宋体"/>
                      <w:szCs w:val="21"/>
                    </w:rPr>
                  </w:pPr>
                  <w:r w:rsidRPr="000A08A9">
                    <w:rPr>
                      <w:rFonts w:hint="eastAsia"/>
                      <w:szCs w:val="21"/>
                    </w:rPr>
                    <w:t>53.1</w:t>
                  </w:r>
                </w:p>
              </w:tc>
              <w:tc>
                <w:tcPr>
                  <w:tcW w:w="791" w:type="pct"/>
                  <w:tcBorders>
                    <w:top w:val="single" w:sz="4" w:space="0" w:color="auto"/>
                    <w:left w:val="single" w:sz="4" w:space="0" w:color="auto"/>
                    <w:bottom w:val="single" w:sz="4" w:space="0" w:color="auto"/>
                    <w:right w:val="single" w:sz="4" w:space="0" w:color="auto"/>
                  </w:tcBorders>
                  <w:vAlign w:val="center"/>
                  <w:hideMark/>
                </w:tcPr>
                <w:p w14:paraId="66D34DFF" w14:textId="77777777" w:rsidR="006D0CC9" w:rsidRPr="000A08A9" w:rsidRDefault="006D0CC9" w:rsidP="005F2E0A">
                  <w:pPr>
                    <w:jc w:val="center"/>
                    <w:rPr>
                      <w:rFonts w:ascii="宋体" w:hAnsi="宋体" w:cs="宋体"/>
                      <w:szCs w:val="21"/>
                    </w:rPr>
                  </w:pPr>
                  <w:r w:rsidRPr="000A08A9">
                    <w:rPr>
                      <w:rFonts w:hint="eastAsia"/>
                      <w:szCs w:val="21"/>
                    </w:rPr>
                    <w:t>51.5</w:t>
                  </w:r>
                </w:p>
              </w:tc>
              <w:tc>
                <w:tcPr>
                  <w:tcW w:w="790" w:type="pct"/>
                  <w:tcBorders>
                    <w:top w:val="single" w:sz="4" w:space="0" w:color="auto"/>
                    <w:left w:val="single" w:sz="4" w:space="0" w:color="auto"/>
                    <w:bottom w:val="single" w:sz="4" w:space="0" w:color="auto"/>
                    <w:right w:val="single" w:sz="4" w:space="0" w:color="auto"/>
                  </w:tcBorders>
                  <w:vAlign w:val="center"/>
                  <w:hideMark/>
                </w:tcPr>
                <w:p w14:paraId="53642247" w14:textId="77777777" w:rsidR="006D0CC9" w:rsidRPr="000A08A9" w:rsidRDefault="006D0CC9" w:rsidP="005F2E0A">
                  <w:pPr>
                    <w:jc w:val="center"/>
                    <w:rPr>
                      <w:rFonts w:ascii="宋体" w:hAnsi="宋体" w:cs="宋体"/>
                      <w:szCs w:val="21"/>
                    </w:rPr>
                  </w:pPr>
                  <w:r w:rsidRPr="000A08A9">
                    <w:rPr>
                      <w:rFonts w:hint="eastAsia"/>
                      <w:szCs w:val="21"/>
                    </w:rPr>
                    <w:t>53.1</w:t>
                  </w:r>
                </w:p>
              </w:tc>
            </w:tr>
            <w:tr w:rsidR="000A08A9" w:rsidRPr="000A08A9" w14:paraId="597AC93B" w14:textId="77777777" w:rsidTr="00114A92">
              <w:trPr>
                <w:trHeight w:val="57"/>
                <w:jc w:val="center"/>
              </w:trPr>
              <w:tc>
                <w:tcPr>
                  <w:tcW w:w="392" w:type="pct"/>
                  <w:vMerge/>
                  <w:tcBorders>
                    <w:left w:val="single" w:sz="4" w:space="0" w:color="auto"/>
                    <w:right w:val="single" w:sz="4" w:space="0" w:color="auto"/>
                  </w:tcBorders>
                  <w:vAlign w:val="center"/>
                  <w:hideMark/>
                </w:tcPr>
                <w:p w14:paraId="336FF979" w14:textId="77777777" w:rsidR="006D0CC9" w:rsidRPr="000A08A9" w:rsidRDefault="006D0CC9" w:rsidP="005F2E0A">
                  <w:pPr>
                    <w:widowControl/>
                    <w:jc w:val="center"/>
                    <w:rPr>
                      <w:szCs w:val="21"/>
                    </w:rPr>
                  </w:pPr>
                </w:p>
              </w:tc>
              <w:tc>
                <w:tcPr>
                  <w:tcW w:w="1444" w:type="pct"/>
                  <w:tcBorders>
                    <w:top w:val="single" w:sz="4" w:space="0" w:color="auto"/>
                    <w:left w:val="single" w:sz="4" w:space="0" w:color="auto"/>
                    <w:bottom w:val="single" w:sz="4" w:space="0" w:color="auto"/>
                    <w:right w:val="single" w:sz="4" w:space="0" w:color="auto"/>
                  </w:tcBorders>
                  <w:vAlign w:val="center"/>
                  <w:hideMark/>
                </w:tcPr>
                <w:p w14:paraId="69C26E19" w14:textId="77777777" w:rsidR="006D0CC9" w:rsidRPr="000A08A9" w:rsidRDefault="006D0CC9" w:rsidP="005F2E0A">
                  <w:pPr>
                    <w:jc w:val="center"/>
                    <w:rPr>
                      <w:szCs w:val="21"/>
                    </w:rPr>
                  </w:pPr>
                  <w:r w:rsidRPr="000A08A9">
                    <w:rPr>
                      <w:rFonts w:hint="eastAsia"/>
                      <w:szCs w:val="21"/>
                    </w:rPr>
                    <w:t>噪声贡献值</w:t>
                  </w:r>
                </w:p>
              </w:tc>
              <w:tc>
                <w:tcPr>
                  <w:tcW w:w="791" w:type="pct"/>
                  <w:tcBorders>
                    <w:top w:val="single" w:sz="4" w:space="0" w:color="auto"/>
                    <w:left w:val="single" w:sz="4" w:space="0" w:color="auto"/>
                    <w:bottom w:val="single" w:sz="4" w:space="0" w:color="auto"/>
                    <w:right w:val="single" w:sz="4" w:space="0" w:color="auto"/>
                  </w:tcBorders>
                  <w:vAlign w:val="center"/>
                  <w:hideMark/>
                </w:tcPr>
                <w:p w14:paraId="6306986F" w14:textId="77777777" w:rsidR="006D0CC9" w:rsidRPr="000A08A9" w:rsidRDefault="006D0CC9" w:rsidP="005F2E0A">
                  <w:pPr>
                    <w:jc w:val="center"/>
                    <w:rPr>
                      <w:rFonts w:ascii="宋体" w:hAnsi="宋体" w:cs="宋体"/>
                      <w:szCs w:val="21"/>
                    </w:rPr>
                  </w:pPr>
                  <w:r w:rsidRPr="000A08A9">
                    <w:rPr>
                      <w:rFonts w:hint="eastAsia"/>
                      <w:szCs w:val="21"/>
                    </w:rPr>
                    <w:t>49.5</w:t>
                  </w:r>
                </w:p>
              </w:tc>
              <w:tc>
                <w:tcPr>
                  <w:tcW w:w="791" w:type="pct"/>
                  <w:tcBorders>
                    <w:top w:val="single" w:sz="4" w:space="0" w:color="auto"/>
                    <w:left w:val="single" w:sz="4" w:space="0" w:color="auto"/>
                    <w:bottom w:val="single" w:sz="4" w:space="0" w:color="auto"/>
                    <w:right w:val="single" w:sz="4" w:space="0" w:color="auto"/>
                  </w:tcBorders>
                  <w:vAlign w:val="center"/>
                  <w:hideMark/>
                </w:tcPr>
                <w:p w14:paraId="0F12D4FC" w14:textId="77777777" w:rsidR="006D0CC9" w:rsidRPr="000A08A9" w:rsidRDefault="006D0CC9" w:rsidP="005F2E0A">
                  <w:pPr>
                    <w:jc w:val="center"/>
                    <w:rPr>
                      <w:rFonts w:ascii="宋体" w:hAnsi="宋体" w:cs="宋体"/>
                      <w:szCs w:val="21"/>
                    </w:rPr>
                  </w:pPr>
                  <w:r w:rsidRPr="000A08A9">
                    <w:rPr>
                      <w:rFonts w:hint="eastAsia"/>
                      <w:szCs w:val="21"/>
                    </w:rPr>
                    <w:t>51.2</w:t>
                  </w:r>
                </w:p>
              </w:tc>
              <w:tc>
                <w:tcPr>
                  <w:tcW w:w="791" w:type="pct"/>
                  <w:tcBorders>
                    <w:top w:val="single" w:sz="4" w:space="0" w:color="auto"/>
                    <w:left w:val="single" w:sz="4" w:space="0" w:color="auto"/>
                    <w:bottom w:val="single" w:sz="4" w:space="0" w:color="auto"/>
                    <w:right w:val="single" w:sz="4" w:space="0" w:color="auto"/>
                  </w:tcBorders>
                  <w:vAlign w:val="center"/>
                  <w:hideMark/>
                </w:tcPr>
                <w:p w14:paraId="60818849" w14:textId="77777777" w:rsidR="006D0CC9" w:rsidRPr="000A08A9" w:rsidRDefault="006D0CC9" w:rsidP="005F2E0A">
                  <w:pPr>
                    <w:jc w:val="center"/>
                    <w:rPr>
                      <w:rFonts w:ascii="宋体" w:hAnsi="宋体" w:cs="宋体"/>
                      <w:szCs w:val="21"/>
                    </w:rPr>
                  </w:pPr>
                  <w:r w:rsidRPr="000A08A9">
                    <w:rPr>
                      <w:rFonts w:hint="eastAsia"/>
                      <w:szCs w:val="21"/>
                    </w:rPr>
                    <w:t>52.8</w:t>
                  </w:r>
                </w:p>
              </w:tc>
              <w:tc>
                <w:tcPr>
                  <w:tcW w:w="790" w:type="pct"/>
                  <w:tcBorders>
                    <w:top w:val="single" w:sz="4" w:space="0" w:color="auto"/>
                    <w:left w:val="single" w:sz="4" w:space="0" w:color="auto"/>
                    <w:bottom w:val="single" w:sz="4" w:space="0" w:color="auto"/>
                    <w:right w:val="single" w:sz="4" w:space="0" w:color="auto"/>
                  </w:tcBorders>
                  <w:vAlign w:val="center"/>
                  <w:hideMark/>
                </w:tcPr>
                <w:p w14:paraId="64562FF5" w14:textId="77777777" w:rsidR="006D0CC9" w:rsidRPr="000A08A9" w:rsidRDefault="006D0CC9" w:rsidP="005F2E0A">
                  <w:pPr>
                    <w:jc w:val="center"/>
                    <w:rPr>
                      <w:rFonts w:ascii="宋体" w:hAnsi="宋体" w:cs="宋体"/>
                      <w:szCs w:val="21"/>
                    </w:rPr>
                  </w:pPr>
                  <w:r w:rsidRPr="000A08A9">
                    <w:rPr>
                      <w:rFonts w:hint="eastAsia"/>
                      <w:szCs w:val="21"/>
                    </w:rPr>
                    <w:t>51.2</w:t>
                  </w:r>
                </w:p>
              </w:tc>
            </w:tr>
            <w:tr w:rsidR="000A08A9" w:rsidRPr="000A08A9" w14:paraId="369CD528" w14:textId="77777777" w:rsidTr="00114A92">
              <w:trPr>
                <w:trHeight w:val="57"/>
                <w:jc w:val="center"/>
              </w:trPr>
              <w:tc>
                <w:tcPr>
                  <w:tcW w:w="1836" w:type="pct"/>
                  <w:gridSpan w:val="2"/>
                  <w:tcBorders>
                    <w:left w:val="single" w:sz="4" w:space="0" w:color="auto"/>
                    <w:bottom w:val="single" w:sz="4" w:space="0" w:color="auto"/>
                    <w:right w:val="single" w:sz="4" w:space="0" w:color="auto"/>
                  </w:tcBorders>
                  <w:vAlign w:val="center"/>
                </w:tcPr>
                <w:p w14:paraId="5686C69B" w14:textId="77777777" w:rsidR="006D0CC9" w:rsidRPr="000A08A9" w:rsidRDefault="006D0CC9" w:rsidP="005F2E0A">
                  <w:pPr>
                    <w:pStyle w:val="a9"/>
                    <w:jc w:val="center"/>
                    <w:rPr>
                      <w:rFonts w:ascii="Times New Roman" w:hAnsi="Times New Roman"/>
                      <w:sz w:val="21"/>
                      <w:szCs w:val="21"/>
                    </w:rPr>
                  </w:pPr>
                  <w:r w:rsidRPr="000A08A9">
                    <w:rPr>
                      <w:rFonts w:ascii="Times New Roman" w:hAnsi="Times New Roman" w:hint="eastAsia"/>
                      <w:sz w:val="21"/>
                      <w:szCs w:val="21"/>
                    </w:rPr>
                    <w:t>项目</w:t>
                  </w:r>
                </w:p>
              </w:tc>
              <w:tc>
                <w:tcPr>
                  <w:tcW w:w="791" w:type="pct"/>
                  <w:tcBorders>
                    <w:top w:val="single" w:sz="4" w:space="0" w:color="auto"/>
                    <w:left w:val="single" w:sz="4" w:space="0" w:color="auto"/>
                    <w:bottom w:val="single" w:sz="4" w:space="0" w:color="auto"/>
                    <w:right w:val="single" w:sz="4" w:space="0" w:color="auto"/>
                  </w:tcBorders>
                  <w:vAlign w:val="center"/>
                </w:tcPr>
                <w:p w14:paraId="0B7E10E9" w14:textId="77777777" w:rsidR="006D0CC9" w:rsidRPr="000A08A9" w:rsidRDefault="006D0CC9" w:rsidP="005F2E0A">
                  <w:pPr>
                    <w:topLinePunct/>
                    <w:jc w:val="center"/>
                    <w:rPr>
                      <w:szCs w:val="21"/>
                    </w:rPr>
                  </w:pPr>
                  <w:r w:rsidRPr="000A08A9">
                    <w:rPr>
                      <w:rFonts w:hint="eastAsia"/>
                      <w:szCs w:val="21"/>
                    </w:rPr>
                    <w:t>东厂界</w:t>
                  </w:r>
                </w:p>
              </w:tc>
              <w:tc>
                <w:tcPr>
                  <w:tcW w:w="791" w:type="pct"/>
                  <w:tcBorders>
                    <w:top w:val="single" w:sz="4" w:space="0" w:color="auto"/>
                    <w:left w:val="single" w:sz="4" w:space="0" w:color="auto"/>
                    <w:bottom w:val="single" w:sz="4" w:space="0" w:color="auto"/>
                    <w:right w:val="single" w:sz="4" w:space="0" w:color="auto"/>
                  </w:tcBorders>
                  <w:vAlign w:val="center"/>
                </w:tcPr>
                <w:p w14:paraId="7E5B83FF" w14:textId="77777777" w:rsidR="006D0CC9" w:rsidRPr="000A08A9" w:rsidRDefault="006D0CC9" w:rsidP="005F2E0A">
                  <w:pPr>
                    <w:topLinePunct/>
                    <w:jc w:val="center"/>
                    <w:rPr>
                      <w:szCs w:val="21"/>
                    </w:rPr>
                  </w:pPr>
                  <w:r w:rsidRPr="000A08A9">
                    <w:rPr>
                      <w:rFonts w:hint="eastAsia"/>
                      <w:szCs w:val="21"/>
                    </w:rPr>
                    <w:t>南厂界</w:t>
                  </w:r>
                </w:p>
              </w:tc>
              <w:tc>
                <w:tcPr>
                  <w:tcW w:w="791" w:type="pct"/>
                  <w:tcBorders>
                    <w:top w:val="single" w:sz="4" w:space="0" w:color="auto"/>
                    <w:left w:val="single" w:sz="4" w:space="0" w:color="auto"/>
                    <w:bottom w:val="single" w:sz="4" w:space="0" w:color="auto"/>
                    <w:right w:val="single" w:sz="4" w:space="0" w:color="auto"/>
                  </w:tcBorders>
                  <w:vAlign w:val="center"/>
                </w:tcPr>
                <w:p w14:paraId="17E3C72C" w14:textId="77777777" w:rsidR="006D0CC9" w:rsidRPr="000A08A9" w:rsidRDefault="006D0CC9" w:rsidP="005F2E0A">
                  <w:pPr>
                    <w:topLinePunct/>
                    <w:jc w:val="center"/>
                    <w:rPr>
                      <w:szCs w:val="21"/>
                      <w:highlight w:val="yellow"/>
                    </w:rPr>
                  </w:pPr>
                  <w:r w:rsidRPr="000A08A9">
                    <w:rPr>
                      <w:rFonts w:hint="eastAsia"/>
                      <w:szCs w:val="21"/>
                    </w:rPr>
                    <w:t>西厂界</w:t>
                  </w:r>
                </w:p>
              </w:tc>
              <w:tc>
                <w:tcPr>
                  <w:tcW w:w="790" w:type="pct"/>
                  <w:tcBorders>
                    <w:top w:val="single" w:sz="4" w:space="0" w:color="auto"/>
                    <w:left w:val="single" w:sz="4" w:space="0" w:color="auto"/>
                    <w:bottom w:val="single" w:sz="4" w:space="0" w:color="auto"/>
                    <w:right w:val="single" w:sz="4" w:space="0" w:color="auto"/>
                  </w:tcBorders>
                  <w:vAlign w:val="center"/>
                </w:tcPr>
                <w:p w14:paraId="185CAE71" w14:textId="77777777" w:rsidR="006D0CC9" w:rsidRPr="000A08A9" w:rsidRDefault="006D0CC9" w:rsidP="005F2E0A">
                  <w:pPr>
                    <w:topLinePunct/>
                    <w:jc w:val="center"/>
                    <w:rPr>
                      <w:szCs w:val="21"/>
                    </w:rPr>
                  </w:pPr>
                  <w:r w:rsidRPr="000A08A9">
                    <w:rPr>
                      <w:rFonts w:hint="eastAsia"/>
                      <w:szCs w:val="21"/>
                    </w:rPr>
                    <w:t>北厂界</w:t>
                  </w:r>
                </w:p>
              </w:tc>
            </w:tr>
            <w:tr w:rsidR="000A08A9" w:rsidRPr="000A08A9" w14:paraId="6C5E33F0" w14:textId="77777777" w:rsidTr="00114A92">
              <w:trPr>
                <w:trHeight w:val="57"/>
                <w:jc w:val="center"/>
              </w:trPr>
              <w:tc>
                <w:tcPr>
                  <w:tcW w:w="392" w:type="pct"/>
                  <w:vMerge w:val="restart"/>
                  <w:tcBorders>
                    <w:left w:val="single" w:sz="4" w:space="0" w:color="auto"/>
                    <w:right w:val="single" w:sz="4" w:space="0" w:color="auto"/>
                  </w:tcBorders>
                  <w:vAlign w:val="center"/>
                </w:tcPr>
                <w:p w14:paraId="39AA2A89" w14:textId="77777777" w:rsidR="006D0CC9" w:rsidRPr="000A08A9" w:rsidRDefault="006D0CC9" w:rsidP="005F2E0A">
                  <w:pPr>
                    <w:widowControl/>
                    <w:jc w:val="center"/>
                    <w:rPr>
                      <w:szCs w:val="21"/>
                    </w:rPr>
                  </w:pPr>
                  <w:r w:rsidRPr="000A08A9">
                    <w:rPr>
                      <w:rFonts w:hint="eastAsia"/>
                      <w:iCs/>
                      <w:szCs w:val="21"/>
                    </w:rPr>
                    <w:t>车间二层</w:t>
                  </w:r>
                </w:p>
              </w:tc>
              <w:tc>
                <w:tcPr>
                  <w:tcW w:w="1444" w:type="pct"/>
                  <w:tcBorders>
                    <w:top w:val="single" w:sz="4" w:space="0" w:color="auto"/>
                    <w:left w:val="single" w:sz="4" w:space="0" w:color="auto"/>
                    <w:bottom w:val="single" w:sz="4" w:space="0" w:color="auto"/>
                    <w:right w:val="single" w:sz="4" w:space="0" w:color="auto"/>
                  </w:tcBorders>
                  <w:vAlign w:val="center"/>
                </w:tcPr>
                <w:p w14:paraId="502E9CCA" w14:textId="77777777" w:rsidR="006D0CC9" w:rsidRPr="000A08A9" w:rsidRDefault="006D0CC9" w:rsidP="005F2E0A">
                  <w:pPr>
                    <w:jc w:val="center"/>
                    <w:rPr>
                      <w:iCs/>
                      <w:szCs w:val="21"/>
                    </w:rPr>
                  </w:pPr>
                  <w:r w:rsidRPr="000A08A9">
                    <w:rPr>
                      <w:szCs w:val="21"/>
                    </w:rPr>
                    <w:t>Lw</w:t>
                  </w:r>
                </w:p>
              </w:tc>
              <w:tc>
                <w:tcPr>
                  <w:tcW w:w="791" w:type="pct"/>
                  <w:tcBorders>
                    <w:top w:val="single" w:sz="4" w:space="0" w:color="auto"/>
                    <w:left w:val="single" w:sz="4" w:space="0" w:color="auto"/>
                    <w:bottom w:val="single" w:sz="4" w:space="0" w:color="auto"/>
                    <w:right w:val="single" w:sz="4" w:space="0" w:color="auto"/>
                  </w:tcBorders>
                  <w:vAlign w:val="center"/>
                </w:tcPr>
                <w:p w14:paraId="2741D51D" w14:textId="77777777" w:rsidR="006D0CC9" w:rsidRPr="000A08A9" w:rsidRDefault="006D0CC9" w:rsidP="005F2E0A">
                  <w:pPr>
                    <w:jc w:val="center"/>
                    <w:rPr>
                      <w:rFonts w:ascii="宋体" w:hAnsi="宋体" w:cs="宋体"/>
                      <w:szCs w:val="21"/>
                    </w:rPr>
                  </w:pPr>
                  <w:r w:rsidRPr="000A08A9">
                    <w:rPr>
                      <w:rFonts w:hint="eastAsia"/>
                      <w:szCs w:val="21"/>
                    </w:rPr>
                    <w:t>104.3</w:t>
                  </w:r>
                </w:p>
              </w:tc>
              <w:tc>
                <w:tcPr>
                  <w:tcW w:w="791" w:type="pct"/>
                  <w:tcBorders>
                    <w:top w:val="single" w:sz="4" w:space="0" w:color="auto"/>
                    <w:left w:val="single" w:sz="4" w:space="0" w:color="auto"/>
                    <w:bottom w:val="single" w:sz="4" w:space="0" w:color="auto"/>
                    <w:right w:val="single" w:sz="4" w:space="0" w:color="auto"/>
                  </w:tcBorders>
                  <w:vAlign w:val="center"/>
                </w:tcPr>
                <w:p w14:paraId="23998A4F" w14:textId="77777777" w:rsidR="006D0CC9" w:rsidRPr="000A08A9" w:rsidRDefault="006D0CC9" w:rsidP="005F2E0A">
                  <w:pPr>
                    <w:jc w:val="center"/>
                    <w:rPr>
                      <w:rFonts w:ascii="宋体" w:hAnsi="宋体" w:cs="宋体"/>
                      <w:szCs w:val="21"/>
                    </w:rPr>
                  </w:pPr>
                  <w:r w:rsidRPr="000A08A9">
                    <w:rPr>
                      <w:rFonts w:hint="eastAsia"/>
                      <w:szCs w:val="21"/>
                    </w:rPr>
                    <w:t>104.3</w:t>
                  </w:r>
                </w:p>
              </w:tc>
              <w:tc>
                <w:tcPr>
                  <w:tcW w:w="791" w:type="pct"/>
                  <w:tcBorders>
                    <w:top w:val="single" w:sz="4" w:space="0" w:color="auto"/>
                    <w:left w:val="single" w:sz="4" w:space="0" w:color="auto"/>
                    <w:bottom w:val="single" w:sz="4" w:space="0" w:color="auto"/>
                    <w:right w:val="single" w:sz="4" w:space="0" w:color="auto"/>
                  </w:tcBorders>
                  <w:vAlign w:val="center"/>
                </w:tcPr>
                <w:p w14:paraId="545BCB32" w14:textId="77777777" w:rsidR="006D0CC9" w:rsidRPr="000A08A9" w:rsidRDefault="006D0CC9" w:rsidP="005F2E0A">
                  <w:pPr>
                    <w:jc w:val="center"/>
                    <w:rPr>
                      <w:rFonts w:ascii="宋体" w:hAnsi="宋体" w:cs="宋体"/>
                      <w:szCs w:val="21"/>
                    </w:rPr>
                  </w:pPr>
                  <w:r w:rsidRPr="000A08A9">
                    <w:rPr>
                      <w:rFonts w:hint="eastAsia"/>
                      <w:szCs w:val="21"/>
                    </w:rPr>
                    <w:t>104.3</w:t>
                  </w:r>
                </w:p>
              </w:tc>
              <w:tc>
                <w:tcPr>
                  <w:tcW w:w="790" w:type="pct"/>
                  <w:tcBorders>
                    <w:top w:val="single" w:sz="4" w:space="0" w:color="auto"/>
                    <w:left w:val="single" w:sz="4" w:space="0" w:color="auto"/>
                    <w:bottom w:val="single" w:sz="4" w:space="0" w:color="auto"/>
                    <w:right w:val="single" w:sz="4" w:space="0" w:color="auto"/>
                  </w:tcBorders>
                  <w:vAlign w:val="center"/>
                </w:tcPr>
                <w:p w14:paraId="608F167A" w14:textId="77777777" w:rsidR="006D0CC9" w:rsidRPr="000A08A9" w:rsidRDefault="006D0CC9" w:rsidP="005F2E0A">
                  <w:pPr>
                    <w:jc w:val="center"/>
                    <w:rPr>
                      <w:rFonts w:ascii="宋体" w:hAnsi="宋体" w:cs="宋体"/>
                      <w:szCs w:val="21"/>
                    </w:rPr>
                  </w:pPr>
                  <w:r w:rsidRPr="000A08A9">
                    <w:rPr>
                      <w:rFonts w:hint="eastAsia"/>
                      <w:szCs w:val="21"/>
                    </w:rPr>
                    <w:t>104.3</w:t>
                  </w:r>
                </w:p>
              </w:tc>
            </w:tr>
            <w:tr w:rsidR="000A08A9" w:rsidRPr="000A08A9" w14:paraId="71F978DA" w14:textId="77777777" w:rsidTr="00114A92">
              <w:trPr>
                <w:trHeight w:val="57"/>
                <w:jc w:val="center"/>
              </w:trPr>
              <w:tc>
                <w:tcPr>
                  <w:tcW w:w="392" w:type="pct"/>
                  <w:vMerge/>
                  <w:tcBorders>
                    <w:left w:val="single" w:sz="4" w:space="0" w:color="auto"/>
                    <w:right w:val="single" w:sz="4" w:space="0" w:color="auto"/>
                  </w:tcBorders>
                  <w:vAlign w:val="center"/>
                </w:tcPr>
                <w:p w14:paraId="74FB746C" w14:textId="77777777" w:rsidR="006D0CC9" w:rsidRPr="000A08A9" w:rsidRDefault="006D0CC9" w:rsidP="005F2E0A">
                  <w:pPr>
                    <w:widowControl/>
                    <w:jc w:val="center"/>
                    <w:rPr>
                      <w:szCs w:val="21"/>
                    </w:rPr>
                  </w:pPr>
                </w:p>
              </w:tc>
              <w:tc>
                <w:tcPr>
                  <w:tcW w:w="1444" w:type="pct"/>
                  <w:tcBorders>
                    <w:top w:val="single" w:sz="4" w:space="0" w:color="auto"/>
                    <w:left w:val="single" w:sz="4" w:space="0" w:color="auto"/>
                    <w:bottom w:val="single" w:sz="4" w:space="0" w:color="auto"/>
                    <w:right w:val="single" w:sz="4" w:space="0" w:color="auto"/>
                  </w:tcBorders>
                  <w:vAlign w:val="center"/>
                </w:tcPr>
                <w:p w14:paraId="6DAE4559" w14:textId="77777777" w:rsidR="006D0CC9" w:rsidRPr="000A08A9" w:rsidRDefault="006D0CC9" w:rsidP="005F2E0A">
                  <w:pPr>
                    <w:jc w:val="center"/>
                    <w:rPr>
                      <w:szCs w:val="21"/>
                    </w:rPr>
                  </w:pPr>
                  <w:r w:rsidRPr="000A08A9">
                    <w:rPr>
                      <w:szCs w:val="21"/>
                    </w:rPr>
                    <w:t>A</w:t>
                  </w:r>
                  <w:r w:rsidRPr="000A08A9">
                    <w:rPr>
                      <w:szCs w:val="21"/>
                      <w:vertAlign w:val="subscript"/>
                    </w:rPr>
                    <w:t>α</w:t>
                  </w:r>
                </w:p>
              </w:tc>
              <w:tc>
                <w:tcPr>
                  <w:tcW w:w="791" w:type="pct"/>
                  <w:tcBorders>
                    <w:top w:val="single" w:sz="4" w:space="0" w:color="auto"/>
                    <w:left w:val="single" w:sz="4" w:space="0" w:color="auto"/>
                    <w:bottom w:val="single" w:sz="4" w:space="0" w:color="auto"/>
                    <w:right w:val="single" w:sz="4" w:space="0" w:color="auto"/>
                  </w:tcBorders>
                  <w:vAlign w:val="center"/>
                </w:tcPr>
                <w:p w14:paraId="51A759BF" w14:textId="77777777" w:rsidR="006D0CC9" w:rsidRPr="000A08A9" w:rsidRDefault="006D0CC9" w:rsidP="005F2E0A">
                  <w:pPr>
                    <w:jc w:val="center"/>
                    <w:rPr>
                      <w:rFonts w:ascii="宋体" w:hAnsi="宋体" w:cs="宋体"/>
                      <w:szCs w:val="21"/>
                    </w:rPr>
                  </w:pPr>
                  <w:r w:rsidRPr="000A08A9">
                    <w:rPr>
                      <w:rFonts w:hint="eastAsia"/>
                      <w:szCs w:val="21"/>
                    </w:rPr>
                    <w:t>23.5</w:t>
                  </w:r>
                </w:p>
              </w:tc>
              <w:tc>
                <w:tcPr>
                  <w:tcW w:w="791" w:type="pct"/>
                  <w:tcBorders>
                    <w:top w:val="single" w:sz="4" w:space="0" w:color="auto"/>
                    <w:left w:val="single" w:sz="4" w:space="0" w:color="auto"/>
                    <w:bottom w:val="single" w:sz="4" w:space="0" w:color="auto"/>
                    <w:right w:val="single" w:sz="4" w:space="0" w:color="auto"/>
                  </w:tcBorders>
                  <w:vAlign w:val="center"/>
                </w:tcPr>
                <w:p w14:paraId="1C2ADC51" w14:textId="77777777" w:rsidR="006D0CC9" w:rsidRPr="000A08A9" w:rsidRDefault="006D0CC9" w:rsidP="005F2E0A">
                  <w:pPr>
                    <w:jc w:val="center"/>
                    <w:rPr>
                      <w:rFonts w:ascii="宋体" w:hAnsi="宋体" w:cs="宋体"/>
                      <w:szCs w:val="21"/>
                    </w:rPr>
                  </w:pPr>
                  <w:r w:rsidRPr="000A08A9">
                    <w:rPr>
                      <w:rFonts w:hint="eastAsia"/>
                      <w:szCs w:val="21"/>
                    </w:rPr>
                    <w:t>33.1</w:t>
                  </w:r>
                </w:p>
              </w:tc>
              <w:tc>
                <w:tcPr>
                  <w:tcW w:w="791" w:type="pct"/>
                  <w:tcBorders>
                    <w:top w:val="single" w:sz="4" w:space="0" w:color="auto"/>
                    <w:left w:val="single" w:sz="4" w:space="0" w:color="auto"/>
                    <w:bottom w:val="single" w:sz="4" w:space="0" w:color="auto"/>
                    <w:right w:val="single" w:sz="4" w:space="0" w:color="auto"/>
                  </w:tcBorders>
                  <w:vAlign w:val="center"/>
                </w:tcPr>
                <w:p w14:paraId="3352C06E" w14:textId="77777777" w:rsidR="006D0CC9" w:rsidRPr="000A08A9" w:rsidRDefault="006D0CC9" w:rsidP="005F2E0A">
                  <w:pPr>
                    <w:jc w:val="center"/>
                    <w:rPr>
                      <w:rFonts w:ascii="宋体" w:hAnsi="宋体" w:cs="宋体"/>
                      <w:szCs w:val="21"/>
                    </w:rPr>
                  </w:pPr>
                  <w:r w:rsidRPr="000A08A9">
                    <w:rPr>
                      <w:rFonts w:hint="eastAsia"/>
                      <w:szCs w:val="21"/>
                    </w:rPr>
                    <w:t>37.8</w:t>
                  </w:r>
                </w:p>
              </w:tc>
              <w:tc>
                <w:tcPr>
                  <w:tcW w:w="790" w:type="pct"/>
                  <w:tcBorders>
                    <w:top w:val="single" w:sz="4" w:space="0" w:color="auto"/>
                    <w:left w:val="single" w:sz="4" w:space="0" w:color="auto"/>
                    <w:bottom w:val="single" w:sz="4" w:space="0" w:color="auto"/>
                    <w:right w:val="single" w:sz="4" w:space="0" w:color="auto"/>
                  </w:tcBorders>
                  <w:vAlign w:val="center"/>
                </w:tcPr>
                <w:p w14:paraId="08AD0DDC" w14:textId="77777777" w:rsidR="006D0CC9" w:rsidRPr="000A08A9" w:rsidRDefault="006D0CC9" w:rsidP="005F2E0A">
                  <w:pPr>
                    <w:jc w:val="center"/>
                    <w:rPr>
                      <w:rFonts w:ascii="宋体" w:hAnsi="宋体" w:cs="宋体"/>
                      <w:szCs w:val="21"/>
                    </w:rPr>
                  </w:pPr>
                  <w:r w:rsidRPr="000A08A9">
                    <w:rPr>
                      <w:rFonts w:hint="eastAsia"/>
                      <w:szCs w:val="21"/>
                    </w:rPr>
                    <w:t>33.1</w:t>
                  </w:r>
                </w:p>
              </w:tc>
            </w:tr>
            <w:tr w:rsidR="000A08A9" w:rsidRPr="000A08A9" w14:paraId="7B5D98FB" w14:textId="77777777" w:rsidTr="00114A92">
              <w:trPr>
                <w:trHeight w:val="57"/>
                <w:jc w:val="center"/>
              </w:trPr>
              <w:tc>
                <w:tcPr>
                  <w:tcW w:w="392" w:type="pct"/>
                  <w:vMerge/>
                  <w:tcBorders>
                    <w:left w:val="single" w:sz="4" w:space="0" w:color="auto"/>
                    <w:right w:val="single" w:sz="4" w:space="0" w:color="auto"/>
                  </w:tcBorders>
                  <w:vAlign w:val="center"/>
                </w:tcPr>
                <w:p w14:paraId="0A9E2B6D" w14:textId="77777777" w:rsidR="006D0CC9" w:rsidRPr="000A08A9" w:rsidRDefault="006D0CC9" w:rsidP="005F2E0A">
                  <w:pPr>
                    <w:widowControl/>
                    <w:jc w:val="center"/>
                    <w:rPr>
                      <w:szCs w:val="21"/>
                    </w:rPr>
                  </w:pPr>
                </w:p>
              </w:tc>
              <w:tc>
                <w:tcPr>
                  <w:tcW w:w="1444" w:type="pct"/>
                  <w:tcBorders>
                    <w:top w:val="single" w:sz="4" w:space="0" w:color="auto"/>
                    <w:left w:val="single" w:sz="4" w:space="0" w:color="auto"/>
                    <w:bottom w:val="single" w:sz="4" w:space="0" w:color="auto"/>
                    <w:right w:val="single" w:sz="4" w:space="0" w:color="auto"/>
                  </w:tcBorders>
                  <w:vAlign w:val="center"/>
                </w:tcPr>
                <w:p w14:paraId="70F49B2F" w14:textId="77777777" w:rsidR="006D0CC9" w:rsidRPr="000A08A9" w:rsidRDefault="006D0CC9" w:rsidP="005F2E0A">
                  <w:pPr>
                    <w:jc w:val="center"/>
                    <w:rPr>
                      <w:szCs w:val="21"/>
                    </w:rPr>
                  </w:pPr>
                  <w:r w:rsidRPr="000A08A9">
                    <w:rPr>
                      <w:szCs w:val="21"/>
                    </w:rPr>
                    <w:t>Ab</w:t>
                  </w:r>
                </w:p>
              </w:tc>
              <w:tc>
                <w:tcPr>
                  <w:tcW w:w="791" w:type="pct"/>
                  <w:tcBorders>
                    <w:top w:val="single" w:sz="4" w:space="0" w:color="auto"/>
                    <w:left w:val="single" w:sz="4" w:space="0" w:color="auto"/>
                    <w:bottom w:val="single" w:sz="4" w:space="0" w:color="auto"/>
                    <w:right w:val="single" w:sz="4" w:space="0" w:color="auto"/>
                  </w:tcBorders>
                  <w:vAlign w:val="center"/>
                </w:tcPr>
                <w:p w14:paraId="72F248D1" w14:textId="77777777" w:rsidR="006D0CC9" w:rsidRPr="000A08A9" w:rsidRDefault="006D0CC9" w:rsidP="005F2E0A">
                  <w:pPr>
                    <w:jc w:val="center"/>
                    <w:rPr>
                      <w:rFonts w:ascii="宋体" w:hAnsi="宋体" w:cs="宋体"/>
                      <w:szCs w:val="21"/>
                    </w:rPr>
                  </w:pPr>
                  <w:r w:rsidRPr="000A08A9">
                    <w:rPr>
                      <w:rFonts w:hint="eastAsia"/>
                      <w:szCs w:val="21"/>
                    </w:rPr>
                    <w:t>20</w:t>
                  </w:r>
                </w:p>
              </w:tc>
              <w:tc>
                <w:tcPr>
                  <w:tcW w:w="791" w:type="pct"/>
                  <w:tcBorders>
                    <w:top w:val="single" w:sz="4" w:space="0" w:color="auto"/>
                    <w:left w:val="single" w:sz="4" w:space="0" w:color="auto"/>
                    <w:bottom w:val="single" w:sz="4" w:space="0" w:color="auto"/>
                    <w:right w:val="single" w:sz="4" w:space="0" w:color="auto"/>
                  </w:tcBorders>
                  <w:vAlign w:val="center"/>
                </w:tcPr>
                <w:p w14:paraId="53E065BF" w14:textId="77777777" w:rsidR="006D0CC9" w:rsidRPr="000A08A9" w:rsidRDefault="006D0CC9" w:rsidP="005F2E0A">
                  <w:pPr>
                    <w:jc w:val="center"/>
                    <w:rPr>
                      <w:rFonts w:ascii="宋体" w:hAnsi="宋体" w:cs="宋体"/>
                      <w:szCs w:val="21"/>
                    </w:rPr>
                  </w:pPr>
                  <w:r w:rsidRPr="000A08A9">
                    <w:rPr>
                      <w:rFonts w:hint="eastAsia"/>
                      <w:szCs w:val="21"/>
                    </w:rPr>
                    <w:t>20</w:t>
                  </w:r>
                </w:p>
              </w:tc>
              <w:tc>
                <w:tcPr>
                  <w:tcW w:w="791" w:type="pct"/>
                  <w:tcBorders>
                    <w:top w:val="single" w:sz="4" w:space="0" w:color="auto"/>
                    <w:left w:val="single" w:sz="4" w:space="0" w:color="auto"/>
                    <w:bottom w:val="single" w:sz="4" w:space="0" w:color="auto"/>
                    <w:right w:val="single" w:sz="4" w:space="0" w:color="auto"/>
                  </w:tcBorders>
                  <w:vAlign w:val="center"/>
                </w:tcPr>
                <w:p w14:paraId="62AC38E9" w14:textId="77777777" w:rsidR="006D0CC9" w:rsidRPr="000A08A9" w:rsidRDefault="006D0CC9" w:rsidP="005F2E0A">
                  <w:pPr>
                    <w:jc w:val="center"/>
                    <w:rPr>
                      <w:rFonts w:ascii="宋体" w:hAnsi="宋体" w:cs="宋体"/>
                      <w:szCs w:val="21"/>
                    </w:rPr>
                  </w:pPr>
                  <w:r w:rsidRPr="000A08A9">
                    <w:rPr>
                      <w:rFonts w:hint="eastAsia"/>
                      <w:szCs w:val="21"/>
                    </w:rPr>
                    <w:t>20</w:t>
                  </w:r>
                </w:p>
              </w:tc>
              <w:tc>
                <w:tcPr>
                  <w:tcW w:w="790" w:type="pct"/>
                  <w:tcBorders>
                    <w:top w:val="single" w:sz="4" w:space="0" w:color="auto"/>
                    <w:left w:val="single" w:sz="4" w:space="0" w:color="auto"/>
                    <w:bottom w:val="single" w:sz="4" w:space="0" w:color="auto"/>
                    <w:right w:val="single" w:sz="4" w:space="0" w:color="auto"/>
                  </w:tcBorders>
                  <w:vAlign w:val="center"/>
                </w:tcPr>
                <w:p w14:paraId="04102B66" w14:textId="77777777" w:rsidR="006D0CC9" w:rsidRPr="000A08A9" w:rsidRDefault="006D0CC9" w:rsidP="005F2E0A">
                  <w:pPr>
                    <w:jc w:val="center"/>
                    <w:rPr>
                      <w:rFonts w:ascii="宋体" w:hAnsi="宋体" w:cs="宋体"/>
                      <w:szCs w:val="21"/>
                    </w:rPr>
                  </w:pPr>
                  <w:r w:rsidRPr="000A08A9">
                    <w:rPr>
                      <w:rFonts w:hint="eastAsia"/>
                      <w:szCs w:val="21"/>
                    </w:rPr>
                    <w:t>20</w:t>
                  </w:r>
                </w:p>
              </w:tc>
            </w:tr>
            <w:tr w:rsidR="000A08A9" w:rsidRPr="000A08A9" w14:paraId="71412C6F" w14:textId="77777777" w:rsidTr="00114A92">
              <w:trPr>
                <w:trHeight w:val="57"/>
                <w:jc w:val="center"/>
              </w:trPr>
              <w:tc>
                <w:tcPr>
                  <w:tcW w:w="392" w:type="pct"/>
                  <w:vMerge/>
                  <w:tcBorders>
                    <w:left w:val="single" w:sz="4" w:space="0" w:color="auto"/>
                    <w:right w:val="single" w:sz="4" w:space="0" w:color="auto"/>
                  </w:tcBorders>
                  <w:vAlign w:val="center"/>
                </w:tcPr>
                <w:p w14:paraId="50C2C679" w14:textId="77777777" w:rsidR="006D0CC9" w:rsidRPr="000A08A9" w:rsidRDefault="006D0CC9" w:rsidP="005F2E0A">
                  <w:pPr>
                    <w:widowControl/>
                    <w:jc w:val="center"/>
                    <w:rPr>
                      <w:szCs w:val="21"/>
                    </w:rPr>
                  </w:pPr>
                </w:p>
              </w:tc>
              <w:tc>
                <w:tcPr>
                  <w:tcW w:w="1444" w:type="pct"/>
                  <w:tcBorders>
                    <w:top w:val="single" w:sz="4" w:space="0" w:color="auto"/>
                    <w:left w:val="single" w:sz="4" w:space="0" w:color="auto"/>
                    <w:bottom w:val="single" w:sz="4" w:space="0" w:color="auto"/>
                    <w:right w:val="single" w:sz="4" w:space="0" w:color="auto"/>
                  </w:tcBorders>
                  <w:vAlign w:val="center"/>
                </w:tcPr>
                <w:p w14:paraId="5B45025F" w14:textId="77777777" w:rsidR="006D0CC9" w:rsidRPr="000A08A9" w:rsidRDefault="006D0CC9" w:rsidP="005F2E0A">
                  <w:pPr>
                    <w:jc w:val="center"/>
                    <w:rPr>
                      <w:szCs w:val="21"/>
                    </w:rPr>
                  </w:pPr>
                  <w:r w:rsidRPr="000A08A9">
                    <w:rPr>
                      <w:szCs w:val="21"/>
                    </w:rPr>
                    <w:t>Aa</w:t>
                  </w:r>
                </w:p>
              </w:tc>
              <w:tc>
                <w:tcPr>
                  <w:tcW w:w="791" w:type="pct"/>
                  <w:tcBorders>
                    <w:top w:val="single" w:sz="4" w:space="0" w:color="auto"/>
                    <w:left w:val="single" w:sz="4" w:space="0" w:color="auto"/>
                    <w:bottom w:val="single" w:sz="4" w:space="0" w:color="auto"/>
                    <w:right w:val="single" w:sz="4" w:space="0" w:color="auto"/>
                  </w:tcBorders>
                  <w:vAlign w:val="center"/>
                </w:tcPr>
                <w:p w14:paraId="0178DE5E" w14:textId="77777777" w:rsidR="006D0CC9" w:rsidRPr="000A08A9" w:rsidRDefault="006D0CC9" w:rsidP="005F2E0A">
                  <w:pPr>
                    <w:jc w:val="center"/>
                    <w:rPr>
                      <w:rFonts w:ascii="宋体" w:hAnsi="宋体" w:cs="宋体"/>
                      <w:szCs w:val="21"/>
                    </w:rPr>
                  </w:pPr>
                  <w:r w:rsidRPr="000A08A9">
                    <w:rPr>
                      <w:rFonts w:hint="eastAsia"/>
                      <w:szCs w:val="21"/>
                    </w:rPr>
                    <w:t>0</w:t>
                  </w:r>
                </w:p>
              </w:tc>
              <w:tc>
                <w:tcPr>
                  <w:tcW w:w="791" w:type="pct"/>
                  <w:tcBorders>
                    <w:top w:val="single" w:sz="4" w:space="0" w:color="auto"/>
                    <w:left w:val="single" w:sz="4" w:space="0" w:color="auto"/>
                    <w:bottom w:val="single" w:sz="4" w:space="0" w:color="auto"/>
                    <w:right w:val="single" w:sz="4" w:space="0" w:color="auto"/>
                  </w:tcBorders>
                  <w:vAlign w:val="center"/>
                </w:tcPr>
                <w:p w14:paraId="14F76630" w14:textId="77777777" w:rsidR="006D0CC9" w:rsidRPr="000A08A9" w:rsidRDefault="006D0CC9" w:rsidP="005F2E0A">
                  <w:pPr>
                    <w:jc w:val="center"/>
                    <w:rPr>
                      <w:rFonts w:ascii="宋体" w:hAnsi="宋体" w:cs="宋体"/>
                      <w:szCs w:val="21"/>
                    </w:rPr>
                  </w:pPr>
                  <w:r w:rsidRPr="000A08A9">
                    <w:rPr>
                      <w:rFonts w:hint="eastAsia"/>
                      <w:szCs w:val="21"/>
                    </w:rPr>
                    <w:t>0</w:t>
                  </w:r>
                </w:p>
              </w:tc>
              <w:tc>
                <w:tcPr>
                  <w:tcW w:w="791" w:type="pct"/>
                  <w:tcBorders>
                    <w:top w:val="single" w:sz="4" w:space="0" w:color="auto"/>
                    <w:left w:val="single" w:sz="4" w:space="0" w:color="auto"/>
                    <w:bottom w:val="single" w:sz="4" w:space="0" w:color="auto"/>
                    <w:right w:val="single" w:sz="4" w:space="0" w:color="auto"/>
                  </w:tcBorders>
                  <w:vAlign w:val="center"/>
                </w:tcPr>
                <w:p w14:paraId="7217EF17" w14:textId="77777777" w:rsidR="006D0CC9" w:rsidRPr="000A08A9" w:rsidRDefault="006D0CC9" w:rsidP="005F2E0A">
                  <w:pPr>
                    <w:jc w:val="center"/>
                    <w:rPr>
                      <w:rFonts w:ascii="宋体" w:hAnsi="宋体" w:cs="宋体"/>
                      <w:szCs w:val="21"/>
                    </w:rPr>
                  </w:pPr>
                  <w:r w:rsidRPr="000A08A9">
                    <w:rPr>
                      <w:rFonts w:hint="eastAsia"/>
                      <w:szCs w:val="21"/>
                    </w:rPr>
                    <w:t>0</w:t>
                  </w:r>
                </w:p>
              </w:tc>
              <w:tc>
                <w:tcPr>
                  <w:tcW w:w="790" w:type="pct"/>
                  <w:tcBorders>
                    <w:top w:val="single" w:sz="4" w:space="0" w:color="auto"/>
                    <w:left w:val="single" w:sz="4" w:space="0" w:color="auto"/>
                    <w:bottom w:val="single" w:sz="4" w:space="0" w:color="auto"/>
                    <w:right w:val="single" w:sz="4" w:space="0" w:color="auto"/>
                  </w:tcBorders>
                  <w:vAlign w:val="center"/>
                </w:tcPr>
                <w:p w14:paraId="1B3C3EC8" w14:textId="77777777" w:rsidR="006D0CC9" w:rsidRPr="000A08A9" w:rsidRDefault="006D0CC9" w:rsidP="005F2E0A">
                  <w:pPr>
                    <w:jc w:val="center"/>
                    <w:rPr>
                      <w:rFonts w:ascii="宋体" w:hAnsi="宋体" w:cs="宋体"/>
                      <w:szCs w:val="21"/>
                    </w:rPr>
                  </w:pPr>
                  <w:r w:rsidRPr="000A08A9">
                    <w:rPr>
                      <w:rFonts w:hint="eastAsia"/>
                      <w:szCs w:val="21"/>
                    </w:rPr>
                    <w:t>0</w:t>
                  </w:r>
                </w:p>
              </w:tc>
            </w:tr>
            <w:tr w:rsidR="000A08A9" w:rsidRPr="000A08A9" w14:paraId="7114A300" w14:textId="77777777" w:rsidTr="00114A92">
              <w:trPr>
                <w:trHeight w:val="57"/>
                <w:jc w:val="center"/>
              </w:trPr>
              <w:tc>
                <w:tcPr>
                  <w:tcW w:w="392" w:type="pct"/>
                  <w:vMerge/>
                  <w:tcBorders>
                    <w:left w:val="single" w:sz="4" w:space="0" w:color="auto"/>
                    <w:right w:val="single" w:sz="4" w:space="0" w:color="auto"/>
                  </w:tcBorders>
                  <w:vAlign w:val="center"/>
                </w:tcPr>
                <w:p w14:paraId="6C529DDA" w14:textId="77777777" w:rsidR="006D0CC9" w:rsidRPr="000A08A9" w:rsidRDefault="006D0CC9" w:rsidP="005F2E0A">
                  <w:pPr>
                    <w:widowControl/>
                    <w:jc w:val="center"/>
                    <w:rPr>
                      <w:szCs w:val="21"/>
                    </w:rPr>
                  </w:pPr>
                </w:p>
              </w:tc>
              <w:tc>
                <w:tcPr>
                  <w:tcW w:w="1444" w:type="pct"/>
                  <w:tcBorders>
                    <w:top w:val="single" w:sz="4" w:space="0" w:color="auto"/>
                    <w:left w:val="single" w:sz="4" w:space="0" w:color="auto"/>
                    <w:bottom w:val="single" w:sz="4" w:space="0" w:color="auto"/>
                    <w:right w:val="single" w:sz="4" w:space="0" w:color="auto"/>
                  </w:tcBorders>
                  <w:vAlign w:val="center"/>
                </w:tcPr>
                <w:p w14:paraId="387E9408" w14:textId="77777777" w:rsidR="006D0CC9" w:rsidRPr="000A08A9" w:rsidRDefault="006D0CC9" w:rsidP="005F2E0A">
                  <w:pPr>
                    <w:jc w:val="center"/>
                    <w:rPr>
                      <w:szCs w:val="21"/>
                    </w:rPr>
                  </w:pPr>
                  <w:r w:rsidRPr="000A08A9">
                    <w:rPr>
                      <w:szCs w:val="21"/>
                    </w:rPr>
                    <w:t>ΣAi</w:t>
                  </w:r>
                </w:p>
              </w:tc>
              <w:tc>
                <w:tcPr>
                  <w:tcW w:w="791" w:type="pct"/>
                  <w:tcBorders>
                    <w:top w:val="single" w:sz="4" w:space="0" w:color="auto"/>
                    <w:left w:val="single" w:sz="4" w:space="0" w:color="auto"/>
                    <w:bottom w:val="single" w:sz="4" w:space="0" w:color="auto"/>
                    <w:right w:val="single" w:sz="4" w:space="0" w:color="auto"/>
                  </w:tcBorders>
                  <w:vAlign w:val="center"/>
                </w:tcPr>
                <w:p w14:paraId="6B01B6AB" w14:textId="77777777" w:rsidR="006D0CC9" w:rsidRPr="000A08A9" w:rsidRDefault="006D0CC9" w:rsidP="005F2E0A">
                  <w:pPr>
                    <w:jc w:val="center"/>
                    <w:rPr>
                      <w:rFonts w:ascii="宋体" w:hAnsi="宋体" w:cs="宋体"/>
                      <w:szCs w:val="21"/>
                    </w:rPr>
                  </w:pPr>
                  <w:r w:rsidRPr="000A08A9">
                    <w:rPr>
                      <w:rFonts w:hint="eastAsia"/>
                      <w:szCs w:val="21"/>
                    </w:rPr>
                    <w:t>43.5</w:t>
                  </w:r>
                </w:p>
              </w:tc>
              <w:tc>
                <w:tcPr>
                  <w:tcW w:w="791" w:type="pct"/>
                  <w:tcBorders>
                    <w:top w:val="single" w:sz="4" w:space="0" w:color="auto"/>
                    <w:left w:val="single" w:sz="4" w:space="0" w:color="auto"/>
                    <w:bottom w:val="single" w:sz="4" w:space="0" w:color="auto"/>
                    <w:right w:val="single" w:sz="4" w:space="0" w:color="auto"/>
                  </w:tcBorders>
                  <w:vAlign w:val="center"/>
                </w:tcPr>
                <w:p w14:paraId="3BC9AE11" w14:textId="77777777" w:rsidR="006D0CC9" w:rsidRPr="000A08A9" w:rsidRDefault="006D0CC9" w:rsidP="005F2E0A">
                  <w:pPr>
                    <w:jc w:val="center"/>
                    <w:rPr>
                      <w:rFonts w:ascii="宋体" w:hAnsi="宋体" w:cs="宋体"/>
                      <w:szCs w:val="21"/>
                    </w:rPr>
                  </w:pPr>
                  <w:r w:rsidRPr="000A08A9">
                    <w:rPr>
                      <w:rFonts w:hint="eastAsia"/>
                      <w:szCs w:val="21"/>
                    </w:rPr>
                    <w:t>53.1</w:t>
                  </w:r>
                </w:p>
              </w:tc>
              <w:tc>
                <w:tcPr>
                  <w:tcW w:w="791" w:type="pct"/>
                  <w:tcBorders>
                    <w:top w:val="single" w:sz="4" w:space="0" w:color="auto"/>
                    <w:left w:val="single" w:sz="4" w:space="0" w:color="auto"/>
                    <w:bottom w:val="single" w:sz="4" w:space="0" w:color="auto"/>
                    <w:right w:val="single" w:sz="4" w:space="0" w:color="auto"/>
                  </w:tcBorders>
                  <w:vAlign w:val="center"/>
                </w:tcPr>
                <w:p w14:paraId="4327840A" w14:textId="77777777" w:rsidR="006D0CC9" w:rsidRPr="000A08A9" w:rsidRDefault="006D0CC9" w:rsidP="005F2E0A">
                  <w:pPr>
                    <w:jc w:val="center"/>
                    <w:rPr>
                      <w:rFonts w:ascii="宋体" w:hAnsi="宋体" w:cs="宋体"/>
                      <w:szCs w:val="21"/>
                    </w:rPr>
                  </w:pPr>
                  <w:r w:rsidRPr="000A08A9">
                    <w:rPr>
                      <w:rFonts w:hint="eastAsia"/>
                      <w:szCs w:val="21"/>
                    </w:rPr>
                    <w:t>57.8</w:t>
                  </w:r>
                </w:p>
              </w:tc>
              <w:tc>
                <w:tcPr>
                  <w:tcW w:w="790" w:type="pct"/>
                  <w:tcBorders>
                    <w:top w:val="single" w:sz="4" w:space="0" w:color="auto"/>
                    <w:left w:val="single" w:sz="4" w:space="0" w:color="auto"/>
                    <w:bottom w:val="single" w:sz="4" w:space="0" w:color="auto"/>
                    <w:right w:val="single" w:sz="4" w:space="0" w:color="auto"/>
                  </w:tcBorders>
                  <w:vAlign w:val="center"/>
                </w:tcPr>
                <w:p w14:paraId="5E014082" w14:textId="77777777" w:rsidR="006D0CC9" w:rsidRPr="000A08A9" w:rsidRDefault="006D0CC9" w:rsidP="005F2E0A">
                  <w:pPr>
                    <w:jc w:val="center"/>
                    <w:rPr>
                      <w:rFonts w:ascii="宋体" w:hAnsi="宋体" w:cs="宋体"/>
                      <w:szCs w:val="21"/>
                    </w:rPr>
                  </w:pPr>
                  <w:r w:rsidRPr="000A08A9">
                    <w:rPr>
                      <w:rFonts w:hint="eastAsia"/>
                      <w:szCs w:val="21"/>
                    </w:rPr>
                    <w:t>53.1</w:t>
                  </w:r>
                </w:p>
              </w:tc>
            </w:tr>
            <w:tr w:rsidR="000A08A9" w:rsidRPr="000A08A9" w14:paraId="4C1CEAE7" w14:textId="77777777" w:rsidTr="00114A92">
              <w:trPr>
                <w:trHeight w:val="57"/>
                <w:jc w:val="center"/>
              </w:trPr>
              <w:tc>
                <w:tcPr>
                  <w:tcW w:w="392" w:type="pct"/>
                  <w:vMerge/>
                  <w:tcBorders>
                    <w:left w:val="single" w:sz="4" w:space="0" w:color="auto"/>
                    <w:right w:val="single" w:sz="4" w:space="0" w:color="auto"/>
                  </w:tcBorders>
                  <w:vAlign w:val="center"/>
                </w:tcPr>
                <w:p w14:paraId="3FBE26CB" w14:textId="77777777" w:rsidR="006D0CC9" w:rsidRPr="000A08A9" w:rsidRDefault="006D0CC9" w:rsidP="005F2E0A">
                  <w:pPr>
                    <w:widowControl/>
                    <w:jc w:val="center"/>
                    <w:rPr>
                      <w:szCs w:val="21"/>
                    </w:rPr>
                  </w:pPr>
                </w:p>
              </w:tc>
              <w:tc>
                <w:tcPr>
                  <w:tcW w:w="1444" w:type="pct"/>
                  <w:tcBorders>
                    <w:top w:val="single" w:sz="4" w:space="0" w:color="auto"/>
                    <w:left w:val="single" w:sz="4" w:space="0" w:color="auto"/>
                    <w:bottom w:val="single" w:sz="4" w:space="0" w:color="auto"/>
                    <w:right w:val="single" w:sz="4" w:space="0" w:color="auto"/>
                  </w:tcBorders>
                  <w:vAlign w:val="center"/>
                </w:tcPr>
                <w:p w14:paraId="7CE313E2" w14:textId="77777777" w:rsidR="006D0CC9" w:rsidRPr="000A08A9" w:rsidRDefault="006D0CC9" w:rsidP="005F2E0A">
                  <w:pPr>
                    <w:jc w:val="center"/>
                    <w:rPr>
                      <w:szCs w:val="21"/>
                    </w:rPr>
                  </w:pPr>
                  <w:r w:rsidRPr="000A08A9">
                    <w:rPr>
                      <w:rFonts w:hint="eastAsia"/>
                      <w:szCs w:val="21"/>
                    </w:rPr>
                    <w:t>噪声贡献值</w:t>
                  </w:r>
                </w:p>
              </w:tc>
              <w:tc>
                <w:tcPr>
                  <w:tcW w:w="791" w:type="pct"/>
                  <w:tcBorders>
                    <w:top w:val="single" w:sz="4" w:space="0" w:color="auto"/>
                    <w:left w:val="single" w:sz="4" w:space="0" w:color="auto"/>
                    <w:bottom w:val="single" w:sz="4" w:space="0" w:color="auto"/>
                    <w:right w:val="single" w:sz="4" w:space="0" w:color="auto"/>
                  </w:tcBorders>
                  <w:vAlign w:val="center"/>
                </w:tcPr>
                <w:p w14:paraId="2E7EB2A6" w14:textId="77777777" w:rsidR="006D0CC9" w:rsidRPr="000A08A9" w:rsidRDefault="006D0CC9" w:rsidP="005F2E0A">
                  <w:pPr>
                    <w:jc w:val="center"/>
                    <w:rPr>
                      <w:rFonts w:ascii="宋体" w:hAnsi="宋体" w:cs="宋体"/>
                      <w:szCs w:val="21"/>
                    </w:rPr>
                  </w:pPr>
                  <w:r w:rsidRPr="000A08A9">
                    <w:rPr>
                      <w:rFonts w:hint="eastAsia"/>
                      <w:szCs w:val="21"/>
                    </w:rPr>
                    <w:t>60.8</w:t>
                  </w:r>
                </w:p>
              </w:tc>
              <w:tc>
                <w:tcPr>
                  <w:tcW w:w="791" w:type="pct"/>
                  <w:tcBorders>
                    <w:top w:val="single" w:sz="4" w:space="0" w:color="auto"/>
                    <w:left w:val="single" w:sz="4" w:space="0" w:color="auto"/>
                    <w:bottom w:val="single" w:sz="4" w:space="0" w:color="auto"/>
                    <w:right w:val="single" w:sz="4" w:space="0" w:color="auto"/>
                  </w:tcBorders>
                  <w:vAlign w:val="center"/>
                </w:tcPr>
                <w:p w14:paraId="4D98535C" w14:textId="77777777" w:rsidR="006D0CC9" w:rsidRPr="000A08A9" w:rsidRDefault="006D0CC9" w:rsidP="005F2E0A">
                  <w:pPr>
                    <w:jc w:val="center"/>
                    <w:rPr>
                      <w:rFonts w:ascii="宋体" w:hAnsi="宋体" w:cs="宋体"/>
                      <w:szCs w:val="21"/>
                    </w:rPr>
                  </w:pPr>
                  <w:r w:rsidRPr="000A08A9">
                    <w:rPr>
                      <w:rFonts w:hint="eastAsia"/>
                      <w:szCs w:val="21"/>
                    </w:rPr>
                    <w:t>51.2</w:t>
                  </w:r>
                </w:p>
              </w:tc>
              <w:tc>
                <w:tcPr>
                  <w:tcW w:w="791" w:type="pct"/>
                  <w:tcBorders>
                    <w:top w:val="single" w:sz="4" w:space="0" w:color="auto"/>
                    <w:left w:val="single" w:sz="4" w:space="0" w:color="auto"/>
                    <w:bottom w:val="single" w:sz="4" w:space="0" w:color="auto"/>
                    <w:right w:val="single" w:sz="4" w:space="0" w:color="auto"/>
                  </w:tcBorders>
                  <w:vAlign w:val="center"/>
                </w:tcPr>
                <w:p w14:paraId="67C2CE15" w14:textId="77777777" w:rsidR="006D0CC9" w:rsidRPr="000A08A9" w:rsidRDefault="006D0CC9" w:rsidP="005F2E0A">
                  <w:pPr>
                    <w:jc w:val="center"/>
                    <w:rPr>
                      <w:rFonts w:ascii="宋体" w:hAnsi="宋体" w:cs="宋体"/>
                      <w:szCs w:val="21"/>
                    </w:rPr>
                  </w:pPr>
                  <w:r w:rsidRPr="000A08A9">
                    <w:rPr>
                      <w:rFonts w:hint="eastAsia"/>
                      <w:szCs w:val="21"/>
                    </w:rPr>
                    <w:t>46.5</w:t>
                  </w:r>
                </w:p>
              </w:tc>
              <w:tc>
                <w:tcPr>
                  <w:tcW w:w="790" w:type="pct"/>
                  <w:tcBorders>
                    <w:top w:val="single" w:sz="4" w:space="0" w:color="auto"/>
                    <w:left w:val="single" w:sz="4" w:space="0" w:color="auto"/>
                    <w:bottom w:val="single" w:sz="4" w:space="0" w:color="auto"/>
                    <w:right w:val="single" w:sz="4" w:space="0" w:color="auto"/>
                  </w:tcBorders>
                  <w:vAlign w:val="center"/>
                </w:tcPr>
                <w:p w14:paraId="3768D76B" w14:textId="77777777" w:rsidR="006D0CC9" w:rsidRPr="000A08A9" w:rsidRDefault="006D0CC9" w:rsidP="005F2E0A">
                  <w:pPr>
                    <w:jc w:val="center"/>
                    <w:rPr>
                      <w:rFonts w:ascii="宋体" w:hAnsi="宋体" w:cs="宋体"/>
                      <w:szCs w:val="21"/>
                    </w:rPr>
                  </w:pPr>
                  <w:r w:rsidRPr="000A08A9">
                    <w:rPr>
                      <w:rFonts w:hint="eastAsia"/>
                      <w:szCs w:val="21"/>
                    </w:rPr>
                    <w:t>51.2</w:t>
                  </w:r>
                </w:p>
              </w:tc>
            </w:tr>
            <w:tr w:rsidR="000A08A9" w:rsidRPr="000A08A9" w14:paraId="733D9BA2" w14:textId="77777777" w:rsidTr="00114A92">
              <w:trPr>
                <w:trHeight w:val="57"/>
                <w:jc w:val="center"/>
              </w:trPr>
              <w:tc>
                <w:tcPr>
                  <w:tcW w:w="392" w:type="pct"/>
                  <w:vMerge w:val="restart"/>
                  <w:tcBorders>
                    <w:left w:val="single" w:sz="4" w:space="0" w:color="auto"/>
                    <w:right w:val="single" w:sz="4" w:space="0" w:color="auto"/>
                  </w:tcBorders>
                  <w:vAlign w:val="center"/>
                </w:tcPr>
                <w:p w14:paraId="0C6C8141" w14:textId="77777777" w:rsidR="00657E70" w:rsidRPr="000A08A9" w:rsidRDefault="00657E70" w:rsidP="005F2E0A">
                  <w:pPr>
                    <w:widowControl/>
                    <w:jc w:val="center"/>
                    <w:rPr>
                      <w:szCs w:val="21"/>
                    </w:rPr>
                  </w:pPr>
                  <w:r w:rsidRPr="000A08A9">
                    <w:rPr>
                      <w:szCs w:val="21"/>
                    </w:rPr>
                    <w:t>合计</w:t>
                  </w:r>
                </w:p>
              </w:tc>
              <w:tc>
                <w:tcPr>
                  <w:tcW w:w="1444" w:type="pct"/>
                  <w:tcBorders>
                    <w:top w:val="single" w:sz="4" w:space="0" w:color="auto"/>
                    <w:left w:val="single" w:sz="4" w:space="0" w:color="auto"/>
                    <w:bottom w:val="single" w:sz="4" w:space="0" w:color="auto"/>
                    <w:right w:val="single" w:sz="4" w:space="0" w:color="auto"/>
                  </w:tcBorders>
                  <w:vAlign w:val="center"/>
                </w:tcPr>
                <w:p w14:paraId="39A74C37" w14:textId="78B498C6" w:rsidR="00657E70" w:rsidRPr="000A08A9" w:rsidRDefault="00657E70" w:rsidP="005F2E0A">
                  <w:pPr>
                    <w:jc w:val="center"/>
                    <w:rPr>
                      <w:szCs w:val="21"/>
                    </w:rPr>
                  </w:pPr>
                  <w:r w:rsidRPr="000A08A9">
                    <w:rPr>
                      <w:rFonts w:hint="eastAsia"/>
                      <w:szCs w:val="21"/>
                    </w:rPr>
                    <w:t>预测值</w:t>
                  </w:r>
                  <w:r w:rsidRPr="000A08A9">
                    <w:rPr>
                      <w:szCs w:val="21"/>
                    </w:rPr>
                    <w:t>(</w:t>
                  </w:r>
                  <w:r w:rsidRPr="000A08A9">
                    <w:rPr>
                      <w:rFonts w:hint="eastAsia"/>
                      <w:szCs w:val="21"/>
                    </w:rPr>
                    <w:t>昼间</w:t>
                  </w:r>
                  <w:r w:rsidRPr="000A08A9">
                    <w:rPr>
                      <w:rFonts w:hint="eastAsia"/>
                      <w:szCs w:val="21"/>
                    </w:rPr>
                    <w:t>)</w:t>
                  </w:r>
                </w:p>
              </w:tc>
              <w:tc>
                <w:tcPr>
                  <w:tcW w:w="791" w:type="pct"/>
                  <w:tcBorders>
                    <w:top w:val="single" w:sz="4" w:space="0" w:color="auto"/>
                    <w:left w:val="single" w:sz="4" w:space="0" w:color="auto"/>
                    <w:bottom w:val="single" w:sz="4" w:space="0" w:color="auto"/>
                    <w:right w:val="single" w:sz="4" w:space="0" w:color="auto"/>
                  </w:tcBorders>
                  <w:vAlign w:val="center"/>
                </w:tcPr>
                <w:p w14:paraId="6223BD42" w14:textId="24121C5B" w:rsidR="00657E70" w:rsidRPr="000A08A9" w:rsidRDefault="00657E70" w:rsidP="005F2E0A">
                  <w:pPr>
                    <w:jc w:val="center"/>
                    <w:rPr>
                      <w:szCs w:val="21"/>
                    </w:rPr>
                  </w:pPr>
                  <w:r w:rsidRPr="000A08A9">
                    <w:rPr>
                      <w:rFonts w:hint="eastAsia"/>
                      <w:szCs w:val="21"/>
                    </w:rPr>
                    <w:t>61.1</w:t>
                  </w:r>
                </w:p>
              </w:tc>
              <w:tc>
                <w:tcPr>
                  <w:tcW w:w="791" w:type="pct"/>
                  <w:tcBorders>
                    <w:top w:val="single" w:sz="4" w:space="0" w:color="auto"/>
                    <w:left w:val="single" w:sz="4" w:space="0" w:color="auto"/>
                    <w:bottom w:val="single" w:sz="4" w:space="0" w:color="auto"/>
                    <w:right w:val="single" w:sz="4" w:space="0" w:color="auto"/>
                  </w:tcBorders>
                  <w:vAlign w:val="center"/>
                </w:tcPr>
                <w:p w14:paraId="102080AB" w14:textId="2441E3A7" w:rsidR="00657E70" w:rsidRPr="000A08A9" w:rsidRDefault="00657E70" w:rsidP="005F2E0A">
                  <w:pPr>
                    <w:jc w:val="center"/>
                    <w:rPr>
                      <w:szCs w:val="21"/>
                    </w:rPr>
                  </w:pPr>
                  <w:r w:rsidRPr="000A08A9">
                    <w:rPr>
                      <w:rFonts w:hint="eastAsia"/>
                      <w:szCs w:val="21"/>
                    </w:rPr>
                    <w:t>54.2</w:t>
                  </w:r>
                </w:p>
              </w:tc>
              <w:tc>
                <w:tcPr>
                  <w:tcW w:w="791" w:type="pct"/>
                  <w:tcBorders>
                    <w:top w:val="single" w:sz="4" w:space="0" w:color="auto"/>
                    <w:left w:val="single" w:sz="4" w:space="0" w:color="auto"/>
                    <w:bottom w:val="single" w:sz="4" w:space="0" w:color="auto"/>
                    <w:right w:val="single" w:sz="4" w:space="0" w:color="auto"/>
                  </w:tcBorders>
                  <w:vAlign w:val="center"/>
                </w:tcPr>
                <w:p w14:paraId="49F4E4FB" w14:textId="6DDC4EA4" w:rsidR="00657E70" w:rsidRPr="000A08A9" w:rsidRDefault="00657E70" w:rsidP="005F2E0A">
                  <w:pPr>
                    <w:jc w:val="center"/>
                    <w:rPr>
                      <w:szCs w:val="21"/>
                    </w:rPr>
                  </w:pPr>
                  <w:r w:rsidRPr="000A08A9">
                    <w:rPr>
                      <w:rFonts w:hint="eastAsia"/>
                      <w:szCs w:val="21"/>
                    </w:rPr>
                    <w:t>53.7</w:t>
                  </w:r>
                </w:p>
              </w:tc>
              <w:tc>
                <w:tcPr>
                  <w:tcW w:w="790" w:type="pct"/>
                  <w:tcBorders>
                    <w:top w:val="single" w:sz="4" w:space="0" w:color="auto"/>
                    <w:left w:val="single" w:sz="4" w:space="0" w:color="auto"/>
                    <w:bottom w:val="single" w:sz="4" w:space="0" w:color="auto"/>
                    <w:right w:val="single" w:sz="4" w:space="0" w:color="auto"/>
                  </w:tcBorders>
                  <w:vAlign w:val="center"/>
                </w:tcPr>
                <w:p w14:paraId="53014840" w14:textId="4ED9B66E" w:rsidR="00657E70" w:rsidRPr="000A08A9" w:rsidRDefault="00657E70" w:rsidP="005F2E0A">
                  <w:pPr>
                    <w:jc w:val="center"/>
                    <w:rPr>
                      <w:szCs w:val="21"/>
                    </w:rPr>
                  </w:pPr>
                  <w:r w:rsidRPr="000A08A9">
                    <w:rPr>
                      <w:rFonts w:hint="eastAsia"/>
                      <w:szCs w:val="21"/>
                    </w:rPr>
                    <w:t>54.2</w:t>
                  </w:r>
                </w:p>
              </w:tc>
            </w:tr>
            <w:tr w:rsidR="000A08A9" w:rsidRPr="000A08A9" w14:paraId="02D0CCAF" w14:textId="77777777" w:rsidTr="00114A92">
              <w:trPr>
                <w:trHeight w:val="57"/>
                <w:jc w:val="center"/>
              </w:trPr>
              <w:tc>
                <w:tcPr>
                  <w:tcW w:w="392" w:type="pct"/>
                  <w:vMerge/>
                  <w:tcBorders>
                    <w:left w:val="single" w:sz="4" w:space="0" w:color="auto"/>
                    <w:right w:val="single" w:sz="4" w:space="0" w:color="auto"/>
                  </w:tcBorders>
                  <w:vAlign w:val="center"/>
                </w:tcPr>
                <w:p w14:paraId="1D8894A2" w14:textId="77777777" w:rsidR="00657E70" w:rsidRPr="000A08A9" w:rsidRDefault="00657E70" w:rsidP="005F2E0A">
                  <w:pPr>
                    <w:widowControl/>
                    <w:jc w:val="center"/>
                    <w:rPr>
                      <w:szCs w:val="21"/>
                    </w:rPr>
                  </w:pPr>
                </w:p>
              </w:tc>
              <w:tc>
                <w:tcPr>
                  <w:tcW w:w="1444" w:type="pct"/>
                  <w:tcBorders>
                    <w:top w:val="single" w:sz="4" w:space="0" w:color="auto"/>
                    <w:left w:val="single" w:sz="4" w:space="0" w:color="auto"/>
                    <w:bottom w:val="single" w:sz="4" w:space="0" w:color="auto"/>
                    <w:right w:val="single" w:sz="4" w:space="0" w:color="auto"/>
                  </w:tcBorders>
                  <w:vAlign w:val="center"/>
                </w:tcPr>
                <w:p w14:paraId="1BBACB38" w14:textId="2FBBE87A" w:rsidR="00657E70" w:rsidRPr="000A08A9" w:rsidRDefault="00657E70" w:rsidP="005F2E0A">
                  <w:pPr>
                    <w:jc w:val="center"/>
                    <w:rPr>
                      <w:szCs w:val="21"/>
                    </w:rPr>
                  </w:pPr>
                  <w:r w:rsidRPr="000A08A9">
                    <w:rPr>
                      <w:rFonts w:hint="eastAsia"/>
                      <w:szCs w:val="21"/>
                    </w:rPr>
                    <w:t>评价标准</w:t>
                  </w:r>
                  <w:r w:rsidRPr="000A08A9">
                    <w:rPr>
                      <w:szCs w:val="21"/>
                    </w:rPr>
                    <w:t>(</w:t>
                  </w:r>
                  <w:r w:rsidRPr="000A08A9">
                    <w:rPr>
                      <w:rFonts w:hint="eastAsia"/>
                      <w:szCs w:val="21"/>
                    </w:rPr>
                    <w:t>昼间</w:t>
                  </w:r>
                  <w:r w:rsidRPr="000A08A9">
                    <w:rPr>
                      <w:szCs w:val="21"/>
                    </w:rPr>
                    <w:t>)</w:t>
                  </w:r>
                </w:p>
              </w:tc>
              <w:tc>
                <w:tcPr>
                  <w:tcW w:w="791" w:type="pct"/>
                  <w:tcBorders>
                    <w:top w:val="single" w:sz="4" w:space="0" w:color="auto"/>
                    <w:left w:val="single" w:sz="4" w:space="0" w:color="auto"/>
                    <w:bottom w:val="single" w:sz="4" w:space="0" w:color="auto"/>
                    <w:right w:val="single" w:sz="4" w:space="0" w:color="auto"/>
                  </w:tcBorders>
                  <w:vAlign w:val="center"/>
                </w:tcPr>
                <w:p w14:paraId="6812D7F1" w14:textId="0F8528E3" w:rsidR="00657E70" w:rsidRPr="000A08A9" w:rsidRDefault="00FC3156" w:rsidP="005F2E0A">
                  <w:pPr>
                    <w:jc w:val="center"/>
                    <w:rPr>
                      <w:szCs w:val="21"/>
                    </w:rPr>
                  </w:pPr>
                  <w:r w:rsidRPr="000A08A9">
                    <w:rPr>
                      <w:rFonts w:hint="eastAsia"/>
                      <w:szCs w:val="21"/>
                    </w:rPr>
                    <w:t>70</w:t>
                  </w:r>
                </w:p>
              </w:tc>
              <w:tc>
                <w:tcPr>
                  <w:tcW w:w="791" w:type="pct"/>
                  <w:tcBorders>
                    <w:top w:val="single" w:sz="4" w:space="0" w:color="auto"/>
                    <w:left w:val="single" w:sz="4" w:space="0" w:color="auto"/>
                    <w:bottom w:val="single" w:sz="4" w:space="0" w:color="auto"/>
                    <w:right w:val="single" w:sz="4" w:space="0" w:color="auto"/>
                  </w:tcBorders>
                  <w:vAlign w:val="center"/>
                </w:tcPr>
                <w:p w14:paraId="35F32606" w14:textId="51625F3B" w:rsidR="00657E70" w:rsidRPr="000A08A9" w:rsidRDefault="00657E70" w:rsidP="005F2E0A">
                  <w:pPr>
                    <w:jc w:val="center"/>
                    <w:rPr>
                      <w:szCs w:val="21"/>
                    </w:rPr>
                  </w:pPr>
                  <w:r w:rsidRPr="000A08A9">
                    <w:rPr>
                      <w:szCs w:val="21"/>
                    </w:rPr>
                    <w:t>65</w:t>
                  </w:r>
                </w:p>
              </w:tc>
              <w:tc>
                <w:tcPr>
                  <w:tcW w:w="791" w:type="pct"/>
                  <w:tcBorders>
                    <w:top w:val="single" w:sz="4" w:space="0" w:color="auto"/>
                    <w:left w:val="single" w:sz="4" w:space="0" w:color="auto"/>
                    <w:bottom w:val="single" w:sz="4" w:space="0" w:color="auto"/>
                    <w:right w:val="single" w:sz="4" w:space="0" w:color="auto"/>
                  </w:tcBorders>
                  <w:vAlign w:val="center"/>
                </w:tcPr>
                <w:p w14:paraId="4C06761E" w14:textId="10C69CCE" w:rsidR="00657E70" w:rsidRPr="000A08A9" w:rsidRDefault="00657E70" w:rsidP="005F2E0A">
                  <w:pPr>
                    <w:jc w:val="center"/>
                    <w:rPr>
                      <w:szCs w:val="21"/>
                    </w:rPr>
                  </w:pPr>
                  <w:r w:rsidRPr="000A08A9">
                    <w:rPr>
                      <w:szCs w:val="21"/>
                    </w:rPr>
                    <w:t>65</w:t>
                  </w:r>
                </w:p>
              </w:tc>
              <w:tc>
                <w:tcPr>
                  <w:tcW w:w="790" w:type="pct"/>
                  <w:tcBorders>
                    <w:top w:val="single" w:sz="4" w:space="0" w:color="auto"/>
                    <w:left w:val="single" w:sz="4" w:space="0" w:color="auto"/>
                    <w:bottom w:val="single" w:sz="4" w:space="0" w:color="auto"/>
                    <w:right w:val="single" w:sz="4" w:space="0" w:color="auto"/>
                  </w:tcBorders>
                  <w:vAlign w:val="center"/>
                </w:tcPr>
                <w:p w14:paraId="2EEE30BF" w14:textId="22F771C3" w:rsidR="00657E70" w:rsidRPr="000A08A9" w:rsidRDefault="00657E70" w:rsidP="005F2E0A">
                  <w:pPr>
                    <w:jc w:val="center"/>
                    <w:rPr>
                      <w:szCs w:val="21"/>
                    </w:rPr>
                  </w:pPr>
                  <w:r w:rsidRPr="000A08A9">
                    <w:rPr>
                      <w:szCs w:val="21"/>
                    </w:rPr>
                    <w:t>65</w:t>
                  </w:r>
                </w:p>
              </w:tc>
            </w:tr>
            <w:tr w:rsidR="000A08A9" w:rsidRPr="000A08A9" w14:paraId="309A1FBF" w14:textId="77777777" w:rsidTr="00114A92">
              <w:trPr>
                <w:trHeight w:val="57"/>
                <w:jc w:val="center"/>
              </w:trPr>
              <w:tc>
                <w:tcPr>
                  <w:tcW w:w="392" w:type="pct"/>
                  <w:vMerge/>
                  <w:tcBorders>
                    <w:left w:val="single" w:sz="4" w:space="0" w:color="auto"/>
                    <w:right w:val="single" w:sz="4" w:space="0" w:color="auto"/>
                  </w:tcBorders>
                  <w:vAlign w:val="center"/>
                </w:tcPr>
                <w:p w14:paraId="1F48F905" w14:textId="77777777" w:rsidR="00657E70" w:rsidRPr="000A08A9" w:rsidRDefault="00657E70" w:rsidP="005F2E0A">
                  <w:pPr>
                    <w:widowControl/>
                    <w:jc w:val="center"/>
                    <w:rPr>
                      <w:szCs w:val="21"/>
                    </w:rPr>
                  </w:pPr>
                </w:p>
              </w:tc>
              <w:tc>
                <w:tcPr>
                  <w:tcW w:w="1444" w:type="pct"/>
                  <w:tcBorders>
                    <w:top w:val="single" w:sz="4" w:space="0" w:color="auto"/>
                    <w:left w:val="single" w:sz="4" w:space="0" w:color="auto"/>
                    <w:bottom w:val="single" w:sz="4" w:space="0" w:color="auto"/>
                    <w:right w:val="single" w:sz="4" w:space="0" w:color="auto"/>
                  </w:tcBorders>
                  <w:vAlign w:val="center"/>
                </w:tcPr>
                <w:p w14:paraId="4D85E512" w14:textId="270A27D4" w:rsidR="00657E70" w:rsidRPr="000A08A9" w:rsidRDefault="00657E70" w:rsidP="005F2E0A">
                  <w:pPr>
                    <w:pStyle w:val="a9"/>
                    <w:jc w:val="center"/>
                    <w:rPr>
                      <w:rFonts w:ascii="Times New Roman" w:hAnsi="Times New Roman"/>
                      <w:sz w:val="21"/>
                      <w:szCs w:val="21"/>
                    </w:rPr>
                  </w:pPr>
                  <w:r w:rsidRPr="000A08A9">
                    <w:rPr>
                      <w:rFonts w:ascii="Times New Roman" w:hAnsi="Times New Roman" w:hint="eastAsia"/>
                      <w:sz w:val="21"/>
                      <w:szCs w:val="21"/>
                    </w:rPr>
                    <w:t>超标值</w:t>
                  </w:r>
                  <w:r w:rsidRPr="000A08A9">
                    <w:rPr>
                      <w:rFonts w:ascii="Times New Roman" w:hAnsi="Times New Roman"/>
                      <w:sz w:val="21"/>
                      <w:szCs w:val="21"/>
                    </w:rPr>
                    <w:t>(</w:t>
                  </w:r>
                  <w:r w:rsidRPr="000A08A9">
                    <w:rPr>
                      <w:rFonts w:ascii="Times New Roman" w:hAnsi="Times New Roman" w:hint="eastAsia"/>
                      <w:sz w:val="21"/>
                      <w:szCs w:val="21"/>
                    </w:rPr>
                    <w:t>昼间</w:t>
                  </w:r>
                  <w:r w:rsidRPr="000A08A9">
                    <w:rPr>
                      <w:rFonts w:ascii="Times New Roman" w:hAnsi="Times New Roman"/>
                      <w:sz w:val="21"/>
                      <w:szCs w:val="21"/>
                    </w:rPr>
                    <w:t>)</w:t>
                  </w:r>
                </w:p>
              </w:tc>
              <w:tc>
                <w:tcPr>
                  <w:tcW w:w="791" w:type="pct"/>
                  <w:tcBorders>
                    <w:top w:val="single" w:sz="4" w:space="0" w:color="auto"/>
                    <w:left w:val="single" w:sz="4" w:space="0" w:color="auto"/>
                    <w:bottom w:val="single" w:sz="4" w:space="0" w:color="auto"/>
                    <w:right w:val="single" w:sz="4" w:space="0" w:color="auto"/>
                  </w:tcBorders>
                  <w:vAlign w:val="center"/>
                </w:tcPr>
                <w:p w14:paraId="24B1D37C" w14:textId="55DA67EA" w:rsidR="00657E70" w:rsidRPr="000A08A9" w:rsidRDefault="00657E70" w:rsidP="005F2E0A">
                  <w:pPr>
                    <w:jc w:val="center"/>
                    <w:rPr>
                      <w:szCs w:val="21"/>
                    </w:rPr>
                  </w:pPr>
                  <w:r w:rsidRPr="000A08A9">
                    <w:rPr>
                      <w:szCs w:val="21"/>
                    </w:rPr>
                    <w:t>0</w:t>
                  </w:r>
                </w:p>
              </w:tc>
              <w:tc>
                <w:tcPr>
                  <w:tcW w:w="791" w:type="pct"/>
                  <w:tcBorders>
                    <w:top w:val="single" w:sz="4" w:space="0" w:color="auto"/>
                    <w:left w:val="single" w:sz="4" w:space="0" w:color="auto"/>
                    <w:bottom w:val="single" w:sz="4" w:space="0" w:color="auto"/>
                    <w:right w:val="single" w:sz="4" w:space="0" w:color="auto"/>
                  </w:tcBorders>
                  <w:vAlign w:val="center"/>
                </w:tcPr>
                <w:p w14:paraId="550AFDC2" w14:textId="199A8334" w:rsidR="00657E70" w:rsidRPr="000A08A9" w:rsidRDefault="00657E70" w:rsidP="005F2E0A">
                  <w:pPr>
                    <w:jc w:val="center"/>
                    <w:rPr>
                      <w:szCs w:val="21"/>
                    </w:rPr>
                  </w:pPr>
                  <w:r w:rsidRPr="000A08A9">
                    <w:rPr>
                      <w:szCs w:val="21"/>
                    </w:rPr>
                    <w:t>0</w:t>
                  </w:r>
                </w:p>
              </w:tc>
              <w:tc>
                <w:tcPr>
                  <w:tcW w:w="791" w:type="pct"/>
                  <w:tcBorders>
                    <w:top w:val="single" w:sz="4" w:space="0" w:color="auto"/>
                    <w:left w:val="single" w:sz="4" w:space="0" w:color="auto"/>
                    <w:bottom w:val="single" w:sz="4" w:space="0" w:color="auto"/>
                    <w:right w:val="single" w:sz="4" w:space="0" w:color="auto"/>
                  </w:tcBorders>
                  <w:vAlign w:val="center"/>
                </w:tcPr>
                <w:p w14:paraId="21B5E0C8" w14:textId="66FDA0AC" w:rsidR="00657E70" w:rsidRPr="000A08A9" w:rsidRDefault="00657E70" w:rsidP="005F2E0A">
                  <w:pPr>
                    <w:jc w:val="center"/>
                    <w:rPr>
                      <w:szCs w:val="21"/>
                    </w:rPr>
                  </w:pPr>
                  <w:r w:rsidRPr="000A08A9">
                    <w:rPr>
                      <w:szCs w:val="21"/>
                    </w:rPr>
                    <w:t>0</w:t>
                  </w:r>
                </w:p>
              </w:tc>
              <w:tc>
                <w:tcPr>
                  <w:tcW w:w="790" w:type="pct"/>
                  <w:tcBorders>
                    <w:top w:val="single" w:sz="4" w:space="0" w:color="auto"/>
                    <w:left w:val="single" w:sz="4" w:space="0" w:color="auto"/>
                    <w:bottom w:val="single" w:sz="4" w:space="0" w:color="auto"/>
                    <w:right w:val="single" w:sz="4" w:space="0" w:color="auto"/>
                  </w:tcBorders>
                  <w:vAlign w:val="center"/>
                </w:tcPr>
                <w:p w14:paraId="597D224F" w14:textId="3168D336" w:rsidR="00657E70" w:rsidRPr="000A08A9" w:rsidRDefault="00657E70" w:rsidP="005F2E0A">
                  <w:pPr>
                    <w:jc w:val="center"/>
                    <w:rPr>
                      <w:szCs w:val="21"/>
                    </w:rPr>
                  </w:pPr>
                  <w:r w:rsidRPr="000A08A9">
                    <w:rPr>
                      <w:szCs w:val="21"/>
                    </w:rPr>
                    <w:t>0</w:t>
                  </w:r>
                </w:p>
              </w:tc>
            </w:tr>
          </w:tbl>
          <w:p w14:paraId="4D147E67" w14:textId="16995641" w:rsidR="003879B2" w:rsidRPr="000A08A9" w:rsidRDefault="003879B2" w:rsidP="003879B2">
            <w:pPr>
              <w:adjustRightInd w:val="0"/>
              <w:snapToGrid w:val="0"/>
              <w:spacing w:line="360" w:lineRule="auto"/>
              <w:ind w:firstLineChars="200" w:firstLine="480"/>
              <w:rPr>
                <w:sz w:val="24"/>
              </w:rPr>
            </w:pPr>
            <w:r w:rsidRPr="000A08A9">
              <w:rPr>
                <w:sz w:val="24"/>
              </w:rPr>
              <w:t>经预测，项目</w:t>
            </w:r>
            <w:r w:rsidRPr="000A08A9">
              <w:rPr>
                <w:rFonts w:hint="eastAsia"/>
                <w:sz w:val="24"/>
              </w:rPr>
              <w:t>南侧、</w:t>
            </w:r>
            <w:r w:rsidRPr="000A08A9">
              <w:rPr>
                <w:sz w:val="24"/>
              </w:rPr>
              <w:t>西侧、</w:t>
            </w:r>
            <w:r w:rsidRPr="000A08A9">
              <w:rPr>
                <w:rFonts w:hint="eastAsia"/>
                <w:sz w:val="24"/>
              </w:rPr>
              <w:t>北侧</w:t>
            </w:r>
            <w:r w:rsidRPr="000A08A9">
              <w:rPr>
                <w:sz w:val="24"/>
              </w:rPr>
              <w:t>厂界噪声</w:t>
            </w:r>
            <w:r w:rsidRPr="000A08A9">
              <w:rPr>
                <w:rFonts w:hint="eastAsia"/>
                <w:sz w:val="24"/>
              </w:rPr>
              <w:t>昼间均</w:t>
            </w:r>
            <w:r w:rsidRPr="000A08A9">
              <w:rPr>
                <w:sz w:val="24"/>
              </w:rPr>
              <w:t>能满足《工业企业厂界环境噪声排放标准》（</w:t>
            </w:r>
            <w:r w:rsidRPr="000A08A9">
              <w:rPr>
                <w:sz w:val="24"/>
              </w:rPr>
              <w:t>GB12348-2008</w:t>
            </w:r>
            <w:r w:rsidRPr="000A08A9">
              <w:rPr>
                <w:sz w:val="24"/>
              </w:rPr>
              <w:t>）中的</w:t>
            </w:r>
            <w:r w:rsidRPr="000A08A9">
              <w:rPr>
                <w:sz w:val="24"/>
              </w:rPr>
              <w:t>3</w:t>
            </w:r>
            <w:r w:rsidRPr="000A08A9">
              <w:rPr>
                <w:sz w:val="24"/>
              </w:rPr>
              <w:t>类噪声排放限值</w:t>
            </w:r>
            <w:r w:rsidR="00FC3156" w:rsidRPr="000A08A9">
              <w:rPr>
                <w:rFonts w:hint="eastAsia"/>
                <w:sz w:val="24"/>
              </w:rPr>
              <w:t>，</w:t>
            </w:r>
            <w:r w:rsidR="00FC3156" w:rsidRPr="000A08A9">
              <w:rPr>
                <w:sz w:val="24"/>
              </w:rPr>
              <w:t>东侧厂界噪声昼间能满足</w:t>
            </w:r>
            <w:r w:rsidR="007362D9" w:rsidRPr="000A08A9">
              <w:rPr>
                <w:rFonts w:hint="eastAsia"/>
                <w:sz w:val="24"/>
              </w:rPr>
              <w:t>4</w:t>
            </w:r>
            <w:r w:rsidR="00FC3156" w:rsidRPr="000A08A9">
              <w:rPr>
                <w:rFonts w:hint="eastAsia"/>
                <w:sz w:val="24"/>
              </w:rPr>
              <w:t>类噪声排放限值</w:t>
            </w:r>
            <w:r w:rsidRPr="000A08A9">
              <w:rPr>
                <w:sz w:val="24"/>
              </w:rPr>
              <w:t>。为了确保本项目厂界噪声稳定达标，</w:t>
            </w:r>
            <w:proofErr w:type="gramStart"/>
            <w:r w:rsidRPr="000A08A9">
              <w:rPr>
                <w:rFonts w:hint="eastAsia"/>
                <w:sz w:val="24"/>
              </w:rPr>
              <w:t>本环评</w:t>
            </w:r>
            <w:r w:rsidRPr="000A08A9">
              <w:rPr>
                <w:rFonts w:hint="eastAsia"/>
                <w:bCs/>
                <w:sz w:val="24"/>
              </w:rPr>
              <w:t>建议</w:t>
            </w:r>
            <w:proofErr w:type="gramEnd"/>
            <w:r w:rsidRPr="000A08A9">
              <w:rPr>
                <w:rFonts w:hint="eastAsia"/>
                <w:bCs/>
                <w:sz w:val="24"/>
              </w:rPr>
              <w:t>建设单位采用如下治理措施：</w:t>
            </w:r>
            <w:r w:rsidRPr="000A08A9">
              <w:rPr>
                <w:sz w:val="24"/>
              </w:rPr>
              <w:t>尽可能选择低噪声设备；合理布局车间内生产设备；加强设备的维护，确保设备处于良好的运转状态，杜绝因设备不正常运转时产生的高噪声现象；对高噪声设备采取适当减振降噪措施。</w:t>
            </w:r>
          </w:p>
          <w:p w14:paraId="26422357" w14:textId="77777777" w:rsidR="00BF2110" w:rsidRPr="000A08A9" w:rsidRDefault="0006136B">
            <w:pPr>
              <w:adjustRightInd w:val="0"/>
              <w:snapToGrid w:val="0"/>
              <w:spacing w:line="360" w:lineRule="auto"/>
              <w:outlineLvl w:val="2"/>
              <w:rPr>
                <w:b/>
                <w:sz w:val="24"/>
              </w:rPr>
            </w:pPr>
            <w:r w:rsidRPr="000A08A9">
              <w:rPr>
                <w:b/>
                <w:sz w:val="24"/>
              </w:rPr>
              <w:t>7.2.5</w:t>
            </w:r>
            <w:r w:rsidRPr="000A08A9">
              <w:rPr>
                <w:rFonts w:hint="eastAsia"/>
                <w:b/>
                <w:sz w:val="24"/>
              </w:rPr>
              <w:t>固废</w:t>
            </w:r>
            <w:r w:rsidRPr="000A08A9">
              <w:rPr>
                <w:b/>
                <w:sz w:val="24"/>
              </w:rPr>
              <w:t>环境影响分析</w:t>
            </w:r>
          </w:p>
          <w:p w14:paraId="525285FD" w14:textId="77777777" w:rsidR="00BF2110" w:rsidRPr="000A08A9" w:rsidRDefault="00C84D4A" w:rsidP="00C84D4A">
            <w:pPr>
              <w:spacing w:line="360" w:lineRule="auto"/>
              <w:ind w:firstLineChars="200" w:firstLine="482"/>
              <w:rPr>
                <w:b/>
                <w:sz w:val="24"/>
              </w:rPr>
            </w:pPr>
            <w:r w:rsidRPr="000A08A9">
              <w:rPr>
                <w:rFonts w:hint="eastAsia"/>
                <w:b/>
                <w:sz w:val="24"/>
              </w:rPr>
              <w:t>1</w:t>
            </w:r>
            <w:r w:rsidRPr="000A08A9">
              <w:rPr>
                <w:rFonts w:hint="eastAsia"/>
                <w:b/>
                <w:sz w:val="24"/>
              </w:rPr>
              <w:t>、危险固废</w:t>
            </w:r>
            <w:r w:rsidRPr="000A08A9">
              <w:rPr>
                <w:b/>
                <w:sz w:val="24"/>
              </w:rPr>
              <w:t xml:space="preserve"> </w:t>
            </w:r>
          </w:p>
          <w:p w14:paraId="42EB1C64" w14:textId="75B7031D" w:rsidR="00C84D4A" w:rsidRPr="000A08A9" w:rsidRDefault="0006136B" w:rsidP="00C84D4A">
            <w:pPr>
              <w:adjustRightInd w:val="0"/>
              <w:snapToGrid w:val="0"/>
              <w:spacing w:line="360" w:lineRule="auto"/>
              <w:ind w:firstLineChars="200" w:firstLine="480"/>
              <w:rPr>
                <w:sz w:val="24"/>
              </w:rPr>
            </w:pPr>
            <w:r w:rsidRPr="000A08A9">
              <w:rPr>
                <w:rFonts w:hAnsi="宋体" w:hint="eastAsia"/>
                <w:sz w:val="24"/>
              </w:rPr>
              <w:t>本项目产生的</w:t>
            </w:r>
            <w:r w:rsidR="007925D4" w:rsidRPr="000A08A9">
              <w:rPr>
                <w:rFonts w:hAnsi="宋体" w:hint="eastAsia"/>
                <w:sz w:val="24"/>
              </w:rPr>
              <w:t>危险固</w:t>
            </w:r>
            <w:proofErr w:type="gramStart"/>
            <w:r w:rsidR="007925D4" w:rsidRPr="000A08A9">
              <w:rPr>
                <w:rFonts w:hAnsi="宋体" w:hint="eastAsia"/>
                <w:sz w:val="24"/>
              </w:rPr>
              <w:t>废</w:t>
            </w:r>
            <w:r w:rsidR="00F9646C" w:rsidRPr="000A08A9">
              <w:rPr>
                <w:rFonts w:hAnsi="宋体" w:hint="eastAsia"/>
                <w:sz w:val="24"/>
              </w:rPr>
              <w:t>主</w:t>
            </w:r>
            <w:r w:rsidRPr="000A08A9">
              <w:rPr>
                <w:rFonts w:hAnsi="宋体" w:hint="eastAsia"/>
                <w:sz w:val="24"/>
              </w:rPr>
              <w:t>要</w:t>
            </w:r>
            <w:proofErr w:type="gramEnd"/>
            <w:r w:rsidRPr="000A08A9">
              <w:rPr>
                <w:rFonts w:hAnsi="宋体" w:hint="eastAsia"/>
                <w:sz w:val="24"/>
              </w:rPr>
              <w:t>为</w:t>
            </w:r>
            <w:r w:rsidR="007925D4" w:rsidRPr="000A08A9">
              <w:rPr>
                <w:rFonts w:hAnsi="宋体" w:hint="eastAsia"/>
                <w:sz w:val="24"/>
              </w:rPr>
              <w:t>废胶水</w:t>
            </w:r>
            <w:r w:rsidR="007925D4" w:rsidRPr="000A08A9">
              <w:rPr>
                <w:rFonts w:hint="eastAsia"/>
                <w:sz w:val="24"/>
              </w:rPr>
              <w:t>、</w:t>
            </w:r>
            <w:r w:rsidR="00C84D4A" w:rsidRPr="000A08A9">
              <w:rPr>
                <w:rFonts w:hint="eastAsia"/>
                <w:sz w:val="24"/>
              </w:rPr>
              <w:t>废活性炭、</w:t>
            </w:r>
            <w:r w:rsidR="007925D4" w:rsidRPr="000A08A9">
              <w:rPr>
                <w:rFonts w:hint="eastAsia"/>
                <w:sz w:val="24"/>
              </w:rPr>
              <w:t>废</w:t>
            </w:r>
            <w:r w:rsidR="007925D4" w:rsidRPr="000A08A9">
              <w:rPr>
                <w:rFonts w:hint="eastAsia"/>
                <w:sz w:val="24"/>
              </w:rPr>
              <w:t>UV</w:t>
            </w:r>
            <w:r w:rsidR="007925D4" w:rsidRPr="000A08A9">
              <w:rPr>
                <w:rFonts w:hint="eastAsia"/>
                <w:sz w:val="24"/>
              </w:rPr>
              <w:t>灯管和废包装桶</w:t>
            </w:r>
            <w:r w:rsidRPr="000A08A9">
              <w:rPr>
                <w:rFonts w:hAnsi="宋体" w:hint="eastAsia"/>
                <w:sz w:val="24"/>
              </w:rPr>
              <w:t>。</w:t>
            </w:r>
            <w:r w:rsidR="00C84D4A" w:rsidRPr="000A08A9">
              <w:rPr>
                <w:rFonts w:hint="eastAsia"/>
                <w:sz w:val="24"/>
              </w:rPr>
              <w:t>根据《建设项目危险废物环境影响评价指南》，本项目危险废物污染防治措施见表</w:t>
            </w:r>
            <w:r w:rsidR="00C84D4A" w:rsidRPr="000A08A9">
              <w:rPr>
                <w:rFonts w:hint="eastAsia"/>
                <w:sz w:val="24"/>
              </w:rPr>
              <w:t>7-22</w:t>
            </w:r>
            <w:r w:rsidR="00C84D4A" w:rsidRPr="000A08A9">
              <w:rPr>
                <w:rFonts w:hint="eastAsia"/>
                <w:sz w:val="24"/>
              </w:rPr>
              <w:t>，危险废物贮存场所基本情况见表</w:t>
            </w:r>
            <w:r w:rsidR="00C84D4A" w:rsidRPr="000A08A9">
              <w:rPr>
                <w:rFonts w:hint="eastAsia"/>
                <w:sz w:val="24"/>
              </w:rPr>
              <w:t>7-23</w:t>
            </w:r>
            <w:r w:rsidR="00C84D4A" w:rsidRPr="000A08A9">
              <w:rPr>
                <w:rFonts w:hint="eastAsia"/>
                <w:sz w:val="24"/>
              </w:rPr>
              <w:t>。</w:t>
            </w:r>
          </w:p>
          <w:p w14:paraId="50AD0E3B" w14:textId="77777777" w:rsidR="00BF2110" w:rsidRPr="000A08A9" w:rsidRDefault="0006136B">
            <w:pPr>
              <w:jc w:val="center"/>
              <w:rPr>
                <w:rFonts w:hAnsi="宋体"/>
                <w:b/>
                <w:bCs/>
                <w:szCs w:val="20"/>
              </w:rPr>
            </w:pPr>
            <w:r w:rsidRPr="000A08A9">
              <w:rPr>
                <w:rFonts w:hAnsi="宋体" w:hint="eastAsia"/>
                <w:b/>
                <w:bCs/>
                <w:szCs w:val="20"/>
              </w:rPr>
              <w:t>表</w:t>
            </w:r>
            <w:r w:rsidRPr="000A08A9">
              <w:rPr>
                <w:rFonts w:hAnsi="宋体"/>
                <w:b/>
                <w:bCs/>
                <w:szCs w:val="20"/>
              </w:rPr>
              <w:t>7-</w:t>
            </w:r>
            <w:r w:rsidR="00C84D4A" w:rsidRPr="000A08A9">
              <w:rPr>
                <w:rFonts w:hAnsi="宋体" w:hint="eastAsia"/>
                <w:b/>
                <w:bCs/>
                <w:szCs w:val="20"/>
              </w:rPr>
              <w:t>22</w:t>
            </w:r>
            <w:r w:rsidRPr="000A08A9">
              <w:rPr>
                <w:rFonts w:hAnsi="宋体"/>
                <w:b/>
                <w:bCs/>
                <w:szCs w:val="20"/>
              </w:rPr>
              <w:t xml:space="preserve">  </w:t>
            </w:r>
            <w:r w:rsidRPr="000A08A9">
              <w:rPr>
                <w:rFonts w:hAnsi="宋体" w:hint="eastAsia"/>
                <w:b/>
                <w:bCs/>
                <w:szCs w:val="20"/>
              </w:rPr>
              <w:t>本项目危险废物污染防治措施表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49"/>
              <w:gridCol w:w="850"/>
              <w:gridCol w:w="1275"/>
              <w:gridCol w:w="851"/>
              <w:gridCol w:w="687"/>
              <w:gridCol w:w="462"/>
              <w:gridCol w:w="801"/>
              <w:gridCol w:w="885"/>
              <w:gridCol w:w="709"/>
              <w:gridCol w:w="925"/>
            </w:tblGrid>
            <w:tr w:rsidR="000A08A9" w:rsidRPr="000A08A9" w14:paraId="36F115E5" w14:textId="77777777" w:rsidTr="00A85915">
              <w:trPr>
                <w:trHeight w:val="340"/>
                <w:jc w:val="center"/>
              </w:trPr>
              <w:tc>
                <w:tcPr>
                  <w:tcW w:w="418" w:type="dxa"/>
                  <w:tcBorders>
                    <w:top w:val="single" w:sz="4" w:space="0" w:color="auto"/>
                    <w:left w:val="single" w:sz="4" w:space="0" w:color="auto"/>
                    <w:bottom w:val="single" w:sz="4" w:space="0" w:color="auto"/>
                    <w:right w:val="single" w:sz="4" w:space="0" w:color="auto"/>
                  </w:tcBorders>
                  <w:vAlign w:val="center"/>
                </w:tcPr>
                <w:p w14:paraId="1A07C879" w14:textId="77777777" w:rsidR="00BF2110" w:rsidRPr="000A08A9" w:rsidRDefault="0006136B">
                  <w:pPr>
                    <w:rPr>
                      <w:szCs w:val="21"/>
                    </w:rPr>
                  </w:pPr>
                  <w:r w:rsidRPr="000A08A9">
                    <w:rPr>
                      <w:rFonts w:hint="eastAsia"/>
                      <w:szCs w:val="21"/>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7A29808" w14:textId="77777777" w:rsidR="00BF2110" w:rsidRPr="000A08A9" w:rsidRDefault="0006136B">
                  <w:pPr>
                    <w:jc w:val="center"/>
                    <w:rPr>
                      <w:szCs w:val="21"/>
                    </w:rPr>
                  </w:pPr>
                  <w:r w:rsidRPr="000A08A9">
                    <w:rPr>
                      <w:rFonts w:hint="eastAsia"/>
                      <w:szCs w:val="21"/>
                    </w:rPr>
                    <w:t>危险废物名称</w:t>
                  </w:r>
                </w:p>
              </w:tc>
              <w:tc>
                <w:tcPr>
                  <w:tcW w:w="851" w:type="dxa"/>
                  <w:tcBorders>
                    <w:top w:val="single" w:sz="4" w:space="0" w:color="auto"/>
                    <w:left w:val="single" w:sz="4" w:space="0" w:color="auto"/>
                    <w:bottom w:val="single" w:sz="4" w:space="0" w:color="auto"/>
                    <w:right w:val="single" w:sz="4" w:space="0" w:color="auto"/>
                  </w:tcBorders>
                  <w:vAlign w:val="center"/>
                </w:tcPr>
                <w:p w14:paraId="73AF4F15" w14:textId="77777777" w:rsidR="00BF2110" w:rsidRPr="000A08A9" w:rsidRDefault="0006136B">
                  <w:pPr>
                    <w:jc w:val="center"/>
                    <w:rPr>
                      <w:szCs w:val="21"/>
                    </w:rPr>
                  </w:pPr>
                  <w:r w:rsidRPr="000A08A9">
                    <w:rPr>
                      <w:rFonts w:hint="eastAsia"/>
                      <w:szCs w:val="21"/>
                    </w:rPr>
                    <w:t>危险废物类别</w:t>
                  </w:r>
                </w:p>
              </w:tc>
              <w:tc>
                <w:tcPr>
                  <w:tcW w:w="1275" w:type="dxa"/>
                  <w:tcBorders>
                    <w:top w:val="single" w:sz="4" w:space="0" w:color="auto"/>
                    <w:left w:val="single" w:sz="4" w:space="0" w:color="auto"/>
                    <w:bottom w:val="single" w:sz="4" w:space="0" w:color="auto"/>
                    <w:right w:val="single" w:sz="4" w:space="0" w:color="auto"/>
                  </w:tcBorders>
                  <w:vAlign w:val="center"/>
                </w:tcPr>
                <w:p w14:paraId="2779D337" w14:textId="77777777" w:rsidR="00BF2110" w:rsidRPr="000A08A9" w:rsidRDefault="0006136B">
                  <w:pPr>
                    <w:jc w:val="center"/>
                    <w:rPr>
                      <w:szCs w:val="21"/>
                    </w:rPr>
                  </w:pPr>
                  <w:r w:rsidRPr="000A08A9">
                    <w:rPr>
                      <w:rFonts w:hint="eastAsia"/>
                      <w:szCs w:val="21"/>
                    </w:rPr>
                    <w:t>废物代码</w:t>
                  </w:r>
                </w:p>
              </w:tc>
              <w:tc>
                <w:tcPr>
                  <w:tcW w:w="851" w:type="dxa"/>
                  <w:tcBorders>
                    <w:top w:val="single" w:sz="4" w:space="0" w:color="auto"/>
                    <w:left w:val="single" w:sz="4" w:space="0" w:color="auto"/>
                    <w:bottom w:val="single" w:sz="4" w:space="0" w:color="auto"/>
                    <w:right w:val="single" w:sz="4" w:space="0" w:color="auto"/>
                  </w:tcBorders>
                  <w:vAlign w:val="center"/>
                </w:tcPr>
                <w:p w14:paraId="07A89EC1" w14:textId="77777777" w:rsidR="00BF2110" w:rsidRPr="000A08A9" w:rsidRDefault="0006136B">
                  <w:pPr>
                    <w:jc w:val="center"/>
                    <w:rPr>
                      <w:szCs w:val="21"/>
                    </w:rPr>
                  </w:pPr>
                  <w:r w:rsidRPr="000A08A9">
                    <w:rPr>
                      <w:rFonts w:hint="eastAsia"/>
                      <w:szCs w:val="21"/>
                    </w:rPr>
                    <w:t>产生量（</w:t>
                  </w:r>
                  <w:r w:rsidRPr="000A08A9">
                    <w:rPr>
                      <w:szCs w:val="21"/>
                    </w:rPr>
                    <w:t>t/a</w:t>
                  </w:r>
                  <w:r w:rsidRPr="000A08A9">
                    <w:rPr>
                      <w:rFonts w:hint="eastAsia"/>
                      <w:szCs w:val="21"/>
                    </w:rPr>
                    <w:t>）</w:t>
                  </w:r>
                </w:p>
              </w:tc>
              <w:tc>
                <w:tcPr>
                  <w:tcW w:w="687" w:type="dxa"/>
                  <w:tcBorders>
                    <w:top w:val="single" w:sz="4" w:space="0" w:color="auto"/>
                    <w:left w:val="single" w:sz="4" w:space="0" w:color="auto"/>
                    <w:bottom w:val="single" w:sz="4" w:space="0" w:color="auto"/>
                    <w:right w:val="single" w:sz="4" w:space="0" w:color="auto"/>
                  </w:tcBorders>
                  <w:vAlign w:val="center"/>
                </w:tcPr>
                <w:p w14:paraId="6ADF074F" w14:textId="77777777" w:rsidR="00BF2110" w:rsidRPr="000A08A9" w:rsidRDefault="0006136B" w:rsidP="00C84D4A">
                  <w:pPr>
                    <w:jc w:val="center"/>
                    <w:rPr>
                      <w:szCs w:val="21"/>
                    </w:rPr>
                  </w:pPr>
                  <w:r w:rsidRPr="000A08A9">
                    <w:rPr>
                      <w:rFonts w:hint="eastAsia"/>
                      <w:szCs w:val="21"/>
                    </w:rPr>
                    <w:t>产生工序</w:t>
                  </w:r>
                </w:p>
              </w:tc>
              <w:tc>
                <w:tcPr>
                  <w:tcW w:w="462" w:type="dxa"/>
                  <w:tcBorders>
                    <w:top w:val="single" w:sz="4" w:space="0" w:color="auto"/>
                    <w:left w:val="single" w:sz="4" w:space="0" w:color="auto"/>
                    <w:bottom w:val="single" w:sz="4" w:space="0" w:color="auto"/>
                    <w:right w:val="single" w:sz="4" w:space="0" w:color="auto"/>
                  </w:tcBorders>
                  <w:vAlign w:val="center"/>
                </w:tcPr>
                <w:p w14:paraId="0928608E" w14:textId="77777777" w:rsidR="00BF2110" w:rsidRPr="000A08A9" w:rsidRDefault="0006136B">
                  <w:pPr>
                    <w:jc w:val="center"/>
                    <w:rPr>
                      <w:szCs w:val="21"/>
                    </w:rPr>
                  </w:pPr>
                  <w:r w:rsidRPr="000A08A9">
                    <w:rPr>
                      <w:rFonts w:hint="eastAsia"/>
                      <w:szCs w:val="21"/>
                    </w:rPr>
                    <w:t>形态</w:t>
                  </w:r>
                </w:p>
              </w:tc>
              <w:tc>
                <w:tcPr>
                  <w:tcW w:w="801" w:type="dxa"/>
                  <w:tcBorders>
                    <w:top w:val="single" w:sz="4" w:space="0" w:color="auto"/>
                    <w:left w:val="single" w:sz="4" w:space="0" w:color="auto"/>
                    <w:bottom w:val="single" w:sz="4" w:space="0" w:color="auto"/>
                    <w:right w:val="single" w:sz="4" w:space="0" w:color="auto"/>
                  </w:tcBorders>
                  <w:vAlign w:val="center"/>
                </w:tcPr>
                <w:p w14:paraId="6D0CEEFD" w14:textId="77777777" w:rsidR="00BF2110" w:rsidRPr="000A08A9" w:rsidRDefault="0006136B">
                  <w:pPr>
                    <w:jc w:val="center"/>
                    <w:rPr>
                      <w:szCs w:val="21"/>
                    </w:rPr>
                  </w:pPr>
                  <w:r w:rsidRPr="000A08A9">
                    <w:rPr>
                      <w:rFonts w:hint="eastAsia"/>
                      <w:szCs w:val="21"/>
                    </w:rPr>
                    <w:t>主要</w:t>
                  </w:r>
                </w:p>
                <w:p w14:paraId="24396416" w14:textId="77777777" w:rsidR="00BF2110" w:rsidRPr="000A08A9" w:rsidRDefault="0006136B">
                  <w:pPr>
                    <w:jc w:val="center"/>
                    <w:rPr>
                      <w:szCs w:val="21"/>
                    </w:rPr>
                  </w:pPr>
                  <w:r w:rsidRPr="000A08A9">
                    <w:rPr>
                      <w:rFonts w:hint="eastAsia"/>
                      <w:szCs w:val="21"/>
                    </w:rPr>
                    <w:t>成分</w:t>
                  </w:r>
                </w:p>
              </w:tc>
              <w:tc>
                <w:tcPr>
                  <w:tcW w:w="885" w:type="dxa"/>
                  <w:tcBorders>
                    <w:top w:val="single" w:sz="4" w:space="0" w:color="auto"/>
                    <w:left w:val="single" w:sz="4" w:space="0" w:color="auto"/>
                    <w:bottom w:val="single" w:sz="4" w:space="0" w:color="auto"/>
                    <w:right w:val="single" w:sz="4" w:space="0" w:color="auto"/>
                  </w:tcBorders>
                  <w:vAlign w:val="center"/>
                </w:tcPr>
                <w:p w14:paraId="48C1635A" w14:textId="77777777" w:rsidR="00BF2110" w:rsidRPr="000A08A9" w:rsidRDefault="0006136B">
                  <w:pPr>
                    <w:jc w:val="center"/>
                    <w:rPr>
                      <w:szCs w:val="21"/>
                    </w:rPr>
                  </w:pPr>
                  <w:r w:rsidRPr="000A08A9">
                    <w:rPr>
                      <w:rFonts w:hint="eastAsia"/>
                      <w:szCs w:val="21"/>
                    </w:rPr>
                    <w:t>有害</w:t>
                  </w:r>
                </w:p>
                <w:p w14:paraId="3E0D58D9" w14:textId="77777777" w:rsidR="00BF2110" w:rsidRPr="000A08A9" w:rsidRDefault="0006136B">
                  <w:pPr>
                    <w:jc w:val="center"/>
                    <w:rPr>
                      <w:szCs w:val="21"/>
                    </w:rPr>
                  </w:pPr>
                  <w:r w:rsidRPr="000A08A9">
                    <w:rPr>
                      <w:rFonts w:hint="eastAsia"/>
                      <w:szCs w:val="21"/>
                    </w:rPr>
                    <w:t>成分</w:t>
                  </w:r>
                </w:p>
              </w:tc>
              <w:tc>
                <w:tcPr>
                  <w:tcW w:w="709" w:type="dxa"/>
                  <w:tcBorders>
                    <w:top w:val="single" w:sz="4" w:space="0" w:color="auto"/>
                    <w:left w:val="single" w:sz="4" w:space="0" w:color="auto"/>
                    <w:bottom w:val="single" w:sz="4" w:space="0" w:color="auto"/>
                    <w:right w:val="single" w:sz="4" w:space="0" w:color="auto"/>
                  </w:tcBorders>
                  <w:vAlign w:val="center"/>
                </w:tcPr>
                <w:p w14:paraId="21165EEA" w14:textId="77777777" w:rsidR="00BF2110" w:rsidRPr="000A08A9" w:rsidRDefault="0006136B">
                  <w:pPr>
                    <w:jc w:val="center"/>
                    <w:rPr>
                      <w:szCs w:val="21"/>
                    </w:rPr>
                  </w:pPr>
                  <w:r w:rsidRPr="000A08A9">
                    <w:rPr>
                      <w:rFonts w:hint="eastAsia"/>
                      <w:szCs w:val="21"/>
                    </w:rPr>
                    <w:t>危险特性</w:t>
                  </w:r>
                </w:p>
              </w:tc>
              <w:tc>
                <w:tcPr>
                  <w:tcW w:w="925" w:type="dxa"/>
                  <w:tcBorders>
                    <w:top w:val="single" w:sz="4" w:space="0" w:color="auto"/>
                    <w:left w:val="single" w:sz="4" w:space="0" w:color="auto"/>
                    <w:bottom w:val="single" w:sz="4" w:space="0" w:color="auto"/>
                    <w:right w:val="single" w:sz="4" w:space="0" w:color="auto"/>
                  </w:tcBorders>
                  <w:vAlign w:val="center"/>
                </w:tcPr>
                <w:p w14:paraId="724407ED" w14:textId="77777777" w:rsidR="00BF2110" w:rsidRPr="000A08A9" w:rsidRDefault="0006136B">
                  <w:pPr>
                    <w:jc w:val="center"/>
                    <w:rPr>
                      <w:szCs w:val="21"/>
                    </w:rPr>
                  </w:pPr>
                  <w:r w:rsidRPr="000A08A9">
                    <w:rPr>
                      <w:rFonts w:hint="eastAsia"/>
                      <w:szCs w:val="21"/>
                    </w:rPr>
                    <w:t>污染防治措施</w:t>
                  </w:r>
                </w:p>
              </w:tc>
            </w:tr>
            <w:tr w:rsidR="000A08A9" w:rsidRPr="000A08A9" w14:paraId="1BAB8FC8" w14:textId="77777777" w:rsidTr="00A85915">
              <w:trPr>
                <w:trHeight w:val="340"/>
                <w:jc w:val="center"/>
              </w:trPr>
              <w:tc>
                <w:tcPr>
                  <w:tcW w:w="418" w:type="dxa"/>
                  <w:tcBorders>
                    <w:top w:val="single" w:sz="4" w:space="0" w:color="auto"/>
                    <w:left w:val="single" w:sz="4" w:space="0" w:color="auto"/>
                    <w:bottom w:val="single" w:sz="4" w:space="0" w:color="auto"/>
                    <w:right w:val="single" w:sz="4" w:space="0" w:color="auto"/>
                  </w:tcBorders>
                  <w:vAlign w:val="center"/>
                </w:tcPr>
                <w:p w14:paraId="59E1C356" w14:textId="77777777" w:rsidR="007925D4" w:rsidRPr="000A08A9" w:rsidRDefault="007925D4">
                  <w:pPr>
                    <w:jc w:val="center"/>
                    <w:rPr>
                      <w:szCs w:val="21"/>
                    </w:rPr>
                  </w:pPr>
                  <w:r w:rsidRPr="000A08A9">
                    <w:rPr>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450FAF94" w14:textId="77777777" w:rsidR="007925D4" w:rsidRPr="000A08A9" w:rsidRDefault="007925D4" w:rsidP="005F2E0A">
                  <w:pPr>
                    <w:jc w:val="center"/>
                  </w:pPr>
                  <w:r w:rsidRPr="000A08A9">
                    <w:t>废胶水</w:t>
                  </w:r>
                </w:p>
              </w:tc>
              <w:tc>
                <w:tcPr>
                  <w:tcW w:w="851" w:type="dxa"/>
                  <w:tcBorders>
                    <w:top w:val="single" w:sz="4" w:space="0" w:color="auto"/>
                    <w:left w:val="single" w:sz="4" w:space="0" w:color="auto"/>
                    <w:bottom w:val="single" w:sz="4" w:space="0" w:color="auto"/>
                    <w:right w:val="single" w:sz="4" w:space="0" w:color="auto"/>
                  </w:tcBorders>
                  <w:vAlign w:val="center"/>
                </w:tcPr>
                <w:p w14:paraId="05CFABD8" w14:textId="77777777" w:rsidR="007925D4" w:rsidRPr="000A08A9" w:rsidRDefault="007925D4" w:rsidP="00C84D4A">
                  <w:pPr>
                    <w:jc w:val="center"/>
                    <w:rPr>
                      <w:szCs w:val="21"/>
                    </w:rPr>
                  </w:pPr>
                  <w:r w:rsidRPr="000A08A9">
                    <w:rPr>
                      <w:szCs w:val="21"/>
                    </w:rPr>
                    <w:t>HW</w:t>
                  </w:r>
                  <w:r w:rsidRPr="000A08A9">
                    <w:rPr>
                      <w:rFonts w:hint="eastAsia"/>
                      <w:szCs w:val="21"/>
                    </w:rPr>
                    <w:t>13</w:t>
                  </w:r>
                </w:p>
              </w:tc>
              <w:tc>
                <w:tcPr>
                  <w:tcW w:w="1275" w:type="dxa"/>
                  <w:tcBorders>
                    <w:top w:val="single" w:sz="4" w:space="0" w:color="auto"/>
                    <w:left w:val="single" w:sz="4" w:space="0" w:color="auto"/>
                    <w:bottom w:val="single" w:sz="4" w:space="0" w:color="auto"/>
                    <w:right w:val="single" w:sz="4" w:space="0" w:color="auto"/>
                  </w:tcBorders>
                  <w:vAlign w:val="center"/>
                </w:tcPr>
                <w:p w14:paraId="0B00203D" w14:textId="41877DCD" w:rsidR="007925D4" w:rsidRPr="000A08A9" w:rsidRDefault="007925D4" w:rsidP="005F2E0A">
                  <w:pPr>
                    <w:jc w:val="center"/>
                  </w:pPr>
                  <w:r w:rsidRPr="000A08A9">
                    <w:rPr>
                      <w:rFonts w:hint="eastAsia"/>
                    </w:rPr>
                    <w:t>900-014-13</w:t>
                  </w:r>
                </w:p>
              </w:tc>
              <w:tc>
                <w:tcPr>
                  <w:tcW w:w="851" w:type="dxa"/>
                  <w:tcBorders>
                    <w:top w:val="single" w:sz="4" w:space="0" w:color="auto"/>
                    <w:left w:val="single" w:sz="4" w:space="0" w:color="auto"/>
                    <w:bottom w:val="single" w:sz="4" w:space="0" w:color="auto"/>
                    <w:right w:val="single" w:sz="4" w:space="0" w:color="auto"/>
                  </w:tcBorders>
                  <w:vAlign w:val="center"/>
                </w:tcPr>
                <w:p w14:paraId="1EE1826E" w14:textId="77777777" w:rsidR="007925D4" w:rsidRPr="000A08A9" w:rsidRDefault="007925D4" w:rsidP="005F2E0A">
                  <w:pPr>
                    <w:jc w:val="center"/>
                  </w:pPr>
                  <w:r w:rsidRPr="000A08A9">
                    <w:rPr>
                      <w:rFonts w:hint="eastAsia"/>
                    </w:rPr>
                    <w:t>0.3</w:t>
                  </w:r>
                </w:p>
              </w:tc>
              <w:tc>
                <w:tcPr>
                  <w:tcW w:w="687" w:type="dxa"/>
                  <w:tcBorders>
                    <w:top w:val="single" w:sz="4" w:space="0" w:color="auto"/>
                    <w:left w:val="single" w:sz="4" w:space="0" w:color="auto"/>
                    <w:bottom w:val="single" w:sz="4" w:space="0" w:color="auto"/>
                    <w:right w:val="single" w:sz="4" w:space="0" w:color="auto"/>
                  </w:tcBorders>
                  <w:vAlign w:val="center"/>
                </w:tcPr>
                <w:p w14:paraId="4C556743" w14:textId="73649291" w:rsidR="007925D4" w:rsidRPr="000A08A9" w:rsidRDefault="007925D4" w:rsidP="005F2E0A">
                  <w:pPr>
                    <w:jc w:val="center"/>
                  </w:pPr>
                  <w:proofErr w:type="gramStart"/>
                  <w:r w:rsidRPr="000A08A9">
                    <w:rPr>
                      <w:rFonts w:hint="eastAsia"/>
                    </w:rPr>
                    <w:t>涂胶卷管</w:t>
                  </w:r>
                  <w:proofErr w:type="gramEnd"/>
                </w:p>
              </w:tc>
              <w:tc>
                <w:tcPr>
                  <w:tcW w:w="462" w:type="dxa"/>
                  <w:tcBorders>
                    <w:top w:val="single" w:sz="4" w:space="0" w:color="auto"/>
                    <w:left w:val="single" w:sz="4" w:space="0" w:color="auto"/>
                    <w:bottom w:val="single" w:sz="4" w:space="0" w:color="auto"/>
                    <w:right w:val="single" w:sz="4" w:space="0" w:color="auto"/>
                  </w:tcBorders>
                  <w:vAlign w:val="center"/>
                </w:tcPr>
                <w:p w14:paraId="0367631D" w14:textId="77777777" w:rsidR="007925D4" w:rsidRPr="000A08A9" w:rsidRDefault="007925D4" w:rsidP="005F2E0A">
                  <w:pPr>
                    <w:jc w:val="center"/>
                  </w:pPr>
                  <w:r w:rsidRPr="000A08A9">
                    <w:rPr>
                      <w:rFonts w:hint="eastAsia"/>
                    </w:rPr>
                    <w:t>液态</w:t>
                  </w:r>
                </w:p>
              </w:tc>
              <w:tc>
                <w:tcPr>
                  <w:tcW w:w="801" w:type="dxa"/>
                  <w:tcBorders>
                    <w:top w:val="single" w:sz="4" w:space="0" w:color="auto"/>
                    <w:left w:val="single" w:sz="4" w:space="0" w:color="auto"/>
                    <w:bottom w:val="single" w:sz="4" w:space="0" w:color="auto"/>
                    <w:right w:val="single" w:sz="4" w:space="0" w:color="auto"/>
                  </w:tcBorders>
                  <w:vAlign w:val="center"/>
                </w:tcPr>
                <w:p w14:paraId="305206FC" w14:textId="77777777" w:rsidR="007925D4" w:rsidRPr="000A08A9" w:rsidRDefault="007925D4">
                  <w:pPr>
                    <w:jc w:val="center"/>
                    <w:rPr>
                      <w:szCs w:val="21"/>
                    </w:rPr>
                  </w:pPr>
                  <w:r w:rsidRPr="000A08A9">
                    <w:t>白乳胶</w:t>
                  </w:r>
                </w:p>
              </w:tc>
              <w:tc>
                <w:tcPr>
                  <w:tcW w:w="885" w:type="dxa"/>
                  <w:tcBorders>
                    <w:top w:val="single" w:sz="4" w:space="0" w:color="auto"/>
                    <w:left w:val="single" w:sz="4" w:space="0" w:color="auto"/>
                    <w:bottom w:val="single" w:sz="4" w:space="0" w:color="auto"/>
                    <w:right w:val="single" w:sz="4" w:space="0" w:color="auto"/>
                  </w:tcBorders>
                  <w:vAlign w:val="center"/>
                </w:tcPr>
                <w:p w14:paraId="55E2B4E8" w14:textId="77777777" w:rsidR="007925D4" w:rsidRPr="000A08A9" w:rsidRDefault="007925D4" w:rsidP="005F2E0A">
                  <w:pPr>
                    <w:jc w:val="center"/>
                  </w:pPr>
                  <w:r w:rsidRPr="000A08A9">
                    <w:t>白乳胶</w:t>
                  </w:r>
                </w:p>
              </w:tc>
              <w:tc>
                <w:tcPr>
                  <w:tcW w:w="709" w:type="dxa"/>
                  <w:tcBorders>
                    <w:top w:val="single" w:sz="4" w:space="0" w:color="auto"/>
                    <w:left w:val="single" w:sz="4" w:space="0" w:color="auto"/>
                    <w:bottom w:val="single" w:sz="4" w:space="0" w:color="auto"/>
                    <w:right w:val="single" w:sz="4" w:space="0" w:color="auto"/>
                  </w:tcBorders>
                  <w:vAlign w:val="center"/>
                </w:tcPr>
                <w:p w14:paraId="75430D6E" w14:textId="77777777" w:rsidR="007925D4" w:rsidRPr="000A08A9" w:rsidRDefault="007925D4" w:rsidP="00C84D4A">
                  <w:pPr>
                    <w:jc w:val="center"/>
                    <w:rPr>
                      <w:szCs w:val="21"/>
                    </w:rPr>
                  </w:pPr>
                  <w:r w:rsidRPr="000A08A9">
                    <w:rPr>
                      <w:szCs w:val="21"/>
                    </w:rPr>
                    <w:t>T</w:t>
                  </w:r>
                </w:p>
              </w:tc>
              <w:tc>
                <w:tcPr>
                  <w:tcW w:w="925" w:type="dxa"/>
                  <w:vMerge w:val="restart"/>
                  <w:tcBorders>
                    <w:top w:val="single" w:sz="4" w:space="0" w:color="auto"/>
                    <w:left w:val="single" w:sz="4" w:space="0" w:color="auto"/>
                    <w:right w:val="single" w:sz="4" w:space="0" w:color="auto"/>
                  </w:tcBorders>
                  <w:vAlign w:val="center"/>
                </w:tcPr>
                <w:p w14:paraId="28673D68" w14:textId="77777777" w:rsidR="007925D4" w:rsidRPr="000A08A9" w:rsidRDefault="007925D4">
                  <w:pPr>
                    <w:jc w:val="center"/>
                    <w:rPr>
                      <w:szCs w:val="21"/>
                    </w:rPr>
                  </w:pPr>
                  <w:r w:rsidRPr="000A08A9">
                    <w:rPr>
                      <w:szCs w:val="21"/>
                    </w:rPr>
                    <w:t>加强管理，做好厂区暂存，</w:t>
                  </w:r>
                  <w:r w:rsidRPr="000A08A9">
                    <w:rPr>
                      <w:rFonts w:hint="eastAsia"/>
                      <w:szCs w:val="21"/>
                    </w:rPr>
                    <w:t>并委托有资质单位</w:t>
                  </w:r>
                  <w:r w:rsidRPr="000A08A9">
                    <w:rPr>
                      <w:szCs w:val="21"/>
                    </w:rPr>
                    <w:t>处置</w:t>
                  </w:r>
                </w:p>
              </w:tc>
            </w:tr>
            <w:tr w:rsidR="000A08A9" w:rsidRPr="000A08A9" w14:paraId="1630D790" w14:textId="77777777" w:rsidTr="00A85915">
              <w:trPr>
                <w:trHeight w:val="340"/>
                <w:jc w:val="center"/>
              </w:trPr>
              <w:tc>
                <w:tcPr>
                  <w:tcW w:w="418" w:type="dxa"/>
                  <w:tcBorders>
                    <w:top w:val="single" w:sz="4" w:space="0" w:color="auto"/>
                    <w:left w:val="single" w:sz="4" w:space="0" w:color="auto"/>
                    <w:bottom w:val="single" w:sz="4" w:space="0" w:color="auto"/>
                    <w:right w:val="single" w:sz="4" w:space="0" w:color="auto"/>
                  </w:tcBorders>
                  <w:vAlign w:val="center"/>
                </w:tcPr>
                <w:p w14:paraId="1FB7ACB2" w14:textId="77777777" w:rsidR="007925D4" w:rsidRPr="000A08A9" w:rsidRDefault="007925D4">
                  <w:pPr>
                    <w:jc w:val="center"/>
                    <w:rPr>
                      <w:szCs w:val="21"/>
                    </w:rPr>
                  </w:pPr>
                  <w:r w:rsidRPr="000A08A9">
                    <w:rPr>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14:paraId="6468F59D" w14:textId="5381566C" w:rsidR="007925D4" w:rsidRPr="000A08A9" w:rsidRDefault="007925D4" w:rsidP="005F2E0A">
                  <w:pPr>
                    <w:jc w:val="center"/>
                  </w:pPr>
                  <w:r w:rsidRPr="000A08A9">
                    <w:rPr>
                      <w:rFonts w:hint="eastAsia"/>
                    </w:rPr>
                    <w:t>废活性炭</w:t>
                  </w:r>
                </w:p>
              </w:tc>
              <w:tc>
                <w:tcPr>
                  <w:tcW w:w="851" w:type="dxa"/>
                  <w:tcBorders>
                    <w:top w:val="single" w:sz="4" w:space="0" w:color="auto"/>
                    <w:left w:val="single" w:sz="4" w:space="0" w:color="auto"/>
                    <w:bottom w:val="single" w:sz="4" w:space="0" w:color="auto"/>
                    <w:right w:val="single" w:sz="4" w:space="0" w:color="auto"/>
                  </w:tcBorders>
                  <w:vAlign w:val="center"/>
                </w:tcPr>
                <w:p w14:paraId="29A376C8" w14:textId="23DD449A" w:rsidR="007925D4" w:rsidRPr="000A08A9" w:rsidRDefault="007925D4" w:rsidP="00C84D4A">
                  <w:pPr>
                    <w:jc w:val="center"/>
                    <w:rPr>
                      <w:rFonts w:hAnsi="宋体"/>
                      <w:szCs w:val="21"/>
                    </w:rPr>
                  </w:pPr>
                  <w:r w:rsidRPr="000A08A9">
                    <w:rPr>
                      <w:rFonts w:hAnsi="宋体" w:hint="eastAsia"/>
                      <w:szCs w:val="21"/>
                    </w:rPr>
                    <w:t>HW49</w:t>
                  </w:r>
                </w:p>
              </w:tc>
              <w:tc>
                <w:tcPr>
                  <w:tcW w:w="1275" w:type="dxa"/>
                  <w:tcBorders>
                    <w:top w:val="single" w:sz="4" w:space="0" w:color="auto"/>
                    <w:left w:val="single" w:sz="4" w:space="0" w:color="auto"/>
                    <w:bottom w:val="single" w:sz="4" w:space="0" w:color="auto"/>
                    <w:right w:val="single" w:sz="4" w:space="0" w:color="auto"/>
                  </w:tcBorders>
                  <w:vAlign w:val="center"/>
                </w:tcPr>
                <w:p w14:paraId="7F109BF6" w14:textId="2B17CDD0" w:rsidR="007925D4" w:rsidRPr="000A08A9" w:rsidRDefault="007925D4" w:rsidP="005F2E0A">
                  <w:pPr>
                    <w:jc w:val="center"/>
                    <w:rPr>
                      <w:szCs w:val="21"/>
                    </w:rPr>
                  </w:pPr>
                  <w:r w:rsidRPr="000A08A9">
                    <w:rPr>
                      <w:rFonts w:hint="eastAsia"/>
                      <w:szCs w:val="21"/>
                    </w:rPr>
                    <w:t>900-039-49</w:t>
                  </w:r>
                </w:p>
              </w:tc>
              <w:tc>
                <w:tcPr>
                  <w:tcW w:w="851" w:type="dxa"/>
                  <w:tcBorders>
                    <w:top w:val="single" w:sz="4" w:space="0" w:color="auto"/>
                    <w:left w:val="single" w:sz="4" w:space="0" w:color="auto"/>
                    <w:bottom w:val="single" w:sz="4" w:space="0" w:color="auto"/>
                    <w:right w:val="single" w:sz="4" w:space="0" w:color="auto"/>
                  </w:tcBorders>
                  <w:vAlign w:val="center"/>
                </w:tcPr>
                <w:p w14:paraId="3B3C2D3F" w14:textId="064CD891" w:rsidR="007925D4" w:rsidRPr="000A08A9" w:rsidRDefault="00A93016" w:rsidP="005F2E0A">
                  <w:pPr>
                    <w:jc w:val="center"/>
                  </w:pPr>
                  <w:r w:rsidRPr="000A08A9">
                    <w:rPr>
                      <w:rFonts w:hint="eastAsia"/>
                    </w:rPr>
                    <w:t>5.21</w:t>
                  </w:r>
                </w:p>
              </w:tc>
              <w:tc>
                <w:tcPr>
                  <w:tcW w:w="687" w:type="dxa"/>
                  <w:tcBorders>
                    <w:top w:val="single" w:sz="4" w:space="0" w:color="auto"/>
                    <w:left w:val="single" w:sz="4" w:space="0" w:color="auto"/>
                    <w:bottom w:val="single" w:sz="4" w:space="0" w:color="auto"/>
                    <w:right w:val="single" w:sz="4" w:space="0" w:color="auto"/>
                  </w:tcBorders>
                  <w:vAlign w:val="center"/>
                </w:tcPr>
                <w:p w14:paraId="0EA08D8D" w14:textId="74D92047" w:rsidR="007925D4" w:rsidRPr="000A08A9" w:rsidRDefault="007925D4" w:rsidP="005F2E0A">
                  <w:pPr>
                    <w:jc w:val="center"/>
                  </w:pPr>
                  <w:r w:rsidRPr="000A08A9">
                    <w:rPr>
                      <w:rFonts w:hint="eastAsia"/>
                    </w:rPr>
                    <w:t>废气处理</w:t>
                  </w:r>
                </w:p>
              </w:tc>
              <w:tc>
                <w:tcPr>
                  <w:tcW w:w="462" w:type="dxa"/>
                  <w:tcBorders>
                    <w:top w:val="single" w:sz="4" w:space="0" w:color="auto"/>
                    <w:left w:val="single" w:sz="4" w:space="0" w:color="auto"/>
                    <w:bottom w:val="single" w:sz="4" w:space="0" w:color="auto"/>
                    <w:right w:val="single" w:sz="4" w:space="0" w:color="auto"/>
                  </w:tcBorders>
                  <w:vAlign w:val="center"/>
                </w:tcPr>
                <w:p w14:paraId="40630E86" w14:textId="48B83708" w:rsidR="007925D4" w:rsidRPr="000A08A9" w:rsidRDefault="007925D4" w:rsidP="005F2E0A">
                  <w:pPr>
                    <w:jc w:val="center"/>
                  </w:pPr>
                  <w:r w:rsidRPr="000A08A9">
                    <w:rPr>
                      <w:rFonts w:hint="eastAsia"/>
                    </w:rPr>
                    <w:t>固态</w:t>
                  </w:r>
                </w:p>
              </w:tc>
              <w:tc>
                <w:tcPr>
                  <w:tcW w:w="801" w:type="dxa"/>
                  <w:tcBorders>
                    <w:top w:val="single" w:sz="4" w:space="0" w:color="auto"/>
                    <w:left w:val="single" w:sz="4" w:space="0" w:color="auto"/>
                    <w:bottom w:val="single" w:sz="4" w:space="0" w:color="auto"/>
                    <w:right w:val="single" w:sz="4" w:space="0" w:color="auto"/>
                  </w:tcBorders>
                  <w:vAlign w:val="center"/>
                </w:tcPr>
                <w:p w14:paraId="3330FC47" w14:textId="5E2415AE" w:rsidR="007925D4" w:rsidRPr="000A08A9" w:rsidRDefault="007925D4">
                  <w:pPr>
                    <w:jc w:val="center"/>
                    <w:rPr>
                      <w:rFonts w:hAnsi="宋体"/>
                      <w:szCs w:val="21"/>
                    </w:rPr>
                  </w:pPr>
                  <w:r w:rsidRPr="000A08A9">
                    <w:rPr>
                      <w:rFonts w:hint="eastAsia"/>
                      <w:szCs w:val="21"/>
                    </w:rPr>
                    <w:t>活性炭</w:t>
                  </w:r>
                </w:p>
              </w:tc>
              <w:tc>
                <w:tcPr>
                  <w:tcW w:w="885" w:type="dxa"/>
                  <w:tcBorders>
                    <w:top w:val="single" w:sz="4" w:space="0" w:color="auto"/>
                    <w:left w:val="single" w:sz="4" w:space="0" w:color="auto"/>
                    <w:bottom w:val="single" w:sz="4" w:space="0" w:color="auto"/>
                    <w:right w:val="single" w:sz="4" w:space="0" w:color="auto"/>
                  </w:tcBorders>
                  <w:vAlign w:val="center"/>
                </w:tcPr>
                <w:p w14:paraId="794B0236" w14:textId="2960A401" w:rsidR="007925D4" w:rsidRPr="000A08A9" w:rsidRDefault="007925D4" w:rsidP="005F2E0A">
                  <w:pPr>
                    <w:jc w:val="center"/>
                  </w:pPr>
                  <w:r w:rsidRPr="000A08A9">
                    <w:rPr>
                      <w:rFonts w:hint="eastAsia"/>
                    </w:rPr>
                    <w:t>含有机废气活性炭</w:t>
                  </w:r>
                </w:p>
              </w:tc>
              <w:tc>
                <w:tcPr>
                  <w:tcW w:w="709" w:type="dxa"/>
                  <w:tcBorders>
                    <w:top w:val="single" w:sz="4" w:space="0" w:color="auto"/>
                    <w:left w:val="single" w:sz="4" w:space="0" w:color="auto"/>
                    <w:bottom w:val="single" w:sz="4" w:space="0" w:color="auto"/>
                    <w:right w:val="single" w:sz="4" w:space="0" w:color="auto"/>
                  </w:tcBorders>
                  <w:vAlign w:val="center"/>
                </w:tcPr>
                <w:p w14:paraId="4DA0CA53" w14:textId="282A2906" w:rsidR="007925D4" w:rsidRPr="000A08A9" w:rsidRDefault="007925D4" w:rsidP="007925D4">
                  <w:pPr>
                    <w:jc w:val="center"/>
                    <w:rPr>
                      <w:szCs w:val="21"/>
                    </w:rPr>
                  </w:pPr>
                  <w:r w:rsidRPr="000A08A9">
                    <w:rPr>
                      <w:szCs w:val="21"/>
                    </w:rPr>
                    <w:t>T</w:t>
                  </w:r>
                </w:p>
              </w:tc>
              <w:tc>
                <w:tcPr>
                  <w:tcW w:w="925" w:type="dxa"/>
                  <w:vMerge/>
                  <w:tcBorders>
                    <w:left w:val="single" w:sz="4" w:space="0" w:color="auto"/>
                    <w:right w:val="single" w:sz="4" w:space="0" w:color="auto"/>
                  </w:tcBorders>
                  <w:vAlign w:val="center"/>
                </w:tcPr>
                <w:p w14:paraId="2C7EC3F8" w14:textId="77777777" w:rsidR="007925D4" w:rsidRPr="000A08A9" w:rsidRDefault="007925D4">
                  <w:pPr>
                    <w:widowControl/>
                    <w:jc w:val="left"/>
                    <w:rPr>
                      <w:szCs w:val="21"/>
                    </w:rPr>
                  </w:pPr>
                </w:p>
              </w:tc>
            </w:tr>
            <w:tr w:rsidR="000A08A9" w:rsidRPr="000A08A9" w14:paraId="0F6FCB8B" w14:textId="77777777" w:rsidTr="00A85915">
              <w:trPr>
                <w:trHeight w:val="340"/>
                <w:jc w:val="center"/>
              </w:trPr>
              <w:tc>
                <w:tcPr>
                  <w:tcW w:w="418" w:type="dxa"/>
                  <w:tcBorders>
                    <w:top w:val="single" w:sz="4" w:space="0" w:color="auto"/>
                    <w:left w:val="single" w:sz="4" w:space="0" w:color="auto"/>
                    <w:bottom w:val="single" w:sz="4" w:space="0" w:color="auto"/>
                    <w:right w:val="single" w:sz="4" w:space="0" w:color="auto"/>
                  </w:tcBorders>
                  <w:vAlign w:val="center"/>
                </w:tcPr>
                <w:p w14:paraId="6ACA7A50" w14:textId="77777777" w:rsidR="007925D4" w:rsidRPr="000A08A9" w:rsidRDefault="007925D4">
                  <w:pPr>
                    <w:jc w:val="center"/>
                    <w:rPr>
                      <w:szCs w:val="21"/>
                    </w:rPr>
                  </w:pPr>
                  <w:r w:rsidRPr="000A08A9">
                    <w:rPr>
                      <w:szCs w:val="21"/>
                    </w:rPr>
                    <w:t>3</w:t>
                  </w:r>
                </w:p>
              </w:tc>
              <w:tc>
                <w:tcPr>
                  <w:tcW w:w="850" w:type="dxa"/>
                  <w:tcBorders>
                    <w:top w:val="single" w:sz="4" w:space="0" w:color="auto"/>
                    <w:left w:val="single" w:sz="4" w:space="0" w:color="auto"/>
                    <w:bottom w:val="single" w:sz="4" w:space="0" w:color="auto"/>
                    <w:right w:val="single" w:sz="4" w:space="0" w:color="auto"/>
                  </w:tcBorders>
                  <w:vAlign w:val="center"/>
                </w:tcPr>
                <w:p w14:paraId="74C34872" w14:textId="5786016D" w:rsidR="007925D4" w:rsidRPr="000A08A9" w:rsidRDefault="007925D4" w:rsidP="005F2E0A">
                  <w:pPr>
                    <w:jc w:val="center"/>
                  </w:pPr>
                  <w:r w:rsidRPr="000A08A9">
                    <w:rPr>
                      <w:rFonts w:hint="eastAsia"/>
                      <w:szCs w:val="21"/>
                    </w:rPr>
                    <w:t>废</w:t>
                  </w:r>
                  <w:r w:rsidRPr="000A08A9">
                    <w:rPr>
                      <w:rFonts w:hint="eastAsia"/>
                      <w:szCs w:val="21"/>
                    </w:rPr>
                    <w:t>UV</w:t>
                  </w:r>
                  <w:r w:rsidRPr="000A08A9">
                    <w:rPr>
                      <w:rFonts w:hint="eastAsia"/>
                      <w:szCs w:val="21"/>
                    </w:rPr>
                    <w:t>灯管</w:t>
                  </w:r>
                </w:p>
              </w:tc>
              <w:tc>
                <w:tcPr>
                  <w:tcW w:w="851" w:type="dxa"/>
                  <w:tcBorders>
                    <w:top w:val="single" w:sz="4" w:space="0" w:color="auto"/>
                    <w:left w:val="single" w:sz="4" w:space="0" w:color="auto"/>
                    <w:bottom w:val="single" w:sz="4" w:space="0" w:color="auto"/>
                    <w:right w:val="single" w:sz="4" w:space="0" w:color="auto"/>
                  </w:tcBorders>
                  <w:vAlign w:val="center"/>
                </w:tcPr>
                <w:p w14:paraId="02BF2126" w14:textId="58BAD430" w:rsidR="007925D4" w:rsidRPr="000A08A9" w:rsidRDefault="007925D4" w:rsidP="00C84D4A">
                  <w:pPr>
                    <w:jc w:val="center"/>
                    <w:rPr>
                      <w:rFonts w:hAnsi="宋体"/>
                      <w:szCs w:val="21"/>
                    </w:rPr>
                  </w:pPr>
                  <w:r w:rsidRPr="000A08A9">
                    <w:rPr>
                      <w:rFonts w:hAnsi="宋体" w:hint="eastAsia"/>
                      <w:szCs w:val="21"/>
                    </w:rPr>
                    <w:t>HW29</w:t>
                  </w:r>
                </w:p>
              </w:tc>
              <w:tc>
                <w:tcPr>
                  <w:tcW w:w="1275" w:type="dxa"/>
                  <w:tcBorders>
                    <w:top w:val="single" w:sz="4" w:space="0" w:color="auto"/>
                    <w:left w:val="single" w:sz="4" w:space="0" w:color="auto"/>
                    <w:bottom w:val="single" w:sz="4" w:space="0" w:color="auto"/>
                    <w:right w:val="single" w:sz="4" w:space="0" w:color="auto"/>
                  </w:tcBorders>
                  <w:vAlign w:val="center"/>
                </w:tcPr>
                <w:p w14:paraId="79675949" w14:textId="0F22C1F2" w:rsidR="007925D4" w:rsidRPr="000A08A9" w:rsidRDefault="007925D4" w:rsidP="005F2E0A">
                  <w:pPr>
                    <w:jc w:val="center"/>
                    <w:rPr>
                      <w:szCs w:val="21"/>
                    </w:rPr>
                  </w:pPr>
                  <w:r w:rsidRPr="000A08A9">
                    <w:rPr>
                      <w:rFonts w:hint="eastAsia"/>
                      <w:szCs w:val="21"/>
                    </w:rPr>
                    <w:t>900-023-29</w:t>
                  </w:r>
                </w:p>
              </w:tc>
              <w:tc>
                <w:tcPr>
                  <w:tcW w:w="851" w:type="dxa"/>
                  <w:tcBorders>
                    <w:top w:val="single" w:sz="4" w:space="0" w:color="auto"/>
                    <w:left w:val="single" w:sz="4" w:space="0" w:color="auto"/>
                    <w:bottom w:val="single" w:sz="4" w:space="0" w:color="auto"/>
                    <w:right w:val="single" w:sz="4" w:space="0" w:color="auto"/>
                  </w:tcBorders>
                  <w:vAlign w:val="center"/>
                </w:tcPr>
                <w:p w14:paraId="0CD9455A" w14:textId="42F52663" w:rsidR="007925D4" w:rsidRPr="000A08A9" w:rsidRDefault="007925D4" w:rsidP="005F2E0A">
                  <w:pPr>
                    <w:jc w:val="center"/>
                  </w:pPr>
                  <w:r w:rsidRPr="000A08A9">
                    <w:rPr>
                      <w:rFonts w:hint="eastAsia"/>
                    </w:rPr>
                    <w:t>0.004</w:t>
                  </w:r>
                </w:p>
              </w:tc>
              <w:tc>
                <w:tcPr>
                  <w:tcW w:w="687" w:type="dxa"/>
                  <w:tcBorders>
                    <w:top w:val="single" w:sz="4" w:space="0" w:color="auto"/>
                    <w:left w:val="single" w:sz="4" w:space="0" w:color="auto"/>
                    <w:bottom w:val="single" w:sz="4" w:space="0" w:color="auto"/>
                    <w:right w:val="single" w:sz="4" w:space="0" w:color="auto"/>
                  </w:tcBorders>
                  <w:vAlign w:val="center"/>
                </w:tcPr>
                <w:p w14:paraId="0646539B" w14:textId="5E1FA6DB" w:rsidR="007925D4" w:rsidRPr="000A08A9" w:rsidRDefault="007925D4" w:rsidP="005F2E0A">
                  <w:pPr>
                    <w:jc w:val="center"/>
                  </w:pPr>
                  <w:r w:rsidRPr="000A08A9">
                    <w:rPr>
                      <w:rFonts w:hint="eastAsia"/>
                    </w:rPr>
                    <w:t>废气处理</w:t>
                  </w:r>
                </w:p>
              </w:tc>
              <w:tc>
                <w:tcPr>
                  <w:tcW w:w="462" w:type="dxa"/>
                  <w:tcBorders>
                    <w:top w:val="single" w:sz="4" w:space="0" w:color="auto"/>
                    <w:left w:val="single" w:sz="4" w:space="0" w:color="auto"/>
                    <w:bottom w:val="single" w:sz="4" w:space="0" w:color="auto"/>
                    <w:right w:val="single" w:sz="4" w:space="0" w:color="auto"/>
                  </w:tcBorders>
                  <w:vAlign w:val="center"/>
                </w:tcPr>
                <w:p w14:paraId="530226D7" w14:textId="7F5106E2" w:rsidR="007925D4" w:rsidRPr="000A08A9" w:rsidRDefault="007925D4" w:rsidP="005F2E0A">
                  <w:pPr>
                    <w:jc w:val="center"/>
                  </w:pPr>
                  <w:r w:rsidRPr="000A08A9">
                    <w:rPr>
                      <w:rFonts w:hint="eastAsia"/>
                    </w:rPr>
                    <w:t>固态</w:t>
                  </w:r>
                </w:p>
              </w:tc>
              <w:tc>
                <w:tcPr>
                  <w:tcW w:w="801" w:type="dxa"/>
                  <w:tcBorders>
                    <w:top w:val="single" w:sz="4" w:space="0" w:color="auto"/>
                    <w:left w:val="single" w:sz="4" w:space="0" w:color="auto"/>
                    <w:bottom w:val="single" w:sz="4" w:space="0" w:color="auto"/>
                    <w:right w:val="single" w:sz="4" w:space="0" w:color="auto"/>
                  </w:tcBorders>
                  <w:vAlign w:val="center"/>
                </w:tcPr>
                <w:p w14:paraId="1498F587" w14:textId="3E542F17" w:rsidR="007925D4" w:rsidRPr="000A08A9" w:rsidRDefault="007925D4">
                  <w:pPr>
                    <w:jc w:val="center"/>
                    <w:rPr>
                      <w:rFonts w:hAnsi="宋体"/>
                      <w:szCs w:val="21"/>
                    </w:rPr>
                  </w:pPr>
                  <w:r w:rsidRPr="000A08A9">
                    <w:rPr>
                      <w:rFonts w:hint="eastAsia"/>
                      <w:szCs w:val="21"/>
                    </w:rPr>
                    <w:t>UV</w:t>
                  </w:r>
                  <w:r w:rsidRPr="000A08A9">
                    <w:rPr>
                      <w:rFonts w:hint="eastAsia"/>
                      <w:szCs w:val="21"/>
                    </w:rPr>
                    <w:t>灯管</w:t>
                  </w:r>
                </w:p>
              </w:tc>
              <w:tc>
                <w:tcPr>
                  <w:tcW w:w="885" w:type="dxa"/>
                  <w:tcBorders>
                    <w:top w:val="single" w:sz="4" w:space="0" w:color="auto"/>
                    <w:left w:val="single" w:sz="4" w:space="0" w:color="auto"/>
                    <w:bottom w:val="single" w:sz="4" w:space="0" w:color="auto"/>
                    <w:right w:val="single" w:sz="4" w:space="0" w:color="auto"/>
                  </w:tcBorders>
                  <w:vAlign w:val="center"/>
                </w:tcPr>
                <w:p w14:paraId="4B0FF357" w14:textId="1E9B731D" w:rsidR="007925D4" w:rsidRPr="000A08A9" w:rsidRDefault="007925D4" w:rsidP="005F2E0A">
                  <w:pPr>
                    <w:jc w:val="center"/>
                  </w:pPr>
                  <w:r w:rsidRPr="000A08A9">
                    <w:rPr>
                      <w:rFonts w:hint="eastAsia"/>
                      <w:szCs w:val="21"/>
                    </w:rPr>
                    <w:t>废</w:t>
                  </w:r>
                  <w:r w:rsidRPr="000A08A9">
                    <w:rPr>
                      <w:rFonts w:hint="eastAsia"/>
                      <w:szCs w:val="21"/>
                    </w:rPr>
                    <w:t>UV</w:t>
                  </w:r>
                  <w:r w:rsidRPr="000A08A9">
                    <w:rPr>
                      <w:rFonts w:hint="eastAsia"/>
                      <w:szCs w:val="21"/>
                    </w:rPr>
                    <w:t>灯管</w:t>
                  </w:r>
                </w:p>
              </w:tc>
              <w:tc>
                <w:tcPr>
                  <w:tcW w:w="709" w:type="dxa"/>
                  <w:tcBorders>
                    <w:top w:val="single" w:sz="4" w:space="0" w:color="auto"/>
                    <w:left w:val="single" w:sz="4" w:space="0" w:color="auto"/>
                    <w:bottom w:val="single" w:sz="4" w:space="0" w:color="auto"/>
                    <w:right w:val="single" w:sz="4" w:space="0" w:color="auto"/>
                  </w:tcBorders>
                  <w:vAlign w:val="center"/>
                </w:tcPr>
                <w:p w14:paraId="3DF72C65" w14:textId="4C9BE658" w:rsidR="007925D4" w:rsidRPr="000A08A9" w:rsidRDefault="007925D4">
                  <w:pPr>
                    <w:jc w:val="center"/>
                    <w:rPr>
                      <w:kern w:val="0"/>
                      <w:szCs w:val="21"/>
                    </w:rPr>
                  </w:pPr>
                  <w:r w:rsidRPr="000A08A9">
                    <w:rPr>
                      <w:rFonts w:hint="eastAsia"/>
                      <w:kern w:val="0"/>
                      <w:szCs w:val="21"/>
                    </w:rPr>
                    <w:t>T</w:t>
                  </w:r>
                </w:p>
              </w:tc>
              <w:tc>
                <w:tcPr>
                  <w:tcW w:w="925" w:type="dxa"/>
                  <w:vMerge/>
                  <w:tcBorders>
                    <w:left w:val="single" w:sz="4" w:space="0" w:color="auto"/>
                    <w:right w:val="single" w:sz="4" w:space="0" w:color="auto"/>
                  </w:tcBorders>
                  <w:vAlign w:val="center"/>
                </w:tcPr>
                <w:p w14:paraId="4E6EE5B9" w14:textId="77777777" w:rsidR="007925D4" w:rsidRPr="000A08A9" w:rsidRDefault="007925D4">
                  <w:pPr>
                    <w:widowControl/>
                    <w:jc w:val="left"/>
                    <w:rPr>
                      <w:szCs w:val="21"/>
                    </w:rPr>
                  </w:pPr>
                </w:p>
              </w:tc>
            </w:tr>
            <w:tr w:rsidR="000A08A9" w:rsidRPr="000A08A9" w14:paraId="3B7B6E4D" w14:textId="77777777" w:rsidTr="00A85915">
              <w:trPr>
                <w:trHeight w:val="340"/>
                <w:jc w:val="center"/>
              </w:trPr>
              <w:tc>
                <w:tcPr>
                  <w:tcW w:w="418" w:type="dxa"/>
                  <w:tcBorders>
                    <w:top w:val="single" w:sz="4" w:space="0" w:color="auto"/>
                    <w:left w:val="single" w:sz="4" w:space="0" w:color="auto"/>
                    <w:bottom w:val="single" w:sz="4" w:space="0" w:color="auto"/>
                    <w:right w:val="single" w:sz="4" w:space="0" w:color="auto"/>
                  </w:tcBorders>
                  <w:vAlign w:val="center"/>
                </w:tcPr>
                <w:p w14:paraId="2940427C" w14:textId="0822DE7B" w:rsidR="007925D4" w:rsidRPr="000A08A9" w:rsidRDefault="007925D4">
                  <w:pPr>
                    <w:jc w:val="center"/>
                    <w:rPr>
                      <w:szCs w:val="21"/>
                    </w:rPr>
                  </w:pPr>
                  <w:r w:rsidRPr="000A08A9">
                    <w:rPr>
                      <w:rFonts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tcPr>
                <w:p w14:paraId="21435602" w14:textId="7A788BDC" w:rsidR="007925D4" w:rsidRPr="000A08A9" w:rsidRDefault="007925D4" w:rsidP="005F2E0A">
                  <w:pPr>
                    <w:jc w:val="center"/>
                  </w:pPr>
                  <w:r w:rsidRPr="000A08A9">
                    <w:rPr>
                      <w:rFonts w:hint="eastAsia"/>
                    </w:rPr>
                    <w:t>废包装桶</w:t>
                  </w:r>
                </w:p>
              </w:tc>
              <w:tc>
                <w:tcPr>
                  <w:tcW w:w="851" w:type="dxa"/>
                  <w:tcBorders>
                    <w:top w:val="single" w:sz="4" w:space="0" w:color="auto"/>
                    <w:left w:val="single" w:sz="4" w:space="0" w:color="auto"/>
                    <w:bottom w:val="single" w:sz="4" w:space="0" w:color="auto"/>
                    <w:right w:val="single" w:sz="4" w:space="0" w:color="auto"/>
                  </w:tcBorders>
                  <w:vAlign w:val="center"/>
                </w:tcPr>
                <w:p w14:paraId="2F473EBA" w14:textId="7D9A6C68" w:rsidR="007925D4" w:rsidRPr="000A08A9" w:rsidRDefault="007925D4" w:rsidP="00C84D4A">
                  <w:pPr>
                    <w:jc w:val="center"/>
                    <w:rPr>
                      <w:rFonts w:hAnsi="宋体"/>
                      <w:szCs w:val="21"/>
                    </w:rPr>
                  </w:pPr>
                  <w:r w:rsidRPr="000A08A9">
                    <w:rPr>
                      <w:rFonts w:hAnsi="宋体"/>
                      <w:szCs w:val="21"/>
                    </w:rPr>
                    <w:t>HW</w:t>
                  </w:r>
                  <w:r w:rsidRPr="000A08A9">
                    <w:rPr>
                      <w:rFonts w:hAnsi="宋体" w:hint="eastAsia"/>
                      <w:szCs w:val="21"/>
                    </w:rPr>
                    <w:t>49</w:t>
                  </w:r>
                </w:p>
              </w:tc>
              <w:tc>
                <w:tcPr>
                  <w:tcW w:w="1275" w:type="dxa"/>
                  <w:tcBorders>
                    <w:top w:val="single" w:sz="4" w:space="0" w:color="auto"/>
                    <w:left w:val="single" w:sz="4" w:space="0" w:color="auto"/>
                    <w:bottom w:val="single" w:sz="4" w:space="0" w:color="auto"/>
                    <w:right w:val="single" w:sz="4" w:space="0" w:color="auto"/>
                  </w:tcBorders>
                  <w:vAlign w:val="center"/>
                </w:tcPr>
                <w:p w14:paraId="5B3E41A8" w14:textId="283DCACB" w:rsidR="007925D4" w:rsidRPr="000A08A9" w:rsidRDefault="007925D4" w:rsidP="005F2E0A">
                  <w:pPr>
                    <w:jc w:val="center"/>
                    <w:rPr>
                      <w:szCs w:val="21"/>
                    </w:rPr>
                  </w:pPr>
                  <w:r w:rsidRPr="000A08A9">
                    <w:rPr>
                      <w:rFonts w:hint="eastAsia"/>
                      <w:szCs w:val="21"/>
                    </w:rPr>
                    <w:t>900-041-49</w:t>
                  </w:r>
                </w:p>
              </w:tc>
              <w:tc>
                <w:tcPr>
                  <w:tcW w:w="851" w:type="dxa"/>
                  <w:tcBorders>
                    <w:top w:val="single" w:sz="4" w:space="0" w:color="auto"/>
                    <w:left w:val="single" w:sz="4" w:space="0" w:color="auto"/>
                    <w:bottom w:val="single" w:sz="4" w:space="0" w:color="auto"/>
                    <w:right w:val="single" w:sz="4" w:space="0" w:color="auto"/>
                  </w:tcBorders>
                  <w:vAlign w:val="center"/>
                </w:tcPr>
                <w:p w14:paraId="7E69ACEF" w14:textId="65998EB5" w:rsidR="007925D4" w:rsidRPr="000A08A9" w:rsidRDefault="007925D4" w:rsidP="005F2E0A">
                  <w:pPr>
                    <w:jc w:val="center"/>
                  </w:pPr>
                  <w:r w:rsidRPr="000A08A9">
                    <w:rPr>
                      <w:rFonts w:hint="eastAsia"/>
                    </w:rPr>
                    <w:t>1.2</w:t>
                  </w:r>
                </w:p>
              </w:tc>
              <w:tc>
                <w:tcPr>
                  <w:tcW w:w="687" w:type="dxa"/>
                  <w:tcBorders>
                    <w:top w:val="single" w:sz="4" w:space="0" w:color="auto"/>
                    <w:left w:val="single" w:sz="4" w:space="0" w:color="auto"/>
                    <w:bottom w:val="single" w:sz="4" w:space="0" w:color="auto"/>
                    <w:right w:val="single" w:sz="4" w:space="0" w:color="auto"/>
                  </w:tcBorders>
                  <w:vAlign w:val="center"/>
                </w:tcPr>
                <w:p w14:paraId="371C4409" w14:textId="4F04A21A" w:rsidR="007925D4" w:rsidRPr="000A08A9" w:rsidRDefault="007925D4" w:rsidP="005F2E0A">
                  <w:pPr>
                    <w:jc w:val="center"/>
                  </w:pPr>
                  <w:r w:rsidRPr="000A08A9">
                    <w:rPr>
                      <w:rFonts w:hint="eastAsia"/>
                    </w:rPr>
                    <w:t>原料使用</w:t>
                  </w:r>
                </w:p>
              </w:tc>
              <w:tc>
                <w:tcPr>
                  <w:tcW w:w="462" w:type="dxa"/>
                  <w:tcBorders>
                    <w:top w:val="single" w:sz="4" w:space="0" w:color="auto"/>
                    <w:left w:val="single" w:sz="4" w:space="0" w:color="auto"/>
                    <w:bottom w:val="single" w:sz="4" w:space="0" w:color="auto"/>
                    <w:right w:val="single" w:sz="4" w:space="0" w:color="auto"/>
                  </w:tcBorders>
                  <w:vAlign w:val="center"/>
                </w:tcPr>
                <w:p w14:paraId="526AE6CF" w14:textId="7FCB8BF2" w:rsidR="007925D4" w:rsidRPr="000A08A9" w:rsidRDefault="007925D4" w:rsidP="005F2E0A">
                  <w:pPr>
                    <w:jc w:val="center"/>
                  </w:pPr>
                  <w:r w:rsidRPr="000A08A9">
                    <w:rPr>
                      <w:rFonts w:hint="eastAsia"/>
                    </w:rPr>
                    <w:t>固态</w:t>
                  </w:r>
                </w:p>
              </w:tc>
              <w:tc>
                <w:tcPr>
                  <w:tcW w:w="801" w:type="dxa"/>
                  <w:tcBorders>
                    <w:top w:val="single" w:sz="4" w:space="0" w:color="auto"/>
                    <w:left w:val="single" w:sz="4" w:space="0" w:color="auto"/>
                    <w:bottom w:val="single" w:sz="4" w:space="0" w:color="auto"/>
                    <w:right w:val="single" w:sz="4" w:space="0" w:color="auto"/>
                  </w:tcBorders>
                  <w:vAlign w:val="center"/>
                </w:tcPr>
                <w:p w14:paraId="6A256F5C" w14:textId="3EC4AE36" w:rsidR="007925D4" w:rsidRPr="000A08A9" w:rsidRDefault="007925D4">
                  <w:pPr>
                    <w:jc w:val="center"/>
                    <w:rPr>
                      <w:szCs w:val="21"/>
                    </w:rPr>
                  </w:pPr>
                  <w:r w:rsidRPr="000A08A9">
                    <w:t>白乳胶</w:t>
                  </w:r>
                  <w:r w:rsidRPr="000A08A9">
                    <w:rPr>
                      <w:rFonts w:hint="eastAsia"/>
                    </w:rPr>
                    <w:t>、</w:t>
                  </w:r>
                  <w:r w:rsidRPr="000A08A9">
                    <w:t>塑料桶</w:t>
                  </w:r>
                </w:p>
              </w:tc>
              <w:tc>
                <w:tcPr>
                  <w:tcW w:w="885" w:type="dxa"/>
                  <w:tcBorders>
                    <w:top w:val="single" w:sz="4" w:space="0" w:color="auto"/>
                    <w:left w:val="single" w:sz="4" w:space="0" w:color="auto"/>
                    <w:bottom w:val="single" w:sz="4" w:space="0" w:color="auto"/>
                    <w:right w:val="single" w:sz="4" w:space="0" w:color="auto"/>
                  </w:tcBorders>
                  <w:vAlign w:val="center"/>
                </w:tcPr>
                <w:p w14:paraId="392E064C" w14:textId="1A5C2BA8" w:rsidR="007925D4" w:rsidRPr="000A08A9" w:rsidRDefault="007925D4" w:rsidP="005F2E0A">
                  <w:pPr>
                    <w:jc w:val="center"/>
                  </w:pPr>
                  <w:r w:rsidRPr="000A08A9">
                    <w:t>白乳胶</w:t>
                  </w:r>
                </w:p>
              </w:tc>
              <w:tc>
                <w:tcPr>
                  <w:tcW w:w="709" w:type="dxa"/>
                  <w:tcBorders>
                    <w:top w:val="single" w:sz="4" w:space="0" w:color="auto"/>
                    <w:left w:val="single" w:sz="4" w:space="0" w:color="auto"/>
                    <w:bottom w:val="single" w:sz="4" w:space="0" w:color="auto"/>
                    <w:right w:val="single" w:sz="4" w:space="0" w:color="auto"/>
                  </w:tcBorders>
                  <w:vAlign w:val="center"/>
                </w:tcPr>
                <w:p w14:paraId="35B45E56" w14:textId="5D037DEF" w:rsidR="007925D4" w:rsidRPr="000A08A9" w:rsidRDefault="007925D4">
                  <w:pPr>
                    <w:jc w:val="center"/>
                    <w:rPr>
                      <w:szCs w:val="21"/>
                    </w:rPr>
                  </w:pPr>
                  <w:r w:rsidRPr="000A08A9">
                    <w:rPr>
                      <w:szCs w:val="21"/>
                    </w:rPr>
                    <w:t>T</w:t>
                  </w:r>
                  <w:r w:rsidRPr="000A08A9">
                    <w:rPr>
                      <w:rFonts w:hint="eastAsia"/>
                      <w:szCs w:val="21"/>
                    </w:rPr>
                    <w:t>/</w:t>
                  </w:r>
                  <w:r w:rsidRPr="000A08A9">
                    <w:rPr>
                      <w:szCs w:val="21"/>
                    </w:rPr>
                    <w:t>In</w:t>
                  </w:r>
                </w:p>
              </w:tc>
              <w:tc>
                <w:tcPr>
                  <w:tcW w:w="925" w:type="dxa"/>
                  <w:vMerge/>
                  <w:tcBorders>
                    <w:left w:val="single" w:sz="4" w:space="0" w:color="auto"/>
                    <w:right w:val="single" w:sz="4" w:space="0" w:color="auto"/>
                  </w:tcBorders>
                  <w:vAlign w:val="center"/>
                </w:tcPr>
                <w:p w14:paraId="6393E314" w14:textId="77777777" w:rsidR="007925D4" w:rsidRPr="000A08A9" w:rsidRDefault="007925D4">
                  <w:pPr>
                    <w:widowControl/>
                    <w:jc w:val="left"/>
                    <w:rPr>
                      <w:szCs w:val="21"/>
                    </w:rPr>
                  </w:pPr>
                </w:p>
              </w:tc>
            </w:tr>
          </w:tbl>
          <w:p w14:paraId="4EE04519" w14:textId="77777777" w:rsidR="00BF2110" w:rsidRPr="000A08A9" w:rsidRDefault="0006136B" w:rsidP="008C6441">
            <w:pPr>
              <w:jc w:val="center"/>
              <w:rPr>
                <w:rFonts w:hAnsi="宋体"/>
                <w:b/>
                <w:bCs/>
                <w:szCs w:val="20"/>
              </w:rPr>
            </w:pPr>
            <w:r w:rsidRPr="000A08A9">
              <w:rPr>
                <w:rFonts w:hAnsi="宋体" w:hint="eastAsia"/>
                <w:b/>
                <w:bCs/>
                <w:szCs w:val="20"/>
              </w:rPr>
              <w:lastRenderedPageBreak/>
              <w:t>表</w:t>
            </w:r>
            <w:r w:rsidRPr="000A08A9">
              <w:rPr>
                <w:rFonts w:hAnsi="宋体"/>
                <w:b/>
                <w:bCs/>
                <w:szCs w:val="20"/>
              </w:rPr>
              <w:t>7-</w:t>
            </w:r>
            <w:r w:rsidR="00C84D4A" w:rsidRPr="000A08A9">
              <w:rPr>
                <w:rFonts w:hAnsi="宋体" w:hint="eastAsia"/>
                <w:b/>
                <w:bCs/>
                <w:szCs w:val="20"/>
              </w:rPr>
              <w:t>23</w:t>
            </w:r>
            <w:r w:rsidRPr="000A08A9">
              <w:rPr>
                <w:rFonts w:hAnsi="宋体"/>
                <w:b/>
                <w:bCs/>
                <w:szCs w:val="20"/>
              </w:rPr>
              <w:t xml:space="preserve">  </w:t>
            </w:r>
            <w:r w:rsidRPr="000A08A9">
              <w:rPr>
                <w:rFonts w:hAnsi="宋体" w:hint="eastAsia"/>
                <w:b/>
                <w:bCs/>
                <w:szCs w:val="20"/>
              </w:rPr>
              <w:t>建设项目危险废物贮存场所（设施）基本情况表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43"/>
              <w:gridCol w:w="939"/>
              <w:gridCol w:w="1202"/>
              <w:gridCol w:w="992"/>
              <w:gridCol w:w="1276"/>
              <w:gridCol w:w="708"/>
              <w:gridCol w:w="817"/>
              <w:gridCol w:w="709"/>
              <w:gridCol w:w="746"/>
              <w:gridCol w:w="778"/>
            </w:tblGrid>
            <w:tr w:rsidR="000A08A9" w:rsidRPr="000A08A9" w14:paraId="718AEB4D" w14:textId="77777777" w:rsidTr="00114A92">
              <w:trPr>
                <w:trHeight w:val="20"/>
                <w:jc w:val="center"/>
              </w:trPr>
              <w:tc>
                <w:tcPr>
                  <w:tcW w:w="543" w:type="dxa"/>
                  <w:tcBorders>
                    <w:top w:val="single" w:sz="8" w:space="0" w:color="auto"/>
                    <w:left w:val="single" w:sz="8" w:space="0" w:color="auto"/>
                    <w:bottom w:val="single" w:sz="4" w:space="0" w:color="auto"/>
                    <w:right w:val="single" w:sz="4" w:space="0" w:color="auto"/>
                  </w:tcBorders>
                  <w:vAlign w:val="center"/>
                </w:tcPr>
                <w:p w14:paraId="0CC7B35E" w14:textId="77777777" w:rsidR="00BF2110" w:rsidRPr="000A08A9" w:rsidRDefault="0006136B">
                  <w:pPr>
                    <w:jc w:val="center"/>
                  </w:pPr>
                  <w:r w:rsidRPr="000A08A9">
                    <w:rPr>
                      <w:rFonts w:hint="eastAsia"/>
                    </w:rPr>
                    <w:t>序号</w:t>
                  </w:r>
                </w:p>
              </w:tc>
              <w:tc>
                <w:tcPr>
                  <w:tcW w:w="939" w:type="dxa"/>
                  <w:tcBorders>
                    <w:top w:val="single" w:sz="8" w:space="0" w:color="auto"/>
                    <w:left w:val="single" w:sz="4" w:space="0" w:color="auto"/>
                    <w:bottom w:val="single" w:sz="4" w:space="0" w:color="auto"/>
                    <w:right w:val="single" w:sz="4" w:space="0" w:color="auto"/>
                  </w:tcBorders>
                  <w:vAlign w:val="center"/>
                </w:tcPr>
                <w:p w14:paraId="6438C41C" w14:textId="77777777" w:rsidR="00BF2110" w:rsidRPr="000A08A9" w:rsidRDefault="0006136B">
                  <w:pPr>
                    <w:jc w:val="center"/>
                  </w:pPr>
                  <w:r w:rsidRPr="000A08A9">
                    <w:rPr>
                      <w:rFonts w:hint="eastAsia"/>
                    </w:rPr>
                    <w:t>贮存场所名称</w:t>
                  </w:r>
                </w:p>
              </w:tc>
              <w:tc>
                <w:tcPr>
                  <w:tcW w:w="1202" w:type="dxa"/>
                  <w:tcBorders>
                    <w:top w:val="single" w:sz="8" w:space="0" w:color="auto"/>
                    <w:left w:val="single" w:sz="4" w:space="0" w:color="auto"/>
                    <w:bottom w:val="single" w:sz="4" w:space="0" w:color="auto"/>
                    <w:right w:val="single" w:sz="4" w:space="0" w:color="auto"/>
                  </w:tcBorders>
                  <w:vAlign w:val="center"/>
                </w:tcPr>
                <w:p w14:paraId="70C85164" w14:textId="77777777" w:rsidR="00BF2110" w:rsidRPr="000A08A9" w:rsidRDefault="0006136B">
                  <w:pPr>
                    <w:jc w:val="center"/>
                  </w:pPr>
                  <w:r w:rsidRPr="000A08A9">
                    <w:rPr>
                      <w:rFonts w:hint="eastAsia"/>
                    </w:rPr>
                    <w:t>危险废物名称</w:t>
                  </w:r>
                </w:p>
              </w:tc>
              <w:tc>
                <w:tcPr>
                  <w:tcW w:w="992" w:type="dxa"/>
                  <w:tcBorders>
                    <w:top w:val="single" w:sz="8" w:space="0" w:color="auto"/>
                    <w:left w:val="single" w:sz="4" w:space="0" w:color="auto"/>
                    <w:bottom w:val="single" w:sz="4" w:space="0" w:color="auto"/>
                    <w:right w:val="single" w:sz="4" w:space="0" w:color="auto"/>
                  </w:tcBorders>
                  <w:vAlign w:val="center"/>
                </w:tcPr>
                <w:p w14:paraId="4FE766C2" w14:textId="77777777" w:rsidR="00BF2110" w:rsidRPr="000A08A9" w:rsidRDefault="0006136B">
                  <w:pPr>
                    <w:jc w:val="center"/>
                  </w:pPr>
                  <w:r w:rsidRPr="000A08A9">
                    <w:rPr>
                      <w:rFonts w:hint="eastAsia"/>
                    </w:rPr>
                    <w:t>危险废物类别</w:t>
                  </w:r>
                </w:p>
              </w:tc>
              <w:tc>
                <w:tcPr>
                  <w:tcW w:w="1276" w:type="dxa"/>
                  <w:tcBorders>
                    <w:top w:val="single" w:sz="8" w:space="0" w:color="auto"/>
                    <w:left w:val="single" w:sz="4" w:space="0" w:color="auto"/>
                    <w:bottom w:val="single" w:sz="4" w:space="0" w:color="auto"/>
                    <w:right w:val="single" w:sz="4" w:space="0" w:color="auto"/>
                  </w:tcBorders>
                  <w:vAlign w:val="center"/>
                </w:tcPr>
                <w:p w14:paraId="7B5DFD02" w14:textId="77777777" w:rsidR="00BF2110" w:rsidRPr="000A08A9" w:rsidRDefault="0006136B">
                  <w:pPr>
                    <w:jc w:val="center"/>
                  </w:pPr>
                  <w:r w:rsidRPr="000A08A9">
                    <w:rPr>
                      <w:rFonts w:hint="eastAsia"/>
                    </w:rPr>
                    <w:t>危险废物代码</w:t>
                  </w:r>
                </w:p>
              </w:tc>
              <w:tc>
                <w:tcPr>
                  <w:tcW w:w="708" w:type="dxa"/>
                  <w:tcBorders>
                    <w:top w:val="single" w:sz="8" w:space="0" w:color="auto"/>
                    <w:left w:val="single" w:sz="4" w:space="0" w:color="auto"/>
                    <w:bottom w:val="single" w:sz="4" w:space="0" w:color="auto"/>
                    <w:right w:val="single" w:sz="4" w:space="0" w:color="auto"/>
                  </w:tcBorders>
                  <w:vAlign w:val="center"/>
                </w:tcPr>
                <w:p w14:paraId="5FC04271" w14:textId="77777777" w:rsidR="00BF2110" w:rsidRPr="000A08A9" w:rsidRDefault="0006136B">
                  <w:pPr>
                    <w:jc w:val="center"/>
                  </w:pPr>
                  <w:r w:rsidRPr="000A08A9">
                    <w:rPr>
                      <w:rFonts w:hint="eastAsia"/>
                    </w:rPr>
                    <w:t>位置</w:t>
                  </w:r>
                </w:p>
              </w:tc>
              <w:tc>
                <w:tcPr>
                  <w:tcW w:w="817" w:type="dxa"/>
                  <w:tcBorders>
                    <w:top w:val="single" w:sz="8" w:space="0" w:color="auto"/>
                    <w:left w:val="single" w:sz="4" w:space="0" w:color="auto"/>
                    <w:bottom w:val="single" w:sz="4" w:space="0" w:color="auto"/>
                    <w:right w:val="single" w:sz="4" w:space="0" w:color="auto"/>
                  </w:tcBorders>
                  <w:vAlign w:val="center"/>
                </w:tcPr>
                <w:p w14:paraId="6DC1C7AF" w14:textId="1EE55EC2" w:rsidR="00BF2110" w:rsidRPr="000A08A9" w:rsidRDefault="0006136B" w:rsidP="007925D4">
                  <w:pPr>
                    <w:jc w:val="center"/>
                  </w:pPr>
                  <w:r w:rsidRPr="000A08A9">
                    <w:rPr>
                      <w:rFonts w:hint="eastAsia"/>
                    </w:rPr>
                    <w:t>占地面积</w:t>
                  </w:r>
                </w:p>
              </w:tc>
              <w:tc>
                <w:tcPr>
                  <w:tcW w:w="709" w:type="dxa"/>
                  <w:tcBorders>
                    <w:top w:val="single" w:sz="8" w:space="0" w:color="auto"/>
                    <w:left w:val="single" w:sz="4" w:space="0" w:color="auto"/>
                    <w:bottom w:val="single" w:sz="4" w:space="0" w:color="auto"/>
                    <w:right w:val="single" w:sz="4" w:space="0" w:color="auto"/>
                  </w:tcBorders>
                  <w:vAlign w:val="center"/>
                </w:tcPr>
                <w:p w14:paraId="3E166E39" w14:textId="77777777" w:rsidR="00BF2110" w:rsidRPr="000A08A9" w:rsidRDefault="0006136B">
                  <w:pPr>
                    <w:jc w:val="center"/>
                  </w:pPr>
                  <w:r w:rsidRPr="000A08A9">
                    <w:rPr>
                      <w:rFonts w:hint="eastAsia"/>
                    </w:rPr>
                    <w:t>贮存方式</w:t>
                  </w:r>
                </w:p>
              </w:tc>
              <w:tc>
                <w:tcPr>
                  <w:tcW w:w="746" w:type="dxa"/>
                  <w:tcBorders>
                    <w:top w:val="single" w:sz="8" w:space="0" w:color="auto"/>
                    <w:left w:val="single" w:sz="4" w:space="0" w:color="auto"/>
                    <w:bottom w:val="single" w:sz="4" w:space="0" w:color="auto"/>
                    <w:right w:val="single" w:sz="4" w:space="0" w:color="auto"/>
                  </w:tcBorders>
                  <w:vAlign w:val="center"/>
                </w:tcPr>
                <w:p w14:paraId="7D8F5F0A" w14:textId="77777777" w:rsidR="00BF2110" w:rsidRPr="000A08A9" w:rsidRDefault="0006136B">
                  <w:pPr>
                    <w:jc w:val="center"/>
                  </w:pPr>
                  <w:r w:rsidRPr="000A08A9">
                    <w:rPr>
                      <w:rFonts w:hint="eastAsia"/>
                    </w:rPr>
                    <w:t>贮存</w:t>
                  </w:r>
                </w:p>
                <w:p w14:paraId="003DF6C7" w14:textId="64653F1C" w:rsidR="00BF2110" w:rsidRPr="000A08A9" w:rsidRDefault="0006136B" w:rsidP="007925D4">
                  <w:pPr>
                    <w:jc w:val="center"/>
                  </w:pPr>
                  <w:r w:rsidRPr="000A08A9">
                    <w:rPr>
                      <w:rFonts w:hint="eastAsia"/>
                    </w:rPr>
                    <w:t>能力</w:t>
                  </w:r>
                </w:p>
              </w:tc>
              <w:tc>
                <w:tcPr>
                  <w:tcW w:w="778" w:type="dxa"/>
                  <w:tcBorders>
                    <w:top w:val="single" w:sz="8" w:space="0" w:color="auto"/>
                    <w:left w:val="single" w:sz="4" w:space="0" w:color="auto"/>
                    <w:bottom w:val="single" w:sz="4" w:space="0" w:color="auto"/>
                    <w:right w:val="single" w:sz="8" w:space="0" w:color="auto"/>
                  </w:tcBorders>
                  <w:vAlign w:val="center"/>
                </w:tcPr>
                <w:p w14:paraId="6430D262" w14:textId="77777777" w:rsidR="00BF2110" w:rsidRPr="000A08A9" w:rsidRDefault="0006136B">
                  <w:pPr>
                    <w:jc w:val="center"/>
                  </w:pPr>
                  <w:r w:rsidRPr="000A08A9">
                    <w:rPr>
                      <w:rFonts w:hint="eastAsia"/>
                    </w:rPr>
                    <w:t>贮存</w:t>
                  </w:r>
                </w:p>
                <w:p w14:paraId="4003EC3E" w14:textId="77777777" w:rsidR="00BF2110" w:rsidRPr="000A08A9" w:rsidRDefault="0006136B">
                  <w:pPr>
                    <w:jc w:val="center"/>
                  </w:pPr>
                  <w:r w:rsidRPr="000A08A9">
                    <w:rPr>
                      <w:rFonts w:hint="eastAsia"/>
                    </w:rPr>
                    <w:t>周期</w:t>
                  </w:r>
                </w:p>
              </w:tc>
            </w:tr>
            <w:tr w:rsidR="000A08A9" w:rsidRPr="000A08A9" w14:paraId="5D3ECAB5" w14:textId="77777777" w:rsidTr="00114A92">
              <w:trPr>
                <w:trHeight w:val="321"/>
                <w:jc w:val="center"/>
              </w:trPr>
              <w:tc>
                <w:tcPr>
                  <w:tcW w:w="543" w:type="dxa"/>
                  <w:tcBorders>
                    <w:top w:val="single" w:sz="4" w:space="0" w:color="auto"/>
                    <w:left w:val="single" w:sz="8" w:space="0" w:color="auto"/>
                    <w:bottom w:val="single" w:sz="4" w:space="0" w:color="auto"/>
                    <w:right w:val="single" w:sz="4" w:space="0" w:color="auto"/>
                  </w:tcBorders>
                  <w:vAlign w:val="center"/>
                </w:tcPr>
                <w:p w14:paraId="7971CE92" w14:textId="77777777" w:rsidR="007925D4" w:rsidRPr="000A08A9" w:rsidRDefault="007925D4">
                  <w:pPr>
                    <w:jc w:val="center"/>
                  </w:pPr>
                  <w:r w:rsidRPr="000A08A9">
                    <w:t>1</w:t>
                  </w:r>
                </w:p>
              </w:tc>
              <w:tc>
                <w:tcPr>
                  <w:tcW w:w="939" w:type="dxa"/>
                  <w:vMerge w:val="restart"/>
                  <w:tcBorders>
                    <w:top w:val="single" w:sz="4" w:space="0" w:color="auto"/>
                    <w:left w:val="single" w:sz="4" w:space="0" w:color="auto"/>
                    <w:right w:val="single" w:sz="4" w:space="0" w:color="auto"/>
                  </w:tcBorders>
                  <w:vAlign w:val="center"/>
                </w:tcPr>
                <w:p w14:paraId="1E0EC2EF" w14:textId="77777777" w:rsidR="007925D4" w:rsidRPr="000A08A9" w:rsidRDefault="007925D4">
                  <w:pPr>
                    <w:jc w:val="center"/>
                  </w:pPr>
                  <w:proofErr w:type="gramStart"/>
                  <w:r w:rsidRPr="000A08A9">
                    <w:rPr>
                      <w:rFonts w:hint="eastAsia"/>
                    </w:rPr>
                    <w:t>危废暂存</w:t>
                  </w:r>
                  <w:proofErr w:type="gramEnd"/>
                  <w:r w:rsidRPr="000A08A9">
                    <w:rPr>
                      <w:rFonts w:hint="eastAsia"/>
                    </w:rPr>
                    <w:t>间</w:t>
                  </w:r>
                </w:p>
              </w:tc>
              <w:tc>
                <w:tcPr>
                  <w:tcW w:w="1202" w:type="dxa"/>
                  <w:tcBorders>
                    <w:top w:val="single" w:sz="4" w:space="0" w:color="auto"/>
                    <w:left w:val="single" w:sz="4" w:space="0" w:color="auto"/>
                    <w:bottom w:val="single" w:sz="4" w:space="0" w:color="auto"/>
                    <w:right w:val="single" w:sz="4" w:space="0" w:color="auto"/>
                  </w:tcBorders>
                  <w:vAlign w:val="center"/>
                </w:tcPr>
                <w:p w14:paraId="37590319" w14:textId="77777777" w:rsidR="007925D4" w:rsidRPr="000A08A9" w:rsidRDefault="007925D4" w:rsidP="005F2E0A">
                  <w:pPr>
                    <w:jc w:val="center"/>
                  </w:pPr>
                  <w:r w:rsidRPr="000A08A9">
                    <w:t>废胶水</w:t>
                  </w:r>
                </w:p>
              </w:tc>
              <w:tc>
                <w:tcPr>
                  <w:tcW w:w="992" w:type="dxa"/>
                  <w:tcBorders>
                    <w:top w:val="single" w:sz="4" w:space="0" w:color="auto"/>
                    <w:left w:val="single" w:sz="4" w:space="0" w:color="auto"/>
                    <w:bottom w:val="single" w:sz="4" w:space="0" w:color="auto"/>
                    <w:right w:val="single" w:sz="4" w:space="0" w:color="auto"/>
                  </w:tcBorders>
                  <w:vAlign w:val="center"/>
                </w:tcPr>
                <w:p w14:paraId="6CD8995D" w14:textId="77777777" w:rsidR="007925D4" w:rsidRPr="000A08A9" w:rsidRDefault="007925D4" w:rsidP="005F2E0A">
                  <w:pPr>
                    <w:jc w:val="center"/>
                    <w:rPr>
                      <w:szCs w:val="21"/>
                    </w:rPr>
                  </w:pPr>
                  <w:r w:rsidRPr="000A08A9">
                    <w:rPr>
                      <w:szCs w:val="21"/>
                    </w:rPr>
                    <w:t>HW</w:t>
                  </w:r>
                  <w:r w:rsidRPr="000A08A9">
                    <w:rPr>
                      <w:rFonts w:hint="eastAsia"/>
                      <w:szCs w:val="21"/>
                    </w:rPr>
                    <w:t>13</w:t>
                  </w:r>
                </w:p>
              </w:tc>
              <w:tc>
                <w:tcPr>
                  <w:tcW w:w="1276" w:type="dxa"/>
                  <w:tcBorders>
                    <w:top w:val="single" w:sz="4" w:space="0" w:color="auto"/>
                    <w:left w:val="single" w:sz="4" w:space="0" w:color="auto"/>
                    <w:bottom w:val="single" w:sz="4" w:space="0" w:color="auto"/>
                    <w:right w:val="single" w:sz="4" w:space="0" w:color="auto"/>
                  </w:tcBorders>
                  <w:vAlign w:val="center"/>
                </w:tcPr>
                <w:p w14:paraId="4C808955" w14:textId="17CE38E8" w:rsidR="007925D4" w:rsidRPr="000A08A9" w:rsidRDefault="007925D4" w:rsidP="005F2E0A">
                  <w:pPr>
                    <w:jc w:val="center"/>
                  </w:pPr>
                  <w:r w:rsidRPr="000A08A9">
                    <w:rPr>
                      <w:rFonts w:hint="eastAsia"/>
                    </w:rPr>
                    <w:t>900-014-13</w:t>
                  </w:r>
                </w:p>
              </w:tc>
              <w:tc>
                <w:tcPr>
                  <w:tcW w:w="708" w:type="dxa"/>
                  <w:vMerge w:val="restart"/>
                  <w:tcBorders>
                    <w:top w:val="single" w:sz="4" w:space="0" w:color="auto"/>
                    <w:left w:val="single" w:sz="4" w:space="0" w:color="auto"/>
                    <w:right w:val="single" w:sz="4" w:space="0" w:color="auto"/>
                  </w:tcBorders>
                  <w:vAlign w:val="center"/>
                </w:tcPr>
                <w:p w14:paraId="7A216827" w14:textId="77777777" w:rsidR="007925D4" w:rsidRPr="000A08A9" w:rsidRDefault="007925D4">
                  <w:pPr>
                    <w:jc w:val="center"/>
                  </w:pPr>
                  <w:r w:rsidRPr="000A08A9">
                    <w:rPr>
                      <w:rFonts w:hint="eastAsia"/>
                    </w:rPr>
                    <w:t>一层车间内东北侧</w:t>
                  </w:r>
                </w:p>
              </w:tc>
              <w:tc>
                <w:tcPr>
                  <w:tcW w:w="817" w:type="dxa"/>
                  <w:vMerge w:val="restart"/>
                  <w:tcBorders>
                    <w:top w:val="single" w:sz="4" w:space="0" w:color="auto"/>
                    <w:left w:val="single" w:sz="4" w:space="0" w:color="auto"/>
                    <w:right w:val="single" w:sz="4" w:space="0" w:color="auto"/>
                  </w:tcBorders>
                  <w:vAlign w:val="center"/>
                </w:tcPr>
                <w:p w14:paraId="6EA59E0C" w14:textId="4DDB3C49" w:rsidR="007925D4" w:rsidRPr="000A08A9" w:rsidRDefault="00A93016" w:rsidP="00C84D4A">
                  <w:pPr>
                    <w:jc w:val="center"/>
                  </w:pPr>
                  <w:r w:rsidRPr="000A08A9">
                    <w:rPr>
                      <w:rFonts w:hint="eastAsia"/>
                    </w:rPr>
                    <w:t>1</w:t>
                  </w:r>
                  <w:r w:rsidR="007925D4" w:rsidRPr="000A08A9">
                    <w:rPr>
                      <w:rFonts w:hint="eastAsia"/>
                    </w:rPr>
                    <w:t>0</w:t>
                  </w:r>
                  <w:r w:rsidR="007925D4" w:rsidRPr="000A08A9">
                    <w:rPr>
                      <w:rFonts w:eastAsiaTheme="minorEastAsia"/>
                      <w:szCs w:val="21"/>
                    </w:rPr>
                    <w:t>m</w:t>
                  </w:r>
                  <w:r w:rsidR="007925D4" w:rsidRPr="000A08A9">
                    <w:rPr>
                      <w:rFonts w:eastAsiaTheme="minorEastAsia"/>
                      <w:szCs w:val="21"/>
                      <w:vertAlign w:val="superscript"/>
                    </w:rPr>
                    <w:t>2</w:t>
                  </w:r>
                </w:p>
              </w:tc>
              <w:tc>
                <w:tcPr>
                  <w:tcW w:w="709" w:type="dxa"/>
                  <w:tcBorders>
                    <w:top w:val="single" w:sz="4" w:space="0" w:color="auto"/>
                    <w:left w:val="single" w:sz="4" w:space="0" w:color="auto"/>
                    <w:bottom w:val="single" w:sz="4" w:space="0" w:color="auto"/>
                    <w:right w:val="single" w:sz="4" w:space="0" w:color="auto"/>
                  </w:tcBorders>
                  <w:vAlign w:val="center"/>
                </w:tcPr>
                <w:p w14:paraId="62AD1231" w14:textId="77777777" w:rsidR="007925D4" w:rsidRPr="000A08A9" w:rsidRDefault="007925D4">
                  <w:pPr>
                    <w:jc w:val="center"/>
                  </w:pPr>
                  <w:r w:rsidRPr="000A08A9">
                    <w:rPr>
                      <w:rFonts w:hint="eastAsia"/>
                    </w:rPr>
                    <w:t>桶装</w:t>
                  </w:r>
                </w:p>
              </w:tc>
              <w:tc>
                <w:tcPr>
                  <w:tcW w:w="746" w:type="dxa"/>
                  <w:tcBorders>
                    <w:top w:val="single" w:sz="4" w:space="0" w:color="auto"/>
                    <w:left w:val="single" w:sz="4" w:space="0" w:color="auto"/>
                    <w:bottom w:val="single" w:sz="4" w:space="0" w:color="auto"/>
                    <w:right w:val="single" w:sz="4" w:space="0" w:color="auto"/>
                  </w:tcBorders>
                  <w:vAlign w:val="center"/>
                </w:tcPr>
                <w:p w14:paraId="249FC7EE" w14:textId="0C13973F" w:rsidR="007925D4" w:rsidRPr="000A08A9" w:rsidRDefault="007925D4" w:rsidP="007925D4">
                  <w:pPr>
                    <w:jc w:val="center"/>
                  </w:pPr>
                  <w:r w:rsidRPr="000A08A9">
                    <w:rPr>
                      <w:rFonts w:hint="eastAsia"/>
                      <w:szCs w:val="21"/>
                    </w:rPr>
                    <w:t>0.2</w:t>
                  </w:r>
                  <w:r w:rsidRPr="000A08A9">
                    <w:t>t</w:t>
                  </w:r>
                </w:p>
              </w:tc>
              <w:tc>
                <w:tcPr>
                  <w:tcW w:w="778" w:type="dxa"/>
                  <w:tcBorders>
                    <w:top w:val="single" w:sz="4" w:space="0" w:color="auto"/>
                    <w:left w:val="single" w:sz="4" w:space="0" w:color="auto"/>
                    <w:bottom w:val="single" w:sz="4" w:space="0" w:color="auto"/>
                    <w:right w:val="single" w:sz="8" w:space="0" w:color="auto"/>
                  </w:tcBorders>
                  <w:vAlign w:val="center"/>
                </w:tcPr>
                <w:p w14:paraId="20C5BF0B" w14:textId="77777777" w:rsidR="007925D4" w:rsidRPr="000A08A9" w:rsidRDefault="007925D4">
                  <w:pPr>
                    <w:jc w:val="center"/>
                  </w:pPr>
                  <w:r w:rsidRPr="000A08A9">
                    <w:rPr>
                      <w:rFonts w:hint="eastAsia"/>
                    </w:rPr>
                    <w:t>半年</w:t>
                  </w:r>
                </w:p>
              </w:tc>
            </w:tr>
            <w:tr w:rsidR="000A08A9" w:rsidRPr="000A08A9" w14:paraId="6AEDF699" w14:textId="77777777" w:rsidTr="00114A92">
              <w:trPr>
                <w:trHeight w:val="466"/>
                <w:jc w:val="center"/>
              </w:trPr>
              <w:tc>
                <w:tcPr>
                  <w:tcW w:w="543" w:type="dxa"/>
                  <w:tcBorders>
                    <w:top w:val="single" w:sz="4" w:space="0" w:color="auto"/>
                    <w:left w:val="single" w:sz="8" w:space="0" w:color="auto"/>
                    <w:bottom w:val="single" w:sz="4" w:space="0" w:color="auto"/>
                    <w:right w:val="single" w:sz="4" w:space="0" w:color="auto"/>
                  </w:tcBorders>
                  <w:vAlign w:val="center"/>
                </w:tcPr>
                <w:p w14:paraId="4CF3670E" w14:textId="77777777" w:rsidR="007925D4" w:rsidRPr="000A08A9" w:rsidRDefault="007925D4">
                  <w:pPr>
                    <w:jc w:val="center"/>
                  </w:pPr>
                  <w:r w:rsidRPr="000A08A9">
                    <w:t>2</w:t>
                  </w:r>
                </w:p>
              </w:tc>
              <w:tc>
                <w:tcPr>
                  <w:tcW w:w="939" w:type="dxa"/>
                  <w:vMerge/>
                  <w:tcBorders>
                    <w:left w:val="single" w:sz="4" w:space="0" w:color="auto"/>
                    <w:right w:val="single" w:sz="4" w:space="0" w:color="auto"/>
                  </w:tcBorders>
                  <w:vAlign w:val="center"/>
                </w:tcPr>
                <w:p w14:paraId="30C5741B" w14:textId="77777777" w:rsidR="007925D4" w:rsidRPr="000A08A9" w:rsidRDefault="007925D4">
                  <w:pPr>
                    <w:widowControl/>
                    <w:jc w:val="left"/>
                  </w:pPr>
                </w:p>
              </w:tc>
              <w:tc>
                <w:tcPr>
                  <w:tcW w:w="1202" w:type="dxa"/>
                  <w:tcBorders>
                    <w:top w:val="single" w:sz="4" w:space="0" w:color="auto"/>
                    <w:left w:val="single" w:sz="4" w:space="0" w:color="auto"/>
                    <w:bottom w:val="single" w:sz="4" w:space="0" w:color="auto"/>
                    <w:right w:val="single" w:sz="4" w:space="0" w:color="auto"/>
                  </w:tcBorders>
                  <w:vAlign w:val="center"/>
                </w:tcPr>
                <w:p w14:paraId="2203F87E" w14:textId="52E39A1F" w:rsidR="007925D4" w:rsidRPr="000A08A9" w:rsidRDefault="007925D4" w:rsidP="005F2E0A">
                  <w:pPr>
                    <w:jc w:val="center"/>
                  </w:pPr>
                  <w:r w:rsidRPr="000A08A9">
                    <w:rPr>
                      <w:rFonts w:hint="eastAsia"/>
                    </w:rPr>
                    <w:t>废活性炭</w:t>
                  </w:r>
                </w:p>
              </w:tc>
              <w:tc>
                <w:tcPr>
                  <w:tcW w:w="992" w:type="dxa"/>
                  <w:tcBorders>
                    <w:top w:val="single" w:sz="4" w:space="0" w:color="auto"/>
                    <w:left w:val="single" w:sz="4" w:space="0" w:color="auto"/>
                    <w:bottom w:val="single" w:sz="4" w:space="0" w:color="auto"/>
                    <w:right w:val="single" w:sz="4" w:space="0" w:color="auto"/>
                  </w:tcBorders>
                  <w:vAlign w:val="center"/>
                </w:tcPr>
                <w:p w14:paraId="0D60B498" w14:textId="009C67D0" w:rsidR="007925D4" w:rsidRPr="000A08A9" w:rsidRDefault="007925D4" w:rsidP="005F2E0A">
                  <w:pPr>
                    <w:jc w:val="center"/>
                    <w:rPr>
                      <w:rFonts w:hAnsi="宋体"/>
                      <w:szCs w:val="21"/>
                    </w:rPr>
                  </w:pPr>
                  <w:r w:rsidRPr="000A08A9">
                    <w:rPr>
                      <w:rFonts w:hAnsi="宋体" w:hint="eastAsia"/>
                      <w:szCs w:val="21"/>
                    </w:rPr>
                    <w:t>HW49</w:t>
                  </w:r>
                </w:p>
              </w:tc>
              <w:tc>
                <w:tcPr>
                  <w:tcW w:w="1276" w:type="dxa"/>
                  <w:tcBorders>
                    <w:top w:val="single" w:sz="4" w:space="0" w:color="auto"/>
                    <w:left w:val="single" w:sz="4" w:space="0" w:color="auto"/>
                    <w:bottom w:val="single" w:sz="4" w:space="0" w:color="auto"/>
                    <w:right w:val="single" w:sz="4" w:space="0" w:color="auto"/>
                  </w:tcBorders>
                  <w:vAlign w:val="center"/>
                </w:tcPr>
                <w:p w14:paraId="51FCF53F" w14:textId="06B6CC01" w:rsidR="007925D4" w:rsidRPr="000A08A9" w:rsidRDefault="007925D4" w:rsidP="005F2E0A">
                  <w:pPr>
                    <w:jc w:val="center"/>
                    <w:rPr>
                      <w:szCs w:val="21"/>
                    </w:rPr>
                  </w:pPr>
                  <w:r w:rsidRPr="000A08A9">
                    <w:rPr>
                      <w:rFonts w:hint="eastAsia"/>
                      <w:szCs w:val="21"/>
                    </w:rPr>
                    <w:t>900-039-49</w:t>
                  </w:r>
                </w:p>
              </w:tc>
              <w:tc>
                <w:tcPr>
                  <w:tcW w:w="708" w:type="dxa"/>
                  <w:vMerge/>
                  <w:tcBorders>
                    <w:left w:val="single" w:sz="4" w:space="0" w:color="auto"/>
                    <w:right w:val="single" w:sz="4" w:space="0" w:color="auto"/>
                  </w:tcBorders>
                  <w:vAlign w:val="center"/>
                </w:tcPr>
                <w:p w14:paraId="70595D68" w14:textId="77777777" w:rsidR="007925D4" w:rsidRPr="000A08A9" w:rsidRDefault="007925D4">
                  <w:pPr>
                    <w:widowControl/>
                    <w:jc w:val="left"/>
                  </w:pPr>
                </w:p>
              </w:tc>
              <w:tc>
                <w:tcPr>
                  <w:tcW w:w="817" w:type="dxa"/>
                  <w:vMerge/>
                  <w:tcBorders>
                    <w:left w:val="single" w:sz="4" w:space="0" w:color="auto"/>
                    <w:right w:val="single" w:sz="4" w:space="0" w:color="auto"/>
                  </w:tcBorders>
                  <w:vAlign w:val="center"/>
                </w:tcPr>
                <w:p w14:paraId="2F6151B9" w14:textId="77777777" w:rsidR="007925D4" w:rsidRPr="000A08A9" w:rsidRDefault="007925D4">
                  <w:pPr>
                    <w:widowControl/>
                    <w:jc w:val="left"/>
                  </w:pPr>
                </w:p>
              </w:tc>
              <w:tc>
                <w:tcPr>
                  <w:tcW w:w="709" w:type="dxa"/>
                  <w:tcBorders>
                    <w:top w:val="single" w:sz="4" w:space="0" w:color="auto"/>
                    <w:left w:val="single" w:sz="4" w:space="0" w:color="auto"/>
                    <w:bottom w:val="single" w:sz="4" w:space="0" w:color="auto"/>
                    <w:right w:val="single" w:sz="4" w:space="0" w:color="auto"/>
                  </w:tcBorders>
                  <w:vAlign w:val="center"/>
                </w:tcPr>
                <w:p w14:paraId="4388F242" w14:textId="77777777" w:rsidR="007925D4" w:rsidRPr="000A08A9" w:rsidRDefault="007925D4">
                  <w:pPr>
                    <w:jc w:val="center"/>
                  </w:pPr>
                  <w:r w:rsidRPr="000A08A9">
                    <w:rPr>
                      <w:rFonts w:hint="eastAsia"/>
                    </w:rPr>
                    <w:t>桶装</w:t>
                  </w:r>
                </w:p>
              </w:tc>
              <w:tc>
                <w:tcPr>
                  <w:tcW w:w="746" w:type="dxa"/>
                  <w:tcBorders>
                    <w:top w:val="single" w:sz="4" w:space="0" w:color="auto"/>
                    <w:left w:val="single" w:sz="4" w:space="0" w:color="auto"/>
                    <w:bottom w:val="single" w:sz="4" w:space="0" w:color="auto"/>
                    <w:right w:val="single" w:sz="4" w:space="0" w:color="auto"/>
                  </w:tcBorders>
                  <w:vAlign w:val="center"/>
                </w:tcPr>
                <w:p w14:paraId="77C2B5D3" w14:textId="3FA84747" w:rsidR="007925D4" w:rsidRPr="000A08A9" w:rsidRDefault="00A93016">
                  <w:pPr>
                    <w:jc w:val="center"/>
                  </w:pPr>
                  <w:r w:rsidRPr="000A08A9">
                    <w:rPr>
                      <w:rFonts w:hint="eastAsia"/>
                      <w:szCs w:val="21"/>
                    </w:rPr>
                    <w:t>3</w:t>
                  </w:r>
                  <w:r w:rsidR="007925D4" w:rsidRPr="000A08A9">
                    <w:rPr>
                      <w:rFonts w:hint="eastAsia"/>
                      <w:szCs w:val="21"/>
                    </w:rPr>
                    <w:t>.0</w:t>
                  </w:r>
                  <w:r w:rsidR="007925D4" w:rsidRPr="000A08A9">
                    <w:t>t</w:t>
                  </w:r>
                </w:p>
              </w:tc>
              <w:tc>
                <w:tcPr>
                  <w:tcW w:w="778" w:type="dxa"/>
                  <w:tcBorders>
                    <w:top w:val="single" w:sz="4" w:space="0" w:color="auto"/>
                    <w:left w:val="single" w:sz="4" w:space="0" w:color="auto"/>
                    <w:bottom w:val="single" w:sz="4" w:space="0" w:color="auto"/>
                    <w:right w:val="single" w:sz="8" w:space="0" w:color="auto"/>
                  </w:tcBorders>
                  <w:vAlign w:val="center"/>
                </w:tcPr>
                <w:p w14:paraId="03C6566B" w14:textId="77777777" w:rsidR="007925D4" w:rsidRPr="000A08A9" w:rsidRDefault="007925D4">
                  <w:pPr>
                    <w:jc w:val="center"/>
                  </w:pPr>
                  <w:r w:rsidRPr="000A08A9">
                    <w:rPr>
                      <w:rFonts w:hint="eastAsia"/>
                    </w:rPr>
                    <w:t>半年</w:t>
                  </w:r>
                </w:p>
              </w:tc>
            </w:tr>
            <w:tr w:rsidR="000A08A9" w:rsidRPr="000A08A9" w14:paraId="388A0533" w14:textId="77777777" w:rsidTr="00114A92">
              <w:trPr>
                <w:trHeight w:val="20"/>
                <w:jc w:val="center"/>
              </w:trPr>
              <w:tc>
                <w:tcPr>
                  <w:tcW w:w="543" w:type="dxa"/>
                  <w:tcBorders>
                    <w:top w:val="single" w:sz="4" w:space="0" w:color="auto"/>
                    <w:left w:val="single" w:sz="8" w:space="0" w:color="auto"/>
                    <w:bottom w:val="single" w:sz="4" w:space="0" w:color="auto"/>
                    <w:right w:val="single" w:sz="4" w:space="0" w:color="auto"/>
                  </w:tcBorders>
                  <w:vAlign w:val="center"/>
                </w:tcPr>
                <w:p w14:paraId="461A4078" w14:textId="77777777" w:rsidR="007925D4" w:rsidRPr="000A08A9" w:rsidRDefault="007925D4">
                  <w:pPr>
                    <w:jc w:val="center"/>
                  </w:pPr>
                  <w:r w:rsidRPr="000A08A9">
                    <w:t>3</w:t>
                  </w:r>
                </w:p>
              </w:tc>
              <w:tc>
                <w:tcPr>
                  <w:tcW w:w="939" w:type="dxa"/>
                  <w:vMerge/>
                  <w:tcBorders>
                    <w:left w:val="single" w:sz="4" w:space="0" w:color="auto"/>
                    <w:right w:val="single" w:sz="4" w:space="0" w:color="auto"/>
                  </w:tcBorders>
                  <w:vAlign w:val="center"/>
                </w:tcPr>
                <w:p w14:paraId="78282337" w14:textId="77777777" w:rsidR="007925D4" w:rsidRPr="000A08A9" w:rsidRDefault="007925D4">
                  <w:pPr>
                    <w:widowControl/>
                    <w:jc w:val="left"/>
                  </w:pPr>
                </w:p>
              </w:tc>
              <w:tc>
                <w:tcPr>
                  <w:tcW w:w="1202" w:type="dxa"/>
                  <w:tcBorders>
                    <w:top w:val="single" w:sz="4" w:space="0" w:color="auto"/>
                    <w:left w:val="single" w:sz="4" w:space="0" w:color="auto"/>
                    <w:bottom w:val="single" w:sz="4" w:space="0" w:color="auto"/>
                    <w:right w:val="single" w:sz="4" w:space="0" w:color="auto"/>
                  </w:tcBorders>
                  <w:vAlign w:val="center"/>
                </w:tcPr>
                <w:p w14:paraId="36DBFD33" w14:textId="01718AD9" w:rsidR="007925D4" w:rsidRPr="000A08A9" w:rsidRDefault="007925D4" w:rsidP="005F2E0A">
                  <w:pPr>
                    <w:jc w:val="center"/>
                  </w:pPr>
                  <w:r w:rsidRPr="000A08A9">
                    <w:rPr>
                      <w:rFonts w:hint="eastAsia"/>
                    </w:rPr>
                    <w:t>废</w:t>
                  </w:r>
                  <w:r w:rsidRPr="000A08A9">
                    <w:rPr>
                      <w:rFonts w:hint="eastAsia"/>
                    </w:rPr>
                    <w:t>UV</w:t>
                  </w:r>
                  <w:r w:rsidRPr="000A08A9">
                    <w:rPr>
                      <w:rFonts w:hint="eastAsia"/>
                    </w:rPr>
                    <w:t>灯管</w:t>
                  </w:r>
                </w:p>
              </w:tc>
              <w:tc>
                <w:tcPr>
                  <w:tcW w:w="992" w:type="dxa"/>
                  <w:tcBorders>
                    <w:top w:val="single" w:sz="4" w:space="0" w:color="auto"/>
                    <w:left w:val="single" w:sz="4" w:space="0" w:color="auto"/>
                    <w:bottom w:val="single" w:sz="4" w:space="0" w:color="auto"/>
                    <w:right w:val="single" w:sz="4" w:space="0" w:color="auto"/>
                  </w:tcBorders>
                  <w:vAlign w:val="center"/>
                </w:tcPr>
                <w:p w14:paraId="308D700F" w14:textId="74EDBC92" w:rsidR="007925D4" w:rsidRPr="000A08A9" w:rsidRDefault="007925D4" w:rsidP="005F2E0A">
                  <w:pPr>
                    <w:jc w:val="center"/>
                    <w:rPr>
                      <w:rFonts w:hAnsi="宋体"/>
                      <w:szCs w:val="21"/>
                    </w:rPr>
                  </w:pPr>
                  <w:r w:rsidRPr="000A08A9">
                    <w:rPr>
                      <w:rFonts w:hAnsi="宋体" w:hint="eastAsia"/>
                      <w:szCs w:val="21"/>
                    </w:rPr>
                    <w:t>HW29</w:t>
                  </w:r>
                </w:p>
              </w:tc>
              <w:tc>
                <w:tcPr>
                  <w:tcW w:w="1276" w:type="dxa"/>
                  <w:tcBorders>
                    <w:top w:val="single" w:sz="4" w:space="0" w:color="auto"/>
                    <w:left w:val="single" w:sz="4" w:space="0" w:color="auto"/>
                    <w:bottom w:val="single" w:sz="4" w:space="0" w:color="auto"/>
                    <w:right w:val="single" w:sz="4" w:space="0" w:color="auto"/>
                  </w:tcBorders>
                  <w:vAlign w:val="center"/>
                </w:tcPr>
                <w:p w14:paraId="3D10C3D2" w14:textId="065B4208" w:rsidR="007925D4" w:rsidRPr="000A08A9" w:rsidRDefault="007925D4" w:rsidP="005F2E0A">
                  <w:pPr>
                    <w:jc w:val="center"/>
                    <w:rPr>
                      <w:szCs w:val="21"/>
                    </w:rPr>
                  </w:pPr>
                  <w:r w:rsidRPr="000A08A9">
                    <w:rPr>
                      <w:rFonts w:hint="eastAsia"/>
                      <w:szCs w:val="21"/>
                    </w:rPr>
                    <w:t>900-023-29</w:t>
                  </w:r>
                </w:p>
              </w:tc>
              <w:tc>
                <w:tcPr>
                  <w:tcW w:w="708" w:type="dxa"/>
                  <w:vMerge/>
                  <w:tcBorders>
                    <w:left w:val="single" w:sz="4" w:space="0" w:color="auto"/>
                    <w:right w:val="single" w:sz="4" w:space="0" w:color="auto"/>
                  </w:tcBorders>
                  <w:vAlign w:val="center"/>
                </w:tcPr>
                <w:p w14:paraId="473516FF" w14:textId="77777777" w:rsidR="007925D4" w:rsidRPr="000A08A9" w:rsidRDefault="007925D4">
                  <w:pPr>
                    <w:widowControl/>
                    <w:jc w:val="left"/>
                  </w:pPr>
                </w:p>
              </w:tc>
              <w:tc>
                <w:tcPr>
                  <w:tcW w:w="817" w:type="dxa"/>
                  <w:vMerge/>
                  <w:tcBorders>
                    <w:left w:val="single" w:sz="4" w:space="0" w:color="auto"/>
                    <w:right w:val="single" w:sz="4" w:space="0" w:color="auto"/>
                  </w:tcBorders>
                  <w:vAlign w:val="center"/>
                </w:tcPr>
                <w:p w14:paraId="5AC007F5" w14:textId="77777777" w:rsidR="007925D4" w:rsidRPr="000A08A9" w:rsidRDefault="007925D4">
                  <w:pPr>
                    <w:widowControl/>
                    <w:jc w:val="left"/>
                  </w:pPr>
                </w:p>
              </w:tc>
              <w:tc>
                <w:tcPr>
                  <w:tcW w:w="709" w:type="dxa"/>
                  <w:tcBorders>
                    <w:top w:val="single" w:sz="4" w:space="0" w:color="auto"/>
                    <w:left w:val="single" w:sz="4" w:space="0" w:color="auto"/>
                    <w:bottom w:val="single" w:sz="4" w:space="0" w:color="auto"/>
                    <w:right w:val="single" w:sz="4" w:space="0" w:color="auto"/>
                  </w:tcBorders>
                  <w:vAlign w:val="center"/>
                </w:tcPr>
                <w:p w14:paraId="13FE1B3F" w14:textId="77777777" w:rsidR="007925D4" w:rsidRPr="000A08A9" w:rsidRDefault="007925D4">
                  <w:pPr>
                    <w:jc w:val="center"/>
                  </w:pPr>
                  <w:r w:rsidRPr="000A08A9">
                    <w:rPr>
                      <w:rFonts w:hint="eastAsia"/>
                    </w:rPr>
                    <w:t>桶装</w:t>
                  </w:r>
                </w:p>
              </w:tc>
              <w:tc>
                <w:tcPr>
                  <w:tcW w:w="746" w:type="dxa"/>
                  <w:tcBorders>
                    <w:top w:val="single" w:sz="4" w:space="0" w:color="auto"/>
                    <w:left w:val="single" w:sz="4" w:space="0" w:color="auto"/>
                    <w:bottom w:val="single" w:sz="4" w:space="0" w:color="auto"/>
                    <w:right w:val="single" w:sz="4" w:space="0" w:color="auto"/>
                  </w:tcBorders>
                  <w:vAlign w:val="center"/>
                </w:tcPr>
                <w:p w14:paraId="1668002E" w14:textId="59907F78" w:rsidR="007925D4" w:rsidRPr="000A08A9" w:rsidRDefault="007925D4" w:rsidP="007925D4">
                  <w:pPr>
                    <w:jc w:val="center"/>
                    <w:rPr>
                      <w:szCs w:val="21"/>
                    </w:rPr>
                  </w:pPr>
                  <w:r w:rsidRPr="000A08A9">
                    <w:rPr>
                      <w:rFonts w:hint="eastAsia"/>
                      <w:szCs w:val="21"/>
                    </w:rPr>
                    <w:t>0.01</w:t>
                  </w:r>
                  <w:r w:rsidRPr="000A08A9">
                    <w:t>t</w:t>
                  </w:r>
                </w:p>
              </w:tc>
              <w:tc>
                <w:tcPr>
                  <w:tcW w:w="778" w:type="dxa"/>
                  <w:tcBorders>
                    <w:top w:val="single" w:sz="4" w:space="0" w:color="auto"/>
                    <w:left w:val="single" w:sz="4" w:space="0" w:color="auto"/>
                    <w:bottom w:val="single" w:sz="4" w:space="0" w:color="auto"/>
                    <w:right w:val="single" w:sz="8" w:space="0" w:color="auto"/>
                  </w:tcBorders>
                  <w:vAlign w:val="center"/>
                </w:tcPr>
                <w:p w14:paraId="2EDB9258" w14:textId="77777777" w:rsidR="007925D4" w:rsidRPr="000A08A9" w:rsidRDefault="007925D4">
                  <w:pPr>
                    <w:jc w:val="center"/>
                  </w:pPr>
                  <w:r w:rsidRPr="000A08A9">
                    <w:rPr>
                      <w:rFonts w:hint="eastAsia"/>
                    </w:rPr>
                    <w:t>半年</w:t>
                  </w:r>
                </w:p>
              </w:tc>
            </w:tr>
            <w:tr w:rsidR="000A08A9" w:rsidRPr="000A08A9" w14:paraId="0F2C022F" w14:textId="77777777" w:rsidTr="00114A92">
              <w:trPr>
                <w:trHeight w:val="20"/>
                <w:jc w:val="center"/>
              </w:trPr>
              <w:tc>
                <w:tcPr>
                  <w:tcW w:w="543" w:type="dxa"/>
                  <w:tcBorders>
                    <w:top w:val="single" w:sz="4" w:space="0" w:color="auto"/>
                    <w:left w:val="single" w:sz="8" w:space="0" w:color="auto"/>
                    <w:bottom w:val="single" w:sz="4" w:space="0" w:color="auto"/>
                    <w:right w:val="single" w:sz="4" w:space="0" w:color="auto"/>
                  </w:tcBorders>
                  <w:vAlign w:val="center"/>
                </w:tcPr>
                <w:p w14:paraId="51E1FF85" w14:textId="6FF1AAA1" w:rsidR="007925D4" w:rsidRPr="000A08A9" w:rsidRDefault="007925D4">
                  <w:pPr>
                    <w:jc w:val="center"/>
                  </w:pPr>
                  <w:r w:rsidRPr="000A08A9">
                    <w:rPr>
                      <w:rFonts w:hint="eastAsia"/>
                    </w:rPr>
                    <w:t>4</w:t>
                  </w:r>
                </w:p>
              </w:tc>
              <w:tc>
                <w:tcPr>
                  <w:tcW w:w="939" w:type="dxa"/>
                  <w:vMerge/>
                  <w:tcBorders>
                    <w:left w:val="single" w:sz="4" w:space="0" w:color="auto"/>
                    <w:right w:val="single" w:sz="4" w:space="0" w:color="auto"/>
                  </w:tcBorders>
                  <w:vAlign w:val="center"/>
                </w:tcPr>
                <w:p w14:paraId="66148348" w14:textId="77777777" w:rsidR="007925D4" w:rsidRPr="000A08A9" w:rsidRDefault="007925D4">
                  <w:pPr>
                    <w:widowControl/>
                    <w:jc w:val="left"/>
                  </w:pPr>
                </w:p>
              </w:tc>
              <w:tc>
                <w:tcPr>
                  <w:tcW w:w="1202" w:type="dxa"/>
                  <w:tcBorders>
                    <w:top w:val="single" w:sz="4" w:space="0" w:color="auto"/>
                    <w:left w:val="single" w:sz="4" w:space="0" w:color="auto"/>
                    <w:bottom w:val="single" w:sz="4" w:space="0" w:color="auto"/>
                    <w:right w:val="single" w:sz="4" w:space="0" w:color="auto"/>
                  </w:tcBorders>
                  <w:vAlign w:val="center"/>
                </w:tcPr>
                <w:p w14:paraId="3BFD4590" w14:textId="50CCFA1F" w:rsidR="007925D4" w:rsidRPr="000A08A9" w:rsidRDefault="007925D4" w:rsidP="005F2E0A">
                  <w:pPr>
                    <w:jc w:val="center"/>
                  </w:pPr>
                  <w:r w:rsidRPr="000A08A9">
                    <w:rPr>
                      <w:rFonts w:hint="eastAsia"/>
                    </w:rPr>
                    <w:t>废包装桶</w:t>
                  </w:r>
                </w:p>
              </w:tc>
              <w:tc>
                <w:tcPr>
                  <w:tcW w:w="992" w:type="dxa"/>
                  <w:tcBorders>
                    <w:top w:val="single" w:sz="4" w:space="0" w:color="auto"/>
                    <w:left w:val="single" w:sz="4" w:space="0" w:color="auto"/>
                    <w:bottom w:val="single" w:sz="4" w:space="0" w:color="auto"/>
                    <w:right w:val="single" w:sz="4" w:space="0" w:color="auto"/>
                  </w:tcBorders>
                  <w:vAlign w:val="center"/>
                </w:tcPr>
                <w:p w14:paraId="7E626812" w14:textId="62A460FC" w:rsidR="007925D4" w:rsidRPr="000A08A9" w:rsidRDefault="007925D4" w:rsidP="005F2E0A">
                  <w:pPr>
                    <w:jc w:val="center"/>
                    <w:rPr>
                      <w:rFonts w:hAnsi="宋体"/>
                      <w:szCs w:val="21"/>
                    </w:rPr>
                  </w:pPr>
                  <w:r w:rsidRPr="000A08A9">
                    <w:rPr>
                      <w:rFonts w:hAnsi="宋体"/>
                      <w:szCs w:val="21"/>
                    </w:rPr>
                    <w:t>HW</w:t>
                  </w:r>
                  <w:r w:rsidRPr="000A08A9">
                    <w:rPr>
                      <w:rFonts w:hAnsi="宋体" w:hint="eastAsia"/>
                      <w:szCs w:val="21"/>
                    </w:rPr>
                    <w:t>49</w:t>
                  </w:r>
                </w:p>
              </w:tc>
              <w:tc>
                <w:tcPr>
                  <w:tcW w:w="1276" w:type="dxa"/>
                  <w:tcBorders>
                    <w:top w:val="single" w:sz="4" w:space="0" w:color="auto"/>
                    <w:left w:val="single" w:sz="4" w:space="0" w:color="auto"/>
                    <w:bottom w:val="single" w:sz="4" w:space="0" w:color="auto"/>
                    <w:right w:val="single" w:sz="4" w:space="0" w:color="auto"/>
                  </w:tcBorders>
                  <w:vAlign w:val="center"/>
                </w:tcPr>
                <w:p w14:paraId="203F74AD" w14:textId="572988B3" w:rsidR="007925D4" w:rsidRPr="000A08A9" w:rsidRDefault="007925D4" w:rsidP="005F2E0A">
                  <w:pPr>
                    <w:jc w:val="center"/>
                    <w:rPr>
                      <w:szCs w:val="21"/>
                    </w:rPr>
                  </w:pPr>
                  <w:r w:rsidRPr="000A08A9">
                    <w:rPr>
                      <w:rFonts w:hint="eastAsia"/>
                      <w:szCs w:val="21"/>
                    </w:rPr>
                    <w:t>900-041-49</w:t>
                  </w:r>
                </w:p>
              </w:tc>
              <w:tc>
                <w:tcPr>
                  <w:tcW w:w="708" w:type="dxa"/>
                  <w:vMerge/>
                  <w:tcBorders>
                    <w:left w:val="single" w:sz="4" w:space="0" w:color="auto"/>
                    <w:right w:val="single" w:sz="4" w:space="0" w:color="auto"/>
                  </w:tcBorders>
                  <w:vAlign w:val="center"/>
                </w:tcPr>
                <w:p w14:paraId="3D6BC72C" w14:textId="77777777" w:rsidR="007925D4" w:rsidRPr="000A08A9" w:rsidRDefault="007925D4">
                  <w:pPr>
                    <w:widowControl/>
                    <w:jc w:val="left"/>
                  </w:pPr>
                </w:p>
              </w:tc>
              <w:tc>
                <w:tcPr>
                  <w:tcW w:w="817" w:type="dxa"/>
                  <w:vMerge/>
                  <w:tcBorders>
                    <w:left w:val="single" w:sz="4" w:space="0" w:color="auto"/>
                    <w:right w:val="single" w:sz="4" w:space="0" w:color="auto"/>
                  </w:tcBorders>
                  <w:vAlign w:val="center"/>
                </w:tcPr>
                <w:p w14:paraId="6AC4B0E8" w14:textId="77777777" w:rsidR="007925D4" w:rsidRPr="000A08A9" w:rsidRDefault="007925D4">
                  <w:pPr>
                    <w:widowControl/>
                    <w:jc w:val="left"/>
                  </w:pPr>
                </w:p>
              </w:tc>
              <w:tc>
                <w:tcPr>
                  <w:tcW w:w="709" w:type="dxa"/>
                  <w:tcBorders>
                    <w:top w:val="single" w:sz="4" w:space="0" w:color="auto"/>
                    <w:left w:val="single" w:sz="4" w:space="0" w:color="auto"/>
                    <w:bottom w:val="single" w:sz="4" w:space="0" w:color="auto"/>
                    <w:right w:val="single" w:sz="4" w:space="0" w:color="auto"/>
                  </w:tcBorders>
                  <w:vAlign w:val="center"/>
                </w:tcPr>
                <w:p w14:paraId="16C3B0E4" w14:textId="0101E4DD" w:rsidR="007925D4" w:rsidRPr="000A08A9" w:rsidRDefault="007925D4">
                  <w:pPr>
                    <w:jc w:val="center"/>
                  </w:pPr>
                  <w:r w:rsidRPr="000A08A9">
                    <w:rPr>
                      <w:rFonts w:hint="eastAsia"/>
                    </w:rPr>
                    <w:t>散装</w:t>
                  </w:r>
                </w:p>
              </w:tc>
              <w:tc>
                <w:tcPr>
                  <w:tcW w:w="746" w:type="dxa"/>
                  <w:tcBorders>
                    <w:top w:val="single" w:sz="4" w:space="0" w:color="auto"/>
                    <w:left w:val="single" w:sz="4" w:space="0" w:color="auto"/>
                    <w:bottom w:val="single" w:sz="4" w:space="0" w:color="auto"/>
                    <w:right w:val="single" w:sz="4" w:space="0" w:color="auto"/>
                  </w:tcBorders>
                  <w:vAlign w:val="center"/>
                </w:tcPr>
                <w:p w14:paraId="6C65D100" w14:textId="177702A0" w:rsidR="007925D4" w:rsidRPr="000A08A9" w:rsidRDefault="007925D4" w:rsidP="007925D4">
                  <w:pPr>
                    <w:jc w:val="center"/>
                    <w:rPr>
                      <w:szCs w:val="21"/>
                    </w:rPr>
                  </w:pPr>
                  <w:r w:rsidRPr="000A08A9">
                    <w:rPr>
                      <w:rFonts w:hint="eastAsia"/>
                    </w:rPr>
                    <w:t>1.0</w:t>
                  </w:r>
                  <w:r w:rsidRPr="000A08A9">
                    <w:t>t</w:t>
                  </w:r>
                </w:p>
              </w:tc>
              <w:tc>
                <w:tcPr>
                  <w:tcW w:w="778" w:type="dxa"/>
                  <w:tcBorders>
                    <w:top w:val="single" w:sz="4" w:space="0" w:color="auto"/>
                    <w:left w:val="single" w:sz="4" w:space="0" w:color="auto"/>
                    <w:bottom w:val="single" w:sz="4" w:space="0" w:color="auto"/>
                    <w:right w:val="single" w:sz="8" w:space="0" w:color="auto"/>
                  </w:tcBorders>
                  <w:vAlign w:val="center"/>
                </w:tcPr>
                <w:p w14:paraId="190FD35B" w14:textId="50943970" w:rsidR="007925D4" w:rsidRPr="000A08A9" w:rsidRDefault="007925D4">
                  <w:pPr>
                    <w:jc w:val="center"/>
                  </w:pPr>
                  <w:r w:rsidRPr="000A08A9">
                    <w:rPr>
                      <w:rFonts w:hint="eastAsia"/>
                    </w:rPr>
                    <w:t>半年</w:t>
                  </w:r>
                </w:p>
              </w:tc>
            </w:tr>
          </w:tbl>
          <w:p w14:paraId="21F63717" w14:textId="77777777" w:rsidR="00C84D4A" w:rsidRPr="000A08A9" w:rsidRDefault="00C84D4A" w:rsidP="00C84D4A">
            <w:pPr>
              <w:adjustRightInd w:val="0"/>
              <w:snapToGrid w:val="0"/>
              <w:spacing w:line="360" w:lineRule="auto"/>
              <w:ind w:firstLineChars="200" w:firstLine="480"/>
              <w:rPr>
                <w:sz w:val="24"/>
              </w:rPr>
            </w:pPr>
            <w:r w:rsidRPr="000A08A9">
              <w:rPr>
                <w:rFonts w:hint="eastAsia"/>
                <w:sz w:val="24"/>
              </w:rPr>
              <w:t>本项目危险废物暂存场所选址可行性按照</w:t>
            </w:r>
            <w:r w:rsidRPr="000A08A9">
              <w:rPr>
                <w:sz w:val="24"/>
              </w:rPr>
              <w:t>《危险废物贮存污染控制标准》</w:t>
            </w:r>
            <w:r w:rsidRPr="000A08A9">
              <w:rPr>
                <w:rFonts w:hint="eastAsia"/>
                <w:sz w:val="24"/>
              </w:rPr>
              <w:t>（</w:t>
            </w:r>
            <w:r w:rsidRPr="000A08A9">
              <w:rPr>
                <w:sz w:val="24"/>
              </w:rPr>
              <w:t>GB18597-2001</w:t>
            </w:r>
            <w:r w:rsidRPr="000A08A9">
              <w:rPr>
                <w:rFonts w:hint="eastAsia"/>
                <w:sz w:val="24"/>
              </w:rPr>
              <w:t>）及修改单的</w:t>
            </w:r>
            <w:r w:rsidRPr="000A08A9">
              <w:rPr>
                <w:sz w:val="24"/>
              </w:rPr>
              <w:t>要求</w:t>
            </w:r>
            <w:r w:rsidRPr="000A08A9">
              <w:rPr>
                <w:rFonts w:hint="eastAsia"/>
                <w:sz w:val="24"/>
              </w:rPr>
              <w:t>进行分析，具体符合性分析见表</w:t>
            </w:r>
            <w:r w:rsidRPr="000A08A9">
              <w:rPr>
                <w:rFonts w:hint="eastAsia"/>
                <w:sz w:val="24"/>
              </w:rPr>
              <w:t>7-24</w:t>
            </w:r>
            <w:r w:rsidRPr="000A08A9">
              <w:rPr>
                <w:rFonts w:hint="eastAsia"/>
                <w:sz w:val="24"/>
              </w:rPr>
              <w:t>。</w:t>
            </w:r>
          </w:p>
          <w:p w14:paraId="7DAC44B8" w14:textId="77777777" w:rsidR="00C84D4A" w:rsidRPr="000A08A9" w:rsidRDefault="00C84D4A" w:rsidP="00C84D4A">
            <w:pPr>
              <w:adjustRightInd w:val="0"/>
              <w:snapToGrid w:val="0"/>
              <w:jc w:val="center"/>
              <w:rPr>
                <w:sz w:val="24"/>
              </w:rPr>
            </w:pPr>
            <w:r w:rsidRPr="000A08A9">
              <w:rPr>
                <w:rFonts w:hint="eastAsia"/>
                <w:b/>
              </w:rPr>
              <w:t>表</w:t>
            </w:r>
            <w:r w:rsidRPr="000A08A9">
              <w:rPr>
                <w:rFonts w:hint="eastAsia"/>
                <w:b/>
              </w:rPr>
              <w:t xml:space="preserve">7-24  </w:t>
            </w:r>
            <w:r w:rsidRPr="000A08A9">
              <w:rPr>
                <w:rFonts w:hint="eastAsia"/>
                <w:b/>
              </w:rPr>
              <w:t>危险废物暂存场所符合性对照分析表</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985"/>
              <w:gridCol w:w="3226"/>
              <w:gridCol w:w="791"/>
            </w:tblGrid>
            <w:tr w:rsidR="000A08A9" w:rsidRPr="000A08A9" w14:paraId="696F8E45" w14:textId="77777777" w:rsidTr="00114A92">
              <w:trPr>
                <w:trHeight w:val="40"/>
                <w:tblHeader/>
                <w:jc w:val="center"/>
              </w:trPr>
              <w:tc>
                <w:tcPr>
                  <w:tcW w:w="651" w:type="dxa"/>
                  <w:tcBorders>
                    <w:bottom w:val="single" w:sz="4" w:space="0" w:color="auto"/>
                  </w:tcBorders>
                  <w:vAlign w:val="center"/>
                </w:tcPr>
                <w:p w14:paraId="54D53F1A" w14:textId="77777777" w:rsidR="00C84D4A" w:rsidRPr="000A08A9" w:rsidRDefault="00C84D4A" w:rsidP="005F2E0A">
                  <w:pPr>
                    <w:adjustRightInd w:val="0"/>
                    <w:snapToGrid w:val="0"/>
                    <w:jc w:val="center"/>
                    <w:rPr>
                      <w:rFonts w:eastAsiaTheme="minorEastAsia"/>
                      <w:b/>
                      <w:szCs w:val="21"/>
                    </w:rPr>
                  </w:pPr>
                  <w:r w:rsidRPr="000A08A9">
                    <w:rPr>
                      <w:rFonts w:eastAsiaTheme="minorEastAsia"/>
                      <w:b/>
                      <w:szCs w:val="21"/>
                    </w:rPr>
                    <w:t>序号</w:t>
                  </w:r>
                </w:p>
              </w:tc>
              <w:tc>
                <w:tcPr>
                  <w:tcW w:w="3985" w:type="dxa"/>
                  <w:tcBorders>
                    <w:bottom w:val="single" w:sz="4" w:space="0" w:color="auto"/>
                  </w:tcBorders>
                  <w:vAlign w:val="center"/>
                </w:tcPr>
                <w:p w14:paraId="13E2B6D1" w14:textId="77777777" w:rsidR="00C84D4A" w:rsidRPr="000A08A9" w:rsidRDefault="00C84D4A" w:rsidP="005F2E0A">
                  <w:pPr>
                    <w:adjustRightInd w:val="0"/>
                    <w:snapToGrid w:val="0"/>
                    <w:jc w:val="center"/>
                    <w:rPr>
                      <w:rFonts w:eastAsiaTheme="minorEastAsia"/>
                      <w:b/>
                      <w:szCs w:val="21"/>
                    </w:rPr>
                  </w:pPr>
                  <w:r w:rsidRPr="000A08A9">
                    <w:rPr>
                      <w:rFonts w:eastAsiaTheme="minorEastAsia"/>
                      <w:b/>
                      <w:szCs w:val="21"/>
                    </w:rPr>
                    <w:t>《危险废物贮存污染控制标准》（</w:t>
                  </w:r>
                  <w:r w:rsidRPr="000A08A9">
                    <w:rPr>
                      <w:rFonts w:eastAsiaTheme="minorEastAsia"/>
                      <w:b/>
                      <w:szCs w:val="21"/>
                    </w:rPr>
                    <w:t>GB18597-2001</w:t>
                  </w:r>
                  <w:r w:rsidRPr="000A08A9">
                    <w:rPr>
                      <w:rFonts w:eastAsiaTheme="minorEastAsia"/>
                      <w:b/>
                      <w:szCs w:val="21"/>
                    </w:rPr>
                    <w:t>）及修改单的选址要求</w:t>
                  </w:r>
                </w:p>
              </w:tc>
              <w:tc>
                <w:tcPr>
                  <w:tcW w:w="3226" w:type="dxa"/>
                  <w:tcBorders>
                    <w:bottom w:val="single" w:sz="4" w:space="0" w:color="auto"/>
                  </w:tcBorders>
                  <w:vAlign w:val="center"/>
                </w:tcPr>
                <w:p w14:paraId="7B8C38C1" w14:textId="77777777" w:rsidR="00C84D4A" w:rsidRPr="000A08A9" w:rsidRDefault="00C84D4A" w:rsidP="005F2E0A">
                  <w:pPr>
                    <w:adjustRightInd w:val="0"/>
                    <w:snapToGrid w:val="0"/>
                    <w:jc w:val="center"/>
                    <w:rPr>
                      <w:rFonts w:eastAsiaTheme="minorEastAsia"/>
                      <w:b/>
                      <w:szCs w:val="21"/>
                    </w:rPr>
                  </w:pPr>
                  <w:r w:rsidRPr="000A08A9">
                    <w:rPr>
                      <w:rFonts w:eastAsiaTheme="minorEastAsia"/>
                      <w:b/>
                      <w:szCs w:val="21"/>
                    </w:rPr>
                    <w:t>本项目</w:t>
                  </w:r>
                </w:p>
              </w:tc>
              <w:tc>
                <w:tcPr>
                  <w:tcW w:w="791" w:type="dxa"/>
                  <w:tcBorders>
                    <w:bottom w:val="single" w:sz="4" w:space="0" w:color="auto"/>
                  </w:tcBorders>
                  <w:vAlign w:val="center"/>
                </w:tcPr>
                <w:p w14:paraId="4D6A333B" w14:textId="77777777" w:rsidR="00C84D4A" w:rsidRPr="000A08A9" w:rsidRDefault="00C84D4A" w:rsidP="005F2E0A">
                  <w:pPr>
                    <w:adjustRightInd w:val="0"/>
                    <w:snapToGrid w:val="0"/>
                    <w:jc w:val="center"/>
                    <w:rPr>
                      <w:rFonts w:eastAsiaTheme="minorEastAsia"/>
                      <w:b/>
                      <w:szCs w:val="21"/>
                    </w:rPr>
                  </w:pPr>
                  <w:r w:rsidRPr="000A08A9">
                    <w:rPr>
                      <w:rFonts w:eastAsiaTheme="minorEastAsia"/>
                      <w:b/>
                      <w:szCs w:val="21"/>
                    </w:rPr>
                    <w:t>是否</w:t>
                  </w:r>
                </w:p>
                <w:p w14:paraId="7E3C46A8" w14:textId="77777777" w:rsidR="00C84D4A" w:rsidRPr="000A08A9" w:rsidRDefault="00C84D4A" w:rsidP="005F2E0A">
                  <w:pPr>
                    <w:adjustRightInd w:val="0"/>
                    <w:snapToGrid w:val="0"/>
                    <w:jc w:val="center"/>
                    <w:rPr>
                      <w:rFonts w:eastAsiaTheme="minorEastAsia"/>
                      <w:b/>
                      <w:szCs w:val="21"/>
                    </w:rPr>
                  </w:pPr>
                  <w:r w:rsidRPr="000A08A9">
                    <w:rPr>
                      <w:rFonts w:eastAsiaTheme="minorEastAsia"/>
                      <w:b/>
                      <w:szCs w:val="21"/>
                    </w:rPr>
                    <w:t>符合</w:t>
                  </w:r>
                </w:p>
              </w:tc>
            </w:tr>
            <w:tr w:rsidR="000A08A9" w:rsidRPr="000A08A9" w14:paraId="74AE865C" w14:textId="77777777" w:rsidTr="00114A92">
              <w:trPr>
                <w:trHeight w:val="40"/>
                <w:jc w:val="center"/>
              </w:trPr>
              <w:tc>
                <w:tcPr>
                  <w:tcW w:w="651" w:type="dxa"/>
                  <w:tcBorders>
                    <w:top w:val="single" w:sz="4" w:space="0" w:color="auto"/>
                    <w:bottom w:val="single" w:sz="4" w:space="0" w:color="auto"/>
                  </w:tcBorders>
                  <w:vAlign w:val="center"/>
                </w:tcPr>
                <w:p w14:paraId="77B1D4FD" w14:textId="77777777" w:rsidR="00C84D4A" w:rsidRPr="000A08A9" w:rsidRDefault="00C84D4A" w:rsidP="005F2E0A">
                  <w:pPr>
                    <w:adjustRightInd w:val="0"/>
                    <w:snapToGrid w:val="0"/>
                    <w:jc w:val="center"/>
                    <w:rPr>
                      <w:rFonts w:eastAsiaTheme="minorEastAsia"/>
                      <w:szCs w:val="21"/>
                    </w:rPr>
                  </w:pPr>
                  <w:r w:rsidRPr="000A08A9">
                    <w:rPr>
                      <w:rFonts w:eastAsiaTheme="minorEastAsia"/>
                      <w:szCs w:val="21"/>
                    </w:rPr>
                    <w:t>1</w:t>
                  </w:r>
                </w:p>
              </w:tc>
              <w:tc>
                <w:tcPr>
                  <w:tcW w:w="3985" w:type="dxa"/>
                  <w:tcBorders>
                    <w:top w:val="single" w:sz="4" w:space="0" w:color="auto"/>
                    <w:bottom w:val="single" w:sz="4" w:space="0" w:color="auto"/>
                  </w:tcBorders>
                  <w:vAlign w:val="center"/>
                </w:tcPr>
                <w:p w14:paraId="7C44EBA3" w14:textId="77777777" w:rsidR="00C84D4A" w:rsidRPr="000A08A9" w:rsidRDefault="00C84D4A" w:rsidP="005F2E0A">
                  <w:pPr>
                    <w:adjustRightInd w:val="0"/>
                    <w:snapToGrid w:val="0"/>
                    <w:rPr>
                      <w:rFonts w:eastAsiaTheme="minorEastAsia"/>
                      <w:szCs w:val="21"/>
                    </w:rPr>
                  </w:pPr>
                  <w:r w:rsidRPr="000A08A9">
                    <w:rPr>
                      <w:rFonts w:eastAsiaTheme="minorEastAsia"/>
                      <w:szCs w:val="21"/>
                    </w:rPr>
                    <w:t>地质结构稳定，地震烈度不超过</w:t>
                  </w:r>
                  <w:r w:rsidRPr="000A08A9">
                    <w:rPr>
                      <w:rFonts w:eastAsiaTheme="minorEastAsia"/>
                      <w:szCs w:val="21"/>
                    </w:rPr>
                    <w:t>7</w:t>
                  </w:r>
                  <w:r w:rsidRPr="000A08A9">
                    <w:rPr>
                      <w:rFonts w:eastAsiaTheme="minorEastAsia"/>
                      <w:szCs w:val="21"/>
                    </w:rPr>
                    <w:t>度的</w:t>
                  </w:r>
                </w:p>
                <w:p w14:paraId="7B10C49F" w14:textId="77777777" w:rsidR="00C84D4A" w:rsidRPr="000A08A9" w:rsidRDefault="00C84D4A" w:rsidP="005F2E0A">
                  <w:pPr>
                    <w:adjustRightInd w:val="0"/>
                    <w:snapToGrid w:val="0"/>
                    <w:rPr>
                      <w:rFonts w:eastAsiaTheme="minorEastAsia"/>
                      <w:szCs w:val="21"/>
                    </w:rPr>
                  </w:pPr>
                  <w:r w:rsidRPr="000A08A9">
                    <w:rPr>
                      <w:rFonts w:eastAsiaTheme="minorEastAsia"/>
                      <w:szCs w:val="21"/>
                    </w:rPr>
                    <w:t>区域内</w:t>
                  </w:r>
                </w:p>
              </w:tc>
              <w:tc>
                <w:tcPr>
                  <w:tcW w:w="3226" w:type="dxa"/>
                  <w:tcBorders>
                    <w:top w:val="single" w:sz="4" w:space="0" w:color="auto"/>
                    <w:bottom w:val="single" w:sz="4" w:space="0" w:color="auto"/>
                  </w:tcBorders>
                  <w:vAlign w:val="center"/>
                </w:tcPr>
                <w:p w14:paraId="4D540411" w14:textId="77777777" w:rsidR="00C84D4A" w:rsidRPr="000A08A9" w:rsidRDefault="00C84D4A" w:rsidP="005F2E0A">
                  <w:pPr>
                    <w:adjustRightInd w:val="0"/>
                    <w:snapToGrid w:val="0"/>
                    <w:rPr>
                      <w:rFonts w:eastAsiaTheme="minorEastAsia"/>
                      <w:szCs w:val="21"/>
                    </w:rPr>
                  </w:pPr>
                  <w:r w:rsidRPr="000A08A9">
                    <w:rPr>
                      <w:rFonts w:eastAsiaTheme="minorEastAsia"/>
                      <w:szCs w:val="21"/>
                    </w:rPr>
                    <w:t>嘉兴地区地质结构稳定，基本无</w:t>
                  </w:r>
                  <w:r w:rsidRPr="000A08A9">
                    <w:rPr>
                      <w:rFonts w:eastAsiaTheme="minorEastAsia"/>
                      <w:szCs w:val="21"/>
                    </w:rPr>
                    <w:t>7</w:t>
                  </w:r>
                  <w:r w:rsidRPr="000A08A9">
                    <w:rPr>
                      <w:rFonts w:eastAsiaTheme="minorEastAsia"/>
                      <w:szCs w:val="21"/>
                    </w:rPr>
                    <w:t>度以上地震</w:t>
                  </w:r>
                </w:p>
              </w:tc>
              <w:tc>
                <w:tcPr>
                  <w:tcW w:w="791" w:type="dxa"/>
                  <w:tcBorders>
                    <w:top w:val="single" w:sz="4" w:space="0" w:color="auto"/>
                    <w:bottom w:val="single" w:sz="4" w:space="0" w:color="auto"/>
                  </w:tcBorders>
                  <w:vAlign w:val="center"/>
                </w:tcPr>
                <w:p w14:paraId="2B2CE734" w14:textId="77777777" w:rsidR="00C84D4A" w:rsidRPr="000A08A9" w:rsidRDefault="00C84D4A" w:rsidP="005F2E0A">
                  <w:pPr>
                    <w:adjustRightInd w:val="0"/>
                    <w:snapToGrid w:val="0"/>
                    <w:jc w:val="center"/>
                    <w:rPr>
                      <w:rFonts w:eastAsiaTheme="minorEastAsia"/>
                      <w:szCs w:val="21"/>
                    </w:rPr>
                  </w:pPr>
                  <w:r w:rsidRPr="000A08A9">
                    <w:rPr>
                      <w:rFonts w:eastAsiaTheme="minorEastAsia"/>
                      <w:szCs w:val="21"/>
                    </w:rPr>
                    <w:t>符合</w:t>
                  </w:r>
                </w:p>
              </w:tc>
            </w:tr>
            <w:tr w:rsidR="000A08A9" w:rsidRPr="000A08A9" w14:paraId="69FBFE05" w14:textId="77777777" w:rsidTr="00114A92">
              <w:trPr>
                <w:trHeight w:val="40"/>
                <w:jc w:val="center"/>
              </w:trPr>
              <w:tc>
                <w:tcPr>
                  <w:tcW w:w="651" w:type="dxa"/>
                  <w:tcBorders>
                    <w:top w:val="single" w:sz="4" w:space="0" w:color="auto"/>
                    <w:bottom w:val="single" w:sz="4" w:space="0" w:color="auto"/>
                  </w:tcBorders>
                  <w:vAlign w:val="center"/>
                </w:tcPr>
                <w:p w14:paraId="66657AC5" w14:textId="77777777" w:rsidR="00C84D4A" w:rsidRPr="000A08A9" w:rsidRDefault="00C84D4A" w:rsidP="005F2E0A">
                  <w:pPr>
                    <w:adjustRightInd w:val="0"/>
                    <w:snapToGrid w:val="0"/>
                    <w:jc w:val="center"/>
                    <w:rPr>
                      <w:rFonts w:eastAsiaTheme="minorEastAsia"/>
                      <w:szCs w:val="21"/>
                    </w:rPr>
                  </w:pPr>
                  <w:r w:rsidRPr="000A08A9">
                    <w:rPr>
                      <w:rFonts w:eastAsiaTheme="minorEastAsia"/>
                      <w:szCs w:val="21"/>
                    </w:rPr>
                    <w:t>2</w:t>
                  </w:r>
                </w:p>
              </w:tc>
              <w:tc>
                <w:tcPr>
                  <w:tcW w:w="3985" w:type="dxa"/>
                  <w:tcBorders>
                    <w:top w:val="single" w:sz="4" w:space="0" w:color="auto"/>
                    <w:bottom w:val="single" w:sz="4" w:space="0" w:color="auto"/>
                  </w:tcBorders>
                  <w:vAlign w:val="center"/>
                </w:tcPr>
                <w:p w14:paraId="5E23C170" w14:textId="77777777" w:rsidR="00C84D4A" w:rsidRPr="000A08A9" w:rsidRDefault="00C84D4A" w:rsidP="005F2E0A">
                  <w:pPr>
                    <w:adjustRightInd w:val="0"/>
                    <w:snapToGrid w:val="0"/>
                    <w:rPr>
                      <w:rFonts w:eastAsiaTheme="minorEastAsia"/>
                      <w:szCs w:val="21"/>
                    </w:rPr>
                  </w:pPr>
                  <w:r w:rsidRPr="000A08A9">
                    <w:rPr>
                      <w:rFonts w:eastAsiaTheme="minorEastAsia"/>
                      <w:szCs w:val="21"/>
                    </w:rPr>
                    <w:t>设施底部必须高于地下水位</w:t>
                  </w:r>
                </w:p>
              </w:tc>
              <w:tc>
                <w:tcPr>
                  <w:tcW w:w="3226" w:type="dxa"/>
                  <w:tcBorders>
                    <w:top w:val="single" w:sz="4" w:space="0" w:color="auto"/>
                    <w:bottom w:val="single" w:sz="4" w:space="0" w:color="auto"/>
                  </w:tcBorders>
                  <w:vAlign w:val="center"/>
                </w:tcPr>
                <w:p w14:paraId="1CC0D8C8" w14:textId="77777777" w:rsidR="00C84D4A" w:rsidRPr="000A08A9" w:rsidRDefault="00C84D4A" w:rsidP="005F2E0A">
                  <w:pPr>
                    <w:adjustRightInd w:val="0"/>
                    <w:snapToGrid w:val="0"/>
                    <w:rPr>
                      <w:rFonts w:eastAsiaTheme="minorEastAsia"/>
                      <w:szCs w:val="21"/>
                    </w:rPr>
                  </w:pPr>
                  <w:r w:rsidRPr="000A08A9">
                    <w:rPr>
                      <w:rFonts w:eastAsiaTheme="minorEastAsia"/>
                      <w:szCs w:val="21"/>
                    </w:rPr>
                    <w:t>本</w:t>
                  </w:r>
                  <w:proofErr w:type="gramStart"/>
                  <w:r w:rsidRPr="000A08A9">
                    <w:rPr>
                      <w:rFonts w:eastAsiaTheme="minorEastAsia"/>
                      <w:szCs w:val="21"/>
                    </w:rPr>
                    <w:t>项目危废暂存</w:t>
                  </w:r>
                  <w:proofErr w:type="gramEnd"/>
                  <w:r w:rsidRPr="000A08A9">
                    <w:rPr>
                      <w:rFonts w:eastAsiaTheme="minorEastAsia"/>
                      <w:szCs w:val="21"/>
                    </w:rPr>
                    <w:t>区高于地下水位</w:t>
                  </w:r>
                </w:p>
              </w:tc>
              <w:tc>
                <w:tcPr>
                  <w:tcW w:w="791" w:type="dxa"/>
                  <w:tcBorders>
                    <w:top w:val="single" w:sz="4" w:space="0" w:color="auto"/>
                    <w:bottom w:val="single" w:sz="4" w:space="0" w:color="auto"/>
                  </w:tcBorders>
                  <w:vAlign w:val="center"/>
                </w:tcPr>
                <w:p w14:paraId="2D492422" w14:textId="77777777" w:rsidR="00C84D4A" w:rsidRPr="000A08A9" w:rsidRDefault="00C84D4A" w:rsidP="005F2E0A">
                  <w:pPr>
                    <w:adjustRightInd w:val="0"/>
                    <w:snapToGrid w:val="0"/>
                    <w:jc w:val="center"/>
                    <w:rPr>
                      <w:rFonts w:eastAsiaTheme="minorEastAsia"/>
                      <w:szCs w:val="21"/>
                    </w:rPr>
                  </w:pPr>
                  <w:r w:rsidRPr="000A08A9">
                    <w:rPr>
                      <w:rFonts w:eastAsiaTheme="minorEastAsia"/>
                      <w:szCs w:val="21"/>
                    </w:rPr>
                    <w:t>符合</w:t>
                  </w:r>
                </w:p>
              </w:tc>
            </w:tr>
            <w:tr w:rsidR="000A08A9" w:rsidRPr="000A08A9" w14:paraId="666FA7DC" w14:textId="77777777" w:rsidTr="00114A92">
              <w:trPr>
                <w:trHeight w:val="116"/>
                <w:jc w:val="center"/>
              </w:trPr>
              <w:tc>
                <w:tcPr>
                  <w:tcW w:w="651" w:type="dxa"/>
                  <w:tcBorders>
                    <w:top w:val="single" w:sz="4" w:space="0" w:color="auto"/>
                    <w:bottom w:val="single" w:sz="4" w:space="0" w:color="auto"/>
                  </w:tcBorders>
                  <w:vAlign w:val="center"/>
                </w:tcPr>
                <w:p w14:paraId="034D0593" w14:textId="77777777" w:rsidR="00C84D4A" w:rsidRPr="000A08A9" w:rsidRDefault="00C84D4A" w:rsidP="005F2E0A">
                  <w:pPr>
                    <w:adjustRightInd w:val="0"/>
                    <w:snapToGrid w:val="0"/>
                    <w:jc w:val="center"/>
                    <w:rPr>
                      <w:rFonts w:eastAsiaTheme="minorEastAsia"/>
                      <w:szCs w:val="21"/>
                    </w:rPr>
                  </w:pPr>
                  <w:r w:rsidRPr="000A08A9">
                    <w:rPr>
                      <w:rFonts w:eastAsiaTheme="minorEastAsia"/>
                      <w:szCs w:val="21"/>
                    </w:rPr>
                    <w:t>3</w:t>
                  </w:r>
                </w:p>
              </w:tc>
              <w:tc>
                <w:tcPr>
                  <w:tcW w:w="3985" w:type="dxa"/>
                  <w:tcBorders>
                    <w:top w:val="single" w:sz="4" w:space="0" w:color="auto"/>
                    <w:bottom w:val="single" w:sz="4" w:space="0" w:color="auto"/>
                  </w:tcBorders>
                  <w:vAlign w:val="center"/>
                </w:tcPr>
                <w:p w14:paraId="3CDB8044" w14:textId="77777777" w:rsidR="00C84D4A" w:rsidRPr="000A08A9" w:rsidRDefault="00C84D4A" w:rsidP="005F2E0A">
                  <w:pPr>
                    <w:adjustRightInd w:val="0"/>
                    <w:snapToGrid w:val="0"/>
                    <w:rPr>
                      <w:rFonts w:eastAsiaTheme="minorEastAsia"/>
                      <w:szCs w:val="21"/>
                    </w:rPr>
                  </w:pPr>
                  <w:r w:rsidRPr="000A08A9">
                    <w:rPr>
                      <w:rFonts w:eastAsiaTheme="minorEastAsia"/>
                      <w:szCs w:val="21"/>
                    </w:rPr>
                    <w:t>应依据环境影响评价结论确定危险废物集中贮存设施的位置及其与周围人群的距离，并经具有审批权的环境保护行政主管部门批准，并可作为规划控制的依据</w:t>
                  </w:r>
                </w:p>
              </w:tc>
              <w:tc>
                <w:tcPr>
                  <w:tcW w:w="3226" w:type="dxa"/>
                  <w:tcBorders>
                    <w:top w:val="single" w:sz="4" w:space="0" w:color="auto"/>
                    <w:bottom w:val="single" w:sz="4" w:space="0" w:color="auto"/>
                  </w:tcBorders>
                  <w:vAlign w:val="center"/>
                </w:tcPr>
                <w:p w14:paraId="4BD47C75" w14:textId="77777777" w:rsidR="00C84D4A" w:rsidRPr="000A08A9" w:rsidRDefault="00C84D4A" w:rsidP="005F2E0A">
                  <w:pPr>
                    <w:adjustRightInd w:val="0"/>
                    <w:snapToGrid w:val="0"/>
                    <w:rPr>
                      <w:rFonts w:eastAsiaTheme="minorEastAsia"/>
                      <w:szCs w:val="21"/>
                    </w:rPr>
                  </w:pPr>
                  <w:r w:rsidRPr="000A08A9">
                    <w:rPr>
                      <w:rFonts w:eastAsiaTheme="minorEastAsia"/>
                      <w:szCs w:val="21"/>
                    </w:rPr>
                    <w:t>本项目危险暂存区规模很小，可不</w:t>
                  </w:r>
                  <w:proofErr w:type="gramStart"/>
                  <w:r w:rsidRPr="000A08A9">
                    <w:rPr>
                      <w:rFonts w:eastAsiaTheme="minorEastAsia"/>
                      <w:szCs w:val="21"/>
                    </w:rPr>
                    <w:t>设控制</w:t>
                  </w:r>
                  <w:proofErr w:type="gramEnd"/>
                  <w:r w:rsidRPr="000A08A9">
                    <w:rPr>
                      <w:rFonts w:eastAsiaTheme="minorEastAsia"/>
                      <w:szCs w:val="21"/>
                    </w:rPr>
                    <w:t>距离</w:t>
                  </w:r>
                </w:p>
              </w:tc>
              <w:tc>
                <w:tcPr>
                  <w:tcW w:w="791" w:type="dxa"/>
                  <w:tcBorders>
                    <w:top w:val="single" w:sz="4" w:space="0" w:color="auto"/>
                    <w:bottom w:val="single" w:sz="4" w:space="0" w:color="auto"/>
                  </w:tcBorders>
                  <w:vAlign w:val="center"/>
                </w:tcPr>
                <w:p w14:paraId="31B7777C" w14:textId="77777777" w:rsidR="00C84D4A" w:rsidRPr="000A08A9" w:rsidRDefault="00C84D4A" w:rsidP="005F2E0A">
                  <w:pPr>
                    <w:adjustRightInd w:val="0"/>
                    <w:snapToGrid w:val="0"/>
                    <w:jc w:val="center"/>
                    <w:rPr>
                      <w:rFonts w:eastAsiaTheme="minorEastAsia"/>
                      <w:szCs w:val="21"/>
                    </w:rPr>
                  </w:pPr>
                  <w:r w:rsidRPr="000A08A9">
                    <w:rPr>
                      <w:rFonts w:eastAsiaTheme="minorEastAsia"/>
                      <w:szCs w:val="21"/>
                    </w:rPr>
                    <w:t>符合</w:t>
                  </w:r>
                </w:p>
              </w:tc>
            </w:tr>
            <w:tr w:rsidR="000A08A9" w:rsidRPr="000A08A9" w14:paraId="1281CB52" w14:textId="77777777" w:rsidTr="00114A92">
              <w:trPr>
                <w:trHeight w:val="116"/>
                <w:jc w:val="center"/>
              </w:trPr>
              <w:tc>
                <w:tcPr>
                  <w:tcW w:w="651" w:type="dxa"/>
                  <w:tcBorders>
                    <w:top w:val="single" w:sz="4" w:space="0" w:color="auto"/>
                    <w:bottom w:val="single" w:sz="4" w:space="0" w:color="auto"/>
                  </w:tcBorders>
                  <w:vAlign w:val="center"/>
                </w:tcPr>
                <w:p w14:paraId="64879EA0" w14:textId="77777777" w:rsidR="00C84D4A" w:rsidRPr="000A08A9" w:rsidRDefault="00C84D4A" w:rsidP="005F2E0A">
                  <w:pPr>
                    <w:adjustRightInd w:val="0"/>
                    <w:snapToGrid w:val="0"/>
                    <w:jc w:val="center"/>
                    <w:rPr>
                      <w:rFonts w:eastAsiaTheme="minorEastAsia"/>
                      <w:szCs w:val="21"/>
                    </w:rPr>
                  </w:pPr>
                  <w:r w:rsidRPr="000A08A9">
                    <w:rPr>
                      <w:rFonts w:eastAsiaTheme="minorEastAsia"/>
                      <w:szCs w:val="21"/>
                    </w:rPr>
                    <w:t>4</w:t>
                  </w:r>
                </w:p>
              </w:tc>
              <w:tc>
                <w:tcPr>
                  <w:tcW w:w="3985" w:type="dxa"/>
                  <w:tcBorders>
                    <w:top w:val="single" w:sz="4" w:space="0" w:color="auto"/>
                    <w:bottom w:val="single" w:sz="4" w:space="0" w:color="auto"/>
                  </w:tcBorders>
                  <w:vAlign w:val="center"/>
                </w:tcPr>
                <w:p w14:paraId="41DD5C0E" w14:textId="77777777" w:rsidR="00C84D4A" w:rsidRPr="000A08A9" w:rsidRDefault="00C84D4A" w:rsidP="005F2E0A">
                  <w:pPr>
                    <w:adjustRightInd w:val="0"/>
                    <w:snapToGrid w:val="0"/>
                    <w:rPr>
                      <w:rFonts w:eastAsiaTheme="minorEastAsia"/>
                      <w:szCs w:val="21"/>
                    </w:rPr>
                  </w:pPr>
                  <w:r w:rsidRPr="000A08A9">
                    <w:rPr>
                      <w:rFonts w:eastAsiaTheme="minorEastAsia"/>
                      <w:szCs w:val="21"/>
                    </w:rPr>
                    <w:t>应避免建在溶洞区或易遭受严重自然灾害如洪水、滑坡、泥石流、潮汐等影响的</w:t>
                  </w:r>
                </w:p>
                <w:p w14:paraId="64216F8F" w14:textId="77777777" w:rsidR="00C84D4A" w:rsidRPr="000A08A9" w:rsidRDefault="00C84D4A" w:rsidP="005F2E0A">
                  <w:pPr>
                    <w:adjustRightInd w:val="0"/>
                    <w:snapToGrid w:val="0"/>
                    <w:rPr>
                      <w:rFonts w:eastAsiaTheme="minorEastAsia"/>
                      <w:szCs w:val="21"/>
                    </w:rPr>
                  </w:pPr>
                  <w:r w:rsidRPr="000A08A9">
                    <w:rPr>
                      <w:rFonts w:eastAsiaTheme="minorEastAsia"/>
                      <w:szCs w:val="21"/>
                    </w:rPr>
                    <w:t>地区</w:t>
                  </w:r>
                </w:p>
              </w:tc>
              <w:tc>
                <w:tcPr>
                  <w:tcW w:w="3226" w:type="dxa"/>
                  <w:tcBorders>
                    <w:top w:val="single" w:sz="4" w:space="0" w:color="auto"/>
                    <w:bottom w:val="single" w:sz="4" w:space="0" w:color="auto"/>
                  </w:tcBorders>
                  <w:vAlign w:val="center"/>
                </w:tcPr>
                <w:p w14:paraId="71C19F0E" w14:textId="77777777" w:rsidR="00C84D4A" w:rsidRPr="000A08A9" w:rsidRDefault="00C84D4A" w:rsidP="005F2E0A">
                  <w:pPr>
                    <w:adjustRightInd w:val="0"/>
                    <w:snapToGrid w:val="0"/>
                    <w:rPr>
                      <w:rFonts w:eastAsiaTheme="minorEastAsia"/>
                      <w:szCs w:val="21"/>
                    </w:rPr>
                  </w:pPr>
                  <w:r w:rsidRPr="000A08A9">
                    <w:rPr>
                      <w:rFonts w:eastAsiaTheme="minorEastAsia"/>
                      <w:szCs w:val="21"/>
                    </w:rPr>
                    <w:t>本项目周边不存在溶洞或洪水、滑坡、泥石流、潮汐等自然灾害</w:t>
                  </w:r>
                </w:p>
              </w:tc>
              <w:tc>
                <w:tcPr>
                  <w:tcW w:w="791" w:type="dxa"/>
                  <w:tcBorders>
                    <w:top w:val="single" w:sz="4" w:space="0" w:color="auto"/>
                    <w:bottom w:val="single" w:sz="4" w:space="0" w:color="auto"/>
                  </w:tcBorders>
                  <w:vAlign w:val="center"/>
                </w:tcPr>
                <w:p w14:paraId="2BFFE1AF" w14:textId="77777777" w:rsidR="00C84D4A" w:rsidRPr="000A08A9" w:rsidRDefault="00C84D4A" w:rsidP="005F2E0A">
                  <w:pPr>
                    <w:adjustRightInd w:val="0"/>
                    <w:snapToGrid w:val="0"/>
                    <w:jc w:val="center"/>
                    <w:rPr>
                      <w:rFonts w:eastAsiaTheme="minorEastAsia"/>
                      <w:szCs w:val="21"/>
                    </w:rPr>
                  </w:pPr>
                  <w:r w:rsidRPr="000A08A9">
                    <w:rPr>
                      <w:rFonts w:eastAsiaTheme="minorEastAsia"/>
                      <w:szCs w:val="21"/>
                    </w:rPr>
                    <w:t>符合</w:t>
                  </w:r>
                </w:p>
              </w:tc>
            </w:tr>
            <w:tr w:rsidR="000A08A9" w:rsidRPr="000A08A9" w14:paraId="2B79F993" w14:textId="77777777" w:rsidTr="00114A92">
              <w:trPr>
                <w:trHeight w:val="116"/>
                <w:jc w:val="center"/>
              </w:trPr>
              <w:tc>
                <w:tcPr>
                  <w:tcW w:w="651" w:type="dxa"/>
                  <w:tcBorders>
                    <w:top w:val="single" w:sz="4" w:space="0" w:color="auto"/>
                    <w:bottom w:val="single" w:sz="4" w:space="0" w:color="auto"/>
                  </w:tcBorders>
                  <w:vAlign w:val="center"/>
                </w:tcPr>
                <w:p w14:paraId="1861CCFA" w14:textId="77777777" w:rsidR="00C84D4A" w:rsidRPr="000A08A9" w:rsidRDefault="00C84D4A" w:rsidP="005F2E0A">
                  <w:pPr>
                    <w:adjustRightInd w:val="0"/>
                    <w:snapToGrid w:val="0"/>
                    <w:jc w:val="center"/>
                    <w:rPr>
                      <w:rFonts w:eastAsiaTheme="minorEastAsia"/>
                      <w:szCs w:val="21"/>
                    </w:rPr>
                  </w:pPr>
                  <w:r w:rsidRPr="000A08A9">
                    <w:rPr>
                      <w:rFonts w:eastAsiaTheme="minorEastAsia"/>
                      <w:szCs w:val="21"/>
                    </w:rPr>
                    <w:t>5</w:t>
                  </w:r>
                </w:p>
              </w:tc>
              <w:tc>
                <w:tcPr>
                  <w:tcW w:w="3985" w:type="dxa"/>
                  <w:tcBorders>
                    <w:top w:val="single" w:sz="4" w:space="0" w:color="auto"/>
                    <w:bottom w:val="single" w:sz="4" w:space="0" w:color="auto"/>
                  </w:tcBorders>
                  <w:vAlign w:val="center"/>
                </w:tcPr>
                <w:p w14:paraId="7B015188" w14:textId="77777777" w:rsidR="00C84D4A" w:rsidRPr="000A08A9" w:rsidRDefault="00C84D4A" w:rsidP="005F2E0A">
                  <w:pPr>
                    <w:adjustRightInd w:val="0"/>
                    <w:snapToGrid w:val="0"/>
                    <w:rPr>
                      <w:rFonts w:eastAsiaTheme="minorEastAsia"/>
                      <w:szCs w:val="21"/>
                    </w:rPr>
                  </w:pPr>
                  <w:r w:rsidRPr="000A08A9">
                    <w:rPr>
                      <w:rFonts w:eastAsiaTheme="minorEastAsia"/>
                      <w:szCs w:val="21"/>
                    </w:rPr>
                    <w:t>应建在易燃、易爆等危险品仓库、高压输电线路防护区域以外</w:t>
                  </w:r>
                </w:p>
              </w:tc>
              <w:tc>
                <w:tcPr>
                  <w:tcW w:w="3226" w:type="dxa"/>
                  <w:tcBorders>
                    <w:top w:val="single" w:sz="4" w:space="0" w:color="auto"/>
                    <w:bottom w:val="single" w:sz="4" w:space="0" w:color="auto"/>
                  </w:tcBorders>
                  <w:vAlign w:val="center"/>
                </w:tcPr>
                <w:p w14:paraId="7CA1CFE1" w14:textId="77777777" w:rsidR="00C84D4A" w:rsidRPr="000A08A9" w:rsidRDefault="00C84D4A" w:rsidP="005F2E0A">
                  <w:pPr>
                    <w:adjustRightInd w:val="0"/>
                    <w:snapToGrid w:val="0"/>
                    <w:rPr>
                      <w:rFonts w:eastAsiaTheme="minorEastAsia"/>
                      <w:szCs w:val="21"/>
                    </w:rPr>
                  </w:pPr>
                  <w:r w:rsidRPr="000A08A9">
                    <w:rPr>
                      <w:rFonts w:eastAsiaTheme="minorEastAsia"/>
                      <w:szCs w:val="21"/>
                    </w:rPr>
                    <w:t>本项目不设置危险品仓库；且周边无高压输电线</w:t>
                  </w:r>
                </w:p>
              </w:tc>
              <w:tc>
                <w:tcPr>
                  <w:tcW w:w="791" w:type="dxa"/>
                  <w:tcBorders>
                    <w:top w:val="single" w:sz="4" w:space="0" w:color="auto"/>
                    <w:bottom w:val="single" w:sz="4" w:space="0" w:color="auto"/>
                  </w:tcBorders>
                  <w:vAlign w:val="center"/>
                </w:tcPr>
                <w:p w14:paraId="66B0E625" w14:textId="77777777" w:rsidR="00C84D4A" w:rsidRPr="000A08A9" w:rsidRDefault="00C84D4A" w:rsidP="005F2E0A">
                  <w:pPr>
                    <w:adjustRightInd w:val="0"/>
                    <w:snapToGrid w:val="0"/>
                    <w:jc w:val="center"/>
                    <w:rPr>
                      <w:rFonts w:eastAsiaTheme="minorEastAsia"/>
                      <w:szCs w:val="21"/>
                    </w:rPr>
                  </w:pPr>
                  <w:r w:rsidRPr="000A08A9">
                    <w:rPr>
                      <w:rFonts w:eastAsiaTheme="minorEastAsia"/>
                      <w:szCs w:val="21"/>
                    </w:rPr>
                    <w:t>符合</w:t>
                  </w:r>
                </w:p>
              </w:tc>
            </w:tr>
            <w:tr w:rsidR="000A08A9" w:rsidRPr="000A08A9" w14:paraId="12223F11" w14:textId="77777777" w:rsidTr="00114A92">
              <w:trPr>
                <w:trHeight w:val="116"/>
                <w:jc w:val="center"/>
              </w:trPr>
              <w:tc>
                <w:tcPr>
                  <w:tcW w:w="651" w:type="dxa"/>
                  <w:tcBorders>
                    <w:top w:val="single" w:sz="4" w:space="0" w:color="auto"/>
                    <w:bottom w:val="single" w:sz="4" w:space="0" w:color="auto"/>
                  </w:tcBorders>
                  <w:vAlign w:val="center"/>
                </w:tcPr>
                <w:p w14:paraId="016857F8" w14:textId="77777777" w:rsidR="00C84D4A" w:rsidRPr="000A08A9" w:rsidRDefault="00C84D4A" w:rsidP="005F2E0A">
                  <w:pPr>
                    <w:adjustRightInd w:val="0"/>
                    <w:snapToGrid w:val="0"/>
                    <w:jc w:val="center"/>
                    <w:rPr>
                      <w:rFonts w:eastAsiaTheme="minorEastAsia"/>
                      <w:szCs w:val="21"/>
                    </w:rPr>
                  </w:pPr>
                  <w:r w:rsidRPr="000A08A9">
                    <w:rPr>
                      <w:rFonts w:eastAsiaTheme="minorEastAsia"/>
                      <w:szCs w:val="21"/>
                    </w:rPr>
                    <w:t>6</w:t>
                  </w:r>
                </w:p>
              </w:tc>
              <w:tc>
                <w:tcPr>
                  <w:tcW w:w="3985" w:type="dxa"/>
                  <w:tcBorders>
                    <w:top w:val="single" w:sz="4" w:space="0" w:color="auto"/>
                    <w:bottom w:val="single" w:sz="4" w:space="0" w:color="auto"/>
                  </w:tcBorders>
                  <w:vAlign w:val="center"/>
                </w:tcPr>
                <w:p w14:paraId="1B037739" w14:textId="77777777" w:rsidR="00C84D4A" w:rsidRPr="000A08A9" w:rsidRDefault="00C84D4A" w:rsidP="005F2E0A">
                  <w:pPr>
                    <w:adjustRightInd w:val="0"/>
                    <w:snapToGrid w:val="0"/>
                    <w:rPr>
                      <w:rFonts w:eastAsiaTheme="minorEastAsia"/>
                      <w:szCs w:val="21"/>
                    </w:rPr>
                  </w:pPr>
                  <w:r w:rsidRPr="000A08A9">
                    <w:rPr>
                      <w:rFonts w:eastAsiaTheme="minorEastAsia"/>
                      <w:szCs w:val="21"/>
                    </w:rPr>
                    <w:t>应位于居民中心区常年最大风频的下风向</w:t>
                  </w:r>
                </w:p>
              </w:tc>
              <w:tc>
                <w:tcPr>
                  <w:tcW w:w="3226" w:type="dxa"/>
                  <w:tcBorders>
                    <w:top w:val="single" w:sz="4" w:space="0" w:color="auto"/>
                    <w:bottom w:val="single" w:sz="4" w:space="0" w:color="auto"/>
                  </w:tcBorders>
                  <w:vAlign w:val="center"/>
                </w:tcPr>
                <w:p w14:paraId="6F018D0A" w14:textId="77777777" w:rsidR="00C84D4A" w:rsidRPr="000A08A9" w:rsidRDefault="00C84D4A" w:rsidP="005F2E0A">
                  <w:pPr>
                    <w:adjustRightInd w:val="0"/>
                    <w:snapToGrid w:val="0"/>
                    <w:rPr>
                      <w:rFonts w:eastAsiaTheme="minorEastAsia"/>
                      <w:szCs w:val="21"/>
                    </w:rPr>
                  </w:pPr>
                  <w:r w:rsidRPr="000A08A9">
                    <w:rPr>
                      <w:rFonts w:eastAsiaTheme="minorEastAsia"/>
                      <w:szCs w:val="21"/>
                    </w:rPr>
                    <w:t>本项目为</w:t>
                  </w:r>
                  <w:proofErr w:type="gramStart"/>
                  <w:r w:rsidRPr="000A08A9">
                    <w:rPr>
                      <w:rFonts w:eastAsiaTheme="minorEastAsia"/>
                      <w:szCs w:val="21"/>
                    </w:rPr>
                    <w:t>企业危废暂存</w:t>
                  </w:r>
                  <w:proofErr w:type="gramEnd"/>
                  <w:r w:rsidRPr="000A08A9">
                    <w:rPr>
                      <w:rFonts w:eastAsiaTheme="minorEastAsia"/>
                      <w:szCs w:val="21"/>
                    </w:rPr>
                    <w:t>区，不是</w:t>
                  </w:r>
                  <w:proofErr w:type="gramStart"/>
                  <w:r w:rsidRPr="000A08A9">
                    <w:rPr>
                      <w:rFonts w:eastAsiaTheme="minorEastAsia"/>
                      <w:szCs w:val="21"/>
                    </w:rPr>
                    <w:t>危废集中</w:t>
                  </w:r>
                  <w:proofErr w:type="gramEnd"/>
                  <w:r w:rsidRPr="000A08A9">
                    <w:rPr>
                      <w:rFonts w:eastAsiaTheme="minorEastAsia"/>
                      <w:szCs w:val="21"/>
                    </w:rPr>
                    <w:t>贮存场所，且规模很小，不予对照</w:t>
                  </w:r>
                </w:p>
              </w:tc>
              <w:tc>
                <w:tcPr>
                  <w:tcW w:w="791" w:type="dxa"/>
                  <w:tcBorders>
                    <w:top w:val="single" w:sz="4" w:space="0" w:color="auto"/>
                    <w:bottom w:val="single" w:sz="4" w:space="0" w:color="auto"/>
                  </w:tcBorders>
                  <w:vAlign w:val="center"/>
                </w:tcPr>
                <w:p w14:paraId="298C9AFA" w14:textId="77777777" w:rsidR="00C84D4A" w:rsidRPr="000A08A9" w:rsidRDefault="00C84D4A" w:rsidP="005F2E0A">
                  <w:pPr>
                    <w:adjustRightInd w:val="0"/>
                    <w:snapToGrid w:val="0"/>
                    <w:jc w:val="center"/>
                    <w:rPr>
                      <w:rFonts w:eastAsiaTheme="minorEastAsia"/>
                      <w:szCs w:val="21"/>
                    </w:rPr>
                  </w:pPr>
                  <w:r w:rsidRPr="000A08A9">
                    <w:rPr>
                      <w:rFonts w:eastAsiaTheme="minorEastAsia"/>
                      <w:szCs w:val="21"/>
                    </w:rPr>
                    <w:t>/</w:t>
                  </w:r>
                </w:p>
              </w:tc>
            </w:tr>
            <w:tr w:rsidR="000A08A9" w:rsidRPr="000A08A9" w14:paraId="74B93BF3" w14:textId="77777777" w:rsidTr="00114A92">
              <w:trPr>
                <w:trHeight w:val="116"/>
                <w:jc w:val="center"/>
              </w:trPr>
              <w:tc>
                <w:tcPr>
                  <w:tcW w:w="651" w:type="dxa"/>
                  <w:tcBorders>
                    <w:top w:val="single" w:sz="4" w:space="0" w:color="auto"/>
                    <w:bottom w:val="single" w:sz="4" w:space="0" w:color="auto"/>
                  </w:tcBorders>
                  <w:vAlign w:val="center"/>
                </w:tcPr>
                <w:p w14:paraId="46DA2546" w14:textId="77777777" w:rsidR="00C84D4A" w:rsidRPr="000A08A9" w:rsidRDefault="00C84D4A" w:rsidP="005F2E0A">
                  <w:pPr>
                    <w:adjustRightInd w:val="0"/>
                    <w:snapToGrid w:val="0"/>
                    <w:jc w:val="center"/>
                    <w:rPr>
                      <w:rFonts w:eastAsiaTheme="minorEastAsia"/>
                      <w:szCs w:val="21"/>
                    </w:rPr>
                  </w:pPr>
                  <w:r w:rsidRPr="000A08A9">
                    <w:rPr>
                      <w:rFonts w:eastAsiaTheme="minorEastAsia"/>
                      <w:szCs w:val="21"/>
                    </w:rPr>
                    <w:t>7</w:t>
                  </w:r>
                </w:p>
              </w:tc>
              <w:tc>
                <w:tcPr>
                  <w:tcW w:w="3985" w:type="dxa"/>
                  <w:tcBorders>
                    <w:top w:val="single" w:sz="4" w:space="0" w:color="auto"/>
                    <w:bottom w:val="single" w:sz="4" w:space="0" w:color="auto"/>
                  </w:tcBorders>
                  <w:vAlign w:val="center"/>
                </w:tcPr>
                <w:p w14:paraId="39D4CDD0" w14:textId="77777777" w:rsidR="00C84D4A" w:rsidRPr="000A08A9" w:rsidRDefault="00C84D4A" w:rsidP="005F2E0A">
                  <w:pPr>
                    <w:adjustRightInd w:val="0"/>
                    <w:snapToGrid w:val="0"/>
                    <w:rPr>
                      <w:rFonts w:eastAsiaTheme="minorEastAsia"/>
                      <w:szCs w:val="21"/>
                    </w:rPr>
                  </w:pPr>
                  <w:r w:rsidRPr="000A08A9">
                    <w:rPr>
                      <w:rFonts w:eastAsiaTheme="minorEastAsia"/>
                      <w:szCs w:val="21"/>
                    </w:rPr>
                    <w:t>基础必须防渗，防渗层为至少</w:t>
                  </w:r>
                  <w:r w:rsidRPr="000A08A9">
                    <w:rPr>
                      <w:rFonts w:eastAsiaTheme="minorEastAsia"/>
                      <w:szCs w:val="21"/>
                    </w:rPr>
                    <w:t>1</w:t>
                  </w:r>
                  <w:r w:rsidRPr="000A08A9">
                    <w:rPr>
                      <w:rFonts w:eastAsiaTheme="minorEastAsia"/>
                      <w:szCs w:val="21"/>
                    </w:rPr>
                    <w:t>米厚粘土层（渗透系数</w:t>
                  </w:r>
                  <w:r w:rsidRPr="000A08A9">
                    <w:rPr>
                      <w:rFonts w:eastAsiaTheme="minorEastAsia"/>
                      <w:szCs w:val="21"/>
                    </w:rPr>
                    <w:t>≤10</w:t>
                  </w:r>
                  <w:r w:rsidRPr="000A08A9">
                    <w:rPr>
                      <w:rFonts w:eastAsiaTheme="minorEastAsia"/>
                      <w:szCs w:val="21"/>
                      <w:vertAlign w:val="superscript"/>
                    </w:rPr>
                    <w:t>-7</w:t>
                  </w:r>
                  <w:r w:rsidRPr="000A08A9">
                    <w:rPr>
                      <w:rFonts w:eastAsiaTheme="minorEastAsia"/>
                      <w:szCs w:val="21"/>
                    </w:rPr>
                    <w:t>厘米</w:t>
                  </w:r>
                  <w:r w:rsidRPr="000A08A9">
                    <w:rPr>
                      <w:rFonts w:eastAsiaTheme="minorEastAsia"/>
                      <w:szCs w:val="21"/>
                    </w:rPr>
                    <w:t>/</w:t>
                  </w:r>
                  <w:r w:rsidRPr="000A08A9">
                    <w:rPr>
                      <w:rFonts w:eastAsiaTheme="minorEastAsia"/>
                      <w:szCs w:val="21"/>
                    </w:rPr>
                    <w:t>秒），或</w:t>
                  </w:r>
                  <w:r w:rsidRPr="000A08A9">
                    <w:rPr>
                      <w:rFonts w:eastAsiaTheme="minorEastAsia"/>
                      <w:szCs w:val="21"/>
                    </w:rPr>
                    <w:t>2</w:t>
                  </w:r>
                  <w:r w:rsidRPr="000A08A9">
                    <w:rPr>
                      <w:rFonts w:eastAsiaTheme="minorEastAsia"/>
                      <w:szCs w:val="21"/>
                    </w:rPr>
                    <w:t>毫米厚高密度聚乙烯，或至少</w:t>
                  </w:r>
                  <w:r w:rsidRPr="000A08A9">
                    <w:rPr>
                      <w:rFonts w:eastAsiaTheme="minorEastAsia"/>
                      <w:szCs w:val="21"/>
                    </w:rPr>
                    <w:t>2</w:t>
                  </w:r>
                  <w:r w:rsidRPr="000A08A9">
                    <w:rPr>
                      <w:rFonts w:eastAsiaTheme="minorEastAsia"/>
                      <w:szCs w:val="21"/>
                    </w:rPr>
                    <w:t>毫米厚的其它人工材料，渗透系数</w:t>
                  </w:r>
                  <w:r w:rsidRPr="000A08A9">
                    <w:rPr>
                      <w:rFonts w:eastAsiaTheme="minorEastAsia"/>
                      <w:szCs w:val="21"/>
                    </w:rPr>
                    <w:t>≤10</w:t>
                  </w:r>
                  <w:r w:rsidRPr="000A08A9">
                    <w:rPr>
                      <w:rFonts w:eastAsiaTheme="minorEastAsia"/>
                      <w:szCs w:val="21"/>
                      <w:vertAlign w:val="superscript"/>
                    </w:rPr>
                    <w:t>-10</w:t>
                  </w:r>
                  <w:r w:rsidRPr="000A08A9">
                    <w:rPr>
                      <w:rFonts w:eastAsiaTheme="minorEastAsia"/>
                      <w:szCs w:val="21"/>
                    </w:rPr>
                    <w:t>厘米</w:t>
                  </w:r>
                  <w:r w:rsidRPr="000A08A9">
                    <w:rPr>
                      <w:rFonts w:eastAsiaTheme="minorEastAsia"/>
                      <w:szCs w:val="21"/>
                    </w:rPr>
                    <w:t>/</w:t>
                  </w:r>
                  <w:r w:rsidRPr="000A08A9">
                    <w:rPr>
                      <w:rFonts w:eastAsiaTheme="minorEastAsia"/>
                      <w:szCs w:val="21"/>
                    </w:rPr>
                    <w:t>秒</w:t>
                  </w:r>
                </w:p>
              </w:tc>
              <w:tc>
                <w:tcPr>
                  <w:tcW w:w="3226" w:type="dxa"/>
                  <w:tcBorders>
                    <w:top w:val="single" w:sz="4" w:space="0" w:color="auto"/>
                    <w:bottom w:val="single" w:sz="4" w:space="0" w:color="auto"/>
                  </w:tcBorders>
                  <w:vAlign w:val="center"/>
                </w:tcPr>
                <w:p w14:paraId="33E8872B" w14:textId="0A706934" w:rsidR="00C84D4A" w:rsidRPr="000A08A9" w:rsidRDefault="00C84D4A" w:rsidP="005F2E0A">
                  <w:pPr>
                    <w:adjustRightInd w:val="0"/>
                    <w:snapToGrid w:val="0"/>
                    <w:rPr>
                      <w:rFonts w:eastAsiaTheme="minorEastAsia"/>
                      <w:szCs w:val="21"/>
                    </w:rPr>
                  </w:pPr>
                  <w:r w:rsidRPr="000A08A9">
                    <w:rPr>
                      <w:rFonts w:eastAsiaTheme="minorEastAsia"/>
                      <w:szCs w:val="21"/>
                    </w:rPr>
                    <w:t>本项目按要求实施基础防渗</w:t>
                  </w:r>
                </w:p>
              </w:tc>
              <w:tc>
                <w:tcPr>
                  <w:tcW w:w="791" w:type="dxa"/>
                  <w:tcBorders>
                    <w:top w:val="single" w:sz="4" w:space="0" w:color="auto"/>
                    <w:bottom w:val="single" w:sz="4" w:space="0" w:color="auto"/>
                  </w:tcBorders>
                  <w:vAlign w:val="center"/>
                </w:tcPr>
                <w:p w14:paraId="7A9657F5" w14:textId="77777777" w:rsidR="00C84D4A" w:rsidRPr="000A08A9" w:rsidRDefault="00C84D4A" w:rsidP="005F2E0A">
                  <w:pPr>
                    <w:adjustRightInd w:val="0"/>
                    <w:snapToGrid w:val="0"/>
                    <w:jc w:val="center"/>
                    <w:rPr>
                      <w:rFonts w:eastAsiaTheme="minorEastAsia"/>
                      <w:szCs w:val="21"/>
                    </w:rPr>
                  </w:pPr>
                  <w:r w:rsidRPr="000A08A9">
                    <w:rPr>
                      <w:rFonts w:eastAsiaTheme="minorEastAsia"/>
                      <w:szCs w:val="21"/>
                    </w:rPr>
                    <w:t>符合</w:t>
                  </w:r>
                </w:p>
              </w:tc>
            </w:tr>
          </w:tbl>
          <w:p w14:paraId="013DD37D" w14:textId="0E0849A9" w:rsidR="00C84D4A" w:rsidRPr="000A08A9" w:rsidRDefault="00C84D4A" w:rsidP="00C84D4A">
            <w:pPr>
              <w:adjustRightInd w:val="0"/>
              <w:snapToGrid w:val="0"/>
              <w:spacing w:line="360" w:lineRule="auto"/>
              <w:ind w:firstLineChars="200" w:firstLine="480"/>
              <w:rPr>
                <w:sz w:val="24"/>
              </w:rPr>
            </w:pPr>
            <w:r w:rsidRPr="000A08A9">
              <w:rPr>
                <w:rFonts w:hint="eastAsia"/>
                <w:sz w:val="24"/>
              </w:rPr>
              <w:t>本项目实施后，危险废物的产生量约</w:t>
            </w:r>
            <w:r w:rsidR="005F2263" w:rsidRPr="000A08A9">
              <w:rPr>
                <w:rFonts w:hint="eastAsia"/>
                <w:sz w:val="24"/>
              </w:rPr>
              <w:t>6.71</w:t>
            </w:r>
            <w:r w:rsidRPr="000A08A9">
              <w:rPr>
                <w:rFonts w:hint="eastAsia"/>
                <w:sz w:val="24"/>
              </w:rPr>
              <w:t>t/a</w:t>
            </w:r>
            <w:r w:rsidRPr="000A08A9">
              <w:rPr>
                <w:rFonts w:hint="eastAsia"/>
                <w:sz w:val="24"/>
              </w:rPr>
              <w:t>，企业拟建</w:t>
            </w:r>
            <w:proofErr w:type="gramStart"/>
            <w:r w:rsidRPr="000A08A9">
              <w:rPr>
                <w:rFonts w:hint="eastAsia"/>
                <w:sz w:val="24"/>
              </w:rPr>
              <w:t>的危废暂存</w:t>
            </w:r>
            <w:proofErr w:type="gramEnd"/>
            <w:r w:rsidRPr="000A08A9">
              <w:rPr>
                <w:rFonts w:hint="eastAsia"/>
                <w:sz w:val="24"/>
              </w:rPr>
              <w:t>区占地约</w:t>
            </w:r>
            <w:r w:rsidR="00A93016" w:rsidRPr="000A08A9">
              <w:rPr>
                <w:rFonts w:hint="eastAsia"/>
                <w:sz w:val="24"/>
              </w:rPr>
              <w:t>10</w:t>
            </w:r>
            <w:r w:rsidRPr="000A08A9">
              <w:rPr>
                <w:rFonts w:hint="eastAsia"/>
                <w:sz w:val="24"/>
              </w:rPr>
              <w:t>m</w:t>
            </w:r>
            <w:r w:rsidRPr="000A08A9">
              <w:rPr>
                <w:rFonts w:hint="eastAsia"/>
                <w:sz w:val="24"/>
                <w:vertAlign w:val="superscript"/>
              </w:rPr>
              <w:t>2</w:t>
            </w:r>
            <w:r w:rsidRPr="000A08A9">
              <w:rPr>
                <w:rFonts w:hint="eastAsia"/>
                <w:sz w:val="24"/>
              </w:rPr>
              <w:t>，完全可满足贮存要求。</w:t>
            </w:r>
          </w:p>
          <w:p w14:paraId="3BE71FC7" w14:textId="77777777" w:rsidR="00C84D4A" w:rsidRPr="000A08A9" w:rsidRDefault="00C84D4A" w:rsidP="00C84D4A">
            <w:pPr>
              <w:adjustRightInd w:val="0"/>
              <w:snapToGrid w:val="0"/>
              <w:spacing w:line="360" w:lineRule="auto"/>
              <w:ind w:firstLineChars="200" w:firstLine="480"/>
              <w:rPr>
                <w:sz w:val="24"/>
              </w:rPr>
            </w:pPr>
            <w:proofErr w:type="gramStart"/>
            <w:r w:rsidRPr="000A08A9">
              <w:rPr>
                <w:rFonts w:hint="eastAsia"/>
                <w:sz w:val="24"/>
              </w:rPr>
              <w:t>危废暂存</w:t>
            </w:r>
            <w:proofErr w:type="gramEnd"/>
            <w:r w:rsidRPr="000A08A9">
              <w:rPr>
                <w:rFonts w:hint="eastAsia"/>
                <w:sz w:val="24"/>
              </w:rPr>
              <w:t>区需满足防风、防雨要求，并对地面进行混凝土硬化和防渗处理，</w:t>
            </w:r>
            <w:proofErr w:type="gramStart"/>
            <w:r w:rsidRPr="000A08A9">
              <w:rPr>
                <w:rFonts w:hint="eastAsia"/>
                <w:sz w:val="24"/>
              </w:rPr>
              <w:t>危废配备</w:t>
            </w:r>
            <w:proofErr w:type="gramEnd"/>
            <w:r w:rsidRPr="000A08A9">
              <w:rPr>
                <w:rFonts w:hint="eastAsia"/>
                <w:sz w:val="24"/>
              </w:rPr>
              <w:t>相容的容器盛装，并加盖密封。在此基础上，正常情况下不会对环境空气、地表水、地下水、土壤以及环境敏感保护目标造成的影响。</w:t>
            </w:r>
          </w:p>
          <w:p w14:paraId="2CBAE611" w14:textId="77777777" w:rsidR="00C84D4A" w:rsidRPr="000A08A9" w:rsidRDefault="00C84D4A" w:rsidP="00C84D4A">
            <w:pPr>
              <w:adjustRightInd w:val="0"/>
              <w:snapToGrid w:val="0"/>
              <w:spacing w:line="360" w:lineRule="auto"/>
              <w:ind w:firstLineChars="200" w:firstLine="480"/>
              <w:rPr>
                <w:sz w:val="24"/>
              </w:rPr>
            </w:pPr>
            <w:r w:rsidRPr="000A08A9">
              <w:rPr>
                <w:rFonts w:hint="eastAsia"/>
                <w:bCs/>
                <w:sz w:val="24"/>
              </w:rPr>
              <w:t>危险废物运输过程。</w:t>
            </w:r>
            <w:r w:rsidRPr="000A08A9">
              <w:rPr>
                <w:sz w:val="24"/>
              </w:rPr>
              <w:t>危险废物内部转运应综合考虑厂区的实际情况确定转运路线，尽量避开办公区和生</w:t>
            </w:r>
            <w:r w:rsidRPr="000A08A9">
              <w:rPr>
                <w:rFonts w:hint="eastAsia"/>
                <w:sz w:val="24"/>
              </w:rPr>
              <w:t>活区；</w:t>
            </w:r>
            <w:r w:rsidRPr="000A08A9">
              <w:rPr>
                <w:sz w:val="24"/>
              </w:rPr>
              <w:t>危险废物内部转运作业应采用专用的工具</w:t>
            </w:r>
            <w:r w:rsidRPr="000A08A9">
              <w:rPr>
                <w:rFonts w:hint="eastAsia"/>
                <w:sz w:val="24"/>
              </w:rPr>
              <w:t>；</w:t>
            </w:r>
            <w:r w:rsidRPr="000A08A9">
              <w:rPr>
                <w:sz w:val="24"/>
              </w:rPr>
              <w:t>危险废物内部转运结束后，应对转运路线进行检查和清理，确保无危险废物遗失在</w:t>
            </w:r>
            <w:r w:rsidRPr="000A08A9">
              <w:rPr>
                <w:rFonts w:hint="eastAsia"/>
                <w:sz w:val="24"/>
              </w:rPr>
              <w:t>转运路线上。在此基础上，</w:t>
            </w:r>
            <w:proofErr w:type="gramStart"/>
            <w:r w:rsidRPr="000A08A9">
              <w:rPr>
                <w:rFonts w:hint="eastAsia"/>
                <w:sz w:val="24"/>
              </w:rPr>
              <w:t>内部危废转运</w:t>
            </w:r>
            <w:proofErr w:type="gramEnd"/>
            <w:r w:rsidRPr="000A08A9">
              <w:rPr>
                <w:rFonts w:hint="eastAsia"/>
                <w:sz w:val="24"/>
              </w:rPr>
              <w:t>不会对周围环境造成影响。</w:t>
            </w:r>
          </w:p>
          <w:p w14:paraId="1918F823" w14:textId="77777777" w:rsidR="00C84D4A" w:rsidRPr="000A08A9" w:rsidRDefault="00C84D4A" w:rsidP="00C84D4A">
            <w:pPr>
              <w:adjustRightInd w:val="0"/>
              <w:snapToGrid w:val="0"/>
              <w:spacing w:line="360" w:lineRule="auto"/>
              <w:ind w:firstLineChars="200" w:firstLine="480"/>
              <w:rPr>
                <w:sz w:val="24"/>
              </w:rPr>
            </w:pPr>
            <w:r w:rsidRPr="000A08A9">
              <w:rPr>
                <w:rFonts w:hint="eastAsia"/>
                <w:bCs/>
                <w:sz w:val="24"/>
              </w:rPr>
              <w:lastRenderedPageBreak/>
              <w:t>危险废物委托处置。</w:t>
            </w:r>
            <w:r w:rsidRPr="000A08A9">
              <w:rPr>
                <w:rFonts w:hint="eastAsia"/>
                <w:sz w:val="24"/>
              </w:rPr>
              <w:t>根据浙江省环保厅定期发布的《浙江省危险废物经营单位名单》，同时</w:t>
            </w:r>
            <w:proofErr w:type="gramStart"/>
            <w:r w:rsidRPr="000A08A9">
              <w:rPr>
                <w:rFonts w:hint="eastAsia"/>
                <w:sz w:val="24"/>
              </w:rPr>
              <w:t>考虑危废处置</w:t>
            </w:r>
            <w:proofErr w:type="gramEnd"/>
            <w:r w:rsidRPr="000A08A9">
              <w:rPr>
                <w:rFonts w:hint="eastAsia"/>
                <w:sz w:val="24"/>
              </w:rPr>
              <w:t>单位的分布情况、处置能力和资质类别等信息，建议将本项目产生的危险废物委托有资质单位进行安全处置。</w:t>
            </w:r>
            <w:r w:rsidRPr="000A08A9">
              <w:rPr>
                <w:sz w:val="24"/>
              </w:rPr>
              <w:t>在此基础上，</w:t>
            </w:r>
            <w:r w:rsidRPr="000A08A9">
              <w:rPr>
                <w:rFonts w:hint="eastAsia"/>
                <w:sz w:val="24"/>
              </w:rPr>
              <w:t>本项目危险废物委托处置满足要求。</w:t>
            </w:r>
          </w:p>
          <w:p w14:paraId="6DF42802" w14:textId="77777777" w:rsidR="00C84D4A" w:rsidRPr="000A08A9" w:rsidRDefault="00C84D4A" w:rsidP="00C84D4A">
            <w:pPr>
              <w:adjustRightInd w:val="0"/>
              <w:snapToGrid w:val="0"/>
              <w:spacing w:line="360" w:lineRule="auto"/>
              <w:ind w:firstLineChars="200" w:firstLine="480"/>
              <w:rPr>
                <w:sz w:val="24"/>
              </w:rPr>
            </w:pPr>
            <w:r w:rsidRPr="000A08A9">
              <w:rPr>
                <w:rFonts w:hint="eastAsia"/>
                <w:sz w:val="24"/>
              </w:rPr>
              <w:t>2</w:t>
            </w:r>
            <w:r w:rsidRPr="000A08A9">
              <w:rPr>
                <w:rFonts w:hint="eastAsia"/>
                <w:sz w:val="24"/>
              </w:rPr>
              <w:t>、一般固废</w:t>
            </w:r>
          </w:p>
          <w:p w14:paraId="4AAFD800" w14:textId="77777777" w:rsidR="00C84D4A" w:rsidRPr="000A08A9" w:rsidRDefault="00C84D4A" w:rsidP="00C84D4A">
            <w:pPr>
              <w:adjustRightInd w:val="0"/>
              <w:snapToGrid w:val="0"/>
              <w:spacing w:line="360" w:lineRule="auto"/>
              <w:ind w:firstLineChars="200" w:firstLine="480"/>
              <w:rPr>
                <w:sz w:val="24"/>
              </w:rPr>
            </w:pPr>
            <w:r w:rsidRPr="000A08A9">
              <w:rPr>
                <w:rFonts w:hint="eastAsia"/>
                <w:sz w:val="24"/>
              </w:rPr>
              <w:t>本项目一般固废为废边角料、废包装材料、职工生活垃圾。废边角料、废包装材料进行外卖综合利用，</w:t>
            </w:r>
            <w:r w:rsidRPr="000A08A9">
              <w:rPr>
                <w:sz w:val="24"/>
              </w:rPr>
              <w:t>生活垃圾由环卫部门统一清运处理</w:t>
            </w:r>
            <w:r w:rsidRPr="000A08A9">
              <w:rPr>
                <w:rFonts w:hint="eastAsia"/>
                <w:sz w:val="24"/>
              </w:rPr>
              <w:t>。一般</w:t>
            </w:r>
            <w:proofErr w:type="gramStart"/>
            <w:r w:rsidRPr="000A08A9">
              <w:rPr>
                <w:rFonts w:hint="eastAsia"/>
                <w:sz w:val="24"/>
              </w:rPr>
              <w:t>固废经上述</w:t>
            </w:r>
            <w:proofErr w:type="gramEnd"/>
            <w:r w:rsidRPr="000A08A9">
              <w:rPr>
                <w:rFonts w:hint="eastAsia"/>
                <w:sz w:val="24"/>
              </w:rPr>
              <w:t>措施妥善处置后，对外环境无影响。</w:t>
            </w:r>
          </w:p>
          <w:p w14:paraId="56FE5AD4" w14:textId="7E932FDE" w:rsidR="00BF2110" w:rsidRPr="000A08A9" w:rsidRDefault="0006136B">
            <w:pPr>
              <w:adjustRightInd w:val="0"/>
              <w:snapToGrid w:val="0"/>
              <w:spacing w:line="360" w:lineRule="auto"/>
              <w:outlineLvl w:val="2"/>
              <w:rPr>
                <w:b/>
                <w:sz w:val="24"/>
              </w:rPr>
            </w:pPr>
            <w:r w:rsidRPr="000A08A9">
              <w:rPr>
                <w:b/>
                <w:sz w:val="24"/>
              </w:rPr>
              <w:t>7.2.6</w:t>
            </w:r>
            <w:r w:rsidR="00114A92" w:rsidRPr="000A08A9">
              <w:rPr>
                <w:rFonts w:hint="eastAsia"/>
                <w:b/>
                <w:sz w:val="24"/>
              </w:rPr>
              <w:t>环境风险评价</w:t>
            </w:r>
          </w:p>
          <w:p w14:paraId="51084958" w14:textId="18BAEDCA" w:rsidR="00114A92" w:rsidRPr="000A08A9" w:rsidRDefault="00114A92" w:rsidP="00114A92">
            <w:pPr>
              <w:spacing w:line="360" w:lineRule="auto"/>
              <w:ind w:firstLine="482"/>
              <w:rPr>
                <w:sz w:val="24"/>
              </w:rPr>
            </w:pPr>
            <w:r w:rsidRPr="000A08A9">
              <w:rPr>
                <w:rFonts w:hint="eastAsia"/>
                <w:sz w:val="24"/>
              </w:rPr>
              <w:t>本项目主要从事纸管的生产，对照《建设项目环境风险评价技术导则》（</w:t>
            </w:r>
            <w:r w:rsidRPr="000A08A9">
              <w:rPr>
                <w:rFonts w:hint="eastAsia"/>
                <w:sz w:val="24"/>
              </w:rPr>
              <w:t>HJ</w:t>
            </w:r>
            <w:r w:rsidRPr="000A08A9">
              <w:rPr>
                <w:sz w:val="24"/>
              </w:rPr>
              <w:t>169-2018</w:t>
            </w:r>
            <w:r w:rsidRPr="000A08A9">
              <w:rPr>
                <w:rFonts w:hint="eastAsia"/>
                <w:sz w:val="24"/>
              </w:rPr>
              <w:t>）附录</w:t>
            </w:r>
            <w:r w:rsidRPr="000A08A9">
              <w:rPr>
                <w:rFonts w:hint="eastAsia"/>
                <w:sz w:val="24"/>
              </w:rPr>
              <w:t>B</w:t>
            </w:r>
            <w:r w:rsidRPr="000A08A9">
              <w:rPr>
                <w:rFonts w:hint="eastAsia"/>
                <w:sz w:val="24"/>
              </w:rPr>
              <w:t>可知，本项目无环境风险物质，但是本项目使用的原料及产品均属于可燃物，一旦遇火源或静电火花引燃，可能导致火灾事故。因此，要求企业应做好日常的设施设备维护工作，严格现场操作管理规范与清理工作，同时，车间内应杜绝明火，特别是原料仓库、产品仓库，车间墙壁张贴相应警告标志，平时加强对生产设施的维护、检修，确保设备正常运行，杜绝安全事故的发生。</w:t>
            </w:r>
          </w:p>
          <w:p w14:paraId="21EF8EB7" w14:textId="5FA90DB7" w:rsidR="00A93016" w:rsidRPr="000A08A9" w:rsidRDefault="00A93016" w:rsidP="00A93016">
            <w:pPr>
              <w:adjustRightInd w:val="0"/>
              <w:snapToGrid w:val="0"/>
              <w:spacing w:line="360" w:lineRule="auto"/>
              <w:ind w:firstLineChars="200" w:firstLine="480"/>
              <w:rPr>
                <w:sz w:val="24"/>
              </w:rPr>
            </w:pPr>
            <w:r w:rsidRPr="000A08A9">
              <w:rPr>
                <w:rFonts w:hint="eastAsia"/>
                <w:sz w:val="24"/>
              </w:rPr>
              <w:t>环境风险评价自查表见表</w:t>
            </w:r>
            <w:r w:rsidRPr="000A08A9">
              <w:rPr>
                <w:rFonts w:hint="eastAsia"/>
                <w:sz w:val="24"/>
              </w:rPr>
              <w:t>7-</w:t>
            </w:r>
            <w:r w:rsidR="00CB1D3F" w:rsidRPr="000A08A9">
              <w:rPr>
                <w:rFonts w:hint="eastAsia"/>
                <w:sz w:val="24"/>
              </w:rPr>
              <w:t>25</w:t>
            </w:r>
            <w:r w:rsidRPr="000A08A9">
              <w:rPr>
                <w:rFonts w:hint="eastAsia"/>
                <w:sz w:val="24"/>
              </w:rPr>
              <w:t>。</w:t>
            </w:r>
          </w:p>
          <w:p w14:paraId="2ADF37C7" w14:textId="77777777" w:rsidR="00A93016" w:rsidRPr="000A08A9" w:rsidRDefault="00A93016" w:rsidP="00A93016">
            <w:pPr>
              <w:tabs>
                <w:tab w:val="left" w:pos="1714"/>
              </w:tabs>
              <w:adjustRightInd w:val="0"/>
              <w:snapToGrid w:val="0"/>
              <w:jc w:val="center"/>
              <w:rPr>
                <w:b/>
              </w:rPr>
            </w:pPr>
          </w:p>
          <w:p w14:paraId="506B8A0F" w14:textId="77777777" w:rsidR="00A93016" w:rsidRPr="000A08A9" w:rsidRDefault="00A93016" w:rsidP="00A93016">
            <w:pPr>
              <w:tabs>
                <w:tab w:val="left" w:pos="1714"/>
              </w:tabs>
              <w:adjustRightInd w:val="0"/>
              <w:snapToGrid w:val="0"/>
              <w:jc w:val="center"/>
              <w:rPr>
                <w:b/>
              </w:rPr>
            </w:pPr>
          </w:p>
          <w:p w14:paraId="489C4734" w14:textId="77777777" w:rsidR="00A93016" w:rsidRPr="000A08A9" w:rsidRDefault="00A93016" w:rsidP="00A93016">
            <w:pPr>
              <w:tabs>
                <w:tab w:val="left" w:pos="1714"/>
              </w:tabs>
              <w:adjustRightInd w:val="0"/>
              <w:snapToGrid w:val="0"/>
              <w:jc w:val="center"/>
              <w:rPr>
                <w:b/>
              </w:rPr>
            </w:pPr>
          </w:p>
          <w:p w14:paraId="2E6462FE" w14:textId="77777777" w:rsidR="00A93016" w:rsidRPr="000A08A9" w:rsidRDefault="00A93016" w:rsidP="00A93016">
            <w:pPr>
              <w:tabs>
                <w:tab w:val="left" w:pos="1714"/>
              </w:tabs>
              <w:adjustRightInd w:val="0"/>
              <w:snapToGrid w:val="0"/>
              <w:jc w:val="center"/>
              <w:rPr>
                <w:b/>
              </w:rPr>
            </w:pPr>
          </w:p>
          <w:p w14:paraId="5C368097" w14:textId="77777777" w:rsidR="00A93016" w:rsidRPr="000A08A9" w:rsidRDefault="00A93016" w:rsidP="00A93016">
            <w:pPr>
              <w:tabs>
                <w:tab w:val="left" w:pos="1714"/>
              </w:tabs>
              <w:adjustRightInd w:val="0"/>
              <w:snapToGrid w:val="0"/>
              <w:jc w:val="center"/>
              <w:rPr>
                <w:b/>
              </w:rPr>
            </w:pPr>
          </w:p>
          <w:p w14:paraId="31F00449" w14:textId="77777777" w:rsidR="00A93016" w:rsidRPr="000A08A9" w:rsidRDefault="00A93016" w:rsidP="00A93016">
            <w:pPr>
              <w:tabs>
                <w:tab w:val="left" w:pos="1714"/>
              </w:tabs>
              <w:adjustRightInd w:val="0"/>
              <w:snapToGrid w:val="0"/>
              <w:jc w:val="center"/>
              <w:rPr>
                <w:b/>
              </w:rPr>
            </w:pPr>
          </w:p>
          <w:p w14:paraId="5FE13FC8" w14:textId="77777777" w:rsidR="00A93016" w:rsidRPr="000A08A9" w:rsidRDefault="00A93016" w:rsidP="00A93016">
            <w:pPr>
              <w:tabs>
                <w:tab w:val="left" w:pos="1714"/>
              </w:tabs>
              <w:adjustRightInd w:val="0"/>
              <w:snapToGrid w:val="0"/>
              <w:jc w:val="center"/>
              <w:rPr>
                <w:b/>
              </w:rPr>
            </w:pPr>
          </w:p>
          <w:p w14:paraId="5F58BEA3" w14:textId="77777777" w:rsidR="00A93016" w:rsidRPr="000A08A9" w:rsidRDefault="00A93016" w:rsidP="00A93016">
            <w:pPr>
              <w:tabs>
                <w:tab w:val="left" w:pos="1714"/>
              </w:tabs>
              <w:adjustRightInd w:val="0"/>
              <w:snapToGrid w:val="0"/>
              <w:jc w:val="center"/>
              <w:rPr>
                <w:b/>
              </w:rPr>
            </w:pPr>
          </w:p>
          <w:p w14:paraId="6A964B07" w14:textId="77777777" w:rsidR="00A93016" w:rsidRPr="000A08A9" w:rsidRDefault="00A93016" w:rsidP="00A93016">
            <w:pPr>
              <w:tabs>
                <w:tab w:val="left" w:pos="1714"/>
              </w:tabs>
              <w:adjustRightInd w:val="0"/>
              <w:snapToGrid w:val="0"/>
              <w:jc w:val="center"/>
              <w:rPr>
                <w:b/>
              </w:rPr>
            </w:pPr>
          </w:p>
          <w:p w14:paraId="22C94740" w14:textId="77777777" w:rsidR="00A93016" w:rsidRPr="000A08A9" w:rsidRDefault="00A93016" w:rsidP="00A93016">
            <w:pPr>
              <w:tabs>
                <w:tab w:val="left" w:pos="1714"/>
              </w:tabs>
              <w:adjustRightInd w:val="0"/>
              <w:snapToGrid w:val="0"/>
              <w:jc w:val="center"/>
              <w:rPr>
                <w:b/>
              </w:rPr>
            </w:pPr>
          </w:p>
          <w:p w14:paraId="1EBF37D2" w14:textId="77777777" w:rsidR="00A93016" w:rsidRPr="000A08A9" w:rsidRDefault="00A93016" w:rsidP="00A93016">
            <w:pPr>
              <w:tabs>
                <w:tab w:val="left" w:pos="1714"/>
              </w:tabs>
              <w:adjustRightInd w:val="0"/>
              <w:snapToGrid w:val="0"/>
              <w:jc w:val="center"/>
              <w:rPr>
                <w:b/>
              </w:rPr>
            </w:pPr>
          </w:p>
          <w:p w14:paraId="28CD3767" w14:textId="77777777" w:rsidR="00A93016" w:rsidRPr="000A08A9" w:rsidRDefault="00A93016" w:rsidP="00A93016">
            <w:pPr>
              <w:tabs>
                <w:tab w:val="left" w:pos="1714"/>
              </w:tabs>
              <w:adjustRightInd w:val="0"/>
              <w:snapToGrid w:val="0"/>
              <w:jc w:val="center"/>
              <w:rPr>
                <w:b/>
              </w:rPr>
            </w:pPr>
          </w:p>
          <w:p w14:paraId="63D3222A" w14:textId="77777777" w:rsidR="00A93016" w:rsidRPr="000A08A9" w:rsidRDefault="00A93016" w:rsidP="00A93016">
            <w:pPr>
              <w:tabs>
                <w:tab w:val="left" w:pos="1714"/>
              </w:tabs>
              <w:adjustRightInd w:val="0"/>
              <w:snapToGrid w:val="0"/>
              <w:jc w:val="center"/>
              <w:rPr>
                <w:b/>
              </w:rPr>
            </w:pPr>
          </w:p>
          <w:p w14:paraId="35D2847E" w14:textId="77777777" w:rsidR="00A93016" w:rsidRPr="000A08A9" w:rsidRDefault="00A93016" w:rsidP="00A93016">
            <w:pPr>
              <w:tabs>
                <w:tab w:val="left" w:pos="1714"/>
              </w:tabs>
              <w:adjustRightInd w:val="0"/>
              <w:snapToGrid w:val="0"/>
              <w:jc w:val="center"/>
              <w:rPr>
                <w:b/>
              </w:rPr>
            </w:pPr>
          </w:p>
          <w:p w14:paraId="6831AA71" w14:textId="77777777" w:rsidR="00A93016" w:rsidRPr="000A08A9" w:rsidRDefault="00A93016" w:rsidP="00A93016">
            <w:pPr>
              <w:tabs>
                <w:tab w:val="left" w:pos="1714"/>
              </w:tabs>
              <w:adjustRightInd w:val="0"/>
              <w:snapToGrid w:val="0"/>
              <w:jc w:val="center"/>
              <w:rPr>
                <w:b/>
              </w:rPr>
            </w:pPr>
          </w:p>
          <w:p w14:paraId="546494A1" w14:textId="77777777" w:rsidR="00A93016" w:rsidRPr="000A08A9" w:rsidRDefault="00A93016" w:rsidP="00A93016">
            <w:pPr>
              <w:tabs>
                <w:tab w:val="left" w:pos="1714"/>
              </w:tabs>
              <w:adjustRightInd w:val="0"/>
              <w:snapToGrid w:val="0"/>
              <w:jc w:val="center"/>
              <w:rPr>
                <w:b/>
              </w:rPr>
            </w:pPr>
          </w:p>
          <w:p w14:paraId="31A6CDB0" w14:textId="77777777" w:rsidR="00A93016" w:rsidRPr="000A08A9" w:rsidRDefault="00A93016" w:rsidP="00A93016">
            <w:pPr>
              <w:tabs>
                <w:tab w:val="left" w:pos="1714"/>
              </w:tabs>
              <w:adjustRightInd w:val="0"/>
              <w:snapToGrid w:val="0"/>
              <w:jc w:val="center"/>
              <w:rPr>
                <w:b/>
              </w:rPr>
            </w:pPr>
          </w:p>
          <w:p w14:paraId="672DB3AC" w14:textId="77777777" w:rsidR="00A93016" w:rsidRPr="000A08A9" w:rsidRDefault="00A93016" w:rsidP="00A93016">
            <w:pPr>
              <w:tabs>
                <w:tab w:val="left" w:pos="1714"/>
              </w:tabs>
              <w:adjustRightInd w:val="0"/>
              <w:snapToGrid w:val="0"/>
              <w:jc w:val="center"/>
              <w:rPr>
                <w:b/>
              </w:rPr>
            </w:pPr>
          </w:p>
          <w:p w14:paraId="5F52CC69" w14:textId="77777777" w:rsidR="00A93016" w:rsidRPr="000A08A9" w:rsidRDefault="00A93016" w:rsidP="00A93016">
            <w:pPr>
              <w:tabs>
                <w:tab w:val="left" w:pos="1714"/>
              </w:tabs>
              <w:adjustRightInd w:val="0"/>
              <w:snapToGrid w:val="0"/>
              <w:jc w:val="center"/>
              <w:rPr>
                <w:b/>
              </w:rPr>
            </w:pPr>
          </w:p>
          <w:p w14:paraId="0678CCD0" w14:textId="77777777" w:rsidR="00A93016" w:rsidRPr="000A08A9" w:rsidRDefault="00A93016" w:rsidP="00A93016">
            <w:pPr>
              <w:tabs>
                <w:tab w:val="left" w:pos="1714"/>
              </w:tabs>
              <w:adjustRightInd w:val="0"/>
              <w:snapToGrid w:val="0"/>
              <w:jc w:val="center"/>
              <w:rPr>
                <w:b/>
              </w:rPr>
            </w:pPr>
          </w:p>
          <w:p w14:paraId="6355F3EB" w14:textId="77777777" w:rsidR="00A93016" w:rsidRPr="000A08A9" w:rsidRDefault="00A93016" w:rsidP="00A93016">
            <w:pPr>
              <w:tabs>
                <w:tab w:val="left" w:pos="1714"/>
              </w:tabs>
              <w:adjustRightInd w:val="0"/>
              <w:snapToGrid w:val="0"/>
              <w:jc w:val="center"/>
              <w:rPr>
                <w:b/>
              </w:rPr>
            </w:pPr>
          </w:p>
          <w:p w14:paraId="737B6C96" w14:textId="77777777" w:rsidR="00A93016" w:rsidRPr="000A08A9" w:rsidRDefault="00A93016" w:rsidP="00A93016">
            <w:pPr>
              <w:tabs>
                <w:tab w:val="left" w:pos="1714"/>
              </w:tabs>
              <w:adjustRightInd w:val="0"/>
              <w:snapToGrid w:val="0"/>
              <w:jc w:val="center"/>
              <w:rPr>
                <w:b/>
              </w:rPr>
            </w:pPr>
          </w:p>
          <w:p w14:paraId="6101BE1C" w14:textId="77777777" w:rsidR="00A93016" w:rsidRPr="000A08A9" w:rsidRDefault="00A93016" w:rsidP="00A93016">
            <w:pPr>
              <w:tabs>
                <w:tab w:val="left" w:pos="1714"/>
              </w:tabs>
              <w:adjustRightInd w:val="0"/>
              <w:snapToGrid w:val="0"/>
              <w:jc w:val="center"/>
              <w:rPr>
                <w:b/>
              </w:rPr>
            </w:pPr>
          </w:p>
          <w:p w14:paraId="1AE72F89" w14:textId="77777777" w:rsidR="00A93016" w:rsidRPr="000A08A9" w:rsidRDefault="00A93016" w:rsidP="00A93016">
            <w:pPr>
              <w:tabs>
                <w:tab w:val="left" w:pos="1714"/>
              </w:tabs>
              <w:adjustRightInd w:val="0"/>
              <w:snapToGrid w:val="0"/>
              <w:jc w:val="center"/>
              <w:rPr>
                <w:b/>
              </w:rPr>
            </w:pPr>
          </w:p>
          <w:p w14:paraId="32175BCF" w14:textId="77777777" w:rsidR="00A93016" w:rsidRPr="000A08A9" w:rsidRDefault="00A93016" w:rsidP="00A93016">
            <w:pPr>
              <w:tabs>
                <w:tab w:val="left" w:pos="1714"/>
              </w:tabs>
              <w:adjustRightInd w:val="0"/>
              <w:snapToGrid w:val="0"/>
              <w:jc w:val="center"/>
              <w:rPr>
                <w:b/>
              </w:rPr>
            </w:pPr>
          </w:p>
          <w:p w14:paraId="257617E2" w14:textId="3C68B822" w:rsidR="00A93016" w:rsidRPr="000A08A9" w:rsidRDefault="00A93016" w:rsidP="00A93016">
            <w:pPr>
              <w:tabs>
                <w:tab w:val="left" w:pos="1714"/>
              </w:tabs>
              <w:adjustRightInd w:val="0"/>
              <w:snapToGrid w:val="0"/>
              <w:jc w:val="center"/>
              <w:rPr>
                <w:b/>
              </w:rPr>
            </w:pPr>
            <w:r w:rsidRPr="000A08A9">
              <w:rPr>
                <w:rFonts w:hint="eastAsia"/>
                <w:b/>
              </w:rPr>
              <w:lastRenderedPageBreak/>
              <w:t>表</w:t>
            </w:r>
            <w:r w:rsidRPr="000A08A9">
              <w:rPr>
                <w:rFonts w:hint="eastAsia"/>
                <w:b/>
              </w:rPr>
              <w:t>7-</w:t>
            </w:r>
            <w:r w:rsidR="00CB1D3F" w:rsidRPr="000A08A9">
              <w:rPr>
                <w:rFonts w:hint="eastAsia"/>
                <w:b/>
              </w:rPr>
              <w:t>25</w:t>
            </w:r>
            <w:r w:rsidRPr="000A08A9">
              <w:rPr>
                <w:rFonts w:hint="eastAsia"/>
                <w:b/>
              </w:rPr>
              <w:t xml:space="preserve">  </w:t>
            </w:r>
            <w:r w:rsidRPr="000A08A9">
              <w:rPr>
                <w:rFonts w:hint="eastAsia"/>
                <w:b/>
              </w:rPr>
              <w:t>环境风险评价自查表</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180"/>
              <w:gridCol w:w="1131"/>
              <w:gridCol w:w="192"/>
              <w:gridCol w:w="334"/>
              <w:gridCol w:w="524"/>
              <w:gridCol w:w="27"/>
              <w:gridCol w:w="761"/>
              <w:gridCol w:w="350"/>
              <w:gridCol w:w="558"/>
              <w:gridCol w:w="250"/>
              <w:gridCol w:w="293"/>
              <w:gridCol w:w="272"/>
              <w:gridCol w:w="68"/>
              <w:gridCol w:w="220"/>
              <w:gridCol w:w="324"/>
              <w:gridCol w:w="95"/>
              <w:gridCol w:w="282"/>
              <w:gridCol w:w="1103"/>
            </w:tblGrid>
            <w:tr w:rsidR="000A08A9" w:rsidRPr="000A08A9" w14:paraId="1F572840" w14:textId="77777777" w:rsidTr="007362D9">
              <w:trPr>
                <w:trHeight w:val="48"/>
                <w:jc w:val="center"/>
              </w:trPr>
              <w:tc>
                <w:tcPr>
                  <w:tcW w:w="1916" w:type="dxa"/>
                  <w:gridSpan w:val="2"/>
                  <w:shd w:val="clear" w:color="auto" w:fill="auto"/>
                  <w:vAlign w:val="center"/>
                </w:tcPr>
                <w:p w14:paraId="3E7F0B4C" w14:textId="77777777" w:rsidR="00A93016" w:rsidRPr="000A08A9" w:rsidRDefault="00A93016" w:rsidP="007362D9">
                  <w:pPr>
                    <w:adjustRightInd w:val="0"/>
                    <w:snapToGrid w:val="0"/>
                    <w:jc w:val="center"/>
                    <w:rPr>
                      <w:rFonts w:eastAsiaTheme="minorEastAsia"/>
                      <w:b/>
                      <w:sz w:val="18"/>
                      <w:szCs w:val="18"/>
                    </w:rPr>
                  </w:pPr>
                  <w:r w:rsidRPr="000A08A9">
                    <w:rPr>
                      <w:rFonts w:eastAsiaTheme="minorEastAsia"/>
                      <w:b/>
                      <w:sz w:val="18"/>
                      <w:szCs w:val="18"/>
                    </w:rPr>
                    <w:t>工作内容</w:t>
                  </w:r>
                </w:p>
              </w:tc>
              <w:tc>
                <w:tcPr>
                  <w:tcW w:w="6784" w:type="dxa"/>
                  <w:gridSpan w:val="17"/>
                  <w:shd w:val="clear" w:color="auto" w:fill="auto"/>
                  <w:vAlign w:val="center"/>
                </w:tcPr>
                <w:p w14:paraId="2AE1466A" w14:textId="77777777" w:rsidR="00A93016" w:rsidRPr="000A08A9" w:rsidRDefault="00A93016" w:rsidP="007362D9">
                  <w:pPr>
                    <w:adjustRightInd w:val="0"/>
                    <w:snapToGrid w:val="0"/>
                    <w:jc w:val="center"/>
                    <w:rPr>
                      <w:rFonts w:eastAsiaTheme="minorEastAsia"/>
                      <w:b/>
                      <w:sz w:val="18"/>
                      <w:szCs w:val="18"/>
                    </w:rPr>
                  </w:pPr>
                  <w:r w:rsidRPr="000A08A9">
                    <w:rPr>
                      <w:rFonts w:eastAsiaTheme="minorEastAsia"/>
                      <w:b/>
                      <w:sz w:val="18"/>
                      <w:szCs w:val="18"/>
                    </w:rPr>
                    <w:t>完成情况</w:t>
                  </w:r>
                </w:p>
              </w:tc>
            </w:tr>
            <w:tr w:rsidR="000A08A9" w:rsidRPr="000A08A9" w14:paraId="4C212E6C" w14:textId="77777777" w:rsidTr="007362D9">
              <w:trPr>
                <w:trHeight w:val="48"/>
                <w:jc w:val="center"/>
              </w:trPr>
              <w:tc>
                <w:tcPr>
                  <w:tcW w:w="736" w:type="dxa"/>
                  <w:vMerge w:val="restart"/>
                  <w:shd w:val="clear" w:color="auto" w:fill="auto"/>
                  <w:vAlign w:val="center"/>
                </w:tcPr>
                <w:p w14:paraId="6DAFED9F"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风</w:t>
                  </w:r>
                </w:p>
                <w:p w14:paraId="113BECD1"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险</w:t>
                  </w:r>
                </w:p>
                <w:p w14:paraId="42F8D1BC"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调</w:t>
                  </w:r>
                </w:p>
                <w:p w14:paraId="5E9301E5"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查</w:t>
                  </w:r>
                </w:p>
              </w:tc>
              <w:tc>
                <w:tcPr>
                  <w:tcW w:w="1180" w:type="dxa"/>
                  <w:vMerge w:val="restart"/>
                  <w:shd w:val="clear" w:color="auto" w:fill="auto"/>
                  <w:vAlign w:val="center"/>
                </w:tcPr>
                <w:p w14:paraId="48BC9DE9"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危险物质</w:t>
                  </w:r>
                </w:p>
              </w:tc>
              <w:tc>
                <w:tcPr>
                  <w:tcW w:w="1131" w:type="dxa"/>
                  <w:shd w:val="clear" w:color="auto" w:fill="auto"/>
                  <w:vAlign w:val="center"/>
                </w:tcPr>
                <w:p w14:paraId="0702C6D2"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名称</w:t>
                  </w:r>
                </w:p>
              </w:tc>
              <w:tc>
                <w:tcPr>
                  <w:tcW w:w="1050" w:type="dxa"/>
                  <w:gridSpan w:val="3"/>
                  <w:shd w:val="clear" w:color="auto" w:fill="auto"/>
                  <w:vAlign w:val="center"/>
                </w:tcPr>
                <w:p w14:paraId="10920B3B" w14:textId="7E42BBF2" w:rsidR="00A93016" w:rsidRPr="000A08A9" w:rsidRDefault="00A93016" w:rsidP="007362D9">
                  <w:pPr>
                    <w:adjustRightInd w:val="0"/>
                    <w:snapToGrid w:val="0"/>
                    <w:jc w:val="center"/>
                    <w:rPr>
                      <w:rFonts w:eastAsiaTheme="minorEastAsia"/>
                      <w:sz w:val="18"/>
                      <w:szCs w:val="18"/>
                    </w:rPr>
                  </w:pPr>
                </w:p>
              </w:tc>
              <w:tc>
                <w:tcPr>
                  <w:tcW w:w="788" w:type="dxa"/>
                  <w:gridSpan w:val="2"/>
                  <w:shd w:val="clear" w:color="auto" w:fill="auto"/>
                  <w:vAlign w:val="center"/>
                </w:tcPr>
                <w:p w14:paraId="4DC59EF7" w14:textId="77777777" w:rsidR="00A93016" w:rsidRPr="000A08A9" w:rsidRDefault="00A93016" w:rsidP="007362D9">
                  <w:pPr>
                    <w:adjustRightInd w:val="0"/>
                    <w:snapToGrid w:val="0"/>
                    <w:jc w:val="center"/>
                    <w:rPr>
                      <w:rFonts w:eastAsiaTheme="minorEastAsia"/>
                      <w:sz w:val="18"/>
                      <w:szCs w:val="18"/>
                      <w:highlight w:val="yellow"/>
                    </w:rPr>
                  </w:pPr>
                </w:p>
              </w:tc>
              <w:tc>
                <w:tcPr>
                  <w:tcW w:w="908" w:type="dxa"/>
                  <w:gridSpan w:val="2"/>
                  <w:shd w:val="clear" w:color="auto" w:fill="auto"/>
                  <w:vAlign w:val="center"/>
                </w:tcPr>
                <w:p w14:paraId="31703CFA" w14:textId="77777777" w:rsidR="00A93016" w:rsidRPr="000A08A9" w:rsidRDefault="00A93016" w:rsidP="007362D9">
                  <w:pPr>
                    <w:adjustRightInd w:val="0"/>
                    <w:snapToGrid w:val="0"/>
                    <w:jc w:val="center"/>
                    <w:rPr>
                      <w:rFonts w:eastAsiaTheme="minorEastAsia"/>
                      <w:sz w:val="18"/>
                      <w:szCs w:val="18"/>
                    </w:rPr>
                  </w:pPr>
                </w:p>
              </w:tc>
              <w:tc>
                <w:tcPr>
                  <w:tcW w:w="815" w:type="dxa"/>
                  <w:gridSpan w:val="3"/>
                  <w:shd w:val="clear" w:color="auto" w:fill="auto"/>
                  <w:vAlign w:val="center"/>
                </w:tcPr>
                <w:p w14:paraId="39E01518" w14:textId="77777777" w:rsidR="00A93016" w:rsidRPr="000A08A9" w:rsidRDefault="00A93016" w:rsidP="007362D9">
                  <w:pPr>
                    <w:adjustRightInd w:val="0"/>
                    <w:snapToGrid w:val="0"/>
                    <w:jc w:val="center"/>
                    <w:rPr>
                      <w:rFonts w:eastAsiaTheme="minorEastAsia"/>
                      <w:sz w:val="18"/>
                      <w:szCs w:val="18"/>
                    </w:rPr>
                  </w:pPr>
                </w:p>
              </w:tc>
              <w:tc>
                <w:tcPr>
                  <w:tcW w:w="989" w:type="dxa"/>
                  <w:gridSpan w:val="5"/>
                  <w:shd w:val="clear" w:color="auto" w:fill="auto"/>
                  <w:vAlign w:val="center"/>
                </w:tcPr>
                <w:p w14:paraId="6495FE20" w14:textId="77777777" w:rsidR="00A93016" w:rsidRPr="000A08A9" w:rsidRDefault="00A93016" w:rsidP="007362D9">
                  <w:pPr>
                    <w:adjustRightInd w:val="0"/>
                    <w:snapToGrid w:val="0"/>
                    <w:jc w:val="center"/>
                    <w:rPr>
                      <w:rFonts w:eastAsiaTheme="minorEastAsia"/>
                      <w:sz w:val="18"/>
                      <w:szCs w:val="18"/>
                    </w:rPr>
                  </w:pPr>
                </w:p>
              </w:tc>
              <w:tc>
                <w:tcPr>
                  <w:tcW w:w="1103" w:type="dxa"/>
                  <w:shd w:val="clear" w:color="auto" w:fill="auto"/>
                  <w:vAlign w:val="center"/>
                </w:tcPr>
                <w:p w14:paraId="69430B9B" w14:textId="77777777" w:rsidR="00A93016" w:rsidRPr="000A08A9" w:rsidRDefault="00A93016" w:rsidP="007362D9">
                  <w:pPr>
                    <w:adjustRightInd w:val="0"/>
                    <w:snapToGrid w:val="0"/>
                    <w:jc w:val="center"/>
                    <w:rPr>
                      <w:rFonts w:eastAsiaTheme="minorEastAsia"/>
                      <w:sz w:val="18"/>
                      <w:szCs w:val="18"/>
                    </w:rPr>
                  </w:pPr>
                </w:p>
              </w:tc>
            </w:tr>
            <w:tr w:rsidR="000A08A9" w:rsidRPr="000A08A9" w14:paraId="40F3C5A9" w14:textId="77777777" w:rsidTr="007362D9">
              <w:trPr>
                <w:trHeight w:val="48"/>
                <w:jc w:val="center"/>
              </w:trPr>
              <w:tc>
                <w:tcPr>
                  <w:tcW w:w="736" w:type="dxa"/>
                  <w:vMerge/>
                  <w:shd w:val="clear" w:color="auto" w:fill="auto"/>
                  <w:vAlign w:val="center"/>
                </w:tcPr>
                <w:p w14:paraId="2FFEBB67" w14:textId="77777777" w:rsidR="00A93016" w:rsidRPr="000A08A9" w:rsidRDefault="00A93016" w:rsidP="007362D9">
                  <w:pPr>
                    <w:adjustRightInd w:val="0"/>
                    <w:snapToGrid w:val="0"/>
                    <w:jc w:val="center"/>
                    <w:rPr>
                      <w:rFonts w:eastAsiaTheme="minorEastAsia"/>
                      <w:sz w:val="18"/>
                      <w:szCs w:val="18"/>
                    </w:rPr>
                  </w:pPr>
                </w:p>
              </w:tc>
              <w:tc>
                <w:tcPr>
                  <w:tcW w:w="1180" w:type="dxa"/>
                  <w:vMerge/>
                  <w:shd w:val="clear" w:color="auto" w:fill="auto"/>
                  <w:vAlign w:val="center"/>
                </w:tcPr>
                <w:p w14:paraId="5A6833E9" w14:textId="77777777" w:rsidR="00A93016" w:rsidRPr="000A08A9" w:rsidRDefault="00A93016" w:rsidP="007362D9">
                  <w:pPr>
                    <w:adjustRightInd w:val="0"/>
                    <w:snapToGrid w:val="0"/>
                    <w:jc w:val="center"/>
                    <w:rPr>
                      <w:rFonts w:eastAsiaTheme="minorEastAsia"/>
                      <w:sz w:val="18"/>
                      <w:szCs w:val="18"/>
                    </w:rPr>
                  </w:pPr>
                </w:p>
              </w:tc>
              <w:tc>
                <w:tcPr>
                  <w:tcW w:w="1131" w:type="dxa"/>
                  <w:shd w:val="clear" w:color="auto" w:fill="auto"/>
                  <w:vAlign w:val="center"/>
                </w:tcPr>
                <w:p w14:paraId="6A9C5526"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存在总量</w:t>
                  </w:r>
                  <w:r w:rsidRPr="000A08A9">
                    <w:rPr>
                      <w:rFonts w:eastAsiaTheme="minorEastAsia"/>
                      <w:sz w:val="18"/>
                      <w:szCs w:val="18"/>
                    </w:rPr>
                    <w:t>/t</w:t>
                  </w:r>
                </w:p>
              </w:tc>
              <w:tc>
                <w:tcPr>
                  <w:tcW w:w="1050" w:type="dxa"/>
                  <w:gridSpan w:val="3"/>
                  <w:shd w:val="clear" w:color="auto" w:fill="auto"/>
                  <w:vAlign w:val="center"/>
                </w:tcPr>
                <w:p w14:paraId="0A7B750A" w14:textId="61313F54" w:rsidR="00A93016" w:rsidRPr="000A08A9" w:rsidRDefault="00A93016" w:rsidP="007362D9">
                  <w:pPr>
                    <w:adjustRightInd w:val="0"/>
                    <w:snapToGrid w:val="0"/>
                    <w:jc w:val="center"/>
                    <w:rPr>
                      <w:rFonts w:eastAsiaTheme="minorEastAsia"/>
                      <w:sz w:val="18"/>
                      <w:szCs w:val="18"/>
                    </w:rPr>
                  </w:pPr>
                </w:p>
              </w:tc>
              <w:tc>
                <w:tcPr>
                  <w:tcW w:w="788" w:type="dxa"/>
                  <w:gridSpan w:val="2"/>
                  <w:shd w:val="clear" w:color="auto" w:fill="auto"/>
                  <w:vAlign w:val="center"/>
                </w:tcPr>
                <w:p w14:paraId="3D45B921" w14:textId="77777777" w:rsidR="00A93016" w:rsidRPr="000A08A9" w:rsidRDefault="00A93016" w:rsidP="007362D9">
                  <w:pPr>
                    <w:adjustRightInd w:val="0"/>
                    <w:snapToGrid w:val="0"/>
                    <w:jc w:val="center"/>
                    <w:rPr>
                      <w:rFonts w:eastAsiaTheme="minorEastAsia"/>
                      <w:sz w:val="18"/>
                      <w:szCs w:val="18"/>
                      <w:highlight w:val="yellow"/>
                    </w:rPr>
                  </w:pPr>
                </w:p>
              </w:tc>
              <w:tc>
                <w:tcPr>
                  <w:tcW w:w="908" w:type="dxa"/>
                  <w:gridSpan w:val="2"/>
                  <w:shd w:val="clear" w:color="auto" w:fill="auto"/>
                  <w:vAlign w:val="center"/>
                </w:tcPr>
                <w:p w14:paraId="36DBFF2E" w14:textId="77777777" w:rsidR="00A93016" w:rsidRPr="000A08A9" w:rsidRDefault="00A93016" w:rsidP="007362D9">
                  <w:pPr>
                    <w:adjustRightInd w:val="0"/>
                    <w:snapToGrid w:val="0"/>
                    <w:jc w:val="center"/>
                    <w:rPr>
                      <w:rFonts w:eastAsiaTheme="minorEastAsia"/>
                      <w:sz w:val="18"/>
                      <w:szCs w:val="18"/>
                    </w:rPr>
                  </w:pPr>
                </w:p>
              </w:tc>
              <w:tc>
                <w:tcPr>
                  <w:tcW w:w="815" w:type="dxa"/>
                  <w:gridSpan w:val="3"/>
                  <w:shd w:val="clear" w:color="auto" w:fill="auto"/>
                  <w:vAlign w:val="center"/>
                </w:tcPr>
                <w:p w14:paraId="30D95989" w14:textId="77777777" w:rsidR="00A93016" w:rsidRPr="000A08A9" w:rsidRDefault="00A93016" w:rsidP="007362D9">
                  <w:pPr>
                    <w:adjustRightInd w:val="0"/>
                    <w:snapToGrid w:val="0"/>
                    <w:jc w:val="center"/>
                    <w:rPr>
                      <w:rFonts w:eastAsiaTheme="minorEastAsia"/>
                      <w:sz w:val="18"/>
                      <w:szCs w:val="18"/>
                    </w:rPr>
                  </w:pPr>
                </w:p>
              </w:tc>
              <w:tc>
                <w:tcPr>
                  <w:tcW w:w="989" w:type="dxa"/>
                  <w:gridSpan w:val="5"/>
                  <w:shd w:val="clear" w:color="auto" w:fill="auto"/>
                  <w:vAlign w:val="center"/>
                </w:tcPr>
                <w:p w14:paraId="1D4C9DBC" w14:textId="77777777" w:rsidR="00A93016" w:rsidRPr="000A08A9" w:rsidRDefault="00A93016" w:rsidP="007362D9">
                  <w:pPr>
                    <w:adjustRightInd w:val="0"/>
                    <w:snapToGrid w:val="0"/>
                    <w:jc w:val="center"/>
                    <w:rPr>
                      <w:rFonts w:eastAsiaTheme="minorEastAsia"/>
                      <w:sz w:val="18"/>
                      <w:szCs w:val="18"/>
                    </w:rPr>
                  </w:pPr>
                </w:p>
              </w:tc>
              <w:tc>
                <w:tcPr>
                  <w:tcW w:w="1103" w:type="dxa"/>
                  <w:shd w:val="clear" w:color="auto" w:fill="auto"/>
                  <w:vAlign w:val="center"/>
                </w:tcPr>
                <w:p w14:paraId="1F4BFB48" w14:textId="77777777" w:rsidR="00A93016" w:rsidRPr="000A08A9" w:rsidRDefault="00A93016" w:rsidP="007362D9">
                  <w:pPr>
                    <w:adjustRightInd w:val="0"/>
                    <w:snapToGrid w:val="0"/>
                    <w:jc w:val="center"/>
                    <w:rPr>
                      <w:rFonts w:eastAsiaTheme="minorEastAsia"/>
                      <w:sz w:val="18"/>
                      <w:szCs w:val="18"/>
                    </w:rPr>
                  </w:pPr>
                </w:p>
              </w:tc>
            </w:tr>
            <w:tr w:rsidR="000A08A9" w:rsidRPr="000A08A9" w14:paraId="5D1F37A7" w14:textId="77777777" w:rsidTr="007362D9">
              <w:trPr>
                <w:trHeight w:val="48"/>
                <w:jc w:val="center"/>
              </w:trPr>
              <w:tc>
                <w:tcPr>
                  <w:tcW w:w="736" w:type="dxa"/>
                  <w:vMerge/>
                  <w:shd w:val="clear" w:color="auto" w:fill="auto"/>
                  <w:vAlign w:val="center"/>
                </w:tcPr>
                <w:p w14:paraId="62F2A954" w14:textId="77777777" w:rsidR="00A93016" w:rsidRPr="000A08A9" w:rsidRDefault="00A93016" w:rsidP="007362D9">
                  <w:pPr>
                    <w:adjustRightInd w:val="0"/>
                    <w:snapToGrid w:val="0"/>
                    <w:jc w:val="center"/>
                    <w:rPr>
                      <w:rFonts w:eastAsiaTheme="minorEastAsia"/>
                      <w:sz w:val="18"/>
                      <w:szCs w:val="18"/>
                    </w:rPr>
                  </w:pPr>
                </w:p>
              </w:tc>
              <w:tc>
                <w:tcPr>
                  <w:tcW w:w="1180" w:type="dxa"/>
                  <w:vMerge w:val="restart"/>
                  <w:shd w:val="clear" w:color="auto" w:fill="auto"/>
                  <w:vAlign w:val="center"/>
                </w:tcPr>
                <w:p w14:paraId="1256D98E"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环境敏感性</w:t>
                  </w:r>
                </w:p>
              </w:tc>
              <w:tc>
                <w:tcPr>
                  <w:tcW w:w="1131" w:type="dxa"/>
                  <w:vMerge w:val="restart"/>
                  <w:shd w:val="clear" w:color="auto" w:fill="auto"/>
                  <w:vAlign w:val="center"/>
                </w:tcPr>
                <w:p w14:paraId="28E4CE7D"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大气</w:t>
                  </w:r>
                </w:p>
              </w:tc>
              <w:tc>
                <w:tcPr>
                  <w:tcW w:w="2996" w:type="dxa"/>
                  <w:gridSpan w:val="8"/>
                  <w:shd w:val="clear" w:color="auto" w:fill="auto"/>
                  <w:vAlign w:val="center"/>
                </w:tcPr>
                <w:p w14:paraId="6CD26A33"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500m</w:t>
                  </w:r>
                  <w:r w:rsidRPr="000A08A9">
                    <w:rPr>
                      <w:rFonts w:eastAsiaTheme="minorEastAsia"/>
                      <w:sz w:val="18"/>
                      <w:szCs w:val="18"/>
                    </w:rPr>
                    <w:t>范围内人口数</w:t>
                  </w:r>
                  <w:r w:rsidRPr="000A08A9">
                    <w:rPr>
                      <w:rFonts w:eastAsiaTheme="minorEastAsia"/>
                      <w:sz w:val="18"/>
                      <w:szCs w:val="18"/>
                      <w:u w:val="single"/>
                    </w:rPr>
                    <w:t xml:space="preserve">      </w:t>
                  </w:r>
                  <w:r w:rsidRPr="000A08A9">
                    <w:rPr>
                      <w:rFonts w:eastAsiaTheme="minorEastAsia"/>
                      <w:sz w:val="18"/>
                      <w:szCs w:val="18"/>
                    </w:rPr>
                    <w:t>人</w:t>
                  </w:r>
                </w:p>
              </w:tc>
              <w:tc>
                <w:tcPr>
                  <w:tcW w:w="2657" w:type="dxa"/>
                  <w:gridSpan w:val="8"/>
                  <w:shd w:val="clear" w:color="auto" w:fill="auto"/>
                  <w:vAlign w:val="center"/>
                </w:tcPr>
                <w:p w14:paraId="5F4109BB"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5km</w:t>
                  </w:r>
                  <w:r w:rsidRPr="000A08A9">
                    <w:rPr>
                      <w:rFonts w:eastAsiaTheme="minorEastAsia"/>
                      <w:sz w:val="18"/>
                      <w:szCs w:val="18"/>
                    </w:rPr>
                    <w:t>范围内人口数</w:t>
                  </w:r>
                  <w:r w:rsidRPr="000A08A9">
                    <w:rPr>
                      <w:rFonts w:eastAsiaTheme="minorEastAsia"/>
                      <w:sz w:val="18"/>
                      <w:szCs w:val="18"/>
                      <w:u w:val="single"/>
                    </w:rPr>
                    <w:t xml:space="preserve">      </w:t>
                  </w:r>
                  <w:r w:rsidRPr="000A08A9">
                    <w:rPr>
                      <w:rFonts w:eastAsiaTheme="minorEastAsia"/>
                      <w:sz w:val="18"/>
                      <w:szCs w:val="18"/>
                    </w:rPr>
                    <w:t>人</w:t>
                  </w:r>
                </w:p>
              </w:tc>
            </w:tr>
            <w:tr w:rsidR="000A08A9" w:rsidRPr="000A08A9" w14:paraId="1D09A682" w14:textId="77777777" w:rsidTr="007362D9">
              <w:trPr>
                <w:trHeight w:val="86"/>
                <w:jc w:val="center"/>
              </w:trPr>
              <w:tc>
                <w:tcPr>
                  <w:tcW w:w="736" w:type="dxa"/>
                  <w:vMerge/>
                  <w:shd w:val="clear" w:color="auto" w:fill="auto"/>
                  <w:vAlign w:val="center"/>
                </w:tcPr>
                <w:p w14:paraId="11A6F104" w14:textId="77777777" w:rsidR="00A93016" w:rsidRPr="000A08A9" w:rsidRDefault="00A93016" w:rsidP="007362D9">
                  <w:pPr>
                    <w:adjustRightInd w:val="0"/>
                    <w:snapToGrid w:val="0"/>
                    <w:jc w:val="center"/>
                    <w:rPr>
                      <w:rFonts w:eastAsiaTheme="minorEastAsia"/>
                      <w:sz w:val="18"/>
                      <w:szCs w:val="18"/>
                    </w:rPr>
                  </w:pPr>
                </w:p>
              </w:tc>
              <w:tc>
                <w:tcPr>
                  <w:tcW w:w="1180" w:type="dxa"/>
                  <w:vMerge/>
                  <w:shd w:val="clear" w:color="auto" w:fill="auto"/>
                  <w:vAlign w:val="center"/>
                </w:tcPr>
                <w:p w14:paraId="4C78D6C8" w14:textId="77777777" w:rsidR="00A93016" w:rsidRPr="000A08A9" w:rsidRDefault="00A93016" w:rsidP="007362D9">
                  <w:pPr>
                    <w:adjustRightInd w:val="0"/>
                    <w:snapToGrid w:val="0"/>
                    <w:jc w:val="center"/>
                    <w:rPr>
                      <w:rFonts w:eastAsiaTheme="minorEastAsia"/>
                      <w:sz w:val="18"/>
                      <w:szCs w:val="18"/>
                    </w:rPr>
                  </w:pPr>
                </w:p>
              </w:tc>
              <w:tc>
                <w:tcPr>
                  <w:tcW w:w="1131" w:type="dxa"/>
                  <w:vMerge/>
                  <w:shd w:val="clear" w:color="auto" w:fill="auto"/>
                  <w:vAlign w:val="center"/>
                </w:tcPr>
                <w:p w14:paraId="52D49690" w14:textId="77777777" w:rsidR="00A93016" w:rsidRPr="000A08A9" w:rsidRDefault="00A93016" w:rsidP="007362D9">
                  <w:pPr>
                    <w:adjustRightInd w:val="0"/>
                    <w:snapToGrid w:val="0"/>
                    <w:jc w:val="center"/>
                    <w:rPr>
                      <w:rFonts w:eastAsiaTheme="minorEastAsia"/>
                      <w:sz w:val="18"/>
                      <w:szCs w:val="18"/>
                    </w:rPr>
                  </w:pPr>
                </w:p>
              </w:tc>
              <w:tc>
                <w:tcPr>
                  <w:tcW w:w="4268" w:type="dxa"/>
                  <w:gridSpan w:val="14"/>
                  <w:shd w:val="clear" w:color="auto" w:fill="auto"/>
                  <w:vAlign w:val="center"/>
                </w:tcPr>
                <w:p w14:paraId="40A0FF55"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每公里管段周边</w:t>
                  </w:r>
                  <w:r w:rsidRPr="000A08A9">
                    <w:rPr>
                      <w:rFonts w:eastAsiaTheme="minorEastAsia"/>
                      <w:sz w:val="18"/>
                      <w:szCs w:val="18"/>
                    </w:rPr>
                    <w:t>200m</w:t>
                  </w:r>
                  <w:r w:rsidRPr="000A08A9">
                    <w:rPr>
                      <w:rFonts w:eastAsiaTheme="minorEastAsia"/>
                      <w:sz w:val="18"/>
                      <w:szCs w:val="18"/>
                    </w:rPr>
                    <w:t>范围内人口数（最大）</w:t>
                  </w:r>
                </w:p>
              </w:tc>
              <w:tc>
                <w:tcPr>
                  <w:tcW w:w="1385" w:type="dxa"/>
                  <w:gridSpan w:val="2"/>
                  <w:shd w:val="clear" w:color="auto" w:fill="auto"/>
                  <w:vAlign w:val="center"/>
                </w:tcPr>
                <w:p w14:paraId="7B7044BB"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人</w:t>
                  </w:r>
                </w:p>
              </w:tc>
            </w:tr>
            <w:tr w:rsidR="000A08A9" w:rsidRPr="000A08A9" w14:paraId="355DDA54" w14:textId="77777777" w:rsidTr="007362D9">
              <w:trPr>
                <w:trHeight w:val="48"/>
                <w:jc w:val="center"/>
              </w:trPr>
              <w:tc>
                <w:tcPr>
                  <w:tcW w:w="736" w:type="dxa"/>
                  <w:vMerge/>
                  <w:shd w:val="clear" w:color="auto" w:fill="auto"/>
                  <w:vAlign w:val="center"/>
                </w:tcPr>
                <w:p w14:paraId="16458459" w14:textId="77777777" w:rsidR="00A93016" w:rsidRPr="000A08A9" w:rsidRDefault="00A93016" w:rsidP="007362D9">
                  <w:pPr>
                    <w:adjustRightInd w:val="0"/>
                    <w:snapToGrid w:val="0"/>
                    <w:jc w:val="center"/>
                    <w:rPr>
                      <w:rFonts w:eastAsiaTheme="minorEastAsia"/>
                      <w:sz w:val="18"/>
                      <w:szCs w:val="18"/>
                    </w:rPr>
                  </w:pPr>
                </w:p>
              </w:tc>
              <w:tc>
                <w:tcPr>
                  <w:tcW w:w="1180" w:type="dxa"/>
                  <w:vMerge/>
                  <w:shd w:val="clear" w:color="auto" w:fill="auto"/>
                  <w:vAlign w:val="center"/>
                </w:tcPr>
                <w:p w14:paraId="03F309E0" w14:textId="77777777" w:rsidR="00A93016" w:rsidRPr="000A08A9" w:rsidRDefault="00A93016" w:rsidP="007362D9">
                  <w:pPr>
                    <w:adjustRightInd w:val="0"/>
                    <w:snapToGrid w:val="0"/>
                    <w:jc w:val="center"/>
                    <w:rPr>
                      <w:rFonts w:eastAsiaTheme="minorEastAsia"/>
                      <w:sz w:val="18"/>
                      <w:szCs w:val="18"/>
                    </w:rPr>
                  </w:pPr>
                </w:p>
              </w:tc>
              <w:tc>
                <w:tcPr>
                  <w:tcW w:w="1131" w:type="dxa"/>
                  <w:vMerge w:val="restart"/>
                  <w:shd w:val="clear" w:color="auto" w:fill="auto"/>
                  <w:vAlign w:val="center"/>
                </w:tcPr>
                <w:p w14:paraId="1DCE8B0D"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地表水</w:t>
                  </w:r>
                </w:p>
              </w:tc>
              <w:tc>
                <w:tcPr>
                  <w:tcW w:w="1837" w:type="dxa"/>
                  <w:gridSpan w:val="5"/>
                  <w:shd w:val="clear" w:color="auto" w:fill="auto"/>
                  <w:vAlign w:val="center"/>
                </w:tcPr>
                <w:p w14:paraId="17B93FCD"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地表水功能敏感性</w:t>
                  </w:r>
                </w:p>
              </w:tc>
              <w:tc>
                <w:tcPr>
                  <w:tcW w:w="1158" w:type="dxa"/>
                  <w:gridSpan w:val="3"/>
                  <w:shd w:val="clear" w:color="auto" w:fill="auto"/>
                  <w:vAlign w:val="center"/>
                </w:tcPr>
                <w:p w14:paraId="38D1594A"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F1 □</w:t>
                  </w:r>
                </w:p>
              </w:tc>
              <w:tc>
                <w:tcPr>
                  <w:tcW w:w="1272" w:type="dxa"/>
                  <w:gridSpan w:val="6"/>
                  <w:shd w:val="clear" w:color="auto" w:fill="auto"/>
                  <w:vAlign w:val="center"/>
                </w:tcPr>
                <w:p w14:paraId="525B401A"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F2 □</w:t>
                  </w:r>
                </w:p>
              </w:tc>
              <w:tc>
                <w:tcPr>
                  <w:tcW w:w="1385" w:type="dxa"/>
                  <w:gridSpan w:val="2"/>
                  <w:shd w:val="clear" w:color="auto" w:fill="auto"/>
                  <w:vAlign w:val="center"/>
                </w:tcPr>
                <w:p w14:paraId="11B70595"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F3 □</w:t>
                  </w:r>
                </w:p>
              </w:tc>
            </w:tr>
            <w:tr w:rsidR="000A08A9" w:rsidRPr="000A08A9" w14:paraId="5E54D525" w14:textId="77777777" w:rsidTr="007362D9">
              <w:trPr>
                <w:trHeight w:val="48"/>
                <w:jc w:val="center"/>
              </w:trPr>
              <w:tc>
                <w:tcPr>
                  <w:tcW w:w="736" w:type="dxa"/>
                  <w:vMerge/>
                  <w:shd w:val="clear" w:color="auto" w:fill="auto"/>
                  <w:vAlign w:val="center"/>
                </w:tcPr>
                <w:p w14:paraId="6C8DA101" w14:textId="77777777" w:rsidR="00A93016" w:rsidRPr="000A08A9" w:rsidRDefault="00A93016" w:rsidP="007362D9">
                  <w:pPr>
                    <w:adjustRightInd w:val="0"/>
                    <w:snapToGrid w:val="0"/>
                    <w:jc w:val="center"/>
                    <w:rPr>
                      <w:rFonts w:eastAsiaTheme="minorEastAsia"/>
                      <w:sz w:val="18"/>
                      <w:szCs w:val="18"/>
                    </w:rPr>
                  </w:pPr>
                </w:p>
              </w:tc>
              <w:tc>
                <w:tcPr>
                  <w:tcW w:w="1180" w:type="dxa"/>
                  <w:vMerge/>
                  <w:shd w:val="clear" w:color="auto" w:fill="auto"/>
                  <w:vAlign w:val="center"/>
                </w:tcPr>
                <w:p w14:paraId="10669110" w14:textId="77777777" w:rsidR="00A93016" w:rsidRPr="000A08A9" w:rsidRDefault="00A93016" w:rsidP="007362D9">
                  <w:pPr>
                    <w:adjustRightInd w:val="0"/>
                    <w:snapToGrid w:val="0"/>
                    <w:jc w:val="center"/>
                    <w:rPr>
                      <w:rFonts w:eastAsiaTheme="minorEastAsia"/>
                      <w:sz w:val="18"/>
                      <w:szCs w:val="18"/>
                    </w:rPr>
                  </w:pPr>
                </w:p>
              </w:tc>
              <w:tc>
                <w:tcPr>
                  <w:tcW w:w="1131" w:type="dxa"/>
                  <w:vMerge/>
                  <w:shd w:val="clear" w:color="auto" w:fill="auto"/>
                  <w:vAlign w:val="center"/>
                </w:tcPr>
                <w:p w14:paraId="49D7C34A" w14:textId="77777777" w:rsidR="00A93016" w:rsidRPr="000A08A9" w:rsidRDefault="00A93016" w:rsidP="007362D9">
                  <w:pPr>
                    <w:adjustRightInd w:val="0"/>
                    <w:snapToGrid w:val="0"/>
                    <w:jc w:val="center"/>
                    <w:rPr>
                      <w:rFonts w:eastAsiaTheme="minorEastAsia"/>
                      <w:sz w:val="18"/>
                      <w:szCs w:val="18"/>
                    </w:rPr>
                  </w:pPr>
                </w:p>
              </w:tc>
              <w:tc>
                <w:tcPr>
                  <w:tcW w:w="1837" w:type="dxa"/>
                  <w:gridSpan w:val="5"/>
                  <w:shd w:val="clear" w:color="auto" w:fill="auto"/>
                  <w:vAlign w:val="center"/>
                </w:tcPr>
                <w:p w14:paraId="756BDBBA"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环境敏感目标分级</w:t>
                  </w:r>
                </w:p>
              </w:tc>
              <w:tc>
                <w:tcPr>
                  <w:tcW w:w="1158" w:type="dxa"/>
                  <w:gridSpan w:val="3"/>
                  <w:shd w:val="clear" w:color="auto" w:fill="auto"/>
                  <w:vAlign w:val="center"/>
                </w:tcPr>
                <w:p w14:paraId="45D95359"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S1 □</w:t>
                  </w:r>
                </w:p>
              </w:tc>
              <w:tc>
                <w:tcPr>
                  <w:tcW w:w="1272" w:type="dxa"/>
                  <w:gridSpan w:val="6"/>
                  <w:shd w:val="clear" w:color="auto" w:fill="auto"/>
                  <w:vAlign w:val="center"/>
                </w:tcPr>
                <w:p w14:paraId="3D5F6303"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S2 □</w:t>
                  </w:r>
                </w:p>
              </w:tc>
              <w:tc>
                <w:tcPr>
                  <w:tcW w:w="1385" w:type="dxa"/>
                  <w:gridSpan w:val="2"/>
                  <w:shd w:val="clear" w:color="auto" w:fill="auto"/>
                  <w:vAlign w:val="center"/>
                </w:tcPr>
                <w:p w14:paraId="0F66303A"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S3 □</w:t>
                  </w:r>
                </w:p>
              </w:tc>
            </w:tr>
            <w:tr w:rsidR="000A08A9" w:rsidRPr="000A08A9" w14:paraId="26FA6BA7" w14:textId="77777777" w:rsidTr="007362D9">
              <w:trPr>
                <w:trHeight w:val="48"/>
                <w:jc w:val="center"/>
              </w:trPr>
              <w:tc>
                <w:tcPr>
                  <w:tcW w:w="736" w:type="dxa"/>
                  <w:vMerge/>
                  <w:shd w:val="clear" w:color="auto" w:fill="auto"/>
                  <w:vAlign w:val="center"/>
                </w:tcPr>
                <w:p w14:paraId="7781CF7E" w14:textId="77777777" w:rsidR="00A93016" w:rsidRPr="000A08A9" w:rsidRDefault="00A93016" w:rsidP="007362D9">
                  <w:pPr>
                    <w:adjustRightInd w:val="0"/>
                    <w:snapToGrid w:val="0"/>
                    <w:jc w:val="center"/>
                    <w:rPr>
                      <w:rFonts w:eastAsiaTheme="minorEastAsia"/>
                      <w:sz w:val="18"/>
                      <w:szCs w:val="18"/>
                    </w:rPr>
                  </w:pPr>
                </w:p>
              </w:tc>
              <w:tc>
                <w:tcPr>
                  <w:tcW w:w="1180" w:type="dxa"/>
                  <w:vMerge/>
                  <w:shd w:val="clear" w:color="auto" w:fill="auto"/>
                  <w:vAlign w:val="center"/>
                </w:tcPr>
                <w:p w14:paraId="4A0219EC" w14:textId="77777777" w:rsidR="00A93016" w:rsidRPr="000A08A9" w:rsidRDefault="00A93016" w:rsidP="007362D9">
                  <w:pPr>
                    <w:adjustRightInd w:val="0"/>
                    <w:snapToGrid w:val="0"/>
                    <w:jc w:val="center"/>
                    <w:rPr>
                      <w:rFonts w:eastAsiaTheme="minorEastAsia"/>
                      <w:sz w:val="18"/>
                      <w:szCs w:val="18"/>
                    </w:rPr>
                  </w:pPr>
                </w:p>
              </w:tc>
              <w:tc>
                <w:tcPr>
                  <w:tcW w:w="1131" w:type="dxa"/>
                  <w:vMerge w:val="restart"/>
                  <w:shd w:val="clear" w:color="auto" w:fill="auto"/>
                  <w:vAlign w:val="center"/>
                </w:tcPr>
                <w:p w14:paraId="4DA94408"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地下水</w:t>
                  </w:r>
                </w:p>
              </w:tc>
              <w:tc>
                <w:tcPr>
                  <w:tcW w:w="1837" w:type="dxa"/>
                  <w:gridSpan w:val="5"/>
                  <w:shd w:val="clear" w:color="auto" w:fill="auto"/>
                  <w:vAlign w:val="center"/>
                </w:tcPr>
                <w:p w14:paraId="71A3C3D1"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地下水功能敏感性</w:t>
                  </w:r>
                </w:p>
              </w:tc>
              <w:tc>
                <w:tcPr>
                  <w:tcW w:w="1158" w:type="dxa"/>
                  <w:gridSpan w:val="3"/>
                  <w:shd w:val="clear" w:color="auto" w:fill="auto"/>
                  <w:vAlign w:val="center"/>
                </w:tcPr>
                <w:p w14:paraId="329C0BC2"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G1 □</w:t>
                  </w:r>
                </w:p>
              </w:tc>
              <w:tc>
                <w:tcPr>
                  <w:tcW w:w="1272" w:type="dxa"/>
                  <w:gridSpan w:val="6"/>
                  <w:shd w:val="clear" w:color="auto" w:fill="auto"/>
                  <w:vAlign w:val="center"/>
                </w:tcPr>
                <w:p w14:paraId="277BDB6F"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G2 □</w:t>
                  </w:r>
                </w:p>
              </w:tc>
              <w:tc>
                <w:tcPr>
                  <w:tcW w:w="1385" w:type="dxa"/>
                  <w:gridSpan w:val="2"/>
                  <w:shd w:val="clear" w:color="auto" w:fill="auto"/>
                  <w:vAlign w:val="center"/>
                </w:tcPr>
                <w:p w14:paraId="559DEF84"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G3 □</w:t>
                  </w:r>
                </w:p>
              </w:tc>
            </w:tr>
            <w:tr w:rsidR="000A08A9" w:rsidRPr="000A08A9" w14:paraId="1FCD3FAA" w14:textId="77777777" w:rsidTr="007362D9">
              <w:trPr>
                <w:trHeight w:val="48"/>
                <w:jc w:val="center"/>
              </w:trPr>
              <w:tc>
                <w:tcPr>
                  <w:tcW w:w="736" w:type="dxa"/>
                  <w:vMerge/>
                  <w:shd w:val="clear" w:color="auto" w:fill="auto"/>
                  <w:vAlign w:val="center"/>
                </w:tcPr>
                <w:p w14:paraId="7000B131" w14:textId="77777777" w:rsidR="00A93016" w:rsidRPr="000A08A9" w:rsidRDefault="00A93016" w:rsidP="007362D9">
                  <w:pPr>
                    <w:adjustRightInd w:val="0"/>
                    <w:snapToGrid w:val="0"/>
                    <w:jc w:val="center"/>
                    <w:rPr>
                      <w:rFonts w:eastAsiaTheme="minorEastAsia"/>
                      <w:sz w:val="18"/>
                      <w:szCs w:val="18"/>
                    </w:rPr>
                  </w:pPr>
                </w:p>
              </w:tc>
              <w:tc>
                <w:tcPr>
                  <w:tcW w:w="1180" w:type="dxa"/>
                  <w:vMerge/>
                  <w:shd w:val="clear" w:color="auto" w:fill="auto"/>
                  <w:vAlign w:val="center"/>
                </w:tcPr>
                <w:p w14:paraId="659AA899" w14:textId="77777777" w:rsidR="00A93016" w:rsidRPr="000A08A9" w:rsidRDefault="00A93016" w:rsidP="007362D9">
                  <w:pPr>
                    <w:adjustRightInd w:val="0"/>
                    <w:snapToGrid w:val="0"/>
                    <w:jc w:val="center"/>
                    <w:rPr>
                      <w:rFonts w:eastAsiaTheme="minorEastAsia"/>
                      <w:sz w:val="18"/>
                      <w:szCs w:val="18"/>
                    </w:rPr>
                  </w:pPr>
                </w:p>
              </w:tc>
              <w:tc>
                <w:tcPr>
                  <w:tcW w:w="1131" w:type="dxa"/>
                  <w:vMerge/>
                  <w:shd w:val="clear" w:color="auto" w:fill="auto"/>
                  <w:vAlign w:val="center"/>
                </w:tcPr>
                <w:p w14:paraId="7942E2E6" w14:textId="77777777" w:rsidR="00A93016" w:rsidRPr="000A08A9" w:rsidRDefault="00A93016" w:rsidP="007362D9">
                  <w:pPr>
                    <w:adjustRightInd w:val="0"/>
                    <w:snapToGrid w:val="0"/>
                    <w:jc w:val="center"/>
                    <w:rPr>
                      <w:rFonts w:eastAsiaTheme="minorEastAsia"/>
                      <w:sz w:val="18"/>
                      <w:szCs w:val="18"/>
                    </w:rPr>
                  </w:pPr>
                </w:p>
              </w:tc>
              <w:tc>
                <w:tcPr>
                  <w:tcW w:w="1837" w:type="dxa"/>
                  <w:gridSpan w:val="5"/>
                  <w:shd w:val="clear" w:color="auto" w:fill="auto"/>
                  <w:vAlign w:val="center"/>
                </w:tcPr>
                <w:p w14:paraId="16079249"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包气带防污性能</w:t>
                  </w:r>
                </w:p>
              </w:tc>
              <w:tc>
                <w:tcPr>
                  <w:tcW w:w="1158" w:type="dxa"/>
                  <w:gridSpan w:val="3"/>
                  <w:shd w:val="clear" w:color="auto" w:fill="auto"/>
                  <w:vAlign w:val="center"/>
                </w:tcPr>
                <w:p w14:paraId="3B83B03E"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D1 □</w:t>
                  </w:r>
                </w:p>
              </w:tc>
              <w:tc>
                <w:tcPr>
                  <w:tcW w:w="1272" w:type="dxa"/>
                  <w:gridSpan w:val="6"/>
                  <w:shd w:val="clear" w:color="auto" w:fill="auto"/>
                  <w:vAlign w:val="center"/>
                </w:tcPr>
                <w:p w14:paraId="460D1D6E"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D2 □</w:t>
                  </w:r>
                </w:p>
              </w:tc>
              <w:tc>
                <w:tcPr>
                  <w:tcW w:w="1385" w:type="dxa"/>
                  <w:gridSpan w:val="2"/>
                  <w:shd w:val="clear" w:color="auto" w:fill="auto"/>
                  <w:vAlign w:val="center"/>
                </w:tcPr>
                <w:p w14:paraId="002ED5D0"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D3 □</w:t>
                  </w:r>
                </w:p>
              </w:tc>
            </w:tr>
            <w:tr w:rsidR="000A08A9" w:rsidRPr="000A08A9" w14:paraId="537764A7" w14:textId="77777777" w:rsidTr="007362D9">
              <w:trPr>
                <w:trHeight w:val="48"/>
                <w:jc w:val="center"/>
              </w:trPr>
              <w:tc>
                <w:tcPr>
                  <w:tcW w:w="1916" w:type="dxa"/>
                  <w:gridSpan w:val="2"/>
                  <w:vMerge w:val="restart"/>
                  <w:shd w:val="clear" w:color="auto" w:fill="auto"/>
                  <w:vAlign w:val="center"/>
                </w:tcPr>
                <w:p w14:paraId="201031F4"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物质及工艺系统</w:t>
                  </w:r>
                </w:p>
                <w:p w14:paraId="285933A9"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危险性</w:t>
                  </w:r>
                </w:p>
              </w:tc>
              <w:tc>
                <w:tcPr>
                  <w:tcW w:w="1131" w:type="dxa"/>
                  <w:shd w:val="clear" w:color="auto" w:fill="auto"/>
                  <w:vAlign w:val="center"/>
                </w:tcPr>
                <w:p w14:paraId="011FA1F5"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Q</w:t>
                  </w:r>
                  <w:r w:rsidRPr="000A08A9">
                    <w:rPr>
                      <w:rFonts w:eastAsiaTheme="minorEastAsia"/>
                      <w:sz w:val="18"/>
                      <w:szCs w:val="18"/>
                    </w:rPr>
                    <w:t>值</w:t>
                  </w:r>
                </w:p>
              </w:tc>
              <w:tc>
                <w:tcPr>
                  <w:tcW w:w="1837" w:type="dxa"/>
                  <w:gridSpan w:val="5"/>
                  <w:shd w:val="clear" w:color="auto" w:fill="auto"/>
                  <w:vAlign w:val="center"/>
                </w:tcPr>
                <w:p w14:paraId="3594D306" w14:textId="4F63BC3D"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Q</w:t>
                  </w:r>
                  <w:r w:rsidRPr="000A08A9">
                    <w:rPr>
                      <w:rFonts w:eastAsiaTheme="minorEastAsia"/>
                      <w:sz w:val="18"/>
                      <w:szCs w:val="18"/>
                    </w:rPr>
                    <w:t>＜</w:t>
                  </w:r>
                  <w:r w:rsidRPr="000A08A9">
                    <w:rPr>
                      <w:rFonts w:eastAsiaTheme="minorEastAsia"/>
                      <w:sz w:val="18"/>
                      <w:szCs w:val="18"/>
                    </w:rPr>
                    <w:t>1</w:t>
                  </w:r>
                  <w:r w:rsidRPr="000A08A9">
                    <w:rPr>
                      <w:rFonts w:eastAsiaTheme="minorEastAsia"/>
                      <w:sz w:val="18"/>
                      <w:szCs w:val="18"/>
                    </w:rPr>
                    <w:t>口</w:t>
                  </w:r>
                </w:p>
              </w:tc>
              <w:tc>
                <w:tcPr>
                  <w:tcW w:w="1158" w:type="dxa"/>
                  <w:gridSpan w:val="3"/>
                  <w:shd w:val="clear" w:color="auto" w:fill="auto"/>
                  <w:vAlign w:val="center"/>
                </w:tcPr>
                <w:p w14:paraId="29706EAA"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1≤Q</w:t>
                  </w:r>
                  <w:r w:rsidRPr="000A08A9">
                    <w:rPr>
                      <w:rFonts w:eastAsiaTheme="minorEastAsia"/>
                      <w:sz w:val="18"/>
                      <w:szCs w:val="18"/>
                    </w:rPr>
                    <w:t>＜</w:t>
                  </w:r>
                  <w:r w:rsidRPr="000A08A9">
                    <w:rPr>
                      <w:rFonts w:eastAsiaTheme="minorEastAsia"/>
                      <w:sz w:val="18"/>
                      <w:szCs w:val="18"/>
                    </w:rPr>
                    <w:t>10 □</w:t>
                  </w:r>
                </w:p>
              </w:tc>
              <w:tc>
                <w:tcPr>
                  <w:tcW w:w="1272" w:type="dxa"/>
                  <w:gridSpan w:val="6"/>
                  <w:shd w:val="clear" w:color="auto" w:fill="auto"/>
                  <w:vAlign w:val="center"/>
                </w:tcPr>
                <w:p w14:paraId="59523AC3"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10≤Q</w:t>
                  </w:r>
                  <w:r w:rsidRPr="000A08A9">
                    <w:rPr>
                      <w:rFonts w:eastAsiaTheme="minorEastAsia"/>
                      <w:sz w:val="18"/>
                      <w:szCs w:val="18"/>
                    </w:rPr>
                    <w:t>＜</w:t>
                  </w:r>
                  <w:r w:rsidRPr="000A08A9">
                    <w:rPr>
                      <w:rFonts w:eastAsiaTheme="minorEastAsia"/>
                      <w:sz w:val="18"/>
                      <w:szCs w:val="18"/>
                    </w:rPr>
                    <w:t>100 □</w:t>
                  </w:r>
                </w:p>
              </w:tc>
              <w:tc>
                <w:tcPr>
                  <w:tcW w:w="1385" w:type="dxa"/>
                  <w:gridSpan w:val="2"/>
                  <w:shd w:val="clear" w:color="auto" w:fill="auto"/>
                  <w:vAlign w:val="center"/>
                </w:tcPr>
                <w:p w14:paraId="42A51DDC"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Q</w:t>
                  </w:r>
                  <w:r w:rsidRPr="000A08A9">
                    <w:rPr>
                      <w:rFonts w:eastAsiaTheme="minorEastAsia"/>
                      <w:sz w:val="18"/>
                      <w:szCs w:val="18"/>
                    </w:rPr>
                    <w:t>＞</w:t>
                  </w:r>
                  <w:r w:rsidRPr="000A08A9">
                    <w:rPr>
                      <w:rFonts w:eastAsiaTheme="minorEastAsia"/>
                      <w:sz w:val="18"/>
                      <w:szCs w:val="18"/>
                    </w:rPr>
                    <w:t>100 □</w:t>
                  </w:r>
                </w:p>
              </w:tc>
            </w:tr>
            <w:tr w:rsidR="000A08A9" w:rsidRPr="000A08A9" w14:paraId="5851F640" w14:textId="77777777" w:rsidTr="007362D9">
              <w:trPr>
                <w:trHeight w:val="48"/>
                <w:jc w:val="center"/>
              </w:trPr>
              <w:tc>
                <w:tcPr>
                  <w:tcW w:w="1916" w:type="dxa"/>
                  <w:gridSpan w:val="2"/>
                  <w:vMerge/>
                  <w:shd w:val="clear" w:color="auto" w:fill="auto"/>
                  <w:vAlign w:val="center"/>
                </w:tcPr>
                <w:p w14:paraId="265D2B71" w14:textId="77777777" w:rsidR="00A93016" w:rsidRPr="000A08A9" w:rsidRDefault="00A93016" w:rsidP="007362D9">
                  <w:pPr>
                    <w:adjustRightInd w:val="0"/>
                    <w:snapToGrid w:val="0"/>
                    <w:jc w:val="center"/>
                    <w:rPr>
                      <w:rFonts w:eastAsiaTheme="minorEastAsia"/>
                      <w:sz w:val="18"/>
                      <w:szCs w:val="18"/>
                    </w:rPr>
                  </w:pPr>
                </w:p>
              </w:tc>
              <w:tc>
                <w:tcPr>
                  <w:tcW w:w="1131" w:type="dxa"/>
                  <w:shd w:val="clear" w:color="auto" w:fill="auto"/>
                  <w:vAlign w:val="center"/>
                </w:tcPr>
                <w:p w14:paraId="5F58608C"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M</w:t>
                  </w:r>
                  <w:r w:rsidRPr="000A08A9">
                    <w:rPr>
                      <w:rFonts w:eastAsiaTheme="minorEastAsia"/>
                      <w:sz w:val="18"/>
                      <w:szCs w:val="18"/>
                    </w:rPr>
                    <w:t>值</w:t>
                  </w:r>
                </w:p>
              </w:tc>
              <w:tc>
                <w:tcPr>
                  <w:tcW w:w="1837" w:type="dxa"/>
                  <w:gridSpan w:val="5"/>
                  <w:shd w:val="clear" w:color="auto" w:fill="auto"/>
                  <w:vAlign w:val="center"/>
                </w:tcPr>
                <w:p w14:paraId="5C7CB42C"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M1 □</w:t>
                  </w:r>
                </w:p>
              </w:tc>
              <w:tc>
                <w:tcPr>
                  <w:tcW w:w="1158" w:type="dxa"/>
                  <w:gridSpan w:val="3"/>
                  <w:shd w:val="clear" w:color="auto" w:fill="auto"/>
                  <w:vAlign w:val="center"/>
                </w:tcPr>
                <w:p w14:paraId="3718E99B"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M2 □</w:t>
                  </w:r>
                </w:p>
              </w:tc>
              <w:tc>
                <w:tcPr>
                  <w:tcW w:w="1272" w:type="dxa"/>
                  <w:gridSpan w:val="6"/>
                  <w:shd w:val="clear" w:color="auto" w:fill="auto"/>
                  <w:vAlign w:val="center"/>
                </w:tcPr>
                <w:p w14:paraId="51C6AF2E"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M3 □</w:t>
                  </w:r>
                </w:p>
              </w:tc>
              <w:tc>
                <w:tcPr>
                  <w:tcW w:w="1385" w:type="dxa"/>
                  <w:gridSpan w:val="2"/>
                  <w:shd w:val="clear" w:color="auto" w:fill="auto"/>
                  <w:vAlign w:val="center"/>
                </w:tcPr>
                <w:p w14:paraId="4E3B69AD"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M4 □</w:t>
                  </w:r>
                </w:p>
              </w:tc>
            </w:tr>
            <w:tr w:rsidR="000A08A9" w:rsidRPr="000A08A9" w14:paraId="40061100" w14:textId="77777777" w:rsidTr="007362D9">
              <w:trPr>
                <w:trHeight w:val="48"/>
                <w:jc w:val="center"/>
              </w:trPr>
              <w:tc>
                <w:tcPr>
                  <w:tcW w:w="1916" w:type="dxa"/>
                  <w:gridSpan w:val="2"/>
                  <w:vMerge/>
                  <w:shd w:val="clear" w:color="auto" w:fill="auto"/>
                  <w:vAlign w:val="center"/>
                </w:tcPr>
                <w:p w14:paraId="5B60DE5F" w14:textId="77777777" w:rsidR="00A93016" w:rsidRPr="000A08A9" w:rsidRDefault="00A93016" w:rsidP="007362D9">
                  <w:pPr>
                    <w:adjustRightInd w:val="0"/>
                    <w:snapToGrid w:val="0"/>
                    <w:jc w:val="center"/>
                    <w:rPr>
                      <w:rFonts w:eastAsiaTheme="minorEastAsia"/>
                      <w:sz w:val="18"/>
                      <w:szCs w:val="18"/>
                    </w:rPr>
                  </w:pPr>
                </w:p>
              </w:tc>
              <w:tc>
                <w:tcPr>
                  <w:tcW w:w="1131" w:type="dxa"/>
                  <w:shd w:val="clear" w:color="auto" w:fill="auto"/>
                  <w:vAlign w:val="center"/>
                </w:tcPr>
                <w:p w14:paraId="2E3FDCA5"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P</w:t>
                  </w:r>
                  <w:r w:rsidRPr="000A08A9">
                    <w:rPr>
                      <w:rFonts w:eastAsiaTheme="minorEastAsia"/>
                      <w:sz w:val="18"/>
                      <w:szCs w:val="18"/>
                    </w:rPr>
                    <w:t>值</w:t>
                  </w:r>
                </w:p>
              </w:tc>
              <w:tc>
                <w:tcPr>
                  <w:tcW w:w="1837" w:type="dxa"/>
                  <w:gridSpan w:val="5"/>
                  <w:shd w:val="clear" w:color="auto" w:fill="auto"/>
                  <w:vAlign w:val="center"/>
                </w:tcPr>
                <w:p w14:paraId="630082A0"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P1 □</w:t>
                  </w:r>
                </w:p>
              </w:tc>
              <w:tc>
                <w:tcPr>
                  <w:tcW w:w="1158" w:type="dxa"/>
                  <w:gridSpan w:val="3"/>
                  <w:shd w:val="clear" w:color="auto" w:fill="auto"/>
                  <w:vAlign w:val="center"/>
                </w:tcPr>
                <w:p w14:paraId="25A0286A"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P2 □</w:t>
                  </w:r>
                </w:p>
              </w:tc>
              <w:tc>
                <w:tcPr>
                  <w:tcW w:w="1272" w:type="dxa"/>
                  <w:gridSpan w:val="6"/>
                  <w:shd w:val="clear" w:color="auto" w:fill="auto"/>
                  <w:vAlign w:val="center"/>
                </w:tcPr>
                <w:p w14:paraId="0C3B40C1"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P3 □</w:t>
                  </w:r>
                </w:p>
              </w:tc>
              <w:tc>
                <w:tcPr>
                  <w:tcW w:w="1385" w:type="dxa"/>
                  <w:gridSpan w:val="2"/>
                  <w:shd w:val="clear" w:color="auto" w:fill="auto"/>
                  <w:vAlign w:val="center"/>
                </w:tcPr>
                <w:p w14:paraId="582FE236"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P4 □</w:t>
                  </w:r>
                </w:p>
              </w:tc>
            </w:tr>
            <w:tr w:rsidR="000A08A9" w:rsidRPr="000A08A9" w14:paraId="22003564" w14:textId="77777777" w:rsidTr="007362D9">
              <w:trPr>
                <w:trHeight w:val="48"/>
                <w:jc w:val="center"/>
              </w:trPr>
              <w:tc>
                <w:tcPr>
                  <w:tcW w:w="1916" w:type="dxa"/>
                  <w:gridSpan w:val="2"/>
                  <w:vMerge w:val="restart"/>
                  <w:shd w:val="clear" w:color="auto" w:fill="auto"/>
                  <w:vAlign w:val="center"/>
                </w:tcPr>
                <w:p w14:paraId="43C70F9B"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环境敏感</w:t>
                  </w:r>
                </w:p>
                <w:p w14:paraId="46AE88A5"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程度</w:t>
                  </w:r>
                </w:p>
              </w:tc>
              <w:tc>
                <w:tcPr>
                  <w:tcW w:w="1131" w:type="dxa"/>
                  <w:shd w:val="clear" w:color="auto" w:fill="auto"/>
                  <w:vAlign w:val="center"/>
                </w:tcPr>
                <w:p w14:paraId="30BD0BE4"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大气</w:t>
                  </w:r>
                </w:p>
              </w:tc>
              <w:tc>
                <w:tcPr>
                  <w:tcW w:w="1837" w:type="dxa"/>
                  <w:gridSpan w:val="5"/>
                  <w:shd w:val="clear" w:color="auto" w:fill="auto"/>
                  <w:vAlign w:val="center"/>
                </w:tcPr>
                <w:p w14:paraId="5F7DFD85"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E1 □</w:t>
                  </w:r>
                </w:p>
              </w:tc>
              <w:tc>
                <w:tcPr>
                  <w:tcW w:w="1791" w:type="dxa"/>
                  <w:gridSpan w:val="6"/>
                  <w:shd w:val="clear" w:color="auto" w:fill="auto"/>
                  <w:vAlign w:val="center"/>
                </w:tcPr>
                <w:p w14:paraId="7F73D365"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E2 □</w:t>
                  </w:r>
                </w:p>
              </w:tc>
              <w:tc>
                <w:tcPr>
                  <w:tcW w:w="2024" w:type="dxa"/>
                  <w:gridSpan w:val="5"/>
                  <w:shd w:val="clear" w:color="auto" w:fill="auto"/>
                  <w:vAlign w:val="center"/>
                </w:tcPr>
                <w:p w14:paraId="1981C21B"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E3 □</w:t>
                  </w:r>
                </w:p>
              </w:tc>
            </w:tr>
            <w:tr w:rsidR="000A08A9" w:rsidRPr="000A08A9" w14:paraId="0CACA271" w14:textId="77777777" w:rsidTr="007362D9">
              <w:trPr>
                <w:trHeight w:val="48"/>
                <w:jc w:val="center"/>
              </w:trPr>
              <w:tc>
                <w:tcPr>
                  <w:tcW w:w="1916" w:type="dxa"/>
                  <w:gridSpan w:val="2"/>
                  <w:vMerge/>
                  <w:shd w:val="clear" w:color="auto" w:fill="auto"/>
                  <w:vAlign w:val="center"/>
                </w:tcPr>
                <w:p w14:paraId="7D0CFDEA" w14:textId="77777777" w:rsidR="00A93016" w:rsidRPr="000A08A9" w:rsidRDefault="00A93016" w:rsidP="007362D9">
                  <w:pPr>
                    <w:adjustRightInd w:val="0"/>
                    <w:snapToGrid w:val="0"/>
                    <w:jc w:val="center"/>
                    <w:rPr>
                      <w:rFonts w:eastAsiaTheme="minorEastAsia"/>
                      <w:sz w:val="18"/>
                      <w:szCs w:val="18"/>
                    </w:rPr>
                  </w:pPr>
                </w:p>
              </w:tc>
              <w:tc>
                <w:tcPr>
                  <w:tcW w:w="1131" w:type="dxa"/>
                  <w:shd w:val="clear" w:color="auto" w:fill="auto"/>
                  <w:vAlign w:val="center"/>
                </w:tcPr>
                <w:p w14:paraId="7675E9DF"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地表水</w:t>
                  </w:r>
                </w:p>
              </w:tc>
              <w:tc>
                <w:tcPr>
                  <w:tcW w:w="1837" w:type="dxa"/>
                  <w:gridSpan w:val="5"/>
                  <w:shd w:val="clear" w:color="auto" w:fill="auto"/>
                  <w:vAlign w:val="center"/>
                </w:tcPr>
                <w:p w14:paraId="249A178F"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E1 □</w:t>
                  </w:r>
                </w:p>
              </w:tc>
              <w:tc>
                <w:tcPr>
                  <w:tcW w:w="1791" w:type="dxa"/>
                  <w:gridSpan w:val="6"/>
                  <w:shd w:val="clear" w:color="auto" w:fill="auto"/>
                  <w:vAlign w:val="center"/>
                </w:tcPr>
                <w:p w14:paraId="4686930E"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E2 □</w:t>
                  </w:r>
                </w:p>
              </w:tc>
              <w:tc>
                <w:tcPr>
                  <w:tcW w:w="2024" w:type="dxa"/>
                  <w:gridSpan w:val="5"/>
                  <w:shd w:val="clear" w:color="auto" w:fill="auto"/>
                  <w:vAlign w:val="center"/>
                </w:tcPr>
                <w:p w14:paraId="33C44C37"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E3 □</w:t>
                  </w:r>
                </w:p>
              </w:tc>
            </w:tr>
            <w:tr w:rsidR="000A08A9" w:rsidRPr="000A08A9" w14:paraId="741713EB" w14:textId="77777777" w:rsidTr="007362D9">
              <w:trPr>
                <w:trHeight w:val="48"/>
                <w:jc w:val="center"/>
              </w:trPr>
              <w:tc>
                <w:tcPr>
                  <w:tcW w:w="1916" w:type="dxa"/>
                  <w:gridSpan w:val="2"/>
                  <w:vMerge/>
                  <w:shd w:val="clear" w:color="auto" w:fill="auto"/>
                  <w:vAlign w:val="center"/>
                </w:tcPr>
                <w:p w14:paraId="55E06EF7" w14:textId="77777777" w:rsidR="00A93016" w:rsidRPr="000A08A9" w:rsidRDefault="00A93016" w:rsidP="007362D9">
                  <w:pPr>
                    <w:adjustRightInd w:val="0"/>
                    <w:snapToGrid w:val="0"/>
                    <w:jc w:val="center"/>
                    <w:rPr>
                      <w:rFonts w:eastAsiaTheme="minorEastAsia"/>
                      <w:sz w:val="18"/>
                      <w:szCs w:val="18"/>
                    </w:rPr>
                  </w:pPr>
                </w:p>
              </w:tc>
              <w:tc>
                <w:tcPr>
                  <w:tcW w:w="1131" w:type="dxa"/>
                  <w:shd w:val="clear" w:color="auto" w:fill="auto"/>
                  <w:vAlign w:val="center"/>
                </w:tcPr>
                <w:p w14:paraId="1E0DD020"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地下水</w:t>
                  </w:r>
                </w:p>
              </w:tc>
              <w:tc>
                <w:tcPr>
                  <w:tcW w:w="1837" w:type="dxa"/>
                  <w:gridSpan w:val="5"/>
                  <w:shd w:val="clear" w:color="auto" w:fill="auto"/>
                  <w:vAlign w:val="center"/>
                </w:tcPr>
                <w:p w14:paraId="12F61FAA"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E1 □</w:t>
                  </w:r>
                </w:p>
              </w:tc>
              <w:tc>
                <w:tcPr>
                  <w:tcW w:w="1791" w:type="dxa"/>
                  <w:gridSpan w:val="6"/>
                  <w:shd w:val="clear" w:color="auto" w:fill="auto"/>
                  <w:vAlign w:val="center"/>
                </w:tcPr>
                <w:p w14:paraId="07296D8A"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E2 □</w:t>
                  </w:r>
                </w:p>
              </w:tc>
              <w:tc>
                <w:tcPr>
                  <w:tcW w:w="2024" w:type="dxa"/>
                  <w:gridSpan w:val="5"/>
                  <w:shd w:val="clear" w:color="auto" w:fill="auto"/>
                  <w:vAlign w:val="center"/>
                </w:tcPr>
                <w:p w14:paraId="5B5C0420"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E3 □</w:t>
                  </w:r>
                </w:p>
              </w:tc>
            </w:tr>
            <w:tr w:rsidR="000A08A9" w:rsidRPr="000A08A9" w14:paraId="18A900DC" w14:textId="77777777" w:rsidTr="007362D9">
              <w:trPr>
                <w:trHeight w:val="48"/>
                <w:jc w:val="center"/>
              </w:trPr>
              <w:tc>
                <w:tcPr>
                  <w:tcW w:w="1916" w:type="dxa"/>
                  <w:gridSpan w:val="2"/>
                  <w:shd w:val="clear" w:color="auto" w:fill="auto"/>
                  <w:vAlign w:val="center"/>
                </w:tcPr>
                <w:p w14:paraId="34640579"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环境风险潜势</w:t>
                  </w:r>
                </w:p>
              </w:tc>
              <w:tc>
                <w:tcPr>
                  <w:tcW w:w="1323" w:type="dxa"/>
                  <w:gridSpan w:val="2"/>
                  <w:shd w:val="clear" w:color="auto" w:fill="auto"/>
                  <w:vAlign w:val="center"/>
                </w:tcPr>
                <w:p w14:paraId="7C32CA65"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Ⅳ</w:t>
                  </w:r>
                  <w:r w:rsidRPr="000A08A9">
                    <w:rPr>
                      <w:rFonts w:eastAsiaTheme="minorEastAsia"/>
                      <w:sz w:val="18"/>
                      <w:szCs w:val="18"/>
                      <w:vertAlign w:val="superscript"/>
                    </w:rPr>
                    <w:t>+</w:t>
                  </w:r>
                  <w:r w:rsidRPr="000A08A9">
                    <w:rPr>
                      <w:rFonts w:eastAsiaTheme="minorEastAsia"/>
                      <w:sz w:val="18"/>
                      <w:szCs w:val="18"/>
                    </w:rPr>
                    <w:t xml:space="preserve"> □</w:t>
                  </w:r>
                </w:p>
              </w:tc>
              <w:tc>
                <w:tcPr>
                  <w:tcW w:w="1646" w:type="dxa"/>
                  <w:gridSpan w:val="4"/>
                  <w:shd w:val="clear" w:color="auto" w:fill="auto"/>
                  <w:vAlign w:val="center"/>
                </w:tcPr>
                <w:p w14:paraId="438B83EB"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Ⅳ □</w:t>
                  </w:r>
                </w:p>
              </w:tc>
              <w:tc>
                <w:tcPr>
                  <w:tcW w:w="1158" w:type="dxa"/>
                  <w:gridSpan w:val="3"/>
                  <w:shd w:val="clear" w:color="auto" w:fill="auto"/>
                  <w:vAlign w:val="center"/>
                </w:tcPr>
                <w:p w14:paraId="5A50B88B"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Ⅲ □</w:t>
                  </w:r>
                </w:p>
              </w:tc>
              <w:tc>
                <w:tcPr>
                  <w:tcW w:w="1177" w:type="dxa"/>
                  <w:gridSpan w:val="5"/>
                  <w:shd w:val="clear" w:color="auto" w:fill="auto"/>
                  <w:vAlign w:val="center"/>
                </w:tcPr>
                <w:p w14:paraId="65C49518"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Ⅱ □</w:t>
                  </w:r>
                </w:p>
              </w:tc>
              <w:tc>
                <w:tcPr>
                  <w:tcW w:w="1479" w:type="dxa"/>
                  <w:gridSpan w:val="3"/>
                  <w:shd w:val="clear" w:color="auto" w:fill="auto"/>
                  <w:vAlign w:val="center"/>
                </w:tcPr>
                <w:p w14:paraId="4198A970" w14:textId="6EF2E986"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 xml:space="preserve">I </w:t>
                  </w:r>
                  <w:r w:rsidRPr="000A08A9">
                    <w:rPr>
                      <w:rFonts w:eastAsiaTheme="minorEastAsia"/>
                      <w:sz w:val="18"/>
                      <w:szCs w:val="18"/>
                    </w:rPr>
                    <w:t>口</w:t>
                  </w:r>
                </w:p>
              </w:tc>
            </w:tr>
            <w:tr w:rsidR="000A08A9" w:rsidRPr="000A08A9" w14:paraId="1D5EA6AF" w14:textId="77777777" w:rsidTr="007362D9">
              <w:trPr>
                <w:trHeight w:val="48"/>
                <w:jc w:val="center"/>
              </w:trPr>
              <w:tc>
                <w:tcPr>
                  <w:tcW w:w="1916" w:type="dxa"/>
                  <w:gridSpan w:val="2"/>
                  <w:shd w:val="clear" w:color="auto" w:fill="auto"/>
                  <w:vAlign w:val="center"/>
                </w:tcPr>
                <w:p w14:paraId="2692C33A"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评价等级</w:t>
                  </w:r>
                </w:p>
              </w:tc>
              <w:tc>
                <w:tcPr>
                  <w:tcW w:w="1657" w:type="dxa"/>
                  <w:gridSpan w:val="3"/>
                  <w:shd w:val="clear" w:color="auto" w:fill="auto"/>
                  <w:vAlign w:val="center"/>
                </w:tcPr>
                <w:p w14:paraId="67585099"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一级</w:t>
                  </w:r>
                  <w:r w:rsidRPr="000A08A9">
                    <w:rPr>
                      <w:rFonts w:eastAsiaTheme="minorEastAsia"/>
                      <w:sz w:val="18"/>
                      <w:szCs w:val="18"/>
                    </w:rPr>
                    <w:t xml:space="preserve"> □</w:t>
                  </w:r>
                </w:p>
              </w:tc>
              <w:tc>
                <w:tcPr>
                  <w:tcW w:w="1662" w:type="dxa"/>
                  <w:gridSpan w:val="4"/>
                  <w:shd w:val="clear" w:color="auto" w:fill="auto"/>
                  <w:vAlign w:val="center"/>
                </w:tcPr>
                <w:p w14:paraId="4218F731"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二级</w:t>
                  </w:r>
                  <w:r w:rsidRPr="000A08A9">
                    <w:rPr>
                      <w:rFonts w:eastAsiaTheme="minorEastAsia"/>
                      <w:sz w:val="18"/>
                      <w:szCs w:val="18"/>
                    </w:rPr>
                    <w:t xml:space="preserve"> □</w:t>
                  </w:r>
                </w:p>
              </w:tc>
              <w:tc>
                <w:tcPr>
                  <w:tcW w:w="1661" w:type="dxa"/>
                  <w:gridSpan w:val="6"/>
                  <w:shd w:val="clear" w:color="auto" w:fill="auto"/>
                  <w:vAlign w:val="center"/>
                </w:tcPr>
                <w:p w14:paraId="52CFE512"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三级</w:t>
                  </w:r>
                  <w:r w:rsidRPr="000A08A9">
                    <w:rPr>
                      <w:rFonts w:eastAsiaTheme="minorEastAsia"/>
                      <w:sz w:val="18"/>
                      <w:szCs w:val="18"/>
                    </w:rPr>
                    <w:t xml:space="preserve"> □</w:t>
                  </w:r>
                </w:p>
              </w:tc>
              <w:tc>
                <w:tcPr>
                  <w:tcW w:w="1804" w:type="dxa"/>
                  <w:gridSpan w:val="4"/>
                  <w:shd w:val="clear" w:color="auto" w:fill="auto"/>
                  <w:vAlign w:val="center"/>
                </w:tcPr>
                <w:p w14:paraId="0C93CE51" w14:textId="29BABB56"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简单分析</w:t>
                  </w:r>
                  <w:r w:rsidRPr="000A08A9">
                    <w:rPr>
                      <w:rFonts w:eastAsiaTheme="minorEastAsia"/>
                      <w:sz w:val="18"/>
                      <w:szCs w:val="18"/>
                    </w:rPr>
                    <w:t xml:space="preserve"> </w:t>
                  </w:r>
                  <w:r w:rsidRPr="000A08A9">
                    <w:rPr>
                      <w:rFonts w:eastAsiaTheme="minorEastAsia"/>
                      <w:sz w:val="18"/>
                      <w:szCs w:val="18"/>
                    </w:rPr>
                    <w:t>口</w:t>
                  </w:r>
                </w:p>
              </w:tc>
            </w:tr>
            <w:tr w:rsidR="000A08A9" w:rsidRPr="000A08A9" w14:paraId="77A8E88E" w14:textId="77777777" w:rsidTr="007362D9">
              <w:trPr>
                <w:trHeight w:val="48"/>
                <w:jc w:val="center"/>
              </w:trPr>
              <w:tc>
                <w:tcPr>
                  <w:tcW w:w="736" w:type="dxa"/>
                  <w:vMerge w:val="restart"/>
                  <w:shd w:val="clear" w:color="auto" w:fill="auto"/>
                  <w:vAlign w:val="center"/>
                </w:tcPr>
                <w:p w14:paraId="532D5653"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风</w:t>
                  </w:r>
                </w:p>
                <w:p w14:paraId="0D558453"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险</w:t>
                  </w:r>
                </w:p>
                <w:p w14:paraId="24C21349"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识</w:t>
                  </w:r>
                </w:p>
                <w:p w14:paraId="446A94A9"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别</w:t>
                  </w:r>
                </w:p>
              </w:tc>
              <w:tc>
                <w:tcPr>
                  <w:tcW w:w="1180" w:type="dxa"/>
                  <w:shd w:val="clear" w:color="auto" w:fill="auto"/>
                  <w:vAlign w:val="center"/>
                </w:tcPr>
                <w:p w14:paraId="47D5F9A0"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物质危险性</w:t>
                  </w:r>
                </w:p>
              </w:tc>
              <w:tc>
                <w:tcPr>
                  <w:tcW w:w="3319" w:type="dxa"/>
                  <w:gridSpan w:val="7"/>
                  <w:shd w:val="clear" w:color="auto" w:fill="auto"/>
                  <w:vAlign w:val="center"/>
                </w:tcPr>
                <w:p w14:paraId="76D64DFB" w14:textId="653E2BAF"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有毒有害口</w:t>
                  </w:r>
                </w:p>
              </w:tc>
              <w:tc>
                <w:tcPr>
                  <w:tcW w:w="3465" w:type="dxa"/>
                  <w:gridSpan w:val="10"/>
                  <w:shd w:val="clear" w:color="auto" w:fill="auto"/>
                  <w:vAlign w:val="center"/>
                </w:tcPr>
                <w:p w14:paraId="167A94BE" w14:textId="61E1F772"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易燃易爆</w:t>
                  </w:r>
                  <w:r w:rsidR="000D2CD2" w:rsidRPr="000A08A9">
                    <w:rPr>
                      <w:rFonts w:eastAsiaTheme="minorEastAsia"/>
                      <w:sz w:val="18"/>
                      <w:szCs w:val="18"/>
                      <w:lang w:bidi="ar"/>
                    </w:rPr>
                    <w:fldChar w:fldCharType="begin"/>
                  </w:r>
                  <w:r w:rsidR="000D2CD2" w:rsidRPr="000A08A9">
                    <w:rPr>
                      <w:rFonts w:eastAsiaTheme="minorEastAsia"/>
                      <w:sz w:val="18"/>
                      <w:szCs w:val="18"/>
                      <w:lang w:bidi="ar"/>
                    </w:rPr>
                    <w:instrText xml:space="preserve"> </w:instrText>
                  </w:r>
                  <w:r w:rsidR="000D2CD2" w:rsidRPr="000A08A9">
                    <w:rPr>
                      <w:rFonts w:eastAsiaTheme="minorEastAsia" w:hint="eastAsia"/>
                      <w:sz w:val="18"/>
                      <w:szCs w:val="18"/>
                      <w:lang w:bidi="ar"/>
                    </w:rPr>
                    <w:instrText>eq \o\ac(</w:instrText>
                  </w:r>
                  <w:r w:rsidR="000D2CD2" w:rsidRPr="000A08A9">
                    <w:rPr>
                      <w:rFonts w:eastAsiaTheme="minorEastAsia" w:hint="eastAsia"/>
                      <w:sz w:val="18"/>
                      <w:szCs w:val="18"/>
                      <w:lang w:bidi="ar"/>
                    </w:rPr>
                    <w:instrText>□</w:instrText>
                  </w:r>
                  <w:r w:rsidR="000D2CD2" w:rsidRPr="000A08A9">
                    <w:rPr>
                      <w:rFonts w:eastAsiaTheme="minorEastAsia" w:hint="eastAsia"/>
                      <w:sz w:val="18"/>
                      <w:szCs w:val="18"/>
                      <w:lang w:bidi="ar"/>
                    </w:rPr>
                    <w:instrText>,</w:instrText>
                  </w:r>
                  <w:r w:rsidR="000D2CD2" w:rsidRPr="000A08A9">
                    <w:rPr>
                      <w:rFonts w:eastAsiaTheme="minorEastAsia" w:hint="eastAsia"/>
                      <w:sz w:val="18"/>
                      <w:szCs w:val="18"/>
                      <w:lang w:bidi="ar"/>
                    </w:rPr>
                    <w:instrText>√</w:instrText>
                  </w:r>
                  <w:r w:rsidR="000D2CD2" w:rsidRPr="000A08A9">
                    <w:rPr>
                      <w:rFonts w:eastAsiaTheme="minorEastAsia" w:hint="eastAsia"/>
                      <w:sz w:val="18"/>
                      <w:szCs w:val="18"/>
                      <w:lang w:bidi="ar"/>
                    </w:rPr>
                    <w:instrText>)</w:instrText>
                  </w:r>
                  <w:r w:rsidR="000D2CD2" w:rsidRPr="000A08A9">
                    <w:rPr>
                      <w:rFonts w:eastAsiaTheme="minorEastAsia"/>
                      <w:sz w:val="18"/>
                      <w:szCs w:val="18"/>
                      <w:lang w:bidi="ar"/>
                    </w:rPr>
                    <w:fldChar w:fldCharType="end"/>
                  </w:r>
                </w:p>
              </w:tc>
            </w:tr>
            <w:tr w:rsidR="000A08A9" w:rsidRPr="000A08A9" w14:paraId="1AA2F460" w14:textId="77777777" w:rsidTr="007362D9">
              <w:trPr>
                <w:trHeight w:val="48"/>
                <w:jc w:val="center"/>
              </w:trPr>
              <w:tc>
                <w:tcPr>
                  <w:tcW w:w="736" w:type="dxa"/>
                  <w:vMerge/>
                  <w:shd w:val="clear" w:color="auto" w:fill="auto"/>
                  <w:vAlign w:val="center"/>
                </w:tcPr>
                <w:p w14:paraId="25EE7DE2" w14:textId="77777777" w:rsidR="00A93016" w:rsidRPr="000A08A9" w:rsidRDefault="00A93016" w:rsidP="007362D9">
                  <w:pPr>
                    <w:adjustRightInd w:val="0"/>
                    <w:snapToGrid w:val="0"/>
                    <w:jc w:val="center"/>
                    <w:rPr>
                      <w:rFonts w:eastAsiaTheme="minorEastAsia"/>
                      <w:sz w:val="18"/>
                      <w:szCs w:val="18"/>
                    </w:rPr>
                  </w:pPr>
                </w:p>
              </w:tc>
              <w:tc>
                <w:tcPr>
                  <w:tcW w:w="1180" w:type="dxa"/>
                  <w:shd w:val="clear" w:color="auto" w:fill="auto"/>
                  <w:vAlign w:val="center"/>
                </w:tcPr>
                <w:p w14:paraId="496008F7"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环境风险</w:t>
                  </w:r>
                </w:p>
                <w:p w14:paraId="0444B89C"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类型</w:t>
                  </w:r>
                </w:p>
              </w:tc>
              <w:tc>
                <w:tcPr>
                  <w:tcW w:w="3319" w:type="dxa"/>
                  <w:gridSpan w:val="7"/>
                  <w:shd w:val="clear" w:color="auto" w:fill="auto"/>
                  <w:vAlign w:val="center"/>
                </w:tcPr>
                <w:p w14:paraId="5B6AFA15" w14:textId="426C679B"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泄漏</w:t>
                  </w:r>
                  <w:r w:rsidRPr="000A08A9">
                    <w:rPr>
                      <w:rFonts w:eastAsiaTheme="minorEastAsia"/>
                      <w:sz w:val="18"/>
                      <w:szCs w:val="18"/>
                    </w:rPr>
                    <w:t xml:space="preserve"> </w:t>
                  </w:r>
                  <w:r w:rsidRPr="000A08A9">
                    <w:rPr>
                      <w:rFonts w:eastAsiaTheme="minorEastAsia"/>
                      <w:sz w:val="18"/>
                      <w:szCs w:val="18"/>
                    </w:rPr>
                    <w:t>口</w:t>
                  </w:r>
                </w:p>
              </w:tc>
              <w:tc>
                <w:tcPr>
                  <w:tcW w:w="3465" w:type="dxa"/>
                  <w:gridSpan w:val="10"/>
                  <w:shd w:val="clear" w:color="auto" w:fill="auto"/>
                  <w:vAlign w:val="center"/>
                </w:tcPr>
                <w:p w14:paraId="3208E76C" w14:textId="452207F1"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火灾、爆炸引发伴生</w:t>
                  </w:r>
                  <w:r w:rsidRPr="000A08A9">
                    <w:rPr>
                      <w:rFonts w:eastAsiaTheme="minorEastAsia"/>
                      <w:sz w:val="18"/>
                      <w:szCs w:val="18"/>
                    </w:rPr>
                    <w:t>/</w:t>
                  </w:r>
                  <w:r w:rsidRPr="000A08A9">
                    <w:rPr>
                      <w:rFonts w:eastAsiaTheme="minorEastAsia"/>
                      <w:sz w:val="18"/>
                      <w:szCs w:val="18"/>
                    </w:rPr>
                    <w:t>次生污染物排放</w:t>
                  </w:r>
                  <w:r w:rsidRPr="000A08A9">
                    <w:rPr>
                      <w:rFonts w:eastAsiaTheme="minorEastAsia"/>
                      <w:sz w:val="18"/>
                      <w:szCs w:val="18"/>
                    </w:rPr>
                    <w:t xml:space="preserve"> </w:t>
                  </w:r>
                  <w:r w:rsidR="000D2CD2" w:rsidRPr="000A08A9">
                    <w:rPr>
                      <w:rFonts w:eastAsiaTheme="minorEastAsia"/>
                      <w:sz w:val="18"/>
                      <w:szCs w:val="18"/>
                      <w:lang w:bidi="ar"/>
                    </w:rPr>
                    <w:fldChar w:fldCharType="begin"/>
                  </w:r>
                  <w:r w:rsidR="000D2CD2" w:rsidRPr="000A08A9">
                    <w:rPr>
                      <w:rFonts w:eastAsiaTheme="minorEastAsia"/>
                      <w:sz w:val="18"/>
                      <w:szCs w:val="18"/>
                      <w:lang w:bidi="ar"/>
                    </w:rPr>
                    <w:instrText xml:space="preserve"> </w:instrText>
                  </w:r>
                  <w:r w:rsidR="000D2CD2" w:rsidRPr="000A08A9">
                    <w:rPr>
                      <w:rFonts w:eastAsiaTheme="minorEastAsia" w:hint="eastAsia"/>
                      <w:sz w:val="18"/>
                      <w:szCs w:val="18"/>
                      <w:lang w:bidi="ar"/>
                    </w:rPr>
                    <w:instrText>eq \o\ac(</w:instrText>
                  </w:r>
                  <w:r w:rsidR="000D2CD2" w:rsidRPr="000A08A9">
                    <w:rPr>
                      <w:rFonts w:eastAsiaTheme="minorEastAsia" w:hint="eastAsia"/>
                      <w:sz w:val="18"/>
                      <w:szCs w:val="18"/>
                      <w:lang w:bidi="ar"/>
                    </w:rPr>
                    <w:instrText>□</w:instrText>
                  </w:r>
                  <w:r w:rsidR="000D2CD2" w:rsidRPr="000A08A9">
                    <w:rPr>
                      <w:rFonts w:eastAsiaTheme="minorEastAsia" w:hint="eastAsia"/>
                      <w:sz w:val="18"/>
                      <w:szCs w:val="18"/>
                      <w:lang w:bidi="ar"/>
                    </w:rPr>
                    <w:instrText>,</w:instrText>
                  </w:r>
                  <w:r w:rsidR="000D2CD2" w:rsidRPr="000A08A9">
                    <w:rPr>
                      <w:rFonts w:eastAsiaTheme="minorEastAsia" w:hint="eastAsia"/>
                      <w:sz w:val="18"/>
                      <w:szCs w:val="18"/>
                      <w:lang w:bidi="ar"/>
                    </w:rPr>
                    <w:instrText>√</w:instrText>
                  </w:r>
                  <w:r w:rsidR="000D2CD2" w:rsidRPr="000A08A9">
                    <w:rPr>
                      <w:rFonts w:eastAsiaTheme="minorEastAsia" w:hint="eastAsia"/>
                      <w:sz w:val="18"/>
                      <w:szCs w:val="18"/>
                      <w:lang w:bidi="ar"/>
                    </w:rPr>
                    <w:instrText>)</w:instrText>
                  </w:r>
                  <w:r w:rsidR="000D2CD2" w:rsidRPr="000A08A9">
                    <w:rPr>
                      <w:rFonts w:eastAsiaTheme="minorEastAsia"/>
                      <w:sz w:val="18"/>
                      <w:szCs w:val="18"/>
                      <w:lang w:bidi="ar"/>
                    </w:rPr>
                    <w:fldChar w:fldCharType="end"/>
                  </w:r>
                </w:p>
              </w:tc>
            </w:tr>
            <w:tr w:rsidR="000A08A9" w:rsidRPr="000A08A9" w14:paraId="0D8A9EED" w14:textId="77777777" w:rsidTr="007362D9">
              <w:trPr>
                <w:trHeight w:val="48"/>
                <w:jc w:val="center"/>
              </w:trPr>
              <w:tc>
                <w:tcPr>
                  <w:tcW w:w="736" w:type="dxa"/>
                  <w:vMerge/>
                  <w:shd w:val="clear" w:color="auto" w:fill="auto"/>
                  <w:vAlign w:val="center"/>
                </w:tcPr>
                <w:p w14:paraId="7885CE0E" w14:textId="77777777" w:rsidR="00A93016" w:rsidRPr="000A08A9" w:rsidRDefault="00A93016" w:rsidP="007362D9">
                  <w:pPr>
                    <w:adjustRightInd w:val="0"/>
                    <w:snapToGrid w:val="0"/>
                    <w:jc w:val="center"/>
                    <w:rPr>
                      <w:rFonts w:eastAsiaTheme="minorEastAsia"/>
                      <w:sz w:val="18"/>
                      <w:szCs w:val="18"/>
                    </w:rPr>
                  </w:pPr>
                </w:p>
              </w:tc>
              <w:tc>
                <w:tcPr>
                  <w:tcW w:w="1180" w:type="dxa"/>
                  <w:shd w:val="clear" w:color="auto" w:fill="auto"/>
                  <w:vAlign w:val="center"/>
                </w:tcPr>
                <w:p w14:paraId="403EDE5B"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影响途径</w:t>
                  </w:r>
                </w:p>
              </w:tc>
              <w:tc>
                <w:tcPr>
                  <w:tcW w:w="2208" w:type="dxa"/>
                  <w:gridSpan w:val="5"/>
                  <w:shd w:val="clear" w:color="auto" w:fill="auto"/>
                  <w:vAlign w:val="center"/>
                </w:tcPr>
                <w:p w14:paraId="46E518DB" w14:textId="5E950181"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大气</w:t>
                  </w:r>
                  <w:r w:rsidRPr="000A08A9">
                    <w:rPr>
                      <w:rFonts w:eastAsiaTheme="minorEastAsia"/>
                      <w:sz w:val="18"/>
                      <w:szCs w:val="18"/>
                    </w:rPr>
                    <w:t xml:space="preserve"> </w:t>
                  </w:r>
                  <w:r w:rsidR="000D2CD2" w:rsidRPr="000A08A9">
                    <w:rPr>
                      <w:rFonts w:eastAsiaTheme="minorEastAsia"/>
                      <w:sz w:val="18"/>
                      <w:szCs w:val="18"/>
                      <w:lang w:bidi="ar"/>
                    </w:rPr>
                    <w:fldChar w:fldCharType="begin"/>
                  </w:r>
                  <w:r w:rsidR="000D2CD2" w:rsidRPr="000A08A9">
                    <w:rPr>
                      <w:rFonts w:eastAsiaTheme="minorEastAsia"/>
                      <w:sz w:val="18"/>
                      <w:szCs w:val="18"/>
                      <w:lang w:bidi="ar"/>
                    </w:rPr>
                    <w:instrText xml:space="preserve"> </w:instrText>
                  </w:r>
                  <w:r w:rsidR="000D2CD2" w:rsidRPr="000A08A9">
                    <w:rPr>
                      <w:rFonts w:eastAsiaTheme="minorEastAsia" w:hint="eastAsia"/>
                      <w:sz w:val="18"/>
                      <w:szCs w:val="18"/>
                      <w:lang w:bidi="ar"/>
                    </w:rPr>
                    <w:instrText>eq \o\ac(</w:instrText>
                  </w:r>
                  <w:r w:rsidR="000D2CD2" w:rsidRPr="000A08A9">
                    <w:rPr>
                      <w:rFonts w:eastAsiaTheme="minorEastAsia" w:hint="eastAsia"/>
                      <w:sz w:val="18"/>
                      <w:szCs w:val="18"/>
                      <w:lang w:bidi="ar"/>
                    </w:rPr>
                    <w:instrText>□</w:instrText>
                  </w:r>
                  <w:r w:rsidR="000D2CD2" w:rsidRPr="000A08A9">
                    <w:rPr>
                      <w:rFonts w:eastAsiaTheme="minorEastAsia" w:hint="eastAsia"/>
                      <w:sz w:val="18"/>
                      <w:szCs w:val="18"/>
                      <w:lang w:bidi="ar"/>
                    </w:rPr>
                    <w:instrText>,</w:instrText>
                  </w:r>
                  <w:r w:rsidR="000D2CD2" w:rsidRPr="000A08A9">
                    <w:rPr>
                      <w:rFonts w:eastAsiaTheme="minorEastAsia" w:hint="eastAsia"/>
                      <w:sz w:val="18"/>
                      <w:szCs w:val="18"/>
                      <w:lang w:bidi="ar"/>
                    </w:rPr>
                    <w:instrText>√</w:instrText>
                  </w:r>
                  <w:r w:rsidR="000D2CD2" w:rsidRPr="000A08A9">
                    <w:rPr>
                      <w:rFonts w:eastAsiaTheme="minorEastAsia" w:hint="eastAsia"/>
                      <w:sz w:val="18"/>
                      <w:szCs w:val="18"/>
                      <w:lang w:bidi="ar"/>
                    </w:rPr>
                    <w:instrText>)</w:instrText>
                  </w:r>
                  <w:r w:rsidR="000D2CD2" w:rsidRPr="000A08A9">
                    <w:rPr>
                      <w:rFonts w:eastAsiaTheme="minorEastAsia"/>
                      <w:sz w:val="18"/>
                      <w:szCs w:val="18"/>
                      <w:lang w:bidi="ar"/>
                    </w:rPr>
                    <w:fldChar w:fldCharType="end"/>
                  </w:r>
                </w:p>
              </w:tc>
              <w:tc>
                <w:tcPr>
                  <w:tcW w:w="2212" w:type="dxa"/>
                  <w:gridSpan w:val="5"/>
                  <w:shd w:val="clear" w:color="auto" w:fill="auto"/>
                  <w:vAlign w:val="center"/>
                </w:tcPr>
                <w:p w14:paraId="5DF7748E" w14:textId="215A93A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地表水</w:t>
                  </w:r>
                  <w:r w:rsidRPr="000A08A9">
                    <w:rPr>
                      <w:rFonts w:eastAsiaTheme="minorEastAsia"/>
                      <w:sz w:val="18"/>
                      <w:szCs w:val="18"/>
                    </w:rPr>
                    <w:t xml:space="preserve"> </w:t>
                  </w:r>
                  <w:r w:rsidRPr="000A08A9">
                    <w:rPr>
                      <w:rFonts w:eastAsiaTheme="minorEastAsia"/>
                      <w:sz w:val="18"/>
                      <w:szCs w:val="18"/>
                    </w:rPr>
                    <w:t>口</w:t>
                  </w:r>
                </w:p>
              </w:tc>
              <w:tc>
                <w:tcPr>
                  <w:tcW w:w="2364" w:type="dxa"/>
                  <w:gridSpan w:val="7"/>
                  <w:shd w:val="clear" w:color="auto" w:fill="auto"/>
                  <w:vAlign w:val="center"/>
                </w:tcPr>
                <w:p w14:paraId="793F541C" w14:textId="646B43A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地下水</w:t>
                  </w:r>
                  <w:r w:rsidRPr="000A08A9">
                    <w:rPr>
                      <w:rFonts w:eastAsiaTheme="minorEastAsia"/>
                      <w:sz w:val="18"/>
                      <w:szCs w:val="18"/>
                    </w:rPr>
                    <w:t xml:space="preserve"> </w:t>
                  </w:r>
                  <w:r w:rsidRPr="000A08A9">
                    <w:rPr>
                      <w:rFonts w:eastAsiaTheme="minorEastAsia"/>
                      <w:sz w:val="18"/>
                      <w:szCs w:val="18"/>
                    </w:rPr>
                    <w:t>口</w:t>
                  </w:r>
                </w:p>
              </w:tc>
            </w:tr>
            <w:tr w:rsidR="000A08A9" w:rsidRPr="000A08A9" w14:paraId="6454512A" w14:textId="77777777" w:rsidTr="007362D9">
              <w:trPr>
                <w:trHeight w:val="48"/>
                <w:jc w:val="center"/>
              </w:trPr>
              <w:tc>
                <w:tcPr>
                  <w:tcW w:w="1916" w:type="dxa"/>
                  <w:gridSpan w:val="2"/>
                  <w:shd w:val="clear" w:color="auto" w:fill="auto"/>
                  <w:vAlign w:val="center"/>
                </w:tcPr>
                <w:p w14:paraId="19FF9B07"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事故情形分析</w:t>
                  </w:r>
                </w:p>
              </w:tc>
              <w:tc>
                <w:tcPr>
                  <w:tcW w:w="1657" w:type="dxa"/>
                  <w:gridSpan w:val="3"/>
                  <w:shd w:val="clear" w:color="auto" w:fill="auto"/>
                  <w:vAlign w:val="center"/>
                </w:tcPr>
                <w:p w14:paraId="7DEB2678"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源强设定方法</w:t>
                  </w:r>
                </w:p>
              </w:tc>
              <w:tc>
                <w:tcPr>
                  <w:tcW w:w="1662" w:type="dxa"/>
                  <w:gridSpan w:val="4"/>
                  <w:shd w:val="clear" w:color="auto" w:fill="auto"/>
                  <w:vAlign w:val="center"/>
                </w:tcPr>
                <w:p w14:paraId="412FBC02"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计算法</w:t>
                  </w:r>
                  <w:r w:rsidRPr="000A08A9">
                    <w:rPr>
                      <w:rFonts w:eastAsiaTheme="minorEastAsia"/>
                      <w:sz w:val="18"/>
                      <w:szCs w:val="18"/>
                    </w:rPr>
                    <w:t xml:space="preserve"> □</w:t>
                  </w:r>
                </w:p>
              </w:tc>
              <w:tc>
                <w:tcPr>
                  <w:tcW w:w="1661" w:type="dxa"/>
                  <w:gridSpan w:val="6"/>
                  <w:shd w:val="clear" w:color="auto" w:fill="auto"/>
                  <w:vAlign w:val="center"/>
                </w:tcPr>
                <w:p w14:paraId="5F4C80A7"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经验估算法</w:t>
                  </w:r>
                  <w:r w:rsidRPr="000A08A9">
                    <w:rPr>
                      <w:rFonts w:eastAsiaTheme="minorEastAsia"/>
                      <w:sz w:val="18"/>
                      <w:szCs w:val="18"/>
                    </w:rPr>
                    <w:t xml:space="preserve"> □</w:t>
                  </w:r>
                </w:p>
              </w:tc>
              <w:tc>
                <w:tcPr>
                  <w:tcW w:w="1804" w:type="dxa"/>
                  <w:gridSpan w:val="4"/>
                  <w:shd w:val="clear" w:color="auto" w:fill="auto"/>
                  <w:vAlign w:val="center"/>
                </w:tcPr>
                <w:p w14:paraId="14F05E0A"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其他估算法</w:t>
                  </w:r>
                  <w:r w:rsidRPr="000A08A9">
                    <w:rPr>
                      <w:rFonts w:eastAsiaTheme="minorEastAsia"/>
                      <w:sz w:val="18"/>
                      <w:szCs w:val="18"/>
                    </w:rPr>
                    <w:t xml:space="preserve"> □</w:t>
                  </w:r>
                </w:p>
              </w:tc>
            </w:tr>
            <w:tr w:rsidR="000A08A9" w:rsidRPr="000A08A9" w14:paraId="452E90AB" w14:textId="77777777" w:rsidTr="007362D9">
              <w:trPr>
                <w:trHeight w:val="48"/>
                <w:jc w:val="center"/>
              </w:trPr>
              <w:tc>
                <w:tcPr>
                  <w:tcW w:w="736" w:type="dxa"/>
                  <w:vMerge w:val="restart"/>
                  <w:shd w:val="clear" w:color="auto" w:fill="auto"/>
                  <w:vAlign w:val="center"/>
                </w:tcPr>
                <w:p w14:paraId="11BAA68E"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风险</w:t>
                  </w:r>
                </w:p>
                <w:p w14:paraId="40945773"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预测</w:t>
                  </w:r>
                </w:p>
                <w:p w14:paraId="15EBA3A8"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与</w:t>
                  </w:r>
                </w:p>
                <w:p w14:paraId="0BF22572"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评价</w:t>
                  </w:r>
                </w:p>
              </w:tc>
              <w:tc>
                <w:tcPr>
                  <w:tcW w:w="1180" w:type="dxa"/>
                  <w:vMerge w:val="restart"/>
                  <w:shd w:val="clear" w:color="auto" w:fill="auto"/>
                  <w:vAlign w:val="center"/>
                </w:tcPr>
                <w:p w14:paraId="63934FD8"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大气</w:t>
                  </w:r>
                </w:p>
              </w:tc>
              <w:tc>
                <w:tcPr>
                  <w:tcW w:w="1657" w:type="dxa"/>
                  <w:gridSpan w:val="3"/>
                  <w:shd w:val="clear" w:color="auto" w:fill="auto"/>
                  <w:vAlign w:val="center"/>
                </w:tcPr>
                <w:p w14:paraId="256AEB9C"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预测模型</w:t>
                  </w:r>
                </w:p>
              </w:tc>
              <w:tc>
                <w:tcPr>
                  <w:tcW w:w="1662" w:type="dxa"/>
                  <w:gridSpan w:val="4"/>
                  <w:shd w:val="clear" w:color="auto" w:fill="auto"/>
                  <w:vAlign w:val="center"/>
                </w:tcPr>
                <w:p w14:paraId="11DD86DB"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SLAB □</w:t>
                  </w:r>
                </w:p>
              </w:tc>
              <w:tc>
                <w:tcPr>
                  <w:tcW w:w="1661" w:type="dxa"/>
                  <w:gridSpan w:val="6"/>
                  <w:shd w:val="clear" w:color="auto" w:fill="auto"/>
                  <w:vAlign w:val="center"/>
                </w:tcPr>
                <w:p w14:paraId="7A8B4876"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AFTOX □</w:t>
                  </w:r>
                </w:p>
              </w:tc>
              <w:tc>
                <w:tcPr>
                  <w:tcW w:w="1804" w:type="dxa"/>
                  <w:gridSpan w:val="4"/>
                  <w:shd w:val="clear" w:color="auto" w:fill="auto"/>
                  <w:vAlign w:val="center"/>
                </w:tcPr>
                <w:p w14:paraId="4C67CCF4"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其他</w:t>
                  </w:r>
                  <w:r w:rsidRPr="000A08A9">
                    <w:rPr>
                      <w:rFonts w:eastAsiaTheme="minorEastAsia"/>
                      <w:sz w:val="18"/>
                      <w:szCs w:val="18"/>
                    </w:rPr>
                    <w:t xml:space="preserve"> □</w:t>
                  </w:r>
                </w:p>
              </w:tc>
            </w:tr>
            <w:tr w:rsidR="000A08A9" w:rsidRPr="000A08A9" w14:paraId="2D1E5427" w14:textId="77777777" w:rsidTr="007362D9">
              <w:trPr>
                <w:trHeight w:val="48"/>
                <w:jc w:val="center"/>
              </w:trPr>
              <w:tc>
                <w:tcPr>
                  <w:tcW w:w="736" w:type="dxa"/>
                  <w:vMerge/>
                  <w:shd w:val="clear" w:color="auto" w:fill="auto"/>
                  <w:vAlign w:val="center"/>
                </w:tcPr>
                <w:p w14:paraId="2670DCC5" w14:textId="77777777" w:rsidR="00A93016" w:rsidRPr="000A08A9" w:rsidRDefault="00A93016" w:rsidP="007362D9">
                  <w:pPr>
                    <w:adjustRightInd w:val="0"/>
                    <w:snapToGrid w:val="0"/>
                    <w:jc w:val="center"/>
                    <w:rPr>
                      <w:rFonts w:eastAsiaTheme="minorEastAsia"/>
                      <w:sz w:val="18"/>
                      <w:szCs w:val="18"/>
                    </w:rPr>
                  </w:pPr>
                </w:p>
              </w:tc>
              <w:tc>
                <w:tcPr>
                  <w:tcW w:w="1180" w:type="dxa"/>
                  <w:vMerge/>
                  <w:shd w:val="clear" w:color="auto" w:fill="auto"/>
                  <w:vAlign w:val="center"/>
                </w:tcPr>
                <w:p w14:paraId="52D23394" w14:textId="77777777" w:rsidR="00A93016" w:rsidRPr="000A08A9" w:rsidRDefault="00A93016" w:rsidP="007362D9">
                  <w:pPr>
                    <w:adjustRightInd w:val="0"/>
                    <w:snapToGrid w:val="0"/>
                    <w:jc w:val="center"/>
                    <w:rPr>
                      <w:rFonts w:eastAsiaTheme="minorEastAsia"/>
                      <w:sz w:val="18"/>
                      <w:szCs w:val="18"/>
                    </w:rPr>
                  </w:pPr>
                </w:p>
              </w:tc>
              <w:tc>
                <w:tcPr>
                  <w:tcW w:w="1657" w:type="dxa"/>
                  <w:gridSpan w:val="3"/>
                  <w:vMerge w:val="restart"/>
                  <w:shd w:val="clear" w:color="auto" w:fill="auto"/>
                  <w:vAlign w:val="center"/>
                </w:tcPr>
                <w:p w14:paraId="65118F94"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预测结果</w:t>
                  </w:r>
                </w:p>
              </w:tc>
              <w:tc>
                <w:tcPr>
                  <w:tcW w:w="5127" w:type="dxa"/>
                  <w:gridSpan w:val="14"/>
                  <w:shd w:val="clear" w:color="auto" w:fill="auto"/>
                  <w:vAlign w:val="center"/>
                </w:tcPr>
                <w:p w14:paraId="6DBE004C"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大气毒性终点浓度</w:t>
                  </w:r>
                  <w:r w:rsidRPr="000A08A9">
                    <w:rPr>
                      <w:rFonts w:eastAsiaTheme="minorEastAsia"/>
                      <w:sz w:val="18"/>
                      <w:szCs w:val="18"/>
                    </w:rPr>
                    <w:t xml:space="preserve">-1 </w:t>
                  </w:r>
                  <w:r w:rsidRPr="000A08A9">
                    <w:rPr>
                      <w:rFonts w:eastAsiaTheme="minorEastAsia"/>
                      <w:sz w:val="18"/>
                      <w:szCs w:val="18"/>
                    </w:rPr>
                    <w:t>最大影响范围</w:t>
                  </w:r>
                  <w:r w:rsidRPr="000A08A9">
                    <w:rPr>
                      <w:rFonts w:eastAsiaTheme="minorEastAsia"/>
                      <w:sz w:val="18"/>
                      <w:szCs w:val="18"/>
                      <w:u w:val="single"/>
                    </w:rPr>
                    <w:t xml:space="preserve">     </w:t>
                  </w:r>
                  <w:r w:rsidRPr="000A08A9">
                    <w:rPr>
                      <w:rFonts w:eastAsiaTheme="minorEastAsia"/>
                      <w:sz w:val="18"/>
                      <w:szCs w:val="18"/>
                    </w:rPr>
                    <w:t>m</w:t>
                  </w:r>
                </w:p>
              </w:tc>
            </w:tr>
            <w:tr w:rsidR="000A08A9" w:rsidRPr="000A08A9" w14:paraId="7FAE7D1E" w14:textId="77777777" w:rsidTr="007362D9">
              <w:trPr>
                <w:trHeight w:val="48"/>
                <w:jc w:val="center"/>
              </w:trPr>
              <w:tc>
                <w:tcPr>
                  <w:tcW w:w="736" w:type="dxa"/>
                  <w:vMerge/>
                  <w:shd w:val="clear" w:color="auto" w:fill="auto"/>
                  <w:vAlign w:val="center"/>
                </w:tcPr>
                <w:p w14:paraId="7F8F2F43" w14:textId="77777777" w:rsidR="00A93016" w:rsidRPr="000A08A9" w:rsidRDefault="00A93016" w:rsidP="007362D9">
                  <w:pPr>
                    <w:adjustRightInd w:val="0"/>
                    <w:snapToGrid w:val="0"/>
                    <w:jc w:val="center"/>
                    <w:rPr>
                      <w:rFonts w:eastAsiaTheme="minorEastAsia"/>
                      <w:sz w:val="18"/>
                      <w:szCs w:val="18"/>
                    </w:rPr>
                  </w:pPr>
                </w:p>
              </w:tc>
              <w:tc>
                <w:tcPr>
                  <w:tcW w:w="1180" w:type="dxa"/>
                  <w:vMerge/>
                  <w:shd w:val="clear" w:color="auto" w:fill="auto"/>
                  <w:vAlign w:val="center"/>
                </w:tcPr>
                <w:p w14:paraId="3315080A" w14:textId="77777777" w:rsidR="00A93016" w:rsidRPr="000A08A9" w:rsidRDefault="00A93016" w:rsidP="007362D9">
                  <w:pPr>
                    <w:adjustRightInd w:val="0"/>
                    <w:snapToGrid w:val="0"/>
                    <w:jc w:val="center"/>
                    <w:rPr>
                      <w:rFonts w:eastAsiaTheme="minorEastAsia"/>
                      <w:sz w:val="18"/>
                      <w:szCs w:val="18"/>
                    </w:rPr>
                  </w:pPr>
                </w:p>
              </w:tc>
              <w:tc>
                <w:tcPr>
                  <w:tcW w:w="1657" w:type="dxa"/>
                  <w:gridSpan w:val="3"/>
                  <w:vMerge/>
                  <w:shd w:val="clear" w:color="auto" w:fill="auto"/>
                  <w:vAlign w:val="center"/>
                </w:tcPr>
                <w:p w14:paraId="48E23449" w14:textId="77777777" w:rsidR="00A93016" w:rsidRPr="000A08A9" w:rsidRDefault="00A93016" w:rsidP="007362D9">
                  <w:pPr>
                    <w:adjustRightInd w:val="0"/>
                    <w:snapToGrid w:val="0"/>
                    <w:jc w:val="center"/>
                    <w:rPr>
                      <w:rFonts w:eastAsiaTheme="minorEastAsia"/>
                      <w:sz w:val="18"/>
                      <w:szCs w:val="18"/>
                    </w:rPr>
                  </w:pPr>
                </w:p>
              </w:tc>
              <w:tc>
                <w:tcPr>
                  <w:tcW w:w="5127" w:type="dxa"/>
                  <w:gridSpan w:val="14"/>
                  <w:shd w:val="clear" w:color="auto" w:fill="auto"/>
                  <w:vAlign w:val="center"/>
                </w:tcPr>
                <w:p w14:paraId="28FCA764"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大气毒性终点浓度</w:t>
                  </w:r>
                  <w:r w:rsidRPr="000A08A9">
                    <w:rPr>
                      <w:rFonts w:eastAsiaTheme="minorEastAsia"/>
                      <w:sz w:val="18"/>
                      <w:szCs w:val="18"/>
                    </w:rPr>
                    <w:t xml:space="preserve">-2 </w:t>
                  </w:r>
                  <w:r w:rsidRPr="000A08A9">
                    <w:rPr>
                      <w:rFonts w:eastAsiaTheme="minorEastAsia"/>
                      <w:sz w:val="18"/>
                      <w:szCs w:val="18"/>
                    </w:rPr>
                    <w:t>最大影响范围</w:t>
                  </w:r>
                  <w:r w:rsidRPr="000A08A9">
                    <w:rPr>
                      <w:rFonts w:eastAsiaTheme="minorEastAsia"/>
                      <w:sz w:val="18"/>
                      <w:szCs w:val="18"/>
                      <w:u w:val="single"/>
                    </w:rPr>
                    <w:t xml:space="preserve">     </w:t>
                  </w:r>
                  <w:r w:rsidRPr="000A08A9">
                    <w:rPr>
                      <w:rFonts w:eastAsiaTheme="minorEastAsia"/>
                      <w:sz w:val="18"/>
                      <w:szCs w:val="18"/>
                    </w:rPr>
                    <w:t>m</w:t>
                  </w:r>
                </w:p>
              </w:tc>
            </w:tr>
            <w:tr w:rsidR="000A08A9" w:rsidRPr="000A08A9" w14:paraId="70B6A1E0" w14:textId="77777777" w:rsidTr="007362D9">
              <w:trPr>
                <w:trHeight w:val="48"/>
                <w:jc w:val="center"/>
              </w:trPr>
              <w:tc>
                <w:tcPr>
                  <w:tcW w:w="736" w:type="dxa"/>
                  <w:vMerge/>
                  <w:shd w:val="clear" w:color="auto" w:fill="auto"/>
                  <w:vAlign w:val="center"/>
                </w:tcPr>
                <w:p w14:paraId="6402E746" w14:textId="77777777" w:rsidR="00A93016" w:rsidRPr="000A08A9" w:rsidRDefault="00A93016" w:rsidP="007362D9">
                  <w:pPr>
                    <w:adjustRightInd w:val="0"/>
                    <w:snapToGrid w:val="0"/>
                    <w:jc w:val="center"/>
                    <w:rPr>
                      <w:rFonts w:eastAsiaTheme="minorEastAsia"/>
                      <w:sz w:val="18"/>
                      <w:szCs w:val="18"/>
                    </w:rPr>
                  </w:pPr>
                </w:p>
              </w:tc>
              <w:tc>
                <w:tcPr>
                  <w:tcW w:w="1180" w:type="dxa"/>
                  <w:shd w:val="clear" w:color="auto" w:fill="auto"/>
                  <w:vAlign w:val="center"/>
                </w:tcPr>
                <w:p w14:paraId="5E6F608A"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地表水</w:t>
                  </w:r>
                </w:p>
              </w:tc>
              <w:tc>
                <w:tcPr>
                  <w:tcW w:w="6784" w:type="dxa"/>
                  <w:gridSpan w:val="17"/>
                  <w:shd w:val="clear" w:color="auto" w:fill="auto"/>
                  <w:vAlign w:val="center"/>
                </w:tcPr>
                <w:p w14:paraId="71D76E7D"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最近环境敏感目标</w:t>
                  </w:r>
                  <w:r w:rsidRPr="000A08A9">
                    <w:rPr>
                      <w:rFonts w:eastAsiaTheme="minorEastAsia"/>
                      <w:sz w:val="18"/>
                      <w:szCs w:val="18"/>
                      <w:u w:val="single"/>
                    </w:rPr>
                    <w:t xml:space="preserve">      </w:t>
                  </w:r>
                  <w:r w:rsidRPr="000A08A9">
                    <w:rPr>
                      <w:rFonts w:eastAsiaTheme="minorEastAsia"/>
                      <w:sz w:val="18"/>
                      <w:szCs w:val="18"/>
                    </w:rPr>
                    <w:t>，到达时间</w:t>
                  </w:r>
                  <w:r w:rsidRPr="000A08A9">
                    <w:rPr>
                      <w:rFonts w:eastAsiaTheme="minorEastAsia"/>
                      <w:sz w:val="18"/>
                      <w:szCs w:val="18"/>
                      <w:u w:val="single"/>
                    </w:rPr>
                    <w:t xml:space="preserve">      </w:t>
                  </w:r>
                  <w:r w:rsidRPr="000A08A9">
                    <w:rPr>
                      <w:rFonts w:eastAsiaTheme="minorEastAsia"/>
                      <w:sz w:val="18"/>
                      <w:szCs w:val="18"/>
                    </w:rPr>
                    <w:t>h</w:t>
                  </w:r>
                </w:p>
              </w:tc>
            </w:tr>
            <w:tr w:rsidR="000A08A9" w:rsidRPr="000A08A9" w14:paraId="62B3897A" w14:textId="77777777" w:rsidTr="007362D9">
              <w:trPr>
                <w:trHeight w:val="48"/>
                <w:jc w:val="center"/>
              </w:trPr>
              <w:tc>
                <w:tcPr>
                  <w:tcW w:w="736" w:type="dxa"/>
                  <w:vMerge/>
                  <w:shd w:val="clear" w:color="auto" w:fill="auto"/>
                  <w:vAlign w:val="center"/>
                </w:tcPr>
                <w:p w14:paraId="296D00F1" w14:textId="77777777" w:rsidR="00A93016" w:rsidRPr="000A08A9" w:rsidRDefault="00A93016" w:rsidP="007362D9">
                  <w:pPr>
                    <w:adjustRightInd w:val="0"/>
                    <w:snapToGrid w:val="0"/>
                    <w:jc w:val="center"/>
                    <w:rPr>
                      <w:rFonts w:eastAsiaTheme="minorEastAsia"/>
                      <w:sz w:val="18"/>
                      <w:szCs w:val="18"/>
                    </w:rPr>
                  </w:pPr>
                </w:p>
              </w:tc>
              <w:tc>
                <w:tcPr>
                  <w:tcW w:w="1180" w:type="dxa"/>
                  <w:vMerge w:val="restart"/>
                  <w:shd w:val="clear" w:color="auto" w:fill="auto"/>
                  <w:vAlign w:val="center"/>
                </w:tcPr>
                <w:p w14:paraId="55C9ED0C"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地下水</w:t>
                  </w:r>
                </w:p>
              </w:tc>
              <w:tc>
                <w:tcPr>
                  <w:tcW w:w="6784" w:type="dxa"/>
                  <w:gridSpan w:val="17"/>
                  <w:shd w:val="clear" w:color="auto" w:fill="auto"/>
                  <w:vAlign w:val="center"/>
                </w:tcPr>
                <w:p w14:paraId="3E97DAD9"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下游厂区边界到达时间</w:t>
                  </w:r>
                  <w:r w:rsidRPr="000A08A9">
                    <w:rPr>
                      <w:rFonts w:eastAsiaTheme="minorEastAsia"/>
                      <w:sz w:val="18"/>
                      <w:szCs w:val="18"/>
                      <w:u w:val="single"/>
                    </w:rPr>
                    <w:t xml:space="preserve">      </w:t>
                  </w:r>
                  <w:r w:rsidRPr="000A08A9">
                    <w:rPr>
                      <w:rFonts w:eastAsiaTheme="minorEastAsia"/>
                      <w:sz w:val="18"/>
                      <w:szCs w:val="18"/>
                    </w:rPr>
                    <w:t>d</w:t>
                  </w:r>
                </w:p>
              </w:tc>
            </w:tr>
            <w:tr w:rsidR="000A08A9" w:rsidRPr="000A08A9" w14:paraId="0351DBB3" w14:textId="77777777" w:rsidTr="007362D9">
              <w:trPr>
                <w:trHeight w:val="48"/>
                <w:jc w:val="center"/>
              </w:trPr>
              <w:tc>
                <w:tcPr>
                  <w:tcW w:w="736" w:type="dxa"/>
                  <w:vMerge/>
                  <w:shd w:val="clear" w:color="auto" w:fill="auto"/>
                  <w:vAlign w:val="center"/>
                </w:tcPr>
                <w:p w14:paraId="1CADF493" w14:textId="77777777" w:rsidR="00A93016" w:rsidRPr="000A08A9" w:rsidRDefault="00A93016" w:rsidP="007362D9">
                  <w:pPr>
                    <w:adjustRightInd w:val="0"/>
                    <w:snapToGrid w:val="0"/>
                    <w:jc w:val="center"/>
                    <w:rPr>
                      <w:rFonts w:eastAsiaTheme="minorEastAsia"/>
                      <w:sz w:val="18"/>
                      <w:szCs w:val="18"/>
                    </w:rPr>
                  </w:pPr>
                </w:p>
              </w:tc>
              <w:tc>
                <w:tcPr>
                  <w:tcW w:w="1180" w:type="dxa"/>
                  <w:vMerge/>
                  <w:shd w:val="clear" w:color="auto" w:fill="auto"/>
                  <w:vAlign w:val="center"/>
                </w:tcPr>
                <w:p w14:paraId="588C6A6A" w14:textId="77777777" w:rsidR="00A93016" w:rsidRPr="000A08A9" w:rsidRDefault="00A93016" w:rsidP="007362D9">
                  <w:pPr>
                    <w:adjustRightInd w:val="0"/>
                    <w:snapToGrid w:val="0"/>
                    <w:jc w:val="center"/>
                    <w:rPr>
                      <w:rFonts w:eastAsiaTheme="minorEastAsia"/>
                      <w:sz w:val="18"/>
                      <w:szCs w:val="18"/>
                    </w:rPr>
                  </w:pPr>
                </w:p>
              </w:tc>
              <w:tc>
                <w:tcPr>
                  <w:tcW w:w="6784" w:type="dxa"/>
                  <w:gridSpan w:val="17"/>
                  <w:shd w:val="clear" w:color="auto" w:fill="auto"/>
                  <w:vAlign w:val="center"/>
                </w:tcPr>
                <w:p w14:paraId="1DDB5B7F"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最近环境敏感目标</w:t>
                  </w:r>
                  <w:r w:rsidRPr="000A08A9">
                    <w:rPr>
                      <w:rFonts w:eastAsiaTheme="minorEastAsia"/>
                      <w:sz w:val="18"/>
                      <w:szCs w:val="18"/>
                      <w:u w:val="single"/>
                    </w:rPr>
                    <w:t xml:space="preserve">      </w:t>
                  </w:r>
                  <w:r w:rsidRPr="000A08A9">
                    <w:rPr>
                      <w:rFonts w:eastAsiaTheme="minorEastAsia"/>
                      <w:sz w:val="18"/>
                      <w:szCs w:val="18"/>
                    </w:rPr>
                    <w:t>，到达时间</w:t>
                  </w:r>
                  <w:r w:rsidRPr="000A08A9">
                    <w:rPr>
                      <w:rFonts w:eastAsiaTheme="minorEastAsia"/>
                      <w:sz w:val="18"/>
                      <w:szCs w:val="18"/>
                      <w:u w:val="single"/>
                    </w:rPr>
                    <w:t xml:space="preserve">      </w:t>
                  </w:r>
                  <w:r w:rsidRPr="000A08A9">
                    <w:rPr>
                      <w:rFonts w:eastAsiaTheme="minorEastAsia"/>
                      <w:sz w:val="18"/>
                      <w:szCs w:val="18"/>
                    </w:rPr>
                    <w:t>d</w:t>
                  </w:r>
                </w:p>
              </w:tc>
            </w:tr>
            <w:tr w:rsidR="000A08A9" w:rsidRPr="000A08A9" w14:paraId="4E1A6774" w14:textId="77777777" w:rsidTr="007362D9">
              <w:trPr>
                <w:trHeight w:val="328"/>
                <w:jc w:val="center"/>
              </w:trPr>
              <w:tc>
                <w:tcPr>
                  <w:tcW w:w="1916" w:type="dxa"/>
                  <w:gridSpan w:val="2"/>
                  <w:shd w:val="clear" w:color="auto" w:fill="auto"/>
                  <w:vAlign w:val="center"/>
                </w:tcPr>
                <w:p w14:paraId="76661D38"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重点风险防范</w:t>
                  </w:r>
                </w:p>
                <w:p w14:paraId="467BDA38"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措施</w:t>
                  </w:r>
                </w:p>
              </w:tc>
              <w:tc>
                <w:tcPr>
                  <w:tcW w:w="6784" w:type="dxa"/>
                  <w:gridSpan w:val="17"/>
                  <w:shd w:val="clear" w:color="auto" w:fill="auto"/>
                  <w:vAlign w:val="center"/>
                </w:tcPr>
                <w:p w14:paraId="03722C4E" w14:textId="35DA38BE" w:rsidR="00A93016" w:rsidRPr="000A08A9" w:rsidRDefault="000D2CD2" w:rsidP="000D2CD2">
                  <w:pPr>
                    <w:adjustRightInd w:val="0"/>
                    <w:snapToGrid w:val="0"/>
                    <w:jc w:val="center"/>
                    <w:rPr>
                      <w:rFonts w:eastAsiaTheme="minorEastAsia"/>
                      <w:sz w:val="18"/>
                      <w:szCs w:val="18"/>
                    </w:rPr>
                  </w:pPr>
                  <w:r w:rsidRPr="000A08A9">
                    <w:rPr>
                      <w:rFonts w:eastAsiaTheme="minorEastAsia" w:hint="eastAsia"/>
                      <w:sz w:val="18"/>
                      <w:szCs w:val="18"/>
                    </w:rPr>
                    <w:t>加强</w:t>
                  </w:r>
                  <w:r w:rsidRPr="000A08A9">
                    <w:rPr>
                      <w:rFonts w:eastAsiaTheme="minorEastAsia"/>
                      <w:sz w:val="18"/>
                      <w:szCs w:val="18"/>
                    </w:rPr>
                    <w:t>对危险废物的管理</w:t>
                  </w:r>
                  <w:r w:rsidRPr="000A08A9">
                    <w:rPr>
                      <w:rFonts w:eastAsiaTheme="minorEastAsia" w:hint="eastAsia"/>
                      <w:sz w:val="18"/>
                      <w:szCs w:val="18"/>
                    </w:rPr>
                    <w:t>，</w:t>
                  </w:r>
                  <w:r w:rsidRPr="000A08A9">
                    <w:rPr>
                      <w:rFonts w:eastAsiaTheme="minorEastAsia"/>
                      <w:sz w:val="18"/>
                      <w:szCs w:val="18"/>
                    </w:rPr>
                    <w:t>做好防腐防渗等措施</w:t>
                  </w:r>
                </w:p>
              </w:tc>
            </w:tr>
            <w:tr w:rsidR="000A08A9" w:rsidRPr="000A08A9" w14:paraId="00638F59" w14:textId="77777777" w:rsidTr="007362D9">
              <w:trPr>
                <w:trHeight w:val="328"/>
                <w:jc w:val="center"/>
              </w:trPr>
              <w:tc>
                <w:tcPr>
                  <w:tcW w:w="1916" w:type="dxa"/>
                  <w:gridSpan w:val="2"/>
                  <w:shd w:val="clear" w:color="auto" w:fill="auto"/>
                  <w:vAlign w:val="center"/>
                </w:tcPr>
                <w:p w14:paraId="65FFB30B" w14:textId="77777777" w:rsidR="00A93016" w:rsidRPr="000A08A9" w:rsidRDefault="00A93016" w:rsidP="007362D9">
                  <w:pPr>
                    <w:adjustRightInd w:val="0"/>
                    <w:snapToGrid w:val="0"/>
                    <w:jc w:val="center"/>
                    <w:rPr>
                      <w:rFonts w:eastAsiaTheme="minorEastAsia"/>
                      <w:sz w:val="18"/>
                      <w:szCs w:val="18"/>
                    </w:rPr>
                  </w:pPr>
                  <w:r w:rsidRPr="000A08A9">
                    <w:rPr>
                      <w:rFonts w:eastAsiaTheme="minorEastAsia"/>
                      <w:sz w:val="18"/>
                      <w:szCs w:val="18"/>
                    </w:rPr>
                    <w:t>评价结论与建议</w:t>
                  </w:r>
                </w:p>
              </w:tc>
              <w:tc>
                <w:tcPr>
                  <w:tcW w:w="6784" w:type="dxa"/>
                  <w:gridSpan w:val="17"/>
                  <w:shd w:val="clear" w:color="auto" w:fill="auto"/>
                  <w:vAlign w:val="center"/>
                </w:tcPr>
                <w:p w14:paraId="1D848809" w14:textId="165C39EB" w:rsidR="00A93016" w:rsidRPr="000A08A9" w:rsidRDefault="000D2CD2" w:rsidP="000D2CD2">
                  <w:pPr>
                    <w:adjustRightInd w:val="0"/>
                    <w:snapToGrid w:val="0"/>
                    <w:jc w:val="center"/>
                    <w:rPr>
                      <w:rFonts w:eastAsiaTheme="minorEastAsia"/>
                      <w:sz w:val="18"/>
                      <w:szCs w:val="18"/>
                    </w:rPr>
                  </w:pPr>
                  <w:r w:rsidRPr="000A08A9">
                    <w:rPr>
                      <w:rFonts w:eastAsiaTheme="minorEastAsia"/>
                      <w:sz w:val="18"/>
                      <w:szCs w:val="18"/>
                    </w:rPr>
                    <w:t>落实防范措施</w:t>
                  </w:r>
                  <w:r w:rsidRPr="000A08A9">
                    <w:rPr>
                      <w:rFonts w:eastAsiaTheme="minorEastAsia" w:hint="eastAsia"/>
                      <w:sz w:val="18"/>
                      <w:szCs w:val="18"/>
                    </w:rPr>
                    <w:t>，环境风险可以承受。</w:t>
                  </w:r>
                </w:p>
              </w:tc>
            </w:tr>
            <w:tr w:rsidR="000A08A9" w:rsidRPr="000A08A9" w14:paraId="52421106" w14:textId="77777777" w:rsidTr="007362D9">
              <w:trPr>
                <w:trHeight w:val="328"/>
                <w:jc w:val="center"/>
              </w:trPr>
              <w:tc>
                <w:tcPr>
                  <w:tcW w:w="8700" w:type="dxa"/>
                  <w:gridSpan w:val="19"/>
                  <w:shd w:val="clear" w:color="auto" w:fill="auto"/>
                  <w:vAlign w:val="center"/>
                </w:tcPr>
                <w:p w14:paraId="067F0727" w14:textId="77777777" w:rsidR="00A93016" w:rsidRPr="000A08A9" w:rsidRDefault="00A93016" w:rsidP="007362D9">
                  <w:pPr>
                    <w:adjustRightInd w:val="0"/>
                    <w:snapToGrid w:val="0"/>
                    <w:rPr>
                      <w:rFonts w:eastAsiaTheme="minorEastAsia"/>
                      <w:sz w:val="18"/>
                      <w:szCs w:val="18"/>
                    </w:rPr>
                  </w:pPr>
                  <w:r w:rsidRPr="000A08A9">
                    <w:rPr>
                      <w:rFonts w:eastAsiaTheme="minorEastAsia"/>
                      <w:sz w:val="18"/>
                      <w:szCs w:val="18"/>
                    </w:rPr>
                    <w:t>注：</w:t>
                  </w:r>
                  <w:r w:rsidRPr="000A08A9">
                    <w:rPr>
                      <w:rFonts w:eastAsiaTheme="minorEastAsia"/>
                      <w:sz w:val="18"/>
                      <w:szCs w:val="18"/>
                    </w:rPr>
                    <w:t>“□”</w:t>
                  </w:r>
                  <w:r w:rsidRPr="000A08A9">
                    <w:rPr>
                      <w:rFonts w:eastAsiaTheme="minorEastAsia"/>
                      <w:sz w:val="18"/>
                      <w:szCs w:val="18"/>
                    </w:rPr>
                    <w:t>为勾选项，</w:t>
                  </w:r>
                  <w:r w:rsidRPr="000A08A9">
                    <w:rPr>
                      <w:rFonts w:eastAsiaTheme="minorEastAsia"/>
                      <w:sz w:val="18"/>
                      <w:szCs w:val="18"/>
                    </w:rPr>
                    <w:t>“ ”</w:t>
                  </w:r>
                  <w:r w:rsidRPr="000A08A9">
                    <w:rPr>
                      <w:rFonts w:eastAsiaTheme="minorEastAsia"/>
                      <w:sz w:val="18"/>
                      <w:szCs w:val="18"/>
                    </w:rPr>
                    <w:t>为填写项。</w:t>
                  </w:r>
                </w:p>
              </w:tc>
            </w:tr>
          </w:tbl>
          <w:p w14:paraId="6752B328" w14:textId="77777777" w:rsidR="00BF2110" w:rsidRPr="000A08A9" w:rsidRDefault="0006136B">
            <w:pPr>
              <w:adjustRightInd w:val="0"/>
              <w:snapToGrid w:val="0"/>
              <w:spacing w:line="360" w:lineRule="auto"/>
              <w:outlineLvl w:val="1"/>
              <w:rPr>
                <w:b/>
                <w:sz w:val="28"/>
                <w:szCs w:val="28"/>
              </w:rPr>
            </w:pPr>
            <w:r w:rsidRPr="000A08A9">
              <w:rPr>
                <w:b/>
                <w:sz w:val="28"/>
                <w:szCs w:val="28"/>
              </w:rPr>
              <w:t>7.3</w:t>
            </w:r>
            <w:r w:rsidRPr="000A08A9">
              <w:rPr>
                <w:rFonts w:hint="eastAsia"/>
                <w:b/>
                <w:sz w:val="28"/>
                <w:szCs w:val="28"/>
              </w:rPr>
              <w:t>环境监测计划</w:t>
            </w:r>
          </w:p>
          <w:p w14:paraId="6AAFEDD4" w14:textId="37DD2A69" w:rsidR="004C5064" w:rsidRPr="000A08A9" w:rsidRDefault="0006136B" w:rsidP="004C5064">
            <w:pPr>
              <w:adjustRightInd w:val="0"/>
              <w:snapToGrid w:val="0"/>
              <w:spacing w:line="360" w:lineRule="auto"/>
              <w:ind w:firstLineChars="200" w:firstLine="480"/>
              <w:rPr>
                <w:sz w:val="24"/>
              </w:rPr>
            </w:pPr>
            <w:r w:rsidRPr="000A08A9">
              <w:rPr>
                <w:rFonts w:hint="eastAsia"/>
                <w:sz w:val="24"/>
              </w:rPr>
              <w:t>本项目需做好竣工验收工作和营运期常规监测，具体见表</w:t>
            </w:r>
            <w:r w:rsidRPr="000A08A9">
              <w:rPr>
                <w:rFonts w:hint="eastAsia"/>
                <w:sz w:val="24"/>
              </w:rPr>
              <w:t>7-</w:t>
            </w:r>
            <w:r w:rsidR="00114A92" w:rsidRPr="000A08A9">
              <w:rPr>
                <w:rFonts w:hint="eastAsia"/>
                <w:sz w:val="24"/>
              </w:rPr>
              <w:t>2</w:t>
            </w:r>
            <w:r w:rsidR="000D2CD2" w:rsidRPr="000A08A9">
              <w:rPr>
                <w:rFonts w:hint="eastAsia"/>
                <w:sz w:val="24"/>
              </w:rPr>
              <w:t>6</w:t>
            </w:r>
            <w:r w:rsidRPr="000A08A9">
              <w:rPr>
                <w:rFonts w:hint="eastAsia"/>
                <w:sz w:val="24"/>
              </w:rPr>
              <w:t>和表</w:t>
            </w:r>
            <w:r w:rsidRPr="000A08A9">
              <w:rPr>
                <w:rFonts w:hint="eastAsia"/>
                <w:sz w:val="24"/>
              </w:rPr>
              <w:t>7-</w:t>
            </w:r>
            <w:r w:rsidR="00114A92" w:rsidRPr="000A08A9">
              <w:rPr>
                <w:rFonts w:hint="eastAsia"/>
                <w:sz w:val="24"/>
              </w:rPr>
              <w:t>2</w:t>
            </w:r>
            <w:r w:rsidR="000D2CD2" w:rsidRPr="000A08A9">
              <w:rPr>
                <w:rFonts w:hint="eastAsia"/>
                <w:sz w:val="24"/>
              </w:rPr>
              <w:t>7</w:t>
            </w:r>
            <w:r w:rsidRPr="000A08A9">
              <w:rPr>
                <w:rFonts w:hint="eastAsia"/>
                <w:sz w:val="24"/>
              </w:rPr>
              <w:t>。</w:t>
            </w:r>
          </w:p>
          <w:p w14:paraId="7A43D838" w14:textId="29B75A1F" w:rsidR="00BF2110" w:rsidRPr="000A08A9" w:rsidRDefault="0006136B">
            <w:pPr>
              <w:adjustRightInd w:val="0"/>
              <w:snapToGrid w:val="0"/>
              <w:jc w:val="center"/>
              <w:rPr>
                <w:b/>
              </w:rPr>
            </w:pPr>
            <w:r w:rsidRPr="000A08A9">
              <w:rPr>
                <w:rFonts w:hint="eastAsia"/>
                <w:b/>
              </w:rPr>
              <w:t>表</w:t>
            </w:r>
            <w:r w:rsidRPr="000A08A9">
              <w:rPr>
                <w:rFonts w:hint="eastAsia"/>
                <w:b/>
              </w:rPr>
              <w:t>7-</w:t>
            </w:r>
            <w:r w:rsidR="00114A92" w:rsidRPr="000A08A9">
              <w:rPr>
                <w:rFonts w:hint="eastAsia"/>
                <w:b/>
              </w:rPr>
              <w:t>2</w:t>
            </w:r>
            <w:r w:rsidR="000D2CD2" w:rsidRPr="000A08A9">
              <w:rPr>
                <w:rFonts w:hint="eastAsia"/>
                <w:b/>
              </w:rPr>
              <w:t>6</w:t>
            </w:r>
            <w:r w:rsidR="0003037D" w:rsidRPr="000A08A9">
              <w:rPr>
                <w:rFonts w:hint="eastAsia"/>
                <w:b/>
              </w:rPr>
              <w:t xml:space="preserve">  </w:t>
            </w:r>
            <w:r w:rsidRPr="000A08A9">
              <w:rPr>
                <w:rFonts w:hint="eastAsia"/>
                <w:b/>
              </w:rPr>
              <w:t>项目验收监测计划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979"/>
              <w:gridCol w:w="2967"/>
              <w:gridCol w:w="2475"/>
            </w:tblGrid>
            <w:tr w:rsidR="000A08A9" w:rsidRPr="000A08A9" w14:paraId="0E1586D1" w14:textId="77777777" w:rsidTr="00114A92">
              <w:trPr>
                <w:trHeight w:val="139"/>
              </w:trPr>
              <w:tc>
                <w:tcPr>
                  <w:tcW w:w="1267" w:type="dxa"/>
                  <w:shd w:val="clear" w:color="auto" w:fill="auto"/>
                  <w:vAlign w:val="center"/>
                </w:tcPr>
                <w:p w14:paraId="17CAE65D" w14:textId="77777777" w:rsidR="006D0CC9" w:rsidRPr="000A08A9" w:rsidRDefault="006D0CC9" w:rsidP="005F2E0A">
                  <w:pPr>
                    <w:adjustRightInd w:val="0"/>
                    <w:snapToGrid w:val="0"/>
                    <w:jc w:val="center"/>
                    <w:rPr>
                      <w:szCs w:val="21"/>
                    </w:rPr>
                  </w:pPr>
                  <w:r w:rsidRPr="000A08A9">
                    <w:rPr>
                      <w:rFonts w:hint="eastAsia"/>
                      <w:szCs w:val="21"/>
                    </w:rPr>
                    <w:t>监测内容</w:t>
                  </w:r>
                </w:p>
              </w:tc>
              <w:tc>
                <w:tcPr>
                  <w:tcW w:w="1979" w:type="dxa"/>
                  <w:shd w:val="clear" w:color="auto" w:fill="auto"/>
                  <w:vAlign w:val="center"/>
                </w:tcPr>
                <w:p w14:paraId="5DF447BD" w14:textId="77777777" w:rsidR="006D0CC9" w:rsidRPr="000A08A9" w:rsidRDefault="006D0CC9" w:rsidP="005F2E0A">
                  <w:pPr>
                    <w:adjustRightInd w:val="0"/>
                    <w:snapToGrid w:val="0"/>
                    <w:jc w:val="center"/>
                    <w:rPr>
                      <w:szCs w:val="21"/>
                    </w:rPr>
                  </w:pPr>
                  <w:r w:rsidRPr="000A08A9">
                    <w:rPr>
                      <w:rFonts w:hint="eastAsia"/>
                      <w:szCs w:val="21"/>
                    </w:rPr>
                    <w:t>监测点位</w:t>
                  </w:r>
                </w:p>
              </w:tc>
              <w:tc>
                <w:tcPr>
                  <w:tcW w:w="2967" w:type="dxa"/>
                  <w:shd w:val="clear" w:color="auto" w:fill="auto"/>
                  <w:vAlign w:val="center"/>
                </w:tcPr>
                <w:p w14:paraId="7F710236" w14:textId="77777777" w:rsidR="006D0CC9" w:rsidRPr="000A08A9" w:rsidRDefault="006D0CC9" w:rsidP="005F2E0A">
                  <w:pPr>
                    <w:adjustRightInd w:val="0"/>
                    <w:snapToGrid w:val="0"/>
                    <w:jc w:val="center"/>
                    <w:rPr>
                      <w:szCs w:val="21"/>
                    </w:rPr>
                  </w:pPr>
                  <w:r w:rsidRPr="000A08A9">
                    <w:rPr>
                      <w:rFonts w:hint="eastAsia"/>
                      <w:szCs w:val="21"/>
                    </w:rPr>
                    <w:t>监测项目</w:t>
                  </w:r>
                </w:p>
              </w:tc>
              <w:tc>
                <w:tcPr>
                  <w:tcW w:w="2475" w:type="dxa"/>
                  <w:shd w:val="clear" w:color="auto" w:fill="auto"/>
                  <w:vAlign w:val="center"/>
                </w:tcPr>
                <w:p w14:paraId="2D6EC8AE" w14:textId="77777777" w:rsidR="006D0CC9" w:rsidRPr="000A08A9" w:rsidRDefault="006D0CC9" w:rsidP="005F2E0A">
                  <w:pPr>
                    <w:adjustRightInd w:val="0"/>
                    <w:snapToGrid w:val="0"/>
                    <w:jc w:val="center"/>
                    <w:rPr>
                      <w:szCs w:val="21"/>
                    </w:rPr>
                  </w:pPr>
                  <w:r w:rsidRPr="000A08A9">
                    <w:rPr>
                      <w:rFonts w:hint="eastAsia"/>
                      <w:szCs w:val="21"/>
                    </w:rPr>
                    <w:t>监测频率</w:t>
                  </w:r>
                </w:p>
              </w:tc>
            </w:tr>
            <w:tr w:rsidR="000A08A9" w:rsidRPr="000A08A9" w14:paraId="0F061FA8" w14:textId="77777777" w:rsidTr="00114A92">
              <w:trPr>
                <w:trHeight w:val="139"/>
              </w:trPr>
              <w:tc>
                <w:tcPr>
                  <w:tcW w:w="1267" w:type="dxa"/>
                  <w:vMerge w:val="restart"/>
                  <w:shd w:val="clear" w:color="auto" w:fill="auto"/>
                  <w:vAlign w:val="center"/>
                </w:tcPr>
                <w:p w14:paraId="6AE1BDF7" w14:textId="77777777" w:rsidR="006D0CC9" w:rsidRPr="000A08A9" w:rsidRDefault="006D0CC9" w:rsidP="005F2E0A">
                  <w:pPr>
                    <w:adjustRightInd w:val="0"/>
                    <w:snapToGrid w:val="0"/>
                    <w:jc w:val="center"/>
                    <w:rPr>
                      <w:szCs w:val="21"/>
                    </w:rPr>
                  </w:pPr>
                  <w:r w:rsidRPr="000A08A9">
                    <w:rPr>
                      <w:rFonts w:hint="eastAsia"/>
                      <w:szCs w:val="21"/>
                    </w:rPr>
                    <w:t>废气</w:t>
                  </w:r>
                </w:p>
              </w:tc>
              <w:tc>
                <w:tcPr>
                  <w:tcW w:w="1979" w:type="dxa"/>
                  <w:shd w:val="clear" w:color="auto" w:fill="auto"/>
                  <w:vAlign w:val="center"/>
                </w:tcPr>
                <w:p w14:paraId="714195DA" w14:textId="77777777" w:rsidR="006D0CC9" w:rsidRPr="000A08A9" w:rsidRDefault="006D0CC9" w:rsidP="005F2E0A">
                  <w:pPr>
                    <w:adjustRightInd w:val="0"/>
                    <w:snapToGrid w:val="0"/>
                    <w:jc w:val="center"/>
                    <w:rPr>
                      <w:szCs w:val="21"/>
                    </w:rPr>
                  </w:pPr>
                  <w:r w:rsidRPr="000A08A9">
                    <w:rPr>
                      <w:rFonts w:hint="eastAsia"/>
                      <w:szCs w:val="21"/>
                    </w:rPr>
                    <w:t>DA001</w:t>
                  </w:r>
                  <w:r w:rsidRPr="000A08A9">
                    <w:rPr>
                      <w:rFonts w:hint="eastAsia"/>
                      <w:szCs w:val="21"/>
                    </w:rPr>
                    <w:t>排气筒</w:t>
                  </w:r>
                </w:p>
              </w:tc>
              <w:tc>
                <w:tcPr>
                  <w:tcW w:w="2967" w:type="dxa"/>
                  <w:shd w:val="clear" w:color="auto" w:fill="auto"/>
                  <w:vAlign w:val="center"/>
                </w:tcPr>
                <w:p w14:paraId="7C1EC666" w14:textId="77777777" w:rsidR="006D0CC9" w:rsidRPr="000A08A9" w:rsidRDefault="006D0CC9" w:rsidP="005F2E0A">
                  <w:pPr>
                    <w:adjustRightInd w:val="0"/>
                    <w:snapToGrid w:val="0"/>
                    <w:jc w:val="center"/>
                    <w:rPr>
                      <w:szCs w:val="21"/>
                    </w:rPr>
                  </w:pPr>
                  <w:r w:rsidRPr="000A08A9">
                    <w:rPr>
                      <w:rFonts w:hint="eastAsia"/>
                      <w:szCs w:val="21"/>
                    </w:rPr>
                    <w:t>非甲烷总烃</w:t>
                  </w:r>
                </w:p>
              </w:tc>
              <w:tc>
                <w:tcPr>
                  <w:tcW w:w="2475" w:type="dxa"/>
                  <w:shd w:val="clear" w:color="auto" w:fill="auto"/>
                  <w:vAlign w:val="center"/>
                </w:tcPr>
                <w:p w14:paraId="43AE4126" w14:textId="77777777" w:rsidR="006D0CC9" w:rsidRPr="000A08A9" w:rsidRDefault="006D0CC9" w:rsidP="005F2E0A">
                  <w:pPr>
                    <w:adjustRightInd w:val="0"/>
                    <w:snapToGrid w:val="0"/>
                    <w:jc w:val="center"/>
                    <w:rPr>
                      <w:szCs w:val="21"/>
                    </w:rPr>
                  </w:pPr>
                  <w:r w:rsidRPr="000A08A9">
                    <w:rPr>
                      <w:rFonts w:hint="eastAsia"/>
                      <w:szCs w:val="21"/>
                    </w:rPr>
                    <w:t>每天每点</w:t>
                  </w:r>
                  <w:r w:rsidRPr="000A08A9">
                    <w:rPr>
                      <w:rFonts w:hint="eastAsia"/>
                      <w:szCs w:val="21"/>
                    </w:rPr>
                    <w:t>3</w:t>
                  </w:r>
                  <w:r w:rsidRPr="000A08A9">
                    <w:rPr>
                      <w:rFonts w:hint="eastAsia"/>
                      <w:szCs w:val="21"/>
                    </w:rPr>
                    <w:t>次，监测</w:t>
                  </w:r>
                  <w:r w:rsidRPr="000A08A9">
                    <w:rPr>
                      <w:rFonts w:hint="eastAsia"/>
                      <w:szCs w:val="21"/>
                    </w:rPr>
                    <w:t>2</w:t>
                  </w:r>
                  <w:r w:rsidRPr="000A08A9">
                    <w:rPr>
                      <w:rFonts w:hint="eastAsia"/>
                      <w:szCs w:val="21"/>
                    </w:rPr>
                    <w:t>天</w:t>
                  </w:r>
                </w:p>
              </w:tc>
            </w:tr>
            <w:tr w:rsidR="000A08A9" w:rsidRPr="000A08A9" w14:paraId="4F65CEE0" w14:textId="77777777" w:rsidTr="00114A92">
              <w:trPr>
                <w:trHeight w:val="139"/>
              </w:trPr>
              <w:tc>
                <w:tcPr>
                  <w:tcW w:w="1267" w:type="dxa"/>
                  <w:vMerge/>
                  <w:shd w:val="clear" w:color="auto" w:fill="auto"/>
                  <w:vAlign w:val="center"/>
                </w:tcPr>
                <w:p w14:paraId="78F92321" w14:textId="77777777" w:rsidR="006D0CC9" w:rsidRPr="000A08A9" w:rsidRDefault="006D0CC9" w:rsidP="005F2E0A">
                  <w:pPr>
                    <w:adjustRightInd w:val="0"/>
                    <w:snapToGrid w:val="0"/>
                    <w:jc w:val="center"/>
                    <w:rPr>
                      <w:szCs w:val="21"/>
                    </w:rPr>
                  </w:pPr>
                </w:p>
              </w:tc>
              <w:tc>
                <w:tcPr>
                  <w:tcW w:w="1979" w:type="dxa"/>
                  <w:shd w:val="clear" w:color="auto" w:fill="auto"/>
                  <w:vAlign w:val="center"/>
                </w:tcPr>
                <w:p w14:paraId="08C5A48C" w14:textId="77777777" w:rsidR="006D0CC9" w:rsidRPr="000A08A9" w:rsidRDefault="006D0CC9" w:rsidP="005F2E0A">
                  <w:pPr>
                    <w:adjustRightInd w:val="0"/>
                    <w:snapToGrid w:val="0"/>
                    <w:jc w:val="center"/>
                    <w:rPr>
                      <w:szCs w:val="21"/>
                    </w:rPr>
                  </w:pPr>
                  <w:r w:rsidRPr="000A08A9">
                    <w:rPr>
                      <w:rFonts w:hint="eastAsia"/>
                      <w:szCs w:val="21"/>
                    </w:rPr>
                    <w:t>厂界无组织监控点</w:t>
                  </w:r>
                </w:p>
              </w:tc>
              <w:tc>
                <w:tcPr>
                  <w:tcW w:w="2967" w:type="dxa"/>
                  <w:shd w:val="clear" w:color="auto" w:fill="auto"/>
                  <w:vAlign w:val="center"/>
                </w:tcPr>
                <w:p w14:paraId="21465691" w14:textId="18DFDF5F" w:rsidR="006D0CC9" w:rsidRPr="000A08A9" w:rsidRDefault="006D0CC9" w:rsidP="005F2E0A">
                  <w:pPr>
                    <w:adjustRightInd w:val="0"/>
                    <w:snapToGrid w:val="0"/>
                    <w:jc w:val="center"/>
                    <w:rPr>
                      <w:szCs w:val="21"/>
                    </w:rPr>
                  </w:pPr>
                  <w:r w:rsidRPr="000A08A9">
                    <w:rPr>
                      <w:rFonts w:hint="eastAsia"/>
                      <w:szCs w:val="21"/>
                    </w:rPr>
                    <w:t>非甲烷总烃</w:t>
                  </w:r>
                  <w:r w:rsidR="00657E70" w:rsidRPr="000A08A9">
                    <w:rPr>
                      <w:rFonts w:hint="eastAsia"/>
                      <w:szCs w:val="21"/>
                    </w:rPr>
                    <w:t>、颗粒物</w:t>
                  </w:r>
                </w:p>
              </w:tc>
              <w:tc>
                <w:tcPr>
                  <w:tcW w:w="2475" w:type="dxa"/>
                  <w:shd w:val="clear" w:color="auto" w:fill="auto"/>
                  <w:vAlign w:val="center"/>
                </w:tcPr>
                <w:p w14:paraId="2273CC00" w14:textId="77777777" w:rsidR="006D0CC9" w:rsidRPr="000A08A9" w:rsidRDefault="006D0CC9" w:rsidP="005F2E0A">
                  <w:pPr>
                    <w:adjustRightInd w:val="0"/>
                    <w:snapToGrid w:val="0"/>
                    <w:jc w:val="center"/>
                    <w:rPr>
                      <w:szCs w:val="21"/>
                    </w:rPr>
                  </w:pPr>
                  <w:r w:rsidRPr="000A08A9">
                    <w:rPr>
                      <w:rFonts w:hint="eastAsia"/>
                      <w:szCs w:val="21"/>
                    </w:rPr>
                    <w:t>每天每点</w:t>
                  </w:r>
                  <w:r w:rsidRPr="000A08A9">
                    <w:rPr>
                      <w:rFonts w:hint="eastAsia"/>
                      <w:szCs w:val="21"/>
                    </w:rPr>
                    <w:t>4</w:t>
                  </w:r>
                  <w:r w:rsidRPr="000A08A9">
                    <w:rPr>
                      <w:rFonts w:hint="eastAsia"/>
                      <w:szCs w:val="21"/>
                    </w:rPr>
                    <w:t>次，监测</w:t>
                  </w:r>
                  <w:r w:rsidRPr="000A08A9">
                    <w:rPr>
                      <w:rFonts w:hint="eastAsia"/>
                      <w:szCs w:val="21"/>
                    </w:rPr>
                    <w:t>2</w:t>
                  </w:r>
                  <w:r w:rsidRPr="000A08A9">
                    <w:rPr>
                      <w:rFonts w:hint="eastAsia"/>
                      <w:szCs w:val="21"/>
                    </w:rPr>
                    <w:t>天</w:t>
                  </w:r>
                </w:p>
              </w:tc>
            </w:tr>
            <w:tr w:rsidR="000A08A9" w:rsidRPr="000A08A9" w14:paraId="5EB489B2" w14:textId="77777777" w:rsidTr="00114A92">
              <w:trPr>
                <w:trHeight w:val="139"/>
              </w:trPr>
              <w:tc>
                <w:tcPr>
                  <w:tcW w:w="1267" w:type="dxa"/>
                  <w:shd w:val="clear" w:color="auto" w:fill="auto"/>
                  <w:vAlign w:val="center"/>
                </w:tcPr>
                <w:p w14:paraId="0FBE4E08" w14:textId="77777777" w:rsidR="006D0CC9" w:rsidRPr="000A08A9" w:rsidRDefault="006D0CC9" w:rsidP="005F2E0A">
                  <w:pPr>
                    <w:adjustRightInd w:val="0"/>
                    <w:snapToGrid w:val="0"/>
                    <w:jc w:val="center"/>
                    <w:rPr>
                      <w:szCs w:val="21"/>
                    </w:rPr>
                  </w:pPr>
                  <w:r w:rsidRPr="000A08A9">
                    <w:rPr>
                      <w:rFonts w:hint="eastAsia"/>
                      <w:szCs w:val="21"/>
                    </w:rPr>
                    <w:t>废水</w:t>
                  </w:r>
                </w:p>
              </w:tc>
              <w:tc>
                <w:tcPr>
                  <w:tcW w:w="1979" w:type="dxa"/>
                  <w:shd w:val="clear" w:color="auto" w:fill="auto"/>
                  <w:vAlign w:val="center"/>
                </w:tcPr>
                <w:p w14:paraId="12C4368A" w14:textId="77777777" w:rsidR="006D0CC9" w:rsidRPr="000A08A9" w:rsidRDefault="006D0CC9" w:rsidP="005F2E0A">
                  <w:pPr>
                    <w:adjustRightInd w:val="0"/>
                    <w:snapToGrid w:val="0"/>
                    <w:jc w:val="center"/>
                    <w:rPr>
                      <w:szCs w:val="21"/>
                    </w:rPr>
                  </w:pPr>
                  <w:proofErr w:type="gramStart"/>
                  <w:r w:rsidRPr="000A08A9">
                    <w:rPr>
                      <w:rFonts w:hint="eastAsia"/>
                      <w:szCs w:val="21"/>
                    </w:rPr>
                    <w:t>厂区总</w:t>
                  </w:r>
                  <w:proofErr w:type="gramEnd"/>
                  <w:r w:rsidRPr="000A08A9">
                    <w:rPr>
                      <w:rFonts w:hint="eastAsia"/>
                      <w:szCs w:val="21"/>
                    </w:rPr>
                    <w:t>排放口</w:t>
                  </w:r>
                </w:p>
              </w:tc>
              <w:tc>
                <w:tcPr>
                  <w:tcW w:w="2967" w:type="dxa"/>
                  <w:shd w:val="clear" w:color="auto" w:fill="auto"/>
                  <w:vAlign w:val="center"/>
                </w:tcPr>
                <w:p w14:paraId="0C6D175D" w14:textId="476B4FCB" w:rsidR="006D0CC9" w:rsidRPr="000A08A9" w:rsidRDefault="006D0CC9" w:rsidP="005F2E0A">
                  <w:pPr>
                    <w:adjustRightInd w:val="0"/>
                    <w:snapToGrid w:val="0"/>
                    <w:jc w:val="center"/>
                    <w:rPr>
                      <w:szCs w:val="21"/>
                    </w:rPr>
                  </w:pPr>
                  <w:r w:rsidRPr="000A08A9">
                    <w:rPr>
                      <w:rFonts w:hint="eastAsia"/>
                      <w:szCs w:val="21"/>
                    </w:rPr>
                    <w:t>COD</w:t>
                  </w:r>
                  <w:r w:rsidRPr="000A08A9">
                    <w:rPr>
                      <w:rFonts w:hint="eastAsia"/>
                      <w:szCs w:val="21"/>
                      <w:vertAlign w:val="subscript"/>
                    </w:rPr>
                    <w:t>Cr</w:t>
                  </w:r>
                  <w:r w:rsidRPr="000A08A9">
                    <w:rPr>
                      <w:rFonts w:hint="eastAsia"/>
                      <w:szCs w:val="21"/>
                    </w:rPr>
                    <w:t>、</w:t>
                  </w:r>
                  <w:r w:rsidRPr="000A08A9">
                    <w:rPr>
                      <w:rFonts w:hint="eastAsia"/>
                      <w:szCs w:val="21"/>
                    </w:rPr>
                    <w:t>NH</w:t>
                  </w:r>
                  <w:r w:rsidRPr="000A08A9">
                    <w:rPr>
                      <w:rFonts w:hint="eastAsia"/>
                      <w:szCs w:val="21"/>
                      <w:vertAlign w:val="subscript"/>
                    </w:rPr>
                    <w:t>3</w:t>
                  </w:r>
                  <w:r w:rsidRPr="000A08A9">
                    <w:rPr>
                      <w:rFonts w:hint="eastAsia"/>
                      <w:szCs w:val="21"/>
                    </w:rPr>
                    <w:t>-N</w:t>
                  </w:r>
                </w:p>
              </w:tc>
              <w:tc>
                <w:tcPr>
                  <w:tcW w:w="2475" w:type="dxa"/>
                  <w:shd w:val="clear" w:color="auto" w:fill="auto"/>
                  <w:vAlign w:val="center"/>
                </w:tcPr>
                <w:p w14:paraId="50260C59" w14:textId="77777777" w:rsidR="006D0CC9" w:rsidRPr="000A08A9" w:rsidRDefault="006D0CC9" w:rsidP="005F2E0A">
                  <w:pPr>
                    <w:adjustRightInd w:val="0"/>
                    <w:snapToGrid w:val="0"/>
                    <w:jc w:val="center"/>
                    <w:rPr>
                      <w:szCs w:val="21"/>
                    </w:rPr>
                  </w:pPr>
                  <w:r w:rsidRPr="000A08A9">
                    <w:rPr>
                      <w:rFonts w:hint="eastAsia"/>
                      <w:szCs w:val="21"/>
                    </w:rPr>
                    <w:t>每天</w:t>
                  </w:r>
                  <w:r w:rsidRPr="000A08A9">
                    <w:rPr>
                      <w:rFonts w:hint="eastAsia"/>
                      <w:szCs w:val="21"/>
                    </w:rPr>
                    <w:t>4</w:t>
                  </w:r>
                  <w:r w:rsidRPr="000A08A9">
                    <w:rPr>
                      <w:rFonts w:hint="eastAsia"/>
                      <w:szCs w:val="21"/>
                    </w:rPr>
                    <w:t>次，监测</w:t>
                  </w:r>
                  <w:r w:rsidRPr="000A08A9">
                    <w:rPr>
                      <w:rFonts w:hint="eastAsia"/>
                      <w:szCs w:val="21"/>
                    </w:rPr>
                    <w:t>2</w:t>
                  </w:r>
                  <w:r w:rsidRPr="000A08A9">
                    <w:rPr>
                      <w:rFonts w:hint="eastAsia"/>
                      <w:szCs w:val="21"/>
                    </w:rPr>
                    <w:t>天</w:t>
                  </w:r>
                </w:p>
              </w:tc>
            </w:tr>
            <w:tr w:rsidR="000A08A9" w:rsidRPr="000A08A9" w14:paraId="3E2B69D4" w14:textId="77777777" w:rsidTr="00114A92">
              <w:trPr>
                <w:trHeight w:val="139"/>
              </w:trPr>
              <w:tc>
                <w:tcPr>
                  <w:tcW w:w="1267" w:type="dxa"/>
                  <w:shd w:val="clear" w:color="auto" w:fill="auto"/>
                  <w:vAlign w:val="center"/>
                </w:tcPr>
                <w:p w14:paraId="4F1369EC" w14:textId="77777777" w:rsidR="006D0CC9" w:rsidRPr="000A08A9" w:rsidRDefault="006D0CC9" w:rsidP="005F2E0A">
                  <w:pPr>
                    <w:adjustRightInd w:val="0"/>
                    <w:snapToGrid w:val="0"/>
                    <w:jc w:val="center"/>
                    <w:rPr>
                      <w:szCs w:val="21"/>
                    </w:rPr>
                  </w:pPr>
                  <w:r w:rsidRPr="000A08A9">
                    <w:rPr>
                      <w:rFonts w:hint="eastAsia"/>
                      <w:szCs w:val="21"/>
                    </w:rPr>
                    <w:t>噪声</w:t>
                  </w:r>
                </w:p>
              </w:tc>
              <w:tc>
                <w:tcPr>
                  <w:tcW w:w="1979" w:type="dxa"/>
                  <w:shd w:val="clear" w:color="auto" w:fill="auto"/>
                  <w:vAlign w:val="center"/>
                </w:tcPr>
                <w:p w14:paraId="36D37108" w14:textId="77777777" w:rsidR="006D0CC9" w:rsidRPr="000A08A9" w:rsidRDefault="006D0CC9" w:rsidP="005F2E0A">
                  <w:pPr>
                    <w:adjustRightInd w:val="0"/>
                    <w:snapToGrid w:val="0"/>
                    <w:jc w:val="center"/>
                    <w:rPr>
                      <w:szCs w:val="21"/>
                    </w:rPr>
                  </w:pPr>
                  <w:r w:rsidRPr="000A08A9">
                    <w:rPr>
                      <w:rFonts w:hint="eastAsia"/>
                      <w:szCs w:val="21"/>
                    </w:rPr>
                    <w:t>厂界四周</w:t>
                  </w:r>
                </w:p>
              </w:tc>
              <w:tc>
                <w:tcPr>
                  <w:tcW w:w="2967" w:type="dxa"/>
                  <w:shd w:val="clear" w:color="auto" w:fill="auto"/>
                  <w:vAlign w:val="center"/>
                </w:tcPr>
                <w:p w14:paraId="68A401C4" w14:textId="77777777" w:rsidR="006D0CC9" w:rsidRPr="000A08A9" w:rsidRDefault="006D0CC9" w:rsidP="005F2E0A">
                  <w:pPr>
                    <w:adjustRightInd w:val="0"/>
                    <w:snapToGrid w:val="0"/>
                    <w:jc w:val="center"/>
                    <w:rPr>
                      <w:szCs w:val="21"/>
                    </w:rPr>
                  </w:pPr>
                  <w:proofErr w:type="gramStart"/>
                  <w:r w:rsidRPr="000A08A9">
                    <w:rPr>
                      <w:rFonts w:hint="eastAsia"/>
                      <w:szCs w:val="21"/>
                    </w:rPr>
                    <w:t>昼</w:t>
                  </w:r>
                  <w:proofErr w:type="gramEnd"/>
                  <w:r w:rsidRPr="000A08A9">
                    <w:rPr>
                      <w:rFonts w:hint="eastAsia"/>
                      <w:szCs w:val="21"/>
                    </w:rPr>
                    <w:t>Leq(A)</w:t>
                  </w:r>
                </w:p>
              </w:tc>
              <w:tc>
                <w:tcPr>
                  <w:tcW w:w="2475" w:type="dxa"/>
                  <w:shd w:val="clear" w:color="auto" w:fill="auto"/>
                  <w:vAlign w:val="center"/>
                </w:tcPr>
                <w:p w14:paraId="76E4AF71" w14:textId="77777777" w:rsidR="006D0CC9" w:rsidRPr="000A08A9" w:rsidRDefault="006D0CC9" w:rsidP="005F2E0A">
                  <w:pPr>
                    <w:adjustRightInd w:val="0"/>
                    <w:snapToGrid w:val="0"/>
                    <w:jc w:val="center"/>
                    <w:rPr>
                      <w:szCs w:val="21"/>
                    </w:rPr>
                  </w:pPr>
                  <w:r w:rsidRPr="000A08A9">
                    <w:rPr>
                      <w:rFonts w:hint="eastAsia"/>
                      <w:szCs w:val="21"/>
                    </w:rPr>
                    <w:t>监测</w:t>
                  </w:r>
                  <w:r w:rsidRPr="000A08A9">
                    <w:rPr>
                      <w:rFonts w:hint="eastAsia"/>
                      <w:szCs w:val="21"/>
                    </w:rPr>
                    <w:t>1</w:t>
                  </w:r>
                  <w:r w:rsidRPr="000A08A9">
                    <w:rPr>
                      <w:rFonts w:hint="eastAsia"/>
                      <w:szCs w:val="21"/>
                    </w:rPr>
                    <w:t>次，监测</w:t>
                  </w:r>
                  <w:r w:rsidRPr="000A08A9">
                    <w:rPr>
                      <w:rFonts w:hint="eastAsia"/>
                      <w:szCs w:val="21"/>
                    </w:rPr>
                    <w:t>2</w:t>
                  </w:r>
                  <w:r w:rsidRPr="000A08A9">
                    <w:rPr>
                      <w:rFonts w:hint="eastAsia"/>
                      <w:szCs w:val="21"/>
                    </w:rPr>
                    <w:t>天</w:t>
                  </w:r>
                </w:p>
              </w:tc>
            </w:tr>
          </w:tbl>
          <w:p w14:paraId="2287B386" w14:textId="4C7CD1D3" w:rsidR="00BF2110" w:rsidRPr="000A08A9" w:rsidRDefault="0006136B">
            <w:pPr>
              <w:adjustRightInd w:val="0"/>
              <w:snapToGrid w:val="0"/>
              <w:jc w:val="center"/>
              <w:rPr>
                <w:b/>
              </w:rPr>
            </w:pPr>
            <w:r w:rsidRPr="000A08A9">
              <w:rPr>
                <w:rFonts w:hint="eastAsia"/>
                <w:b/>
              </w:rPr>
              <w:t>表</w:t>
            </w:r>
            <w:r w:rsidRPr="000A08A9">
              <w:rPr>
                <w:rFonts w:hint="eastAsia"/>
                <w:b/>
              </w:rPr>
              <w:t>7-</w:t>
            </w:r>
            <w:r w:rsidR="00114A92" w:rsidRPr="000A08A9">
              <w:rPr>
                <w:rFonts w:hint="eastAsia"/>
                <w:b/>
              </w:rPr>
              <w:t>2</w:t>
            </w:r>
            <w:r w:rsidR="000D2CD2" w:rsidRPr="000A08A9">
              <w:rPr>
                <w:rFonts w:hint="eastAsia"/>
                <w:b/>
              </w:rPr>
              <w:t>7</w:t>
            </w:r>
            <w:r w:rsidR="0003037D" w:rsidRPr="000A08A9">
              <w:rPr>
                <w:rFonts w:hint="eastAsia"/>
                <w:b/>
              </w:rPr>
              <w:t xml:space="preserve"> </w:t>
            </w:r>
            <w:r w:rsidRPr="000A08A9">
              <w:rPr>
                <w:rFonts w:hint="eastAsia"/>
                <w:b/>
              </w:rPr>
              <w:t xml:space="preserve"> </w:t>
            </w:r>
            <w:r w:rsidRPr="000A08A9">
              <w:rPr>
                <w:rFonts w:hint="eastAsia"/>
                <w:b/>
              </w:rPr>
              <w:t>营运期环境监测计划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979"/>
              <w:gridCol w:w="3532"/>
              <w:gridCol w:w="1910"/>
            </w:tblGrid>
            <w:tr w:rsidR="000A08A9" w:rsidRPr="000A08A9" w14:paraId="1BA62139" w14:textId="77777777" w:rsidTr="00114A92">
              <w:trPr>
                <w:trHeight w:val="139"/>
              </w:trPr>
              <w:tc>
                <w:tcPr>
                  <w:tcW w:w="1267" w:type="dxa"/>
                  <w:shd w:val="clear" w:color="auto" w:fill="auto"/>
                  <w:vAlign w:val="center"/>
                </w:tcPr>
                <w:p w14:paraId="4AFED66C" w14:textId="77777777" w:rsidR="006D0CC9" w:rsidRPr="000A08A9" w:rsidRDefault="006D0CC9" w:rsidP="005F2E0A">
                  <w:pPr>
                    <w:adjustRightInd w:val="0"/>
                    <w:snapToGrid w:val="0"/>
                    <w:jc w:val="center"/>
                    <w:rPr>
                      <w:szCs w:val="21"/>
                    </w:rPr>
                  </w:pPr>
                  <w:r w:rsidRPr="000A08A9">
                    <w:rPr>
                      <w:rFonts w:hint="eastAsia"/>
                      <w:szCs w:val="21"/>
                    </w:rPr>
                    <w:t>监测内容</w:t>
                  </w:r>
                </w:p>
              </w:tc>
              <w:tc>
                <w:tcPr>
                  <w:tcW w:w="1979" w:type="dxa"/>
                  <w:shd w:val="clear" w:color="auto" w:fill="auto"/>
                  <w:vAlign w:val="center"/>
                </w:tcPr>
                <w:p w14:paraId="2D74D6A9" w14:textId="77777777" w:rsidR="006D0CC9" w:rsidRPr="000A08A9" w:rsidRDefault="006D0CC9" w:rsidP="005F2E0A">
                  <w:pPr>
                    <w:adjustRightInd w:val="0"/>
                    <w:snapToGrid w:val="0"/>
                    <w:jc w:val="center"/>
                    <w:rPr>
                      <w:szCs w:val="21"/>
                    </w:rPr>
                  </w:pPr>
                  <w:r w:rsidRPr="000A08A9">
                    <w:rPr>
                      <w:rFonts w:hint="eastAsia"/>
                      <w:szCs w:val="21"/>
                    </w:rPr>
                    <w:t>监测点位</w:t>
                  </w:r>
                </w:p>
              </w:tc>
              <w:tc>
                <w:tcPr>
                  <w:tcW w:w="3532" w:type="dxa"/>
                  <w:shd w:val="clear" w:color="auto" w:fill="auto"/>
                  <w:vAlign w:val="center"/>
                </w:tcPr>
                <w:p w14:paraId="765BDAAC" w14:textId="77777777" w:rsidR="006D0CC9" w:rsidRPr="000A08A9" w:rsidRDefault="006D0CC9" w:rsidP="005F2E0A">
                  <w:pPr>
                    <w:adjustRightInd w:val="0"/>
                    <w:snapToGrid w:val="0"/>
                    <w:jc w:val="center"/>
                    <w:rPr>
                      <w:szCs w:val="21"/>
                    </w:rPr>
                  </w:pPr>
                  <w:r w:rsidRPr="000A08A9">
                    <w:rPr>
                      <w:rFonts w:hint="eastAsia"/>
                      <w:szCs w:val="21"/>
                    </w:rPr>
                    <w:t>监测项目</w:t>
                  </w:r>
                </w:p>
              </w:tc>
              <w:tc>
                <w:tcPr>
                  <w:tcW w:w="1910" w:type="dxa"/>
                  <w:shd w:val="clear" w:color="auto" w:fill="auto"/>
                  <w:vAlign w:val="center"/>
                </w:tcPr>
                <w:p w14:paraId="3CE0EB0D" w14:textId="77777777" w:rsidR="006D0CC9" w:rsidRPr="000A08A9" w:rsidRDefault="006D0CC9" w:rsidP="005F2E0A">
                  <w:pPr>
                    <w:adjustRightInd w:val="0"/>
                    <w:snapToGrid w:val="0"/>
                    <w:jc w:val="center"/>
                    <w:rPr>
                      <w:szCs w:val="21"/>
                    </w:rPr>
                  </w:pPr>
                  <w:r w:rsidRPr="000A08A9">
                    <w:rPr>
                      <w:rFonts w:hint="eastAsia"/>
                      <w:szCs w:val="21"/>
                    </w:rPr>
                    <w:t>监测频率</w:t>
                  </w:r>
                </w:p>
              </w:tc>
            </w:tr>
            <w:tr w:rsidR="000A08A9" w:rsidRPr="000A08A9" w14:paraId="22EFF83B" w14:textId="77777777" w:rsidTr="00114A92">
              <w:trPr>
                <w:trHeight w:val="139"/>
              </w:trPr>
              <w:tc>
                <w:tcPr>
                  <w:tcW w:w="1267" w:type="dxa"/>
                  <w:vMerge w:val="restart"/>
                  <w:shd w:val="clear" w:color="auto" w:fill="auto"/>
                  <w:vAlign w:val="center"/>
                </w:tcPr>
                <w:p w14:paraId="4F5556D5" w14:textId="77777777" w:rsidR="006D0CC9" w:rsidRPr="000A08A9" w:rsidRDefault="006D0CC9" w:rsidP="005F2E0A">
                  <w:pPr>
                    <w:adjustRightInd w:val="0"/>
                    <w:snapToGrid w:val="0"/>
                    <w:jc w:val="center"/>
                    <w:rPr>
                      <w:szCs w:val="21"/>
                    </w:rPr>
                  </w:pPr>
                  <w:r w:rsidRPr="000A08A9">
                    <w:rPr>
                      <w:rFonts w:hint="eastAsia"/>
                      <w:szCs w:val="21"/>
                    </w:rPr>
                    <w:t>废气</w:t>
                  </w:r>
                </w:p>
              </w:tc>
              <w:tc>
                <w:tcPr>
                  <w:tcW w:w="1979" w:type="dxa"/>
                  <w:shd w:val="clear" w:color="auto" w:fill="auto"/>
                  <w:vAlign w:val="center"/>
                </w:tcPr>
                <w:p w14:paraId="17F0FC07" w14:textId="77777777" w:rsidR="006D0CC9" w:rsidRPr="000A08A9" w:rsidRDefault="006D0CC9" w:rsidP="005F2E0A">
                  <w:pPr>
                    <w:adjustRightInd w:val="0"/>
                    <w:snapToGrid w:val="0"/>
                    <w:jc w:val="center"/>
                    <w:rPr>
                      <w:szCs w:val="21"/>
                    </w:rPr>
                  </w:pPr>
                  <w:r w:rsidRPr="000A08A9">
                    <w:rPr>
                      <w:rFonts w:hint="eastAsia"/>
                      <w:szCs w:val="21"/>
                    </w:rPr>
                    <w:t>DA001</w:t>
                  </w:r>
                  <w:r w:rsidRPr="000A08A9">
                    <w:rPr>
                      <w:rFonts w:hint="eastAsia"/>
                      <w:szCs w:val="21"/>
                    </w:rPr>
                    <w:t>排气筒</w:t>
                  </w:r>
                </w:p>
              </w:tc>
              <w:tc>
                <w:tcPr>
                  <w:tcW w:w="3532" w:type="dxa"/>
                  <w:shd w:val="clear" w:color="auto" w:fill="auto"/>
                  <w:vAlign w:val="center"/>
                </w:tcPr>
                <w:p w14:paraId="1301596F" w14:textId="77777777" w:rsidR="006D0CC9" w:rsidRPr="000A08A9" w:rsidRDefault="006D0CC9" w:rsidP="005F2E0A">
                  <w:pPr>
                    <w:adjustRightInd w:val="0"/>
                    <w:snapToGrid w:val="0"/>
                    <w:jc w:val="center"/>
                    <w:rPr>
                      <w:szCs w:val="21"/>
                    </w:rPr>
                  </w:pPr>
                  <w:r w:rsidRPr="000A08A9">
                    <w:rPr>
                      <w:rFonts w:hint="eastAsia"/>
                      <w:szCs w:val="21"/>
                    </w:rPr>
                    <w:t>非甲烷总烃</w:t>
                  </w:r>
                </w:p>
              </w:tc>
              <w:tc>
                <w:tcPr>
                  <w:tcW w:w="1910" w:type="dxa"/>
                  <w:shd w:val="clear" w:color="auto" w:fill="auto"/>
                  <w:vAlign w:val="center"/>
                </w:tcPr>
                <w:p w14:paraId="35D0B657" w14:textId="77777777" w:rsidR="006D0CC9" w:rsidRPr="000A08A9" w:rsidRDefault="006D0CC9" w:rsidP="005F2E0A">
                  <w:pPr>
                    <w:adjustRightInd w:val="0"/>
                    <w:snapToGrid w:val="0"/>
                    <w:jc w:val="center"/>
                    <w:rPr>
                      <w:szCs w:val="21"/>
                    </w:rPr>
                  </w:pPr>
                  <w:r w:rsidRPr="000A08A9">
                    <w:rPr>
                      <w:szCs w:val="21"/>
                    </w:rPr>
                    <w:t>1</w:t>
                  </w:r>
                  <w:r w:rsidRPr="000A08A9">
                    <w:rPr>
                      <w:rFonts w:hint="eastAsia"/>
                      <w:szCs w:val="21"/>
                    </w:rPr>
                    <w:t>次</w:t>
                  </w:r>
                  <w:r w:rsidRPr="000A08A9">
                    <w:rPr>
                      <w:rFonts w:hint="eastAsia"/>
                      <w:szCs w:val="21"/>
                    </w:rPr>
                    <w:t>/</w:t>
                  </w:r>
                  <w:r w:rsidRPr="000A08A9">
                    <w:rPr>
                      <w:rFonts w:hint="eastAsia"/>
                      <w:szCs w:val="21"/>
                    </w:rPr>
                    <w:t>年</w:t>
                  </w:r>
                </w:p>
              </w:tc>
            </w:tr>
            <w:tr w:rsidR="000A08A9" w:rsidRPr="000A08A9" w14:paraId="7783B1FB" w14:textId="77777777" w:rsidTr="00114A92">
              <w:trPr>
                <w:trHeight w:val="139"/>
              </w:trPr>
              <w:tc>
                <w:tcPr>
                  <w:tcW w:w="1267" w:type="dxa"/>
                  <w:vMerge/>
                  <w:shd w:val="clear" w:color="auto" w:fill="auto"/>
                  <w:vAlign w:val="center"/>
                </w:tcPr>
                <w:p w14:paraId="6B12B3FE" w14:textId="77777777" w:rsidR="006D0CC9" w:rsidRPr="000A08A9" w:rsidRDefault="006D0CC9" w:rsidP="005F2E0A">
                  <w:pPr>
                    <w:adjustRightInd w:val="0"/>
                    <w:snapToGrid w:val="0"/>
                    <w:jc w:val="center"/>
                    <w:rPr>
                      <w:szCs w:val="21"/>
                    </w:rPr>
                  </w:pPr>
                </w:p>
              </w:tc>
              <w:tc>
                <w:tcPr>
                  <w:tcW w:w="1979" w:type="dxa"/>
                  <w:shd w:val="clear" w:color="auto" w:fill="auto"/>
                  <w:vAlign w:val="center"/>
                </w:tcPr>
                <w:p w14:paraId="478FF8D4" w14:textId="77777777" w:rsidR="006D0CC9" w:rsidRPr="000A08A9" w:rsidRDefault="006D0CC9" w:rsidP="005F2E0A">
                  <w:pPr>
                    <w:adjustRightInd w:val="0"/>
                    <w:snapToGrid w:val="0"/>
                    <w:jc w:val="center"/>
                    <w:rPr>
                      <w:szCs w:val="21"/>
                    </w:rPr>
                  </w:pPr>
                  <w:r w:rsidRPr="000A08A9">
                    <w:rPr>
                      <w:rFonts w:hint="eastAsia"/>
                      <w:szCs w:val="21"/>
                    </w:rPr>
                    <w:t>厂界无组织监控点</w:t>
                  </w:r>
                </w:p>
              </w:tc>
              <w:tc>
                <w:tcPr>
                  <w:tcW w:w="3532" w:type="dxa"/>
                  <w:shd w:val="clear" w:color="auto" w:fill="auto"/>
                  <w:vAlign w:val="center"/>
                </w:tcPr>
                <w:p w14:paraId="7949CA08" w14:textId="256A07CC" w:rsidR="006D0CC9" w:rsidRPr="000A08A9" w:rsidRDefault="006D0CC9" w:rsidP="005F2E0A">
                  <w:pPr>
                    <w:adjustRightInd w:val="0"/>
                    <w:snapToGrid w:val="0"/>
                    <w:jc w:val="center"/>
                    <w:rPr>
                      <w:szCs w:val="21"/>
                    </w:rPr>
                  </w:pPr>
                  <w:r w:rsidRPr="000A08A9">
                    <w:rPr>
                      <w:rFonts w:hint="eastAsia"/>
                      <w:szCs w:val="21"/>
                    </w:rPr>
                    <w:t>非甲烷总烃</w:t>
                  </w:r>
                  <w:r w:rsidR="00657E70" w:rsidRPr="000A08A9">
                    <w:rPr>
                      <w:rFonts w:hint="eastAsia"/>
                      <w:szCs w:val="21"/>
                    </w:rPr>
                    <w:t>、颗粒物</w:t>
                  </w:r>
                </w:p>
              </w:tc>
              <w:tc>
                <w:tcPr>
                  <w:tcW w:w="1910" w:type="dxa"/>
                  <w:shd w:val="clear" w:color="auto" w:fill="auto"/>
                  <w:vAlign w:val="center"/>
                </w:tcPr>
                <w:p w14:paraId="1ED8A020" w14:textId="77777777" w:rsidR="006D0CC9" w:rsidRPr="000A08A9" w:rsidRDefault="006D0CC9" w:rsidP="005F2E0A">
                  <w:pPr>
                    <w:adjustRightInd w:val="0"/>
                    <w:snapToGrid w:val="0"/>
                    <w:jc w:val="center"/>
                    <w:rPr>
                      <w:szCs w:val="21"/>
                    </w:rPr>
                  </w:pPr>
                  <w:r w:rsidRPr="000A08A9">
                    <w:rPr>
                      <w:rFonts w:hint="eastAsia"/>
                      <w:szCs w:val="21"/>
                    </w:rPr>
                    <w:t>1</w:t>
                  </w:r>
                  <w:r w:rsidRPr="000A08A9">
                    <w:rPr>
                      <w:rFonts w:hint="eastAsia"/>
                      <w:szCs w:val="21"/>
                    </w:rPr>
                    <w:t>次</w:t>
                  </w:r>
                  <w:r w:rsidRPr="000A08A9">
                    <w:rPr>
                      <w:rFonts w:hint="eastAsia"/>
                      <w:szCs w:val="21"/>
                    </w:rPr>
                    <w:t>/</w:t>
                  </w:r>
                  <w:r w:rsidRPr="000A08A9">
                    <w:rPr>
                      <w:rFonts w:hint="eastAsia"/>
                      <w:szCs w:val="21"/>
                    </w:rPr>
                    <w:t>年</w:t>
                  </w:r>
                </w:p>
              </w:tc>
            </w:tr>
            <w:tr w:rsidR="000A08A9" w:rsidRPr="000A08A9" w14:paraId="33FBD4E8" w14:textId="77777777" w:rsidTr="00114A92">
              <w:trPr>
                <w:trHeight w:val="139"/>
              </w:trPr>
              <w:tc>
                <w:tcPr>
                  <w:tcW w:w="1267" w:type="dxa"/>
                  <w:shd w:val="clear" w:color="auto" w:fill="auto"/>
                  <w:vAlign w:val="center"/>
                </w:tcPr>
                <w:p w14:paraId="124FD988" w14:textId="77777777" w:rsidR="006D0CC9" w:rsidRPr="000A08A9" w:rsidRDefault="006D0CC9" w:rsidP="005F2E0A">
                  <w:pPr>
                    <w:adjustRightInd w:val="0"/>
                    <w:snapToGrid w:val="0"/>
                    <w:jc w:val="center"/>
                    <w:rPr>
                      <w:szCs w:val="21"/>
                    </w:rPr>
                  </w:pPr>
                  <w:r w:rsidRPr="000A08A9">
                    <w:rPr>
                      <w:rFonts w:hint="eastAsia"/>
                      <w:szCs w:val="21"/>
                    </w:rPr>
                    <w:t>废水</w:t>
                  </w:r>
                </w:p>
              </w:tc>
              <w:tc>
                <w:tcPr>
                  <w:tcW w:w="1979" w:type="dxa"/>
                  <w:shd w:val="clear" w:color="auto" w:fill="auto"/>
                  <w:vAlign w:val="center"/>
                </w:tcPr>
                <w:p w14:paraId="1C58E6E3" w14:textId="77777777" w:rsidR="006D0CC9" w:rsidRPr="000A08A9" w:rsidRDefault="006D0CC9" w:rsidP="005F2E0A">
                  <w:pPr>
                    <w:adjustRightInd w:val="0"/>
                    <w:snapToGrid w:val="0"/>
                    <w:jc w:val="center"/>
                    <w:rPr>
                      <w:szCs w:val="21"/>
                    </w:rPr>
                  </w:pPr>
                  <w:proofErr w:type="gramStart"/>
                  <w:r w:rsidRPr="000A08A9">
                    <w:rPr>
                      <w:rFonts w:hint="eastAsia"/>
                      <w:szCs w:val="21"/>
                    </w:rPr>
                    <w:t>厂区总</w:t>
                  </w:r>
                  <w:proofErr w:type="gramEnd"/>
                  <w:r w:rsidRPr="000A08A9">
                    <w:rPr>
                      <w:rFonts w:hint="eastAsia"/>
                      <w:szCs w:val="21"/>
                    </w:rPr>
                    <w:t>排放口</w:t>
                  </w:r>
                </w:p>
              </w:tc>
              <w:tc>
                <w:tcPr>
                  <w:tcW w:w="3532" w:type="dxa"/>
                  <w:shd w:val="clear" w:color="auto" w:fill="auto"/>
                  <w:vAlign w:val="center"/>
                </w:tcPr>
                <w:p w14:paraId="199E59F3" w14:textId="77777777" w:rsidR="006D0CC9" w:rsidRPr="000A08A9" w:rsidRDefault="006D0CC9" w:rsidP="005F2E0A">
                  <w:pPr>
                    <w:adjustRightInd w:val="0"/>
                    <w:snapToGrid w:val="0"/>
                    <w:jc w:val="center"/>
                    <w:rPr>
                      <w:szCs w:val="21"/>
                    </w:rPr>
                  </w:pPr>
                  <w:r w:rsidRPr="000A08A9">
                    <w:rPr>
                      <w:rFonts w:hint="eastAsia"/>
                      <w:szCs w:val="21"/>
                    </w:rPr>
                    <w:t>COD</w:t>
                  </w:r>
                  <w:r w:rsidRPr="000A08A9">
                    <w:rPr>
                      <w:rFonts w:hint="eastAsia"/>
                      <w:szCs w:val="21"/>
                      <w:vertAlign w:val="subscript"/>
                    </w:rPr>
                    <w:t>Cr</w:t>
                  </w:r>
                  <w:r w:rsidRPr="000A08A9">
                    <w:rPr>
                      <w:rFonts w:hint="eastAsia"/>
                      <w:szCs w:val="21"/>
                    </w:rPr>
                    <w:t>、</w:t>
                  </w:r>
                  <w:r w:rsidRPr="000A08A9">
                    <w:rPr>
                      <w:rFonts w:hint="eastAsia"/>
                      <w:szCs w:val="21"/>
                    </w:rPr>
                    <w:t>NH</w:t>
                  </w:r>
                  <w:r w:rsidRPr="000A08A9">
                    <w:rPr>
                      <w:rFonts w:hint="eastAsia"/>
                      <w:szCs w:val="21"/>
                      <w:vertAlign w:val="subscript"/>
                    </w:rPr>
                    <w:t>3</w:t>
                  </w:r>
                  <w:r w:rsidRPr="000A08A9">
                    <w:rPr>
                      <w:rFonts w:hint="eastAsia"/>
                      <w:szCs w:val="21"/>
                    </w:rPr>
                    <w:t>-N</w:t>
                  </w:r>
                </w:p>
              </w:tc>
              <w:tc>
                <w:tcPr>
                  <w:tcW w:w="1910" w:type="dxa"/>
                  <w:shd w:val="clear" w:color="auto" w:fill="auto"/>
                  <w:vAlign w:val="center"/>
                </w:tcPr>
                <w:p w14:paraId="6AED7DB1" w14:textId="77777777" w:rsidR="006D0CC9" w:rsidRPr="000A08A9" w:rsidRDefault="006D0CC9" w:rsidP="005F2E0A">
                  <w:pPr>
                    <w:adjustRightInd w:val="0"/>
                    <w:snapToGrid w:val="0"/>
                    <w:jc w:val="center"/>
                    <w:rPr>
                      <w:szCs w:val="21"/>
                    </w:rPr>
                  </w:pPr>
                  <w:r w:rsidRPr="000A08A9">
                    <w:rPr>
                      <w:rFonts w:hint="eastAsia"/>
                      <w:szCs w:val="21"/>
                    </w:rPr>
                    <w:t>1</w:t>
                  </w:r>
                  <w:r w:rsidRPr="000A08A9">
                    <w:rPr>
                      <w:rFonts w:hint="eastAsia"/>
                      <w:szCs w:val="21"/>
                    </w:rPr>
                    <w:t>次</w:t>
                  </w:r>
                  <w:r w:rsidRPr="000A08A9">
                    <w:rPr>
                      <w:rFonts w:hint="eastAsia"/>
                      <w:szCs w:val="21"/>
                    </w:rPr>
                    <w:t>/</w:t>
                  </w:r>
                  <w:r w:rsidRPr="000A08A9">
                    <w:rPr>
                      <w:rFonts w:hint="eastAsia"/>
                      <w:szCs w:val="21"/>
                    </w:rPr>
                    <w:t>季</w:t>
                  </w:r>
                </w:p>
              </w:tc>
            </w:tr>
            <w:tr w:rsidR="000A08A9" w:rsidRPr="000A08A9" w14:paraId="265D8384" w14:textId="77777777" w:rsidTr="00114A92">
              <w:trPr>
                <w:trHeight w:val="139"/>
              </w:trPr>
              <w:tc>
                <w:tcPr>
                  <w:tcW w:w="1267" w:type="dxa"/>
                  <w:shd w:val="clear" w:color="auto" w:fill="auto"/>
                  <w:vAlign w:val="center"/>
                </w:tcPr>
                <w:p w14:paraId="5F238772" w14:textId="77777777" w:rsidR="006D0CC9" w:rsidRPr="000A08A9" w:rsidRDefault="006D0CC9" w:rsidP="005F2E0A">
                  <w:pPr>
                    <w:adjustRightInd w:val="0"/>
                    <w:snapToGrid w:val="0"/>
                    <w:jc w:val="center"/>
                    <w:rPr>
                      <w:szCs w:val="21"/>
                    </w:rPr>
                  </w:pPr>
                  <w:r w:rsidRPr="000A08A9">
                    <w:rPr>
                      <w:rFonts w:hint="eastAsia"/>
                      <w:szCs w:val="21"/>
                    </w:rPr>
                    <w:t>噪声</w:t>
                  </w:r>
                </w:p>
              </w:tc>
              <w:tc>
                <w:tcPr>
                  <w:tcW w:w="1979" w:type="dxa"/>
                  <w:shd w:val="clear" w:color="auto" w:fill="auto"/>
                  <w:vAlign w:val="center"/>
                </w:tcPr>
                <w:p w14:paraId="710FFEF9" w14:textId="77777777" w:rsidR="006D0CC9" w:rsidRPr="000A08A9" w:rsidRDefault="006D0CC9" w:rsidP="005F2E0A">
                  <w:pPr>
                    <w:adjustRightInd w:val="0"/>
                    <w:snapToGrid w:val="0"/>
                    <w:jc w:val="center"/>
                    <w:rPr>
                      <w:szCs w:val="21"/>
                    </w:rPr>
                  </w:pPr>
                  <w:r w:rsidRPr="000A08A9">
                    <w:rPr>
                      <w:rFonts w:hint="eastAsia"/>
                      <w:szCs w:val="21"/>
                    </w:rPr>
                    <w:t>厂界四周</w:t>
                  </w:r>
                </w:p>
              </w:tc>
              <w:tc>
                <w:tcPr>
                  <w:tcW w:w="3532" w:type="dxa"/>
                  <w:shd w:val="clear" w:color="auto" w:fill="auto"/>
                  <w:vAlign w:val="center"/>
                </w:tcPr>
                <w:p w14:paraId="0DB57924" w14:textId="77777777" w:rsidR="006D0CC9" w:rsidRPr="000A08A9" w:rsidRDefault="006D0CC9" w:rsidP="005F2E0A">
                  <w:pPr>
                    <w:adjustRightInd w:val="0"/>
                    <w:snapToGrid w:val="0"/>
                    <w:jc w:val="center"/>
                    <w:rPr>
                      <w:szCs w:val="21"/>
                    </w:rPr>
                  </w:pPr>
                  <w:proofErr w:type="gramStart"/>
                  <w:r w:rsidRPr="000A08A9">
                    <w:rPr>
                      <w:rFonts w:hint="eastAsia"/>
                      <w:szCs w:val="21"/>
                    </w:rPr>
                    <w:t>昼</w:t>
                  </w:r>
                  <w:proofErr w:type="gramEnd"/>
                  <w:r w:rsidRPr="000A08A9">
                    <w:rPr>
                      <w:rFonts w:hint="eastAsia"/>
                      <w:szCs w:val="21"/>
                    </w:rPr>
                    <w:t>Leq(A)</w:t>
                  </w:r>
                </w:p>
              </w:tc>
              <w:tc>
                <w:tcPr>
                  <w:tcW w:w="1910" w:type="dxa"/>
                  <w:shd w:val="clear" w:color="auto" w:fill="auto"/>
                  <w:vAlign w:val="center"/>
                </w:tcPr>
                <w:p w14:paraId="05F51619" w14:textId="77777777" w:rsidR="006D0CC9" w:rsidRPr="000A08A9" w:rsidRDefault="006D0CC9" w:rsidP="005F2E0A">
                  <w:pPr>
                    <w:adjustRightInd w:val="0"/>
                    <w:snapToGrid w:val="0"/>
                    <w:jc w:val="center"/>
                    <w:rPr>
                      <w:szCs w:val="21"/>
                    </w:rPr>
                  </w:pPr>
                  <w:r w:rsidRPr="000A08A9">
                    <w:rPr>
                      <w:rFonts w:hint="eastAsia"/>
                      <w:szCs w:val="21"/>
                    </w:rPr>
                    <w:t>1</w:t>
                  </w:r>
                  <w:r w:rsidRPr="000A08A9">
                    <w:rPr>
                      <w:rFonts w:hint="eastAsia"/>
                      <w:szCs w:val="21"/>
                    </w:rPr>
                    <w:t>次</w:t>
                  </w:r>
                  <w:r w:rsidRPr="000A08A9">
                    <w:rPr>
                      <w:rFonts w:hint="eastAsia"/>
                      <w:szCs w:val="21"/>
                    </w:rPr>
                    <w:t>/</w:t>
                  </w:r>
                  <w:r w:rsidRPr="000A08A9">
                    <w:rPr>
                      <w:rFonts w:hint="eastAsia"/>
                      <w:szCs w:val="21"/>
                    </w:rPr>
                    <w:t>季</w:t>
                  </w:r>
                </w:p>
              </w:tc>
            </w:tr>
          </w:tbl>
          <w:p w14:paraId="4618E55A" w14:textId="77777777" w:rsidR="00114A92" w:rsidRPr="000A08A9" w:rsidRDefault="00114A92" w:rsidP="00A93016">
            <w:pPr>
              <w:spacing w:line="440" w:lineRule="exact"/>
              <w:outlineLvl w:val="0"/>
              <w:rPr>
                <w:sz w:val="24"/>
              </w:rPr>
            </w:pPr>
          </w:p>
          <w:p w14:paraId="523869D8" w14:textId="77777777" w:rsidR="001625A8" w:rsidRPr="000A08A9" w:rsidRDefault="001625A8" w:rsidP="00A93016">
            <w:pPr>
              <w:spacing w:line="440" w:lineRule="exact"/>
              <w:outlineLvl w:val="0"/>
              <w:rPr>
                <w:sz w:val="24"/>
              </w:rPr>
            </w:pPr>
          </w:p>
        </w:tc>
      </w:tr>
    </w:tbl>
    <w:p w14:paraId="3A552081" w14:textId="77777777" w:rsidR="00BF2110" w:rsidRPr="000A08A9" w:rsidRDefault="0006136B">
      <w:pPr>
        <w:pStyle w:val="1"/>
        <w:jc w:val="left"/>
      </w:pPr>
      <w:bookmarkStart w:id="41" w:name="_Toc333765597"/>
      <w:bookmarkStart w:id="42" w:name="_Toc495849914"/>
      <w:bookmarkStart w:id="43" w:name="_Toc9867880"/>
      <w:r w:rsidRPr="000A08A9">
        <w:rPr>
          <w:rFonts w:hint="eastAsia"/>
        </w:rPr>
        <w:lastRenderedPageBreak/>
        <w:t>8</w:t>
      </w:r>
      <w:r w:rsidRPr="000A08A9">
        <w:rPr>
          <w:rFonts w:hint="eastAsia"/>
        </w:rPr>
        <w:t>、</w:t>
      </w:r>
      <w:r w:rsidRPr="000A08A9">
        <w:rPr>
          <w:rFonts w:ascii="宋体" w:eastAsia="宋体" w:hAnsi="宋体"/>
        </w:rPr>
        <w:t>建设项目拟采取的防治措施及预期治理效果</w:t>
      </w:r>
      <w:bookmarkEnd w:id="41"/>
      <w:bookmarkEnd w:id="42"/>
      <w:bookmarkEnd w:id="43"/>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47"/>
      </w:tblGrid>
      <w:tr w:rsidR="000A08A9" w:rsidRPr="000A08A9" w14:paraId="6B540F53" w14:textId="77777777">
        <w:trPr>
          <w:trHeight w:val="20"/>
        </w:trPr>
        <w:tc>
          <w:tcPr>
            <w:tcW w:w="9047" w:type="dxa"/>
            <w:vAlign w:val="center"/>
          </w:tcPr>
          <w:p w14:paraId="6ECCBDB1" w14:textId="77777777" w:rsidR="00BF2110" w:rsidRPr="000A08A9" w:rsidRDefault="0006136B">
            <w:pPr>
              <w:pStyle w:val="2"/>
              <w:adjustRightInd w:val="0"/>
              <w:snapToGrid w:val="0"/>
              <w:rPr>
                <w:rFonts w:ascii="Times New Roman" w:eastAsia="宋体" w:hAnsi="Times New Roman"/>
                <w:sz w:val="28"/>
                <w:szCs w:val="28"/>
              </w:rPr>
            </w:pPr>
            <w:r w:rsidRPr="000A08A9">
              <w:rPr>
                <w:rFonts w:ascii="Times New Roman" w:eastAsia="宋体" w:hAnsi="Times New Roman"/>
                <w:sz w:val="28"/>
                <w:szCs w:val="28"/>
              </w:rPr>
              <w:t xml:space="preserve">8.1 </w:t>
            </w:r>
            <w:r w:rsidRPr="000A08A9">
              <w:rPr>
                <w:rFonts w:ascii="Times New Roman" w:eastAsia="宋体" w:hAnsi="Times New Roman"/>
                <w:sz w:val="28"/>
                <w:szCs w:val="28"/>
              </w:rPr>
              <w:t>防治措施汇总及预期治理效果</w:t>
            </w:r>
          </w:p>
          <w:p w14:paraId="3F961E6B" w14:textId="77777777" w:rsidR="00BF2110" w:rsidRPr="000A08A9" w:rsidRDefault="0006136B">
            <w:pPr>
              <w:adjustRightInd w:val="0"/>
              <w:snapToGrid w:val="0"/>
              <w:spacing w:line="360" w:lineRule="auto"/>
              <w:ind w:firstLineChars="200" w:firstLine="480"/>
              <w:rPr>
                <w:sz w:val="24"/>
              </w:rPr>
            </w:pPr>
            <w:r w:rsidRPr="000A08A9">
              <w:rPr>
                <w:sz w:val="24"/>
              </w:rPr>
              <w:t>本项目污染防治措施及预期治理效果汇总</w:t>
            </w:r>
            <w:r w:rsidRPr="000A08A9">
              <w:rPr>
                <w:rFonts w:hint="eastAsia"/>
                <w:sz w:val="24"/>
              </w:rPr>
              <w:t>见</w:t>
            </w:r>
            <w:r w:rsidRPr="000A08A9">
              <w:rPr>
                <w:sz w:val="24"/>
              </w:rPr>
              <w:t>表</w:t>
            </w:r>
            <w:r w:rsidRPr="000A08A9">
              <w:rPr>
                <w:sz w:val="24"/>
              </w:rPr>
              <w:t>8-1</w:t>
            </w:r>
            <w:r w:rsidRPr="000A08A9">
              <w:rPr>
                <w:sz w:val="24"/>
              </w:rPr>
              <w:t>。</w:t>
            </w:r>
          </w:p>
          <w:p w14:paraId="7D19D718" w14:textId="4DFFECCB" w:rsidR="00BF2110" w:rsidRPr="000A08A9" w:rsidRDefault="0006136B">
            <w:pPr>
              <w:adjustRightInd w:val="0"/>
              <w:snapToGrid w:val="0"/>
              <w:jc w:val="center"/>
              <w:rPr>
                <w:b/>
              </w:rPr>
            </w:pPr>
            <w:r w:rsidRPr="000A08A9">
              <w:rPr>
                <w:rFonts w:hAnsi="宋体"/>
                <w:b/>
              </w:rPr>
              <w:t>表</w:t>
            </w:r>
            <w:r w:rsidRPr="000A08A9">
              <w:rPr>
                <w:b/>
              </w:rPr>
              <w:t xml:space="preserve">8-1 </w:t>
            </w:r>
            <w:r w:rsidR="00114A92" w:rsidRPr="000A08A9">
              <w:rPr>
                <w:rFonts w:hint="eastAsia"/>
                <w:b/>
              </w:rPr>
              <w:t xml:space="preserve"> </w:t>
            </w:r>
            <w:r w:rsidRPr="000A08A9">
              <w:rPr>
                <w:rFonts w:hAnsi="宋体"/>
                <w:b/>
              </w:rPr>
              <w:t>本项目污染防治措施及预期治理效果汇总表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020"/>
              <w:gridCol w:w="1216"/>
              <w:gridCol w:w="1275"/>
              <w:gridCol w:w="3402"/>
              <w:gridCol w:w="2068"/>
            </w:tblGrid>
            <w:tr w:rsidR="000A08A9" w:rsidRPr="000A08A9" w14:paraId="69B76861" w14:textId="77777777" w:rsidTr="00FC3156">
              <w:trPr>
                <w:jc w:val="center"/>
              </w:trPr>
              <w:tc>
                <w:tcPr>
                  <w:tcW w:w="1020" w:type="dxa"/>
                  <w:tcBorders>
                    <w:top w:val="single" w:sz="4" w:space="0" w:color="000000"/>
                    <w:left w:val="single" w:sz="4" w:space="0" w:color="000000"/>
                    <w:bottom w:val="single" w:sz="4" w:space="0" w:color="000000"/>
                    <w:right w:val="single" w:sz="4" w:space="0" w:color="000000"/>
                    <w:tl2br w:val="single" w:sz="4" w:space="0" w:color="auto"/>
                  </w:tcBorders>
                  <w:vAlign w:val="center"/>
                </w:tcPr>
                <w:p w14:paraId="635DA6F5" w14:textId="77777777" w:rsidR="00BF2110" w:rsidRPr="000A08A9" w:rsidRDefault="0006136B">
                  <w:pPr>
                    <w:snapToGrid w:val="0"/>
                    <w:jc w:val="right"/>
                    <w:rPr>
                      <w:rFonts w:ascii="宋体" w:hAnsi="宋体"/>
                      <w:b/>
                      <w:bCs/>
                      <w:szCs w:val="21"/>
                    </w:rPr>
                  </w:pPr>
                  <w:bookmarkStart w:id="44" w:name="_Toc227574035"/>
                  <w:bookmarkStart w:id="45" w:name="_Toc303260181"/>
                  <w:bookmarkStart w:id="46" w:name="_Toc313019467"/>
                  <w:bookmarkStart w:id="47" w:name="_Toc313019369"/>
                  <w:r w:rsidRPr="000A08A9">
                    <w:rPr>
                      <w:rFonts w:ascii="宋体" w:hAnsi="宋体"/>
                      <w:b/>
                      <w:bCs/>
                      <w:szCs w:val="21"/>
                    </w:rPr>
                    <w:t>内容</w:t>
                  </w:r>
                  <w:bookmarkStart w:id="48" w:name="_Toc227574036"/>
                  <w:bookmarkEnd w:id="44"/>
                </w:p>
                <w:p w14:paraId="1ADAECEF" w14:textId="77777777" w:rsidR="00BF2110" w:rsidRPr="000A08A9" w:rsidRDefault="0006136B">
                  <w:pPr>
                    <w:snapToGrid w:val="0"/>
                    <w:jc w:val="left"/>
                    <w:rPr>
                      <w:rFonts w:ascii="宋体" w:hAnsi="宋体"/>
                      <w:b/>
                      <w:bCs/>
                      <w:szCs w:val="21"/>
                    </w:rPr>
                  </w:pPr>
                  <w:r w:rsidRPr="000A08A9">
                    <w:rPr>
                      <w:rFonts w:ascii="宋体" w:hAnsi="宋体"/>
                      <w:b/>
                      <w:bCs/>
                      <w:szCs w:val="21"/>
                    </w:rPr>
                    <w:t>类型</w:t>
                  </w:r>
                  <w:bookmarkEnd w:id="48"/>
                </w:p>
              </w:tc>
              <w:tc>
                <w:tcPr>
                  <w:tcW w:w="1216" w:type="dxa"/>
                  <w:tcBorders>
                    <w:top w:val="single" w:sz="4" w:space="0" w:color="000000"/>
                    <w:left w:val="single" w:sz="4" w:space="0" w:color="000000"/>
                    <w:bottom w:val="single" w:sz="4" w:space="0" w:color="000000"/>
                    <w:right w:val="single" w:sz="4" w:space="0" w:color="000000"/>
                  </w:tcBorders>
                  <w:vAlign w:val="center"/>
                </w:tcPr>
                <w:p w14:paraId="5BC03DD3" w14:textId="77777777" w:rsidR="00BF2110" w:rsidRPr="000A08A9" w:rsidRDefault="0006136B">
                  <w:pPr>
                    <w:snapToGrid w:val="0"/>
                    <w:jc w:val="center"/>
                    <w:rPr>
                      <w:rFonts w:ascii="宋体" w:hAnsi="宋体"/>
                      <w:b/>
                      <w:bCs/>
                      <w:szCs w:val="21"/>
                    </w:rPr>
                  </w:pPr>
                  <w:bookmarkStart w:id="49" w:name="_Toc227574037"/>
                  <w:r w:rsidRPr="000A08A9">
                    <w:rPr>
                      <w:rFonts w:ascii="宋体" w:hAnsi="宋体"/>
                      <w:b/>
                      <w:bCs/>
                      <w:szCs w:val="21"/>
                    </w:rPr>
                    <w:t>排放源</w:t>
                  </w:r>
                  <w:bookmarkEnd w:id="49"/>
                </w:p>
              </w:tc>
              <w:tc>
                <w:tcPr>
                  <w:tcW w:w="1275" w:type="dxa"/>
                  <w:tcBorders>
                    <w:top w:val="single" w:sz="4" w:space="0" w:color="000000"/>
                    <w:left w:val="single" w:sz="4" w:space="0" w:color="000000"/>
                    <w:bottom w:val="single" w:sz="4" w:space="0" w:color="000000"/>
                    <w:right w:val="single" w:sz="4" w:space="0" w:color="000000"/>
                  </w:tcBorders>
                  <w:vAlign w:val="center"/>
                </w:tcPr>
                <w:p w14:paraId="7910BFE9" w14:textId="77777777" w:rsidR="00BF2110" w:rsidRPr="000A08A9" w:rsidRDefault="0006136B">
                  <w:pPr>
                    <w:snapToGrid w:val="0"/>
                    <w:jc w:val="center"/>
                    <w:rPr>
                      <w:rFonts w:ascii="宋体" w:hAnsi="宋体"/>
                      <w:b/>
                      <w:bCs/>
                      <w:szCs w:val="21"/>
                    </w:rPr>
                  </w:pPr>
                  <w:bookmarkStart w:id="50" w:name="_Toc227574038"/>
                  <w:r w:rsidRPr="000A08A9">
                    <w:rPr>
                      <w:rFonts w:ascii="宋体" w:hAnsi="宋体"/>
                      <w:b/>
                      <w:bCs/>
                      <w:szCs w:val="21"/>
                    </w:rPr>
                    <w:t>污染物</w:t>
                  </w:r>
                </w:p>
                <w:p w14:paraId="129F3BF1" w14:textId="77777777" w:rsidR="00BF2110" w:rsidRPr="000A08A9" w:rsidRDefault="0006136B">
                  <w:pPr>
                    <w:snapToGrid w:val="0"/>
                    <w:jc w:val="center"/>
                    <w:rPr>
                      <w:rFonts w:ascii="宋体" w:hAnsi="宋体"/>
                      <w:b/>
                      <w:bCs/>
                      <w:szCs w:val="21"/>
                    </w:rPr>
                  </w:pPr>
                  <w:r w:rsidRPr="000A08A9">
                    <w:rPr>
                      <w:rFonts w:ascii="宋体" w:hAnsi="宋体"/>
                      <w:b/>
                      <w:bCs/>
                      <w:szCs w:val="21"/>
                    </w:rPr>
                    <w:t>名称</w:t>
                  </w:r>
                  <w:bookmarkEnd w:id="50"/>
                </w:p>
              </w:tc>
              <w:tc>
                <w:tcPr>
                  <w:tcW w:w="3402" w:type="dxa"/>
                  <w:tcBorders>
                    <w:top w:val="single" w:sz="4" w:space="0" w:color="000000"/>
                    <w:left w:val="single" w:sz="4" w:space="0" w:color="000000"/>
                    <w:bottom w:val="single" w:sz="4" w:space="0" w:color="000000"/>
                    <w:right w:val="single" w:sz="4" w:space="0" w:color="000000"/>
                  </w:tcBorders>
                  <w:vAlign w:val="center"/>
                </w:tcPr>
                <w:p w14:paraId="01CB4E6B" w14:textId="77777777" w:rsidR="00BF2110" w:rsidRPr="000A08A9" w:rsidRDefault="0006136B">
                  <w:pPr>
                    <w:snapToGrid w:val="0"/>
                    <w:jc w:val="center"/>
                    <w:rPr>
                      <w:rFonts w:ascii="宋体" w:hAnsi="宋体"/>
                      <w:b/>
                      <w:bCs/>
                      <w:szCs w:val="21"/>
                    </w:rPr>
                  </w:pPr>
                  <w:bookmarkStart w:id="51" w:name="_Toc227574039"/>
                  <w:r w:rsidRPr="000A08A9">
                    <w:rPr>
                      <w:rFonts w:ascii="宋体" w:hAnsi="宋体"/>
                      <w:b/>
                      <w:bCs/>
                      <w:szCs w:val="21"/>
                    </w:rPr>
                    <w:t>防治措施</w:t>
                  </w:r>
                  <w:bookmarkEnd w:id="51"/>
                </w:p>
              </w:tc>
              <w:tc>
                <w:tcPr>
                  <w:tcW w:w="2068" w:type="dxa"/>
                  <w:tcBorders>
                    <w:top w:val="single" w:sz="4" w:space="0" w:color="000000"/>
                    <w:left w:val="single" w:sz="4" w:space="0" w:color="000000"/>
                    <w:bottom w:val="single" w:sz="4" w:space="0" w:color="000000"/>
                    <w:right w:val="single" w:sz="4" w:space="0" w:color="000000"/>
                  </w:tcBorders>
                  <w:vAlign w:val="center"/>
                </w:tcPr>
                <w:p w14:paraId="6F8C0562" w14:textId="77777777" w:rsidR="00BF2110" w:rsidRPr="000A08A9" w:rsidRDefault="0006136B">
                  <w:pPr>
                    <w:snapToGrid w:val="0"/>
                    <w:jc w:val="center"/>
                    <w:rPr>
                      <w:rFonts w:ascii="宋体" w:hAnsi="宋体"/>
                      <w:b/>
                      <w:bCs/>
                      <w:szCs w:val="21"/>
                    </w:rPr>
                  </w:pPr>
                  <w:bookmarkStart w:id="52" w:name="_Toc227574040"/>
                  <w:r w:rsidRPr="000A08A9">
                    <w:rPr>
                      <w:rFonts w:ascii="宋体" w:hAnsi="宋体"/>
                      <w:b/>
                      <w:bCs/>
                      <w:szCs w:val="21"/>
                    </w:rPr>
                    <w:t>预期治理效果</w:t>
                  </w:r>
                  <w:bookmarkEnd w:id="52"/>
                </w:p>
              </w:tc>
            </w:tr>
            <w:tr w:rsidR="000A08A9" w:rsidRPr="000A08A9" w14:paraId="0FA98ACB" w14:textId="77777777" w:rsidTr="00FC3156">
              <w:trPr>
                <w:trHeight w:val="1377"/>
                <w:jc w:val="center"/>
              </w:trPr>
              <w:tc>
                <w:tcPr>
                  <w:tcW w:w="1020" w:type="dxa"/>
                  <w:tcBorders>
                    <w:left w:val="single" w:sz="4" w:space="0" w:color="000000"/>
                    <w:right w:val="single" w:sz="4" w:space="0" w:color="000000"/>
                  </w:tcBorders>
                  <w:vAlign w:val="center"/>
                </w:tcPr>
                <w:p w14:paraId="3C2C31AC" w14:textId="77777777" w:rsidR="006D0CC9" w:rsidRPr="000A08A9" w:rsidRDefault="0006136B" w:rsidP="006D0CC9">
                  <w:pPr>
                    <w:snapToGrid w:val="0"/>
                    <w:jc w:val="center"/>
                    <w:rPr>
                      <w:rFonts w:hAnsi="宋体"/>
                      <w:b/>
                      <w:bCs/>
                      <w:szCs w:val="21"/>
                    </w:rPr>
                  </w:pPr>
                  <w:r w:rsidRPr="000A08A9">
                    <w:rPr>
                      <w:rFonts w:hAnsi="宋体"/>
                      <w:b/>
                      <w:bCs/>
                      <w:szCs w:val="21"/>
                    </w:rPr>
                    <w:t>水污</w:t>
                  </w:r>
                </w:p>
                <w:p w14:paraId="067A6490" w14:textId="77777777" w:rsidR="00BF2110" w:rsidRPr="000A08A9" w:rsidRDefault="0006136B" w:rsidP="006D0CC9">
                  <w:pPr>
                    <w:snapToGrid w:val="0"/>
                    <w:jc w:val="center"/>
                    <w:rPr>
                      <w:b/>
                      <w:bCs/>
                      <w:szCs w:val="21"/>
                    </w:rPr>
                  </w:pPr>
                  <w:proofErr w:type="gramStart"/>
                  <w:r w:rsidRPr="000A08A9">
                    <w:rPr>
                      <w:rFonts w:hAnsi="宋体"/>
                      <w:b/>
                      <w:bCs/>
                      <w:szCs w:val="21"/>
                    </w:rPr>
                    <w:t>染物</w:t>
                  </w:r>
                  <w:proofErr w:type="gramEnd"/>
                </w:p>
              </w:tc>
              <w:tc>
                <w:tcPr>
                  <w:tcW w:w="1216" w:type="dxa"/>
                  <w:tcBorders>
                    <w:top w:val="single" w:sz="4" w:space="0" w:color="000000"/>
                    <w:left w:val="single" w:sz="4" w:space="0" w:color="000000"/>
                    <w:right w:val="single" w:sz="4" w:space="0" w:color="000000"/>
                  </w:tcBorders>
                  <w:vAlign w:val="center"/>
                </w:tcPr>
                <w:p w14:paraId="207089F5" w14:textId="77777777" w:rsidR="00BF2110" w:rsidRPr="000A08A9" w:rsidRDefault="0006136B">
                  <w:pPr>
                    <w:snapToGrid w:val="0"/>
                    <w:jc w:val="center"/>
                    <w:rPr>
                      <w:szCs w:val="21"/>
                    </w:rPr>
                  </w:pPr>
                  <w:r w:rsidRPr="000A08A9">
                    <w:rPr>
                      <w:rFonts w:hint="eastAsia"/>
                      <w:szCs w:val="21"/>
                    </w:rPr>
                    <w:t>职工生活用水</w:t>
                  </w:r>
                </w:p>
              </w:tc>
              <w:tc>
                <w:tcPr>
                  <w:tcW w:w="1275" w:type="dxa"/>
                  <w:tcBorders>
                    <w:top w:val="single" w:sz="4" w:space="0" w:color="000000"/>
                    <w:left w:val="single" w:sz="4" w:space="0" w:color="000000"/>
                    <w:right w:val="single" w:sz="4" w:space="0" w:color="000000"/>
                  </w:tcBorders>
                  <w:vAlign w:val="center"/>
                </w:tcPr>
                <w:p w14:paraId="186944D6" w14:textId="77777777" w:rsidR="00BF2110" w:rsidRPr="000A08A9" w:rsidRDefault="0006136B">
                  <w:pPr>
                    <w:snapToGrid w:val="0"/>
                    <w:jc w:val="center"/>
                    <w:rPr>
                      <w:szCs w:val="21"/>
                    </w:rPr>
                  </w:pPr>
                  <w:r w:rsidRPr="000A08A9">
                    <w:rPr>
                      <w:szCs w:val="21"/>
                    </w:rPr>
                    <w:t>COD</w:t>
                  </w:r>
                  <w:r w:rsidRPr="000A08A9">
                    <w:rPr>
                      <w:szCs w:val="21"/>
                      <w:vertAlign w:val="subscript"/>
                    </w:rPr>
                    <w:t>Cr</w:t>
                  </w:r>
                  <w:r w:rsidRPr="000A08A9">
                    <w:rPr>
                      <w:rFonts w:hint="eastAsia"/>
                      <w:szCs w:val="21"/>
                    </w:rPr>
                    <w:t>、</w:t>
                  </w:r>
                  <w:r w:rsidRPr="000A08A9">
                    <w:rPr>
                      <w:szCs w:val="21"/>
                    </w:rPr>
                    <w:t>NH</w:t>
                  </w:r>
                  <w:r w:rsidRPr="000A08A9">
                    <w:rPr>
                      <w:szCs w:val="21"/>
                      <w:vertAlign w:val="subscript"/>
                    </w:rPr>
                    <w:t>3</w:t>
                  </w:r>
                  <w:r w:rsidRPr="000A08A9">
                    <w:rPr>
                      <w:szCs w:val="21"/>
                    </w:rPr>
                    <w:t>-N</w:t>
                  </w:r>
                </w:p>
              </w:tc>
              <w:tc>
                <w:tcPr>
                  <w:tcW w:w="3402" w:type="dxa"/>
                  <w:tcBorders>
                    <w:left w:val="single" w:sz="4" w:space="0" w:color="000000"/>
                    <w:right w:val="single" w:sz="4" w:space="0" w:color="000000"/>
                  </w:tcBorders>
                  <w:vAlign w:val="center"/>
                </w:tcPr>
                <w:p w14:paraId="19828E80" w14:textId="4C400610" w:rsidR="00BF2110" w:rsidRPr="000A08A9" w:rsidRDefault="0006136B" w:rsidP="00EE4383">
                  <w:pPr>
                    <w:pStyle w:val="a8"/>
                    <w:adjustRightInd w:val="0"/>
                    <w:snapToGrid w:val="0"/>
                    <w:spacing w:after="0"/>
                    <w:ind w:leftChars="0" w:left="0"/>
                    <w:jc w:val="center"/>
                    <w:rPr>
                      <w:bCs/>
                      <w:sz w:val="21"/>
                      <w:szCs w:val="21"/>
                    </w:rPr>
                  </w:pPr>
                  <w:r w:rsidRPr="000A08A9">
                    <w:rPr>
                      <w:rFonts w:hint="eastAsia"/>
                      <w:sz w:val="21"/>
                      <w:szCs w:val="21"/>
                    </w:rPr>
                    <w:t>生活污水经化粪池处理后排</w:t>
                  </w:r>
                  <w:proofErr w:type="gramStart"/>
                  <w:r w:rsidRPr="000A08A9">
                    <w:rPr>
                      <w:rFonts w:hint="eastAsia"/>
                      <w:sz w:val="21"/>
                      <w:szCs w:val="21"/>
                    </w:rPr>
                    <w:t>入区域</w:t>
                  </w:r>
                  <w:proofErr w:type="gramEnd"/>
                  <w:r w:rsidRPr="000A08A9">
                    <w:rPr>
                      <w:rFonts w:hint="eastAsia"/>
                      <w:sz w:val="21"/>
                      <w:szCs w:val="21"/>
                    </w:rPr>
                    <w:t>污水处理工程管网，最终经嘉善大成环保有限公司处理达标后排放</w:t>
                  </w:r>
                </w:p>
              </w:tc>
              <w:tc>
                <w:tcPr>
                  <w:tcW w:w="2068" w:type="dxa"/>
                  <w:tcBorders>
                    <w:left w:val="single" w:sz="4" w:space="0" w:color="000000"/>
                    <w:right w:val="single" w:sz="4" w:space="0" w:color="000000"/>
                  </w:tcBorders>
                  <w:vAlign w:val="center"/>
                </w:tcPr>
                <w:p w14:paraId="40A1864A" w14:textId="708E453C" w:rsidR="00BF2110" w:rsidRPr="000A08A9" w:rsidRDefault="0006136B" w:rsidP="000042C5">
                  <w:pPr>
                    <w:snapToGrid w:val="0"/>
                    <w:jc w:val="center"/>
                    <w:rPr>
                      <w:szCs w:val="21"/>
                    </w:rPr>
                  </w:pPr>
                  <w:r w:rsidRPr="000A08A9">
                    <w:rPr>
                      <w:rFonts w:hint="eastAsia"/>
                      <w:szCs w:val="21"/>
                    </w:rPr>
                    <w:t>达到</w:t>
                  </w:r>
                  <w:r w:rsidRPr="000A08A9">
                    <w:rPr>
                      <w:szCs w:val="21"/>
                    </w:rPr>
                    <w:t>《</w:t>
                  </w:r>
                  <w:r w:rsidRPr="000A08A9">
                    <w:rPr>
                      <w:rFonts w:hint="eastAsia"/>
                      <w:szCs w:val="21"/>
                    </w:rPr>
                    <w:t>城镇污水处理厂污染物排放标准</w:t>
                  </w:r>
                  <w:r w:rsidRPr="000A08A9">
                    <w:rPr>
                      <w:szCs w:val="21"/>
                    </w:rPr>
                    <w:t>》</w:t>
                  </w:r>
                  <w:r w:rsidR="000042C5" w:rsidRPr="000A08A9">
                    <w:rPr>
                      <w:szCs w:val="21"/>
                    </w:rPr>
                    <w:t>（</w:t>
                  </w:r>
                  <w:r w:rsidR="000042C5" w:rsidRPr="000A08A9">
                    <w:rPr>
                      <w:rFonts w:hint="eastAsia"/>
                      <w:szCs w:val="21"/>
                    </w:rPr>
                    <w:t>G</w:t>
                  </w:r>
                  <w:r w:rsidR="000042C5" w:rsidRPr="000A08A9">
                    <w:rPr>
                      <w:szCs w:val="21"/>
                    </w:rPr>
                    <w:t>B</w:t>
                  </w:r>
                  <w:r w:rsidR="000042C5" w:rsidRPr="000A08A9">
                    <w:rPr>
                      <w:rFonts w:hint="eastAsia"/>
                      <w:szCs w:val="21"/>
                    </w:rPr>
                    <w:t>18918</w:t>
                  </w:r>
                  <w:r w:rsidR="000042C5" w:rsidRPr="000A08A9">
                    <w:rPr>
                      <w:szCs w:val="21"/>
                    </w:rPr>
                    <w:t>-</w:t>
                  </w:r>
                  <w:r w:rsidR="000042C5" w:rsidRPr="000A08A9">
                    <w:rPr>
                      <w:rFonts w:hint="eastAsia"/>
                      <w:szCs w:val="21"/>
                    </w:rPr>
                    <w:t>2002</w:t>
                  </w:r>
                  <w:r w:rsidR="000042C5" w:rsidRPr="000A08A9">
                    <w:rPr>
                      <w:szCs w:val="21"/>
                    </w:rPr>
                    <w:t>）</w:t>
                  </w:r>
                  <w:r w:rsidRPr="000A08A9">
                    <w:rPr>
                      <w:rFonts w:hint="eastAsia"/>
                      <w:szCs w:val="21"/>
                    </w:rPr>
                    <w:t>一</w:t>
                  </w:r>
                  <w:r w:rsidRPr="000A08A9">
                    <w:rPr>
                      <w:szCs w:val="21"/>
                    </w:rPr>
                    <w:t>级</w:t>
                  </w:r>
                  <w:r w:rsidRPr="000A08A9">
                    <w:rPr>
                      <w:rFonts w:hint="eastAsia"/>
                      <w:szCs w:val="21"/>
                    </w:rPr>
                    <w:t>A</w:t>
                  </w:r>
                  <w:r w:rsidRPr="000A08A9">
                    <w:rPr>
                      <w:szCs w:val="21"/>
                    </w:rPr>
                    <w:t>标准</w:t>
                  </w:r>
                </w:p>
              </w:tc>
            </w:tr>
            <w:tr w:rsidR="000A08A9" w:rsidRPr="000A08A9" w14:paraId="00AC7369" w14:textId="77777777" w:rsidTr="00FC3156">
              <w:trPr>
                <w:trHeight w:val="220"/>
                <w:jc w:val="center"/>
              </w:trPr>
              <w:tc>
                <w:tcPr>
                  <w:tcW w:w="1020" w:type="dxa"/>
                  <w:tcBorders>
                    <w:left w:val="single" w:sz="4" w:space="0" w:color="000000"/>
                    <w:right w:val="single" w:sz="4" w:space="0" w:color="000000"/>
                  </w:tcBorders>
                  <w:vAlign w:val="center"/>
                </w:tcPr>
                <w:p w14:paraId="763E5347" w14:textId="77777777" w:rsidR="006D0CC9" w:rsidRPr="000A08A9" w:rsidRDefault="006D0CC9">
                  <w:pPr>
                    <w:snapToGrid w:val="0"/>
                    <w:jc w:val="center"/>
                    <w:rPr>
                      <w:b/>
                      <w:bCs/>
                      <w:szCs w:val="21"/>
                    </w:rPr>
                  </w:pPr>
                  <w:r w:rsidRPr="000A08A9">
                    <w:rPr>
                      <w:rFonts w:hAnsi="宋体"/>
                      <w:b/>
                      <w:bCs/>
                      <w:szCs w:val="21"/>
                    </w:rPr>
                    <w:t>大气</w:t>
                  </w:r>
                </w:p>
                <w:p w14:paraId="500DBA36" w14:textId="77777777" w:rsidR="006D0CC9" w:rsidRPr="000A08A9" w:rsidRDefault="006D0CC9">
                  <w:pPr>
                    <w:snapToGrid w:val="0"/>
                    <w:jc w:val="center"/>
                    <w:rPr>
                      <w:b/>
                      <w:bCs/>
                      <w:szCs w:val="21"/>
                    </w:rPr>
                  </w:pPr>
                  <w:r w:rsidRPr="000A08A9">
                    <w:rPr>
                      <w:rFonts w:hAnsi="宋体"/>
                      <w:b/>
                      <w:bCs/>
                      <w:szCs w:val="21"/>
                    </w:rPr>
                    <w:t>污染物</w:t>
                  </w:r>
                </w:p>
              </w:tc>
              <w:tc>
                <w:tcPr>
                  <w:tcW w:w="1216" w:type="dxa"/>
                  <w:tcBorders>
                    <w:top w:val="single" w:sz="4" w:space="0" w:color="000000"/>
                    <w:left w:val="single" w:sz="4" w:space="0" w:color="000000"/>
                    <w:bottom w:val="single" w:sz="4" w:space="0" w:color="auto"/>
                    <w:right w:val="single" w:sz="4" w:space="0" w:color="000000"/>
                  </w:tcBorders>
                  <w:vAlign w:val="center"/>
                </w:tcPr>
                <w:p w14:paraId="39AD875A" w14:textId="4777ABE5" w:rsidR="006D0CC9" w:rsidRPr="000A08A9" w:rsidRDefault="006D0CC9" w:rsidP="005F2E0A">
                  <w:pPr>
                    <w:snapToGrid w:val="0"/>
                    <w:jc w:val="center"/>
                    <w:rPr>
                      <w:szCs w:val="21"/>
                    </w:rPr>
                  </w:pPr>
                  <w:r w:rsidRPr="000A08A9">
                    <w:rPr>
                      <w:rFonts w:hint="eastAsia"/>
                      <w:szCs w:val="21"/>
                    </w:rPr>
                    <w:t>烘干</w:t>
                  </w:r>
                </w:p>
              </w:tc>
              <w:tc>
                <w:tcPr>
                  <w:tcW w:w="1275" w:type="dxa"/>
                  <w:tcBorders>
                    <w:top w:val="single" w:sz="4" w:space="0" w:color="000000"/>
                    <w:left w:val="single" w:sz="4" w:space="0" w:color="000000"/>
                    <w:bottom w:val="single" w:sz="4" w:space="0" w:color="auto"/>
                    <w:right w:val="single" w:sz="4" w:space="0" w:color="000000"/>
                  </w:tcBorders>
                  <w:vAlign w:val="center"/>
                </w:tcPr>
                <w:p w14:paraId="512E6A73" w14:textId="77777777" w:rsidR="006D0CC9" w:rsidRPr="000A08A9" w:rsidRDefault="006D0CC9" w:rsidP="005F2E0A">
                  <w:pPr>
                    <w:snapToGrid w:val="0"/>
                    <w:jc w:val="center"/>
                    <w:rPr>
                      <w:szCs w:val="21"/>
                    </w:rPr>
                  </w:pPr>
                  <w:r w:rsidRPr="000A08A9">
                    <w:rPr>
                      <w:rFonts w:hint="eastAsia"/>
                      <w:szCs w:val="21"/>
                    </w:rPr>
                    <w:t>非甲烷总烃</w:t>
                  </w:r>
                </w:p>
              </w:tc>
              <w:tc>
                <w:tcPr>
                  <w:tcW w:w="3402" w:type="dxa"/>
                  <w:tcBorders>
                    <w:left w:val="single" w:sz="4" w:space="0" w:color="000000"/>
                    <w:bottom w:val="single" w:sz="4" w:space="0" w:color="auto"/>
                    <w:right w:val="single" w:sz="4" w:space="0" w:color="000000"/>
                  </w:tcBorders>
                  <w:vAlign w:val="center"/>
                </w:tcPr>
                <w:p w14:paraId="7CB6A70C" w14:textId="32E8AB71" w:rsidR="006D0CC9" w:rsidRPr="000A08A9" w:rsidRDefault="00A85915" w:rsidP="00CB1D3F">
                  <w:pPr>
                    <w:snapToGrid w:val="0"/>
                    <w:jc w:val="center"/>
                    <w:rPr>
                      <w:szCs w:val="21"/>
                    </w:rPr>
                  </w:pPr>
                  <w:r w:rsidRPr="000A08A9">
                    <w:rPr>
                      <w:rFonts w:hint="eastAsia"/>
                      <w:szCs w:val="21"/>
                    </w:rPr>
                    <w:t>在烘干机进出口上方设置集气罩，要求集气罩收集率达到</w:t>
                  </w:r>
                  <w:r w:rsidRPr="000A08A9">
                    <w:rPr>
                      <w:rFonts w:hint="eastAsia"/>
                      <w:szCs w:val="21"/>
                    </w:rPr>
                    <w:t>9</w:t>
                  </w:r>
                  <w:r w:rsidR="00CB1D3F" w:rsidRPr="000A08A9">
                    <w:rPr>
                      <w:rFonts w:hint="eastAsia"/>
                      <w:szCs w:val="21"/>
                    </w:rPr>
                    <w:t>0</w:t>
                  </w:r>
                  <w:r w:rsidRPr="000A08A9">
                    <w:rPr>
                      <w:rFonts w:hint="eastAsia"/>
                      <w:szCs w:val="21"/>
                    </w:rPr>
                    <w:t>%</w:t>
                  </w:r>
                  <w:r w:rsidRPr="000A08A9">
                    <w:rPr>
                      <w:rFonts w:hint="eastAsia"/>
                      <w:szCs w:val="21"/>
                    </w:rPr>
                    <w:t>，再</w:t>
                  </w:r>
                  <w:r w:rsidR="006D0CC9" w:rsidRPr="000A08A9">
                    <w:rPr>
                      <w:rFonts w:hint="eastAsia"/>
                      <w:szCs w:val="21"/>
                    </w:rPr>
                    <w:t>采用</w:t>
                  </w:r>
                  <w:r w:rsidR="00114A92" w:rsidRPr="000A08A9">
                    <w:rPr>
                      <w:rFonts w:hint="eastAsia"/>
                      <w:szCs w:val="21"/>
                    </w:rPr>
                    <w:t>一套</w:t>
                  </w:r>
                  <w:r w:rsidR="006D0CC9" w:rsidRPr="000A08A9">
                    <w:rPr>
                      <w:rFonts w:hint="eastAsia"/>
                      <w:szCs w:val="21"/>
                    </w:rPr>
                    <w:t>“</w:t>
                  </w:r>
                  <w:r w:rsidR="00114A92" w:rsidRPr="000A08A9">
                    <w:rPr>
                      <w:rFonts w:hint="eastAsia"/>
                      <w:szCs w:val="21"/>
                    </w:rPr>
                    <w:t>UV</w:t>
                  </w:r>
                  <w:r w:rsidR="00114A92" w:rsidRPr="000A08A9">
                    <w:rPr>
                      <w:rFonts w:hint="eastAsia"/>
                      <w:szCs w:val="21"/>
                    </w:rPr>
                    <w:t>光氧化</w:t>
                  </w:r>
                  <w:r w:rsidR="00114A92" w:rsidRPr="000A08A9">
                    <w:rPr>
                      <w:rFonts w:hint="eastAsia"/>
                      <w:szCs w:val="21"/>
                    </w:rPr>
                    <w:t>+</w:t>
                  </w:r>
                  <w:r w:rsidR="006D0CC9" w:rsidRPr="000A08A9">
                    <w:rPr>
                      <w:rFonts w:hint="eastAsia"/>
                      <w:szCs w:val="21"/>
                    </w:rPr>
                    <w:t>活性炭吸附”</w:t>
                  </w:r>
                  <w:r w:rsidR="00114A92" w:rsidRPr="000A08A9">
                    <w:rPr>
                      <w:rFonts w:hint="eastAsia"/>
                      <w:szCs w:val="21"/>
                    </w:rPr>
                    <w:t>一体化</w:t>
                  </w:r>
                  <w:r w:rsidRPr="000A08A9">
                    <w:rPr>
                      <w:rFonts w:hint="eastAsia"/>
                      <w:szCs w:val="21"/>
                    </w:rPr>
                    <w:t>设备</w:t>
                  </w:r>
                  <w:r w:rsidR="00114A92" w:rsidRPr="000A08A9">
                    <w:rPr>
                      <w:rFonts w:hint="eastAsia"/>
                      <w:szCs w:val="21"/>
                    </w:rPr>
                    <w:t>处理废气，</w:t>
                  </w:r>
                  <w:r w:rsidR="006D0CC9" w:rsidRPr="000A08A9">
                    <w:rPr>
                      <w:rFonts w:hint="eastAsia"/>
                      <w:szCs w:val="21"/>
                    </w:rPr>
                    <w:t>处理后通过</w:t>
                  </w:r>
                  <w:r w:rsidR="006D0CC9" w:rsidRPr="000A08A9">
                    <w:rPr>
                      <w:rFonts w:hint="eastAsia"/>
                      <w:szCs w:val="21"/>
                    </w:rPr>
                    <w:t>15m</w:t>
                  </w:r>
                  <w:r w:rsidR="00114A92" w:rsidRPr="000A08A9">
                    <w:rPr>
                      <w:rFonts w:hint="eastAsia"/>
                      <w:szCs w:val="21"/>
                    </w:rPr>
                    <w:t>排气筒</w:t>
                  </w:r>
                  <w:r w:rsidR="006D0CC9" w:rsidRPr="000A08A9">
                    <w:rPr>
                      <w:rFonts w:hint="eastAsia"/>
                      <w:szCs w:val="21"/>
                    </w:rPr>
                    <w:t>DA001</w:t>
                  </w:r>
                  <w:r w:rsidR="006D0CC9" w:rsidRPr="000A08A9">
                    <w:rPr>
                      <w:rFonts w:hint="eastAsia"/>
                      <w:szCs w:val="21"/>
                    </w:rPr>
                    <w:t>排放</w:t>
                  </w:r>
                  <w:r w:rsidR="00114A92" w:rsidRPr="000A08A9">
                    <w:rPr>
                      <w:rFonts w:hint="eastAsia"/>
                      <w:szCs w:val="21"/>
                    </w:rPr>
                    <w:t>，挥发性有机物净化率达到</w:t>
                  </w:r>
                  <w:r w:rsidR="00114A92" w:rsidRPr="000A08A9">
                    <w:rPr>
                      <w:rFonts w:hint="eastAsia"/>
                      <w:szCs w:val="21"/>
                    </w:rPr>
                    <w:t>75%</w:t>
                  </w:r>
                </w:p>
              </w:tc>
              <w:tc>
                <w:tcPr>
                  <w:tcW w:w="2068" w:type="dxa"/>
                  <w:tcBorders>
                    <w:left w:val="single" w:sz="4" w:space="0" w:color="000000"/>
                    <w:right w:val="single" w:sz="4" w:space="0" w:color="000000"/>
                  </w:tcBorders>
                  <w:vAlign w:val="center"/>
                </w:tcPr>
                <w:p w14:paraId="06337F6F" w14:textId="399217B6" w:rsidR="006D0CC9" w:rsidRPr="000A08A9" w:rsidRDefault="006D0CC9" w:rsidP="000042C5">
                  <w:pPr>
                    <w:snapToGrid w:val="0"/>
                    <w:jc w:val="center"/>
                    <w:rPr>
                      <w:szCs w:val="21"/>
                    </w:rPr>
                  </w:pPr>
                  <w:r w:rsidRPr="000A08A9">
                    <w:rPr>
                      <w:rFonts w:hint="eastAsia"/>
                      <w:szCs w:val="21"/>
                    </w:rPr>
                    <w:t>达到《大气污染物综合排放标准》</w:t>
                  </w:r>
                  <w:r w:rsidR="000042C5" w:rsidRPr="000A08A9">
                    <w:rPr>
                      <w:rFonts w:hint="eastAsia"/>
                      <w:szCs w:val="21"/>
                    </w:rPr>
                    <w:t>（</w:t>
                  </w:r>
                  <w:r w:rsidR="000042C5" w:rsidRPr="000A08A9">
                    <w:rPr>
                      <w:rFonts w:hint="eastAsia"/>
                      <w:szCs w:val="21"/>
                    </w:rPr>
                    <w:t>GB16297-1996</w:t>
                  </w:r>
                  <w:r w:rsidR="000042C5" w:rsidRPr="000A08A9">
                    <w:rPr>
                      <w:rFonts w:hint="eastAsia"/>
                      <w:szCs w:val="21"/>
                    </w:rPr>
                    <w:t>）</w:t>
                  </w:r>
                  <w:r w:rsidRPr="000A08A9">
                    <w:rPr>
                      <w:rFonts w:hint="eastAsia"/>
                      <w:szCs w:val="21"/>
                    </w:rPr>
                    <w:t>表</w:t>
                  </w:r>
                  <w:r w:rsidRPr="000A08A9">
                    <w:rPr>
                      <w:rFonts w:hint="eastAsia"/>
                      <w:szCs w:val="21"/>
                    </w:rPr>
                    <w:t>2</w:t>
                  </w:r>
                  <w:r w:rsidRPr="000A08A9">
                    <w:rPr>
                      <w:rFonts w:hint="eastAsia"/>
                      <w:szCs w:val="21"/>
                    </w:rPr>
                    <w:t>中的二级标准</w:t>
                  </w:r>
                </w:p>
              </w:tc>
            </w:tr>
            <w:tr w:rsidR="000A08A9" w:rsidRPr="000A08A9" w14:paraId="43D9FCD3" w14:textId="77777777" w:rsidTr="00FC3156">
              <w:trPr>
                <w:trHeight w:val="39"/>
                <w:jc w:val="center"/>
              </w:trPr>
              <w:tc>
                <w:tcPr>
                  <w:tcW w:w="1020" w:type="dxa"/>
                  <w:vMerge w:val="restart"/>
                  <w:tcBorders>
                    <w:top w:val="single" w:sz="4" w:space="0" w:color="000000"/>
                    <w:left w:val="single" w:sz="4" w:space="0" w:color="000000"/>
                    <w:right w:val="single" w:sz="4" w:space="0" w:color="000000"/>
                  </w:tcBorders>
                  <w:vAlign w:val="center"/>
                </w:tcPr>
                <w:p w14:paraId="72D42B74" w14:textId="77777777" w:rsidR="006D0CC9" w:rsidRPr="000A08A9" w:rsidRDefault="006D0CC9">
                  <w:pPr>
                    <w:snapToGrid w:val="0"/>
                    <w:jc w:val="center"/>
                    <w:rPr>
                      <w:rFonts w:ascii="宋体" w:hAnsi="宋体"/>
                      <w:b/>
                      <w:bCs/>
                      <w:szCs w:val="21"/>
                    </w:rPr>
                  </w:pPr>
                  <w:r w:rsidRPr="000A08A9">
                    <w:rPr>
                      <w:rFonts w:ascii="宋体" w:hAnsi="宋体"/>
                      <w:b/>
                      <w:bCs/>
                      <w:szCs w:val="21"/>
                    </w:rPr>
                    <w:t>固体</w:t>
                  </w:r>
                </w:p>
                <w:p w14:paraId="5093F6B4" w14:textId="77777777" w:rsidR="006D0CC9" w:rsidRPr="000A08A9" w:rsidRDefault="006D0CC9">
                  <w:pPr>
                    <w:snapToGrid w:val="0"/>
                    <w:jc w:val="center"/>
                    <w:rPr>
                      <w:rFonts w:ascii="宋体" w:hAnsi="宋体"/>
                      <w:b/>
                      <w:bCs/>
                      <w:szCs w:val="21"/>
                    </w:rPr>
                  </w:pPr>
                  <w:bookmarkStart w:id="53" w:name="_Toc227574064"/>
                  <w:r w:rsidRPr="000A08A9">
                    <w:rPr>
                      <w:rFonts w:ascii="宋体" w:hAnsi="宋体"/>
                      <w:b/>
                      <w:bCs/>
                      <w:szCs w:val="21"/>
                    </w:rPr>
                    <w:t>废物</w:t>
                  </w:r>
                  <w:bookmarkEnd w:id="53"/>
                </w:p>
              </w:tc>
              <w:tc>
                <w:tcPr>
                  <w:tcW w:w="1216" w:type="dxa"/>
                  <w:tcBorders>
                    <w:top w:val="single" w:sz="4" w:space="0" w:color="000000"/>
                    <w:left w:val="single" w:sz="4" w:space="0" w:color="000000"/>
                    <w:right w:val="single" w:sz="4" w:space="0" w:color="000000"/>
                  </w:tcBorders>
                  <w:vAlign w:val="center"/>
                </w:tcPr>
                <w:p w14:paraId="576C3C9E" w14:textId="77777777" w:rsidR="006D0CC9" w:rsidRPr="000A08A9" w:rsidRDefault="006D0CC9" w:rsidP="005F2E0A">
                  <w:pPr>
                    <w:jc w:val="center"/>
                  </w:pPr>
                  <w:r w:rsidRPr="000A08A9">
                    <w:rPr>
                      <w:rFonts w:hint="eastAsia"/>
                    </w:rPr>
                    <w:t>分纸、</w:t>
                  </w:r>
                  <w:proofErr w:type="gramStart"/>
                  <w:r w:rsidRPr="000A08A9">
                    <w:rPr>
                      <w:rFonts w:hint="eastAsia"/>
                    </w:rPr>
                    <w:t>切管</w:t>
                  </w:r>
                  <w:proofErr w:type="gramEnd"/>
                </w:p>
              </w:tc>
              <w:tc>
                <w:tcPr>
                  <w:tcW w:w="1275" w:type="dxa"/>
                  <w:tcBorders>
                    <w:top w:val="single" w:sz="4" w:space="0" w:color="000000"/>
                    <w:left w:val="single" w:sz="4" w:space="0" w:color="000000"/>
                    <w:bottom w:val="single" w:sz="4" w:space="0" w:color="000000"/>
                    <w:right w:val="single" w:sz="4" w:space="0" w:color="000000"/>
                  </w:tcBorders>
                  <w:vAlign w:val="center"/>
                </w:tcPr>
                <w:p w14:paraId="6E5E6272" w14:textId="77777777" w:rsidR="006D0CC9" w:rsidRPr="000A08A9" w:rsidRDefault="006D0CC9" w:rsidP="005F2E0A">
                  <w:pPr>
                    <w:jc w:val="center"/>
                  </w:pPr>
                  <w:r w:rsidRPr="000A08A9">
                    <w:rPr>
                      <w:rFonts w:hint="eastAsia"/>
                    </w:rPr>
                    <w:t>废边角料</w:t>
                  </w:r>
                </w:p>
              </w:tc>
              <w:tc>
                <w:tcPr>
                  <w:tcW w:w="3402" w:type="dxa"/>
                  <w:tcBorders>
                    <w:top w:val="single" w:sz="4" w:space="0" w:color="000000"/>
                    <w:left w:val="single" w:sz="4" w:space="0" w:color="000000"/>
                    <w:bottom w:val="single" w:sz="4" w:space="0" w:color="000000"/>
                    <w:right w:val="single" w:sz="4" w:space="0" w:color="000000"/>
                  </w:tcBorders>
                  <w:vAlign w:val="center"/>
                </w:tcPr>
                <w:p w14:paraId="35F3A294" w14:textId="77777777" w:rsidR="006D0CC9" w:rsidRPr="000A08A9" w:rsidRDefault="006D0CC9">
                  <w:pPr>
                    <w:adjustRightInd w:val="0"/>
                    <w:snapToGrid w:val="0"/>
                    <w:jc w:val="center"/>
                    <w:rPr>
                      <w:szCs w:val="21"/>
                    </w:rPr>
                  </w:pPr>
                  <w:r w:rsidRPr="000A08A9">
                    <w:rPr>
                      <w:rFonts w:hint="eastAsia"/>
                      <w:szCs w:val="21"/>
                    </w:rPr>
                    <w:t>外卖综合利用</w:t>
                  </w:r>
                </w:p>
              </w:tc>
              <w:tc>
                <w:tcPr>
                  <w:tcW w:w="2068" w:type="dxa"/>
                  <w:vMerge w:val="restart"/>
                  <w:tcBorders>
                    <w:top w:val="single" w:sz="4" w:space="0" w:color="000000"/>
                    <w:left w:val="single" w:sz="4" w:space="0" w:color="000000"/>
                    <w:right w:val="single" w:sz="4" w:space="0" w:color="000000"/>
                  </w:tcBorders>
                  <w:vAlign w:val="center"/>
                </w:tcPr>
                <w:p w14:paraId="5EB0E8A5" w14:textId="77777777" w:rsidR="006D0CC9" w:rsidRPr="000A08A9" w:rsidRDefault="006D0CC9">
                  <w:pPr>
                    <w:snapToGrid w:val="0"/>
                    <w:jc w:val="center"/>
                    <w:rPr>
                      <w:szCs w:val="21"/>
                    </w:rPr>
                  </w:pPr>
                  <w:r w:rsidRPr="000A08A9">
                    <w:rPr>
                      <w:rFonts w:hAnsi="宋体"/>
                      <w:szCs w:val="21"/>
                    </w:rPr>
                    <w:t>无害化、资源化</w:t>
                  </w:r>
                </w:p>
              </w:tc>
            </w:tr>
            <w:tr w:rsidR="000A08A9" w:rsidRPr="000A08A9" w14:paraId="645302E4" w14:textId="77777777" w:rsidTr="00FC3156">
              <w:trPr>
                <w:trHeight w:val="39"/>
                <w:jc w:val="center"/>
              </w:trPr>
              <w:tc>
                <w:tcPr>
                  <w:tcW w:w="1020" w:type="dxa"/>
                  <w:vMerge/>
                  <w:tcBorders>
                    <w:left w:val="single" w:sz="4" w:space="0" w:color="000000"/>
                    <w:right w:val="single" w:sz="4" w:space="0" w:color="000000"/>
                  </w:tcBorders>
                  <w:vAlign w:val="center"/>
                </w:tcPr>
                <w:p w14:paraId="1CC5004C" w14:textId="77777777" w:rsidR="006D0CC9" w:rsidRPr="000A08A9" w:rsidRDefault="006D0CC9">
                  <w:pPr>
                    <w:snapToGrid w:val="0"/>
                    <w:jc w:val="center"/>
                    <w:rPr>
                      <w:rFonts w:ascii="宋体" w:hAnsi="宋体"/>
                      <w:b/>
                      <w:bCs/>
                      <w:szCs w:val="21"/>
                    </w:rPr>
                  </w:pPr>
                </w:p>
              </w:tc>
              <w:tc>
                <w:tcPr>
                  <w:tcW w:w="1216" w:type="dxa"/>
                  <w:tcBorders>
                    <w:top w:val="single" w:sz="4" w:space="0" w:color="000000"/>
                    <w:left w:val="single" w:sz="4" w:space="0" w:color="000000"/>
                    <w:right w:val="single" w:sz="4" w:space="0" w:color="000000"/>
                  </w:tcBorders>
                  <w:vAlign w:val="center"/>
                </w:tcPr>
                <w:p w14:paraId="4CA92EB0" w14:textId="77777777" w:rsidR="006D0CC9" w:rsidRPr="000A08A9" w:rsidRDefault="006D0CC9" w:rsidP="005F2E0A">
                  <w:pPr>
                    <w:jc w:val="center"/>
                  </w:pPr>
                  <w:r w:rsidRPr="000A08A9">
                    <w:rPr>
                      <w:rFonts w:hint="eastAsia"/>
                    </w:rPr>
                    <w:t>原料拆包</w:t>
                  </w:r>
                </w:p>
              </w:tc>
              <w:tc>
                <w:tcPr>
                  <w:tcW w:w="1275" w:type="dxa"/>
                  <w:tcBorders>
                    <w:top w:val="single" w:sz="4" w:space="0" w:color="000000"/>
                    <w:left w:val="single" w:sz="4" w:space="0" w:color="000000"/>
                    <w:bottom w:val="single" w:sz="4" w:space="0" w:color="000000"/>
                    <w:right w:val="single" w:sz="4" w:space="0" w:color="000000"/>
                  </w:tcBorders>
                  <w:vAlign w:val="center"/>
                </w:tcPr>
                <w:p w14:paraId="1170EFEE" w14:textId="77777777" w:rsidR="006D0CC9" w:rsidRPr="000A08A9" w:rsidRDefault="006D0CC9" w:rsidP="005F2E0A">
                  <w:pPr>
                    <w:adjustRightInd w:val="0"/>
                    <w:snapToGrid w:val="0"/>
                    <w:jc w:val="center"/>
                    <w:rPr>
                      <w:szCs w:val="21"/>
                    </w:rPr>
                  </w:pPr>
                  <w:r w:rsidRPr="000A08A9">
                    <w:rPr>
                      <w:rFonts w:hint="eastAsia"/>
                      <w:szCs w:val="21"/>
                    </w:rPr>
                    <w:t>废包装材料</w:t>
                  </w:r>
                </w:p>
              </w:tc>
              <w:tc>
                <w:tcPr>
                  <w:tcW w:w="3402" w:type="dxa"/>
                  <w:tcBorders>
                    <w:top w:val="single" w:sz="4" w:space="0" w:color="000000"/>
                    <w:left w:val="single" w:sz="4" w:space="0" w:color="000000"/>
                    <w:bottom w:val="single" w:sz="4" w:space="0" w:color="000000"/>
                    <w:right w:val="single" w:sz="4" w:space="0" w:color="000000"/>
                  </w:tcBorders>
                  <w:vAlign w:val="center"/>
                </w:tcPr>
                <w:p w14:paraId="34B136B5" w14:textId="77777777" w:rsidR="006D0CC9" w:rsidRPr="000A08A9" w:rsidRDefault="006D0CC9">
                  <w:pPr>
                    <w:adjustRightInd w:val="0"/>
                    <w:snapToGrid w:val="0"/>
                    <w:jc w:val="center"/>
                    <w:rPr>
                      <w:szCs w:val="21"/>
                    </w:rPr>
                  </w:pPr>
                  <w:r w:rsidRPr="000A08A9">
                    <w:rPr>
                      <w:rFonts w:hint="eastAsia"/>
                      <w:szCs w:val="21"/>
                    </w:rPr>
                    <w:t>外卖综合利用</w:t>
                  </w:r>
                </w:p>
              </w:tc>
              <w:tc>
                <w:tcPr>
                  <w:tcW w:w="2068" w:type="dxa"/>
                  <w:vMerge/>
                  <w:tcBorders>
                    <w:left w:val="single" w:sz="4" w:space="0" w:color="000000"/>
                    <w:right w:val="single" w:sz="4" w:space="0" w:color="000000"/>
                  </w:tcBorders>
                  <w:vAlign w:val="center"/>
                </w:tcPr>
                <w:p w14:paraId="0D8C8EE8" w14:textId="77777777" w:rsidR="006D0CC9" w:rsidRPr="000A08A9" w:rsidRDefault="006D0CC9">
                  <w:pPr>
                    <w:snapToGrid w:val="0"/>
                    <w:jc w:val="center"/>
                    <w:rPr>
                      <w:rFonts w:hAnsi="宋体"/>
                      <w:szCs w:val="21"/>
                    </w:rPr>
                  </w:pPr>
                </w:p>
              </w:tc>
            </w:tr>
            <w:tr w:rsidR="000A08A9" w:rsidRPr="000A08A9" w14:paraId="7A2629DE" w14:textId="77777777" w:rsidTr="00FC3156">
              <w:trPr>
                <w:trHeight w:val="39"/>
                <w:jc w:val="center"/>
              </w:trPr>
              <w:tc>
                <w:tcPr>
                  <w:tcW w:w="1020" w:type="dxa"/>
                  <w:vMerge/>
                  <w:tcBorders>
                    <w:left w:val="single" w:sz="4" w:space="0" w:color="000000"/>
                    <w:right w:val="single" w:sz="4" w:space="0" w:color="000000"/>
                  </w:tcBorders>
                  <w:vAlign w:val="center"/>
                </w:tcPr>
                <w:p w14:paraId="5FA2CFE6" w14:textId="77777777" w:rsidR="006D0CC9" w:rsidRPr="000A08A9" w:rsidRDefault="006D0CC9">
                  <w:pPr>
                    <w:snapToGrid w:val="0"/>
                    <w:jc w:val="center"/>
                    <w:rPr>
                      <w:rFonts w:ascii="宋体" w:hAnsi="宋体"/>
                      <w:b/>
                      <w:bCs/>
                      <w:szCs w:val="21"/>
                    </w:rPr>
                  </w:pPr>
                </w:p>
              </w:tc>
              <w:tc>
                <w:tcPr>
                  <w:tcW w:w="1216" w:type="dxa"/>
                  <w:tcBorders>
                    <w:top w:val="single" w:sz="4" w:space="0" w:color="000000"/>
                    <w:left w:val="single" w:sz="4" w:space="0" w:color="000000"/>
                    <w:right w:val="single" w:sz="4" w:space="0" w:color="000000"/>
                  </w:tcBorders>
                  <w:vAlign w:val="center"/>
                </w:tcPr>
                <w:p w14:paraId="040E9A0D" w14:textId="23C58AD8" w:rsidR="006D0CC9" w:rsidRPr="000A08A9" w:rsidRDefault="00657E70" w:rsidP="005F2E0A">
                  <w:pPr>
                    <w:jc w:val="center"/>
                  </w:pPr>
                  <w:proofErr w:type="gramStart"/>
                  <w:r w:rsidRPr="000A08A9">
                    <w:rPr>
                      <w:rFonts w:hint="eastAsia"/>
                    </w:rPr>
                    <w:t>涂胶卷管</w:t>
                  </w:r>
                  <w:proofErr w:type="gramEnd"/>
                </w:p>
              </w:tc>
              <w:tc>
                <w:tcPr>
                  <w:tcW w:w="1275" w:type="dxa"/>
                  <w:tcBorders>
                    <w:top w:val="single" w:sz="4" w:space="0" w:color="000000"/>
                    <w:left w:val="single" w:sz="4" w:space="0" w:color="000000"/>
                    <w:bottom w:val="single" w:sz="4" w:space="0" w:color="000000"/>
                    <w:right w:val="single" w:sz="4" w:space="0" w:color="000000"/>
                  </w:tcBorders>
                  <w:vAlign w:val="center"/>
                </w:tcPr>
                <w:p w14:paraId="3F38A2FD" w14:textId="77777777" w:rsidR="006D0CC9" w:rsidRPr="000A08A9" w:rsidRDefault="006D0CC9" w:rsidP="005F2E0A">
                  <w:pPr>
                    <w:jc w:val="center"/>
                  </w:pPr>
                  <w:r w:rsidRPr="000A08A9">
                    <w:t>废胶水</w:t>
                  </w:r>
                </w:p>
              </w:tc>
              <w:tc>
                <w:tcPr>
                  <w:tcW w:w="3402" w:type="dxa"/>
                  <w:tcBorders>
                    <w:top w:val="single" w:sz="4" w:space="0" w:color="000000"/>
                    <w:left w:val="single" w:sz="4" w:space="0" w:color="000000"/>
                    <w:bottom w:val="single" w:sz="4" w:space="0" w:color="000000"/>
                    <w:right w:val="single" w:sz="4" w:space="0" w:color="000000"/>
                  </w:tcBorders>
                  <w:vAlign w:val="center"/>
                </w:tcPr>
                <w:p w14:paraId="7AD19B93" w14:textId="77777777" w:rsidR="006D0CC9" w:rsidRPr="000A08A9" w:rsidRDefault="006D0CC9">
                  <w:pPr>
                    <w:adjustRightInd w:val="0"/>
                    <w:snapToGrid w:val="0"/>
                    <w:jc w:val="center"/>
                    <w:rPr>
                      <w:szCs w:val="21"/>
                    </w:rPr>
                  </w:pPr>
                  <w:r w:rsidRPr="000A08A9">
                    <w:rPr>
                      <w:rFonts w:hint="eastAsia"/>
                      <w:szCs w:val="21"/>
                    </w:rPr>
                    <w:t>委托有资质单位处置</w:t>
                  </w:r>
                </w:p>
              </w:tc>
              <w:tc>
                <w:tcPr>
                  <w:tcW w:w="2068" w:type="dxa"/>
                  <w:vMerge/>
                  <w:tcBorders>
                    <w:left w:val="single" w:sz="4" w:space="0" w:color="000000"/>
                    <w:right w:val="single" w:sz="4" w:space="0" w:color="000000"/>
                  </w:tcBorders>
                  <w:vAlign w:val="center"/>
                </w:tcPr>
                <w:p w14:paraId="564A442C" w14:textId="77777777" w:rsidR="006D0CC9" w:rsidRPr="000A08A9" w:rsidRDefault="006D0CC9">
                  <w:pPr>
                    <w:snapToGrid w:val="0"/>
                    <w:jc w:val="center"/>
                    <w:rPr>
                      <w:rFonts w:hAnsi="宋体"/>
                      <w:szCs w:val="21"/>
                    </w:rPr>
                  </w:pPr>
                </w:p>
              </w:tc>
            </w:tr>
            <w:tr w:rsidR="000A08A9" w:rsidRPr="000A08A9" w14:paraId="5CBA2A7D" w14:textId="77777777" w:rsidTr="00FC3156">
              <w:trPr>
                <w:trHeight w:val="39"/>
                <w:jc w:val="center"/>
              </w:trPr>
              <w:tc>
                <w:tcPr>
                  <w:tcW w:w="1020" w:type="dxa"/>
                  <w:vMerge/>
                  <w:tcBorders>
                    <w:left w:val="single" w:sz="4" w:space="0" w:color="000000"/>
                    <w:right w:val="single" w:sz="4" w:space="0" w:color="000000"/>
                  </w:tcBorders>
                  <w:vAlign w:val="center"/>
                </w:tcPr>
                <w:p w14:paraId="25211A58" w14:textId="77777777" w:rsidR="00114A92" w:rsidRPr="000A08A9" w:rsidRDefault="00114A92">
                  <w:pPr>
                    <w:snapToGrid w:val="0"/>
                    <w:jc w:val="center"/>
                    <w:rPr>
                      <w:rFonts w:ascii="宋体" w:hAnsi="宋体"/>
                      <w:b/>
                      <w:bCs/>
                      <w:szCs w:val="21"/>
                    </w:rPr>
                  </w:pPr>
                </w:p>
              </w:tc>
              <w:tc>
                <w:tcPr>
                  <w:tcW w:w="1216" w:type="dxa"/>
                  <w:tcBorders>
                    <w:top w:val="single" w:sz="4" w:space="0" w:color="000000"/>
                    <w:left w:val="single" w:sz="4" w:space="0" w:color="000000"/>
                    <w:right w:val="single" w:sz="4" w:space="0" w:color="000000"/>
                  </w:tcBorders>
                  <w:vAlign w:val="center"/>
                </w:tcPr>
                <w:p w14:paraId="01FC5CA4" w14:textId="3C6D6CB9" w:rsidR="00114A92" w:rsidRPr="000A08A9" w:rsidRDefault="00114A92" w:rsidP="005F2E0A">
                  <w:pPr>
                    <w:jc w:val="center"/>
                  </w:pPr>
                  <w:r w:rsidRPr="000A08A9">
                    <w:rPr>
                      <w:rFonts w:hint="eastAsia"/>
                    </w:rPr>
                    <w:t>废气处理</w:t>
                  </w:r>
                </w:p>
              </w:tc>
              <w:tc>
                <w:tcPr>
                  <w:tcW w:w="1275" w:type="dxa"/>
                  <w:tcBorders>
                    <w:top w:val="single" w:sz="4" w:space="0" w:color="000000"/>
                    <w:left w:val="single" w:sz="4" w:space="0" w:color="000000"/>
                    <w:bottom w:val="single" w:sz="4" w:space="0" w:color="000000"/>
                    <w:right w:val="single" w:sz="4" w:space="0" w:color="000000"/>
                  </w:tcBorders>
                  <w:vAlign w:val="center"/>
                </w:tcPr>
                <w:p w14:paraId="497ABBAC" w14:textId="4CF0B8B8" w:rsidR="00114A92" w:rsidRPr="000A08A9" w:rsidRDefault="00114A92" w:rsidP="005F2E0A">
                  <w:pPr>
                    <w:jc w:val="center"/>
                  </w:pPr>
                  <w:r w:rsidRPr="000A08A9">
                    <w:rPr>
                      <w:rFonts w:hint="eastAsia"/>
                    </w:rPr>
                    <w:t>废活性炭</w:t>
                  </w:r>
                </w:p>
              </w:tc>
              <w:tc>
                <w:tcPr>
                  <w:tcW w:w="3402" w:type="dxa"/>
                  <w:tcBorders>
                    <w:top w:val="single" w:sz="4" w:space="0" w:color="000000"/>
                    <w:left w:val="single" w:sz="4" w:space="0" w:color="000000"/>
                    <w:bottom w:val="single" w:sz="4" w:space="0" w:color="000000"/>
                    <w:right w:val="single" w:sz="4" w:space="0" w:color="000000"/>
                  </w:tcBorders>
                  <w:vAlign w:val="center"/>
                </w:tcPr>
                <w:p w14:paraId="047E82E4" w14:textId="49EB3792" w:rsidR="00114A92" w:rsidRPr="000A08A9" w:rsidRDefault="00114A92">
                  <w:pPr>
                    <w:adjustRightInd w:val="0"/>
                    <w:snapToGrid w:val="0"/>
                    <w:jc w:val="center"/>
                    <w:rPr>
                      <w:szCs w:val="21"/>
                    </w:rPr>
                  </w:pPr>
                  <w:r w:rsidRPr="000A08A9">
                    <w:rPr>
                      <w:rFonts w:hint="eastAsia"/>
                      <w:szCs w:val="21"/>
                    </w:rPr>
                    <w:t>委托有资质单位处置</w:t>
                  </w:r>
                </w:p>
              </w:tc>
              <w:tc>
                <w:tcPr>
                  <w:tcW w:w="2068" w:type="dxa"/>
                  <w:vMerge/>
                  <w:tcBorders>
                    <w:left w:val="single" w:sz="4" w:space="0" w:color="000000"/>
                    <w:right w:val="single" w:sz="4" w:space="0" w:color="000000"/>
                  </w:tcBorders>
                  <w:vAlign w:val="center"/>
                </w:tcPr>
                <w:p w14:paraId="0470214D" w14:textId="77777777" w:rsidR="00114A92" w:rsidRPr="000A08A9" w:rsidRDefault="00114A92">
                  <w:pPr>
                    <w:snapToGrid w:val="0"/>
                    <w:jc w:val="center"/>
                    <w:rPr>
                      <w:rFonts w:hAnsi="宋体"/>
                      <w:szCs w:val="21"/>
                    </w:rPr>
                  </w:pPr>
                </w:p>
              </w:tc>
            </w:tr>
            <w:tr w:rsidR="000A08A9" w:rsidRPr="000A08A9" w14:paraId="7DAA20BC" w14:textId="77777777" w:rsidTr="00FC3156">
              <w:trPr>
                <w:trHeight w:val="39"/>
                <w:jc w:val="center"/>
              </w:trPr>
              <w:tc>
                <w:tcPr>
                  <w:tcW w:w="1020" w:type="dxa"/>
                  <w:vMerge/>
                  <w:tcBorders>
                    <w:left w:val="single" w:sz="4" w:space="0" w:color="000000"/>
                    <w:right w:val="single" w:sz="4" w:space="0" w:color="000000"/>
                  </w:tcBorders>
                  <w:vAlign w:val="center"/>
                </w:tcPr>
                <w:p w14:paraId="64CD93D6" w14:textId="77777777" w:rsidR="00114A92" w:rsidRPr="000A08A9" w:rsidRDefault="00114A92">
                  <w:pPr>
                    <w:snapToGrid w:val="0"/>
                    <w:jc w:val="center"/>
                    <w:rPr>
                      <w:rFonts w:ascii="宋体" w:hAnsi="宋体"/>
                      <w:b/>
                      <w:bCs/>
                      <w:szCs w:val="21"/>
                    </w:rPr>
                  </w:pPr>
                </w:p>
              </w:tc>
              <w:tc>
                <w:tcPr>
                  <w:tcW w:w="1216" w:type="dxa"/>
                  <w:tcBorders>
                    <w:top w:val="single" w:sz="4" w:space="0" w:color="000000"/>
                    <w:left w:val="single" w:sz="4" w:space="0" w:color="000000"/>
                    <w:right w:val="single" w:sz="4" w:space="0" w:color="000000"/>
                  </w:tcBorders>
                  <w:vAlign w:val="center"/>
                </w:tcPr>
                <w:p w14:paraId="3DAD7187" w14:textId="32A55264" w:rsidR="00114A92" w:rsidRPr="000A08A9" w:rsidRDefault="00114A92" w:rsidP="005F2E0A">
                  <w:pPr>
                    <w:jc w:val="center"/>
                  </w:pPr>
                  <w:r w:rsidRPr="000A08A9">
                    <w:rPr>
                      <w:rFonts w:hint="eastAsia"/>
                    </w:rPr>
                    <w:t>废气处理</w:t>
                  </w:r>
                </w:p>
              </w:tc>
              <w:tc>
                <w:tcPr>
                  <w:tcW w:w="1275" w:type="dxa"/>
                  <w:tcBorders>
                    <w:top w:val="single" w:sz="4" w:space="0" w:color="000000"/>
                    <w:left w:val="single" w:sz="4" w:space="0" w:color="000000"/>
                    <w:bottom w:val="single" w:sz="4" w:space="0" w:color="000000"/>
                    <w:right w:val="single" w:sz="4" w:space="0" w:color="000000"/>
                  </w:tcBorders>
                  <w:vAlign w:val="center"/>
                </w:tcPr>
                <w:p w14:paraId="41E91A64" w14:textId="38E7BA07" w:rsidR="00114A92" w:rsidRPr="000A08A9" w:rsidRDefault="00114A92" w:rsidP="005F2E0A">
                  <w:pPr>
                    <w:jc w:val="center"/>
                  </w:pPr>
                  <w:r w:rsidRPr="000A08A9">
                    <w:rPr>
                      <w:rFonts w:hint="eastAsia"/>
                    </w:rPr>
                    <w:t>废</w:t>
                  </w:r>
                  <w:r w:rsidRPr="000A08A9">
                    <w:rPr>
                      <w:rFonts w:hint="eastAsia"/>
                    </w:rPr>
                    <w:t>UV</w:t>
                  </w:r>
                  <w:r w:rsidRPr="000A08A9">
                    <w:rPr>
                      <w:rFonts w:hint="eastAsia"/>
                    </w:rPr>
                    <w:t>灯管</w:t>
                  </w:r>
                </w:p>
              </w:tc>
              <w:tc>
                <w:tcPr>
                  <w:tcW w:w="3402" w:type="dxa"/>
                  <w:tcBorders>
                    <w:top w:val="single" w:sz="4" w:space="0" w:color="000000"/>
                    <w:left w:val="single" w:sz="4" w:space="0" w:color="000000"/>
                    <w:bottom w:val="single" w:sz="4" w:space="0" w:color="000000"/>
                    <w:right w:val="single" w:sz="4" w:space="0" w:color="000000"/>
                  </w:tcBorders>
                  <w:vAlign w:val="center"/>
                </w:tcPr>
                <w:p w14:paraId="26A639B5" w14:textId="0E5D9B7F" w:rsidR="00114A92" w:rsidRPr="000A08A9" w:rsidRDefault="00114A92">
                  <w:pPr>
                    <w:adjustRightInd w:val="0"/>
                    <w:snapToGrid w:val="0"/>
                    <w:jc w:val="center"/>
                    <w:rPr>
                      <w:szCs w:val="21"/>
                    </w:rPr>
                  </w:pPr>
                  <w:r w:rsidRPr="000A08A9">
                    <w:rPr>
                      <w:rFonts w:hint="eastAsia"/>
                      <w:szCs w:val="21"/>
                    </w:rPr>
                    <w:t>委托有资质单位处置</w:t>
                  </w:r>
                </w:p>
              </w:tc>
              <w:tc>
                <w:tcPr>
                  <w:tcW w:w="2068" w:type="dxa"/>
                  <w:vMerge/>
                  <w:tcBorders>
                    <w:left w:val="single" w:sz="4" w:space="0" w:color="000000"/>
                    <w:right w:val="single" w:sz="4" w:space="0" w:color="000000"/>
                  </w:tcBorders>
                  <w:vAlign w:val="center"/>
                </w:tcPr>
                <w:p w14:paraId="5200A441" w14:textId="77777777" w:rsidR="00114A92" w:rsidRPr="000A08A9" w:rsidRDefault="00114A92">
                  <w:pPr>
                    <w:snapToGrid w:val="0"/>
                    <w:jc w:val="center"/>
                    <w:rPr>
                      <w:rFonts w:hAnsi="宋体"/>
                      <w:szCs w:val="21"/>
                    </w:rPr>
                  </w:pPr>
                </w:p>
              </w:tc>
            </w:tr>
            <w:tr w:rsidR="000A08A9" w:rsidRPr="000A08A9" w14:paraId="23010C52" w14:textId="77777777" w:rsidTr="00FC3156">
              <w:trPr>
                <w:trHeight w:val="39"/>
                <w:jc w:val="center"/>
              </w:trPr>
              <w:tc>
                <w:tcPr>
                  <w:tcW w:w="1020" w:type="dxa"/>
                  <w:vMerge/>
                  <w:tcBorders>
                    <w:left w:val="single" w:sz="4" w:space="0" w:color="000000"/>
                    <w:right w:val="single" w:sz="4" w:space="0" w:color="000000"/>
                  </w:tcBorders>
                  <w:vAlign w:val="center"/>
                </w:tcPr>
                <w:p w14:paraId="6CFCDAFE" w14:textId="77777777" w:rsidR="00114A92" w:rsidRPr="000A08A9" w:rsidRDefault="00114A92">
                  <w:pPr>
                    <w:snapToGrid w:val="0"/>
                    <w:jc w:val="center"/>
                    <w:rPr>
                      <w:rFonts w:ascii="宋体" w:hAnsi="宋体"/>
                      <w:b/>
                      <w:bCs/>
                      <w:szCs w:val="21"/>
                    </w:rPr>
                  </w:pPr>
                </w:p>
              </w:tc>
              <w:tc>
                <w:tcPr>
                  <w:tcW w:w="1216" w:type="dxa"/>
                  <w:tcBorders>
                    <w:top w:val="single" w:sz="4" w:space="0" w:color="000000"/>
                    <w:left w:val="single" w:sz="4" w:space="0" w:color="000000"/>
                    <w:right w:val="single" w:sz="4" w:space="0" w:color="000000"/>
                  </w:tcBorders>
                  <w:vAlign w:val="center"/>
                </w:tcPr>
                <w:p w14:paraId="3B6A3D75" w14:textId="3D41C682" w:rsidR="00114A92" w:rsidRPr="000A08A9" w:rsidRDefault="00114A92" w:rsidP="005F2E0A">
                  <w:pPr>
                    <w:jc w:val="center"/>
                  </w:pPr>
                  <w:r w:rsidRPr="000A08A9">
                    <w:rPr>
                      <w:rFonts w:hint="eastAsia"/>
                    </w:rPr>
                    <w:t>原料使用</w:t>
                  </w:r>
                </w:p>
              </w:tc>
              <w:tc>
                <w:tcPr>
                  <w:tcW w:w="1275" w:type="dxa"/>
                  <w:tcBorders>
                    <w:top w:val="single" w:sz="4" w:space="0" w:color="000000"/>
                    <w:left w:val="single" w:sz="4" w:space="0" w:color="000000"/>
                    <w:bottom w:val="single" w:sz="4" w:space="0" w:color="000000"/>
                    <w:right w:val="single" w:sz="4" w:space="0" w:color="000000"/>
                  </w:tcBorders>
                  <w:vAlign w:val="center"/>
                </w:tcPr>
                <w:p w14:paraId="75C47CA7" w14:textId="1F69434B" w:rsidR="00114A92" w:rsidRPr="000A08A9" w:rsidRDefault="00114A92" w:rsidP="005F2E0A">
                  <w:pPr>
                    <w:jc w:val="center"/>
                  </w:pPr>
                  <w:r w:rsidRPr="000A08A9">
                    <w:rPr>
                      <w:rFonts w:hint="eastAsia"/>
                    </w:rPr>
                    <w:t>废包装桶</w:t>
                  </w:r>
                </w:p>
              </w:tc>
              <w:tc>
                <w:tcPr>
                  <w:tcW w:w="3402" w:type="dxa"/>
                  <w:tcBorders>
                    <w:top w:val="single" w:sz="4" w:space="0" w:color="000000"/>
                    <w:left w:val="single" w:sz="4" w:space="0" w:color="000000"/>
                    <w:bottom w:val="single" w:sz="4" w:space="0" w:color="000000"/>
                    <w:right w:val="single" w:sz="4" w:space="0" w:color="000000"/>
                  </w:tcBorders>
                  <w:vAlign w:val="center"/>
                </w:tcPr>
                <w:p w14:paraId="0DEF19FE" w14:textId="24475476" w:rsidR="00114A92" w:rsidRPr="000A08A9" w:rsidRDefault="00114A92">
                  <w:pPr>
                    <w:adjustRightInd w:val="0"/>
                    <w:snapToGrid w:val="0"/>
                    <w:jc w:val="center"/>
                    <w:rPr>
                      <w:szCs w:val="21"/>
                    </w:rPr>
                  </w:pPr>
                  <w:r w:rsidRPr="000A08A9">
                    <w:rPr>
                      <w:rFonts w:hint="eastAsia"/>
                      <w:szCs w:val="21"/>
                    </w:rPr>
                    <w:t>委托有资质单位处置</w:t>
                  </w:r>
                </w:p>
              </w:tc>
              <w:tc>
                <w:tcPr>
                  <w:tcW w:w="2068" w:type="dxa"/>
                  <w:vMerge/>
                  <w:tcBorders>
                    <w:left w:val="single" w:sz="4" w:space="0" w:color="000000"/>
                    <w:right w:val="single" w:sz="4" w:space="0" w:color="000000"/>
                  </w:tcBorders>
                  <w:vAlign w:val="center"/>
                </w:tcPr>
                <w:p w14:paraId="28C4DA8D" w14:textId="77777777" w:rsidR="00114A92" w:rsidRPr="000A08A9" w:rsidRDefault="00114A92">
                  <w:pPr>
                    <w:snapToGrid w:val="0"/>
                    <w:jc w:val="center"/>
                    <w:rPr>
                      <w:szCs w:val="21"/>
                    </w:rPr>
                  </w:pPr>
                </w:p>
              </w:tc>
            </w:tr>
            <w:tr w:rsidR="000A08A9" w:rsidRPr="000A08A9" w14:paraId="1A716B50" w14:textId="77777777" w:rsidTr="00FC3156">
              <w:trPr>
                <w:trHeight w:val="39"/>
                <w:jc w:val="center"/>
              </w:trPr>
              <w:tc>
                <w:tcPr>
                  <w:tcW w:w="1020" w:type="dxa"/>
                  <w:vMerge/>
                  <w:tcBorders>
                    <w:left w:val="single" w:sz="4" w:space="0" w:color="000000"/>
                    <w:right w:val="single" w:sz="4" w:space="0" w:color="000000"/>
                  </w:tcBorders>
                  <w:vAlign w:val="center"/>
                </w:tcPr>
                <w:p w14:paraId="7A4268FF" w14:textId="77777777" w:rsidR="00114A92" w:rsidRPr="000A08A9" w:rsidRDefault="00114A92">
                  <w:pPr>
                    <w:snapToGrid w:val="0"/>
                    <w:jc w:val="center"/>
                    <w:rPr>
                      <w:rFonts w:ascii="宋体" w:hAnsi="宋体"/>
                      <w:b/>
                      <w:bCs/>
                      <w:szCs w:val="21"/>
                    </w:rPr>
                  </w:pPr>
                </w:p>
              </w:tc>
              <w:tc>
                <w:tcPr>
                  <w:tcW w:w="1216" w:type="dxa"/>
                  <w:tcBorders>
                    <w:top w:val="single" w:sz="4" w:space="0" w:color="000000"/>
                    <w:left w:val="single" w:sz="4" w:space="0" w:color="000000"/>
                    <w:right w:val="single" w:sz="4" w:space="0" w:color="000000"/>
                  </w:tcBorders>
                  <w:vAlign w:val="center"/>
                </w:tcPr>
                <w:p w14:paraId="60C2FC37" w14:textId="77777777" w:rsidR="00114A92" w:rsidRPr="000A08A9" w:rsidRDefault="00114A92" w:rsidP="005F2E0A">
                  <w:pPr>
                    <w:jc w:val="center"/>
                  </w:pPr>
                  <w:r w:rsidRPr="000A08A9">
                    <w:rPr>
                      <w:rFonts w:hint="eastAsia"/>
                    </w:rPr>
                    <w:t>职工生活</w:t>
                  </w:r>
                </w:p>
              </w:tc>
              <w:tc>
                <w:tcPr>
                  <w:tcW w:w="1275" w:type="dxa"/>
                  <w:tcBorders>
                    <w:top w:val="single" w:sz="4" w:space="0" w:color="000000"/>
                    <w:left w:val="single" w:sz="4" w:space="0" w:color="000000"/>
                    <w:bottom w:val="single" w:sz="4" w:space="0" w:color="000000"/>
                    <w:right w:val="single" w:sz="4" w:space="0" w:color="000000"/>
                  </w:tcBorders>
                  <w:vAlign w:val="center"/>
                </w:tcPr>
                <w:p w14:paraId="3352B44E" w14:textId="77777777" w:rsidR="00114A92" w:rsidRPr="000A08A9" w:rsidRDefault="00114A92" w:rsidP="005F2E0A">
                  <w:pPr>
                    <w:jc w:val="center"/>
                  </w:pPr>
                  <w:r w:rsidRPr="000A08A9">
                    <w:t>生活垃圾</w:t>
                  </w:r>
                </w:p>
              </w:tc>
              <w:tc>
                <w:tcPr>
                  <w:tcW w:w="3402" w:type="dxa"/>
                  <w:tcBorders>
                    <w:top w:val="single" w:sz="4" w:space="0" w:color="000000"/>
                    <w:left w:val="single" w:sz="4" w:space="0" w:color="000000"/>
                    <w:bottom w:val="single" w:sz="4" w:space="0" w:color="000000"/>
                    <w:right w:val="single" w:sz="4" w:space="0" w:color="000000"/>
                  </w:tcBorders>
                  <w:vAlign w:val="center"/>
                </w:tcPr>
                <w:p w14:paraId="06DBE483" w14:textId="77777777" w:rsidR="00114A92" w:rsidRPr="000A08A9" w:rsidRDefault="00114A92">
                  <w:pPr>
                    <w:adjustRightInd w:val="0"/>
                    <w:snapToGrid w:val="0"/>
                    <w:jc w:val="center"/>
                    <w:rPr>
                      <w:szCs w:val="21"/>
                    </w:rPr>
                  </w:pPr>
                  <w:r w:rsidRPr="000A08A9">
                    <w:rPr>
                      <w:rFonts w:hint="eastAsia"/>
                      <w:szCs w:val="21"/>
                    </w:rPr>
                    <w:t>委托环卫部门清运</w:t>
                  </w:r>
                </w:p>
              </w:tc>
              <w:tc>
                <w:tcPr>
                  <w:tcW w:w="2068" w:type="dxa"/>
                  <w:vMerge/>
                  <w:tcBorders>
                    <w:left w:val="single" w:sz="4" w:space="0" w:color="000000"/>
                    <w:right w:val="single" w:sz="4" w:space="0" w:color="000000"/>
                  </w:tcBorders>
                  <w:vAlign w:val="center"/>
                </w:tcPr>
                <w:p w14:paraId="3CDA36B4" w14:textId="77777777" w:rsidR="00114A92" w:rsidRPr="000A08A9" w:rsidRDefault="00114A92">
                  <w:pPr>
                    <w:snapToGrid w:val="0"/>
                    <w:jc w:val="center"/>
                    <w:rPr>
                      <w:szCs w:val="21"/>
                    </w:rPr>
                  </w:pPr>
                </w:p>
              </w:tc>
            </w:tr>
            <w:tr w:rsidR="000A08A9" w:rsidRPr="000A08A9" w14:paraId="376D24B2" w14:textId="77777777" w:rsidTr="00FC3156">
              <w:trPr>
                <w:trHeight w:val="1217"/>
                <w:jc w:val="center"/>
              </w:trPr>
              <w:tc>
                <w:tcPr>
                  <w:tcW w:w="1020" w:type="dxa"/>
                  <w:tcBorders>
                    <w:top w:val="single" w:sz="4" w:space="0" w:color="000000"/>
                    <w:left w:val="single" w:sz="4" w:space="0" w:color="000000"/>
                    <w:bottom w:val="single" w:sz="4" w:space="0" w:color="000000"/>
                    <w:right w:val="single" w:sz="4" w:space="0" w:color="000000"/>
                  </w:tcBorders>
                  <w:vAlign w:val="center"/>
                </w:tcPr>
                <w:p w14:paraId="0C2EA053" w14:textId="77777777" w:rsidR="00114A92" w:rsidRPr="000A08A9" w:rsidRDefault="00114A92">
                  <w:pPr>
                    <w:snapToGrid w:val="0"/>
                    <w:jc w:val="center"/>
                    <w:rPr>
                      <w:rFonts w:ascii="宋体" w:hAnsi="宋体"/>
                      <w:b/>
                      <w:bCs/>
                      <w:szCs w:val="21"/>
                    </w:rPr>
                  </w:pPr>
                  <w:bookmarkStart w:id="54" w:name="_Toc227574072"/>
                  <w:r w:rsidRPr="000A08A9">
                    <w:rPr>
                      <w:rFonts w:ascii="宋体" w:hAnsi="宋体"/>
                      <w:b/>
                      <w:bCs/>
                      <w:szCs w:val="21"/>
                    </w:rPr>
                    <w:t>噪</w:t>
                  </w:r>
                  <w:bookmarkStart w:id="55" w:name="_Toc227574073"/>
                  <w:r w:rsidRPr="000A08A9">
                    <w:rPr>
                      <w:rFonts w:ascii="宋体" w:hAnsi="宋体"/>
                      <w:b/>
                      <w:bCs/>
                      <w:szCs w:val="21"/>
                    </w:rPr>
                    <w:t>声</w:t>
                  </w:r>
                  <w:bookmarkEnd w:id="55"/>
                </w:p>
              </w:tc>
              <w:tc>
                <w:tcPr>
                  <w:tcW w:w="1216" w:type="dxa"/>
                  <w:tcBorders>
                    <w:top w:val="single" w:sz="4" w:space="0" w:color="000000"/>
                    <w:left w:val="single" w:sz="4" w:space="0" w:color="000000"/>
                    <w:bottom w:val="single" w:sz="4" w:space="0" w:color="000000"/>
                    <w:right w:val="single" w:sz="4" w:space="0" w:color="000000"/>
                  </w:tcBorders>
                  <w:vAlign w:val="center"/>
                </w:tcPr>
                <w:p w14:paraId="73C955D5" w14:textId="77777777" w:rsidR="00114A92" w:rsidRPr="000A08A9" w:rsidRDefault="00114A92">
                  <w:pPr>
                    <w:snapToGrid w:val="0"/>
                    <w:jc w:val="center"/>
                    <w:rPr>
                      <w:szCs w:val="21"/>
                    </w:rPr>
                  </w:pPr>
                  <w:r w:rsidRPr="000A08A9">
                    <w:rPr>
                      <w:rFonts w:hint="eastAsia"/>
                      <w:szCs w:val="21"/>
                    </w:rPr>
                    <w:t>机械设备</w:t>
                  </w:r>
                </w:p>
              </w:tc>
              <w:tc>
                <w:tcPr>
                  <w:tcW w:w="1275" w:type="dxa"/>
                  <w:tcBorders>
                    <w:top w:val="single" w:sz="4" w:space="0" w:color="000000"/>
                    <w:left w:val="single" w:sz="4" w:space="0" w:color="000000"/>
                    <w:bottom w:val="single" w:sz="4" w:space="0" w:color="000000"/>
                    <w:right w:val="single" w:sz="4" w:space="0" w:color="000000"/>
                  </w:tcBorders>
                  <w:vAlign w:val="center"/>
                </w:tcPr>
                <w:p w14:paraId="0DEEC9BD" w14:textId="77777777" w:rsidR="00114A92" w:rsidRPr="000A08A9" w:rsidRDefault="00114A92">
                  <w:pPr>
                    <w:snapToGrid w:val="0"/>
                    <w:jc w:val="center"/>
                    <w:rPr>
                      <w:szCs w:val="21"/>
                    </w:rPr>
                  </w:pPr>
                  <w:r w:rsidRPr="000A08A9">
                    <w:rPr>
                      <w:rFonts w:hint="eastAsia"/>
                      <w:szCs w:val="21"/>
                    </w:rPr>
                    <w:t>噪声</w:t>
                  </w:r>
                </w:p>
              </w:tc>
              <w:tc>
                <w:tcPr>
                  <w:tcW w:w="3402" w:type="dxa"/>
                  <w:tcBorders>
                    <w:top w:val="single" w:sz="4" w:space="0" w:color="000000"/>
                    <w:left w:val="single" w:sz="4" w:space="0" w:color="000000"/>
                    <w:bottom w:val="single" w:sz="4" w:space="0" w:color="000000"/>
                    <w:right w:val="single" w:sz="4" w:space="0" w:color="000000"/>
                  </w:tcBorders>
                  <w:vAlign w:val="center"/>
                </w:tcPr>
                <w:p w14:paraId="1CBE06CB" w14:textId="77777777" w:rsidR="00114A92" w:rsidRPr="000A08A9" w:rsidRDefault="00114A92">
                  <w:pPr>
                    <w:snapToGrid w:val="0"/>
                    <w:jc w:val="center"/>
                    <w:rPr>
                      <w:szCs w:val="21"/>
                    </w:rPr>
                  </w:pPr>
                  <w:r w:rsidRPr="000A08A9">
                    <w:rPr>
                      <w:szCs w:val="21"/>
                    </w:rPr>
                    <w:t>尽可能选择低噪声设备；合理布局车间内生产设备；加强设备的维护，确保设备处于良好的运转状态，杜绝因设备不正常运转时产生的高噪声现象；对高噪声设备采取适当减振降噪措施</w:t>
                  </w:r>
                </w:p>
              </w:tc>
              <w:tc>
                <w:tcPr>
                  <w:tcW w:w="2068" w:type="dxa"/>
                  <w:tcBorders>
                    <w:top w:val="single" w:sz="4" w:space="0" w:color="000000"/>
                    <w:left w:val="single" w:sz="4" w:space="0" w:color="000000"/>
                    <w:bottom w:val="single" w:sz="4" w:space="0" w:color="000000"/>
                    <w:right w:val="single" w:sz="4" w:space="0" w:color="000000"/>
                  </w:tcBorders>
                  <w:vAlign w:val="center"/>
                </w:tcPr>
                <w:p w14:paraId="411756E3" w14:textId="66E7F41B" w:rsidR="00114A92" w:rsidRPr="000A08A9" w:rsidRDefault="007C407C">
                  <w:pPr>
                    <w:snapToGrid w:val="0"/>
                    <w:jc w:val="center"/>
                    <w:rPr>
                      <w:szCs w:val="21"/>
                    </w:rPr>
                  </w:pPr>
                  <w:r w:rsidRPr="000A08A9">
                    <w:rPr>
                      <w:rFonts w:hAnsi="宋体" w:hint="eastAsia"/>
                      <w:szCs w:val="21"/>
                    </w:rPr>
                    <w:t>厂界</w:t>
                  </w:r>
                  <w:r w:rsidR="00FC3156" w:rsidRPr="000A08A9">
                    <w:rPr>
                      <w:rFonts w:hAnsi="宋体" w:hint="eastAsia"/>
                      <w:szCs w:val="21"/>
                    </w:rPr>
                    <w:t>南</w:t>
                  </w:r>
                  <w:r w:rsidR="00FC3156" w:rsidRPr="000A08A9">
                    <w:rPr>
                      <w:rFonts w:hAnsi="宋体"/>
                      <w:szCs w:val="21"/>
                    </w:rPr>
                    <w:t>侧</w:t>
                  </w:r>
                  <w:r w:rsidR="00FC3156" w:rsidRPr="000A08A9">
                    <w:rPr>
                      <w:rFonts w:hAnsi="宋体" w:hint="eastAsia"/>
                      <w:szCs w:val="21"/>
                    </w:rPr>
                    <w:t>、</w:t>
                  </w:r>
                  <w:r w:rsidR="00FC3156" w:rsidRPr="000A08A9">
                    <w:rPr>
                      <w:rFonts w:hAnsi="宋体"/>
                      <w:szCs w:val="21"/>
                    </w:rPr>
                    <w:t>西侧</w:t>
                  </w:r>
                  <w:r w:rsidR="00FC3156" w:rsidRPr="000A08A9">
                    <w:rPr>
                      <w:rFonts w:hAnsi="宋体" w:hint="eastAsia"/>
                      <w:szCs w:val="21"/>
                    </w:rPr>
                    <w:t>、</w:t>
                  </w:r>
                  <w:r w:rsidR="00FC3156" w:rsidRPr="000A08A9">
                    <w:rPr>
                      <w:rFonts w:hAnsi="宋体"/>
                      <w:szCs w:val="21"/>
                    </w:rPr>
                    <w:t>北侧</w:t>
                  </w:r>
                  <w:r w:rsidR="00114A92" w:rsidRPr="000A08A9">
                    <w:rPr>
                      <w:rFonts w:hAnsi="宋体"/>
                      <w:szCs w:val="21"/>
                    </w:rPr>
                    <w:t>噪声</w:t>
                  </w:r>
                  <w:r w:rsidR="00114A92" w:rsidRPr="000A08A9">
                    <w:rPr>
                      <w:rFonts w:hAnsi="宋体" w:hint="eastAsia"/>
                      <w:szCs w:val="21"/>
                    </w:rPr>
                    <w:t>达到</w:t>
                  </w:r>
                  <w:r w:rsidR="00114A92" w:rsidRPr="000A08A9">
                    <w:rPr>
                      <w:rFonts w:hAnsi="宋体"/>
                      <w:szCs w:val="21"/>
                    </w:rPr>
                    <w:t>《工业企业厂界环境噪声排放标准》（</w:t>
                  </w:r>
                  <w:r w:rsidR="00114A92" w:rsidRPr="000A08A9">
                    <w:rPr>
                      <w:rFonts w:hAnsi="宋体"/>
                      <w:szCs w:val="21"/>
                    </w:rPr>
                    <w:t>GB12348-2008</w:t>
                  </w:r>
                  <w:r w:rsidR="00114A92" w:rsidRPr="000A08A9">
                    <w:rPr>
                      <w:rFonts w:hAnsi="宋体"/>
                      <w:szCs w:val="21"/>
                    </w:rPr>
                    <w:t>）中的</w:t>
                  </w:r>
                  <w:r w:rsidR="00114A92" w:rsidRPr="000A08A9">
                    <w:rPr>
                      <w:rFonts w:hAnsi="宋体"/>
                      <w:szCs w:val="21"/>
                    </w:rPr>
                    <w:t>3</w:t>
                  </w:r>
                  <w:r w:rsidR="00114A92" w:rsidRPr="000A08A9">
                    <w:rPr>
                      <w:rFonts w:hAnsi="宋体"/>
                      <w:szCs w:val="21"/>
                    </w:rPr>
                    <w:t>类标准</w:t>
                  </w:r>
                  <w:r w:rsidR="00FC3156" w:rsidRPr="000A08A9">
                    <w:rPr>
                      <w:rFonts w:hAnsi="宋体" w:hint="eastAsia"/>
                      <w:szCs w:val="21"/>
                    </w:rPr>
                    <w:t>，</w:t>
                  </w:r>
                  <w:r w:rsidRPr="000A08A9">
                    <w:rPr>
                      <w:rFonts w:hAnsi="宋体" w:hint="eastAsia"/>
                      <w:szCs w:val="21"/>
                    </w:rPr>
                    <w:t>厂界</w:t>
                  </w:r>
                  <w:r w:rsidR="00FC3156" w:rsidRPr="000A08A9">
                    <w:rPr>
                      <w:rFonts w:hAnsi="宋体"/>
                      <w:szCs w:val="21"/>
                    </w:rPr>
                    <w:t>东侧噪声</w:t>
                  </w:r>
                  <w:r w:rsidR="00FC3156" w:rsidRPr="000A08A9">
                    <w:rPr>
                      <w:rFonts w:hAnsi="宋体" w:hint="eastAsia"/>
                      <w:szCs w:val="21"/>
                    </w:rPr>
                    <w:t>达到</w:t>
                  </w:r>
                  <w:r w:rsidR="007362D9" w:rsidRPr="000A08A9">
                    <w:rPr>
                      <w:rFonts w:hAnsi="宋体" w:hint="eastAsia"/>
                      <w:szCs w:val="21"/>
                    </w:rPr>
                    <w:t>4</w:t>
                  </w:r>
                  <w:r w:rsidR="00FC3156" w:rsidRPr="000A08A9">
                    <w:rPr>
                      <w:rFonts w:hAnsi="宋体" w:hint="eastAsia"/>
                      <w:szCs w:val="21"/>
                    </w:rPr>
                    <w:t>类标准</w:t>
                  </w:r>
                </w:p>
              </w:tc>
            </w:tr>
          </w:tbl>
          <w:bookmarkEnd w:id="45"/>
          <w:bookmarkEnd w:id="46"/>
          <w:bookmarkEnd w:id="47"/>
          <w:bookmarkEnd w:id="54"/>
          <w:p w14:paraId="71259F85" w14:textId="77777777" w:rsidR="00BF2110" w:rsidRPr="000A08A9" w:rsidRDefault="0006136B">
            <w:pPr>
              <w:pStyle w:val="2"/>
              <w:adjustRightInd w:val="0"/>
              <w:snapToGrid w:val="0"/>
              <w:ind w:firstLineChars="200" w:firstLine="482"/>
              <w:rPr>
                <w:rFonts w:ascii="Times New Roman" w:eastAsia="宋体" w:hAnsi="Times New Roman"/>
                <w:sz w:val="24"/>
                <w:szCs w:val="24"/>
              </w:rPr>
            </w:pPr>
            <w:r w:rsidRPr="000A08A9">
              <w:rPr>
                <w:rFonts w:ascii="Times New Roman" w:eastAsia="宋体" w:hAnsi="Times New Roman"/>
                <w:sz w:val="24"/>
                <w:szCs w:val="24"/>
              </w:rPr>
              <w:t>1</w:t>
            </w:r>
            <w:r w:rsidRPr="000A08A9">
              <w:rPr>
                <w:rFonts w:ascii="Times New Roman" w:eastAsia="宋体" w:hAnsi="Times New Roman"/>
                <w:sz w:val="24"/>
                <w:szCs w:val="24"/>
              </w:rPr>
              <w:t>、废</w:t>
            </w:r>
            <w:r w:rsidRPr="000A08A9">
              <w:rPr>
                <w:rFonts w:ascii="Times New Roman" w:eastAsia="宋体" w:hAnsi="Times New Roman" w:hint="eastAsia"/>
                <w:sz w:val="24"/>
                <w:szCs w:val="24"/>
              </w:rPr>
              <w:t>水</w:t>
            </w:r>
            <w:r w:rsidRPr="000A08A9">
              <w:rPr>
                <w:rFonts w:ascii="Times New Roman" w:eastAsia="宋体" w:hAnsi="Times New Roman"/>
                <w:sz w:val="24"/>
                <w:szCs w:val="24"/>
              </w:rPr>
              <w:t>防治措施</w:t>
            </w:r>
          </w:p>
          <w:p w14:paraId="4B65AFDF" w14:textId="77777777" w:rsidR="00BF2110" w:rsidRPr="000A08A9" w:rsidRDefault="0006136B">
            <w:pPr>
              <w:adjustRightInd w:val="0"/>
              <w:snapToGrid w:val="0"/>
              <w:spacing w:line="353" w:lineRule="auto"/>
              <w:ind w:firstLineChars="200" w:firstLine="480"/>
              <w:rPr>
                <w:sz w:val="24"/>
              </w:rPr>
            </w:pPr>
            <w:r w:rsidRPr="000A08A9">
              <w:rPr>
                <w:rFonts w:hint="eastAsia"/>
                <w:sz w:val="24"/>
              </w:rPr>
              <w:t>本项目无生产废水，生活污水经化粪池处理后排</w:t>
            </w:r>
            <w:proofErr w:type="gramStart"/>
            <w:r w:rsidRPr="000A08A9">
              <w:rPr>
                <w:rFonts w:hint="eastAsia"/>
                <w:sz w:val="24"/>
              </w:rPr>
              <w:t>入区域</w:t>
            </w:r>
            <w:proofErr w:type="gramEnd"/>
            <w:r w:rsidRPr="000A08A9">
              <w:rPr>
                <w:rFonts w:hint="eastAsia"/>
                <w:sz w:val="24"/>
              </w:rPr>
              <w:t>污水处理工程管网，最终经嘉善大成环保有限公司处理达标后排放。</w:t>
            </w:r>
          </w:p>
          <w:p w14:paraId="1718CFE9" w14:textId="77777777" w:rsidR="00BF2110" w:rsidRPr="000A08A9" w:rsidRDefault="0006136B">
            <w:pPr>
              <w:pStyle w:val="2"/>
              <w:adjustRightInd w:val="0"/>
              <w:snapToGrid w:val="0"/>
              <w:ind w:firstLineChars="200" w:firstLine="482"/>
              <w:rPr>
                <w:rFonts w:ascii="Times New Roman" w:eastAsia="宋体" w:hAnsi="Times New Roman"/>
                <w:sz w:val="24"/>
                <w:szCs w:val="24"/>
              </w:rPr>
            </w:pPr>
            <w:r w:rsidRPr="000A08A9">
              <w:rPr>
                <w:rFonts w:ascii="Times New Roman" w:eastAsia="宋体" w:hAnsi="Times New Roman"/>
                <w:sz w:val="24"/>
                <w:szCs w:val="24"/>
              </w:rPr>
              <w:t>2</w:t>
            </w:r>
            <w:r w:rsidRPr="000A08A9">
              <w:rPr>
                <w:rFonts w:ascii="Times New Roman" w:eastAsia="宋体" w:hAnsi="Times New Roman"/>
                <w:sz w:val="24"/>
                <w:szCs w:val="24"/>
              </w:rPr>
              <w:t>、废气防治措施</w:t>
            </w:r>
          </w:p>
          <w:p w14:paraId="2FA3823B" w14:textId="318D2ACF" w:rsidR="00BF2110" w:rsidRPr="000A08A9" w:rsidRDefault="006D0CC9" w:rsidP="00114A92">
            <w:pPr>
              <w:adjustRightInd w:val="0"/>
              <w:snapToGrid w:val="0"/>
              <w:spacing w:line="360" w:lineRule="auto"/>
              <w:ind w:firstLineChars="200" w:firstLine="480"/>
              <w:jc w:val="left"/>
              <w:rPr>
                <w:sz w:val="24"/>
              </w:rPr>
            </w:pPr>
            <w:r w:rsidRPr="000A08A9">
              <w:rPr>
                <w:rFonts w:hint="eastAsia"/>
                <w:sz w:val="24"/>
              </w:rPr>
              <w:t>烘干废气：烘干机</w:t>
            </w:r>
            <w:r w:rsidR="00114A92" w:rsidRPr="000A08A9">
              <w:rPr>
                <w:rFonts w:hint="eastAsia"/>
                <w:sz w:val="24"/>
              </w:rPr>
              <w:t>进出口</w:t>
            </w:r>
            <w:r w:rsidRPr="000A08A9">
              <w:rPr>
                <w:rFonts w:hint="eastAsia"/>
                <w:sz w:val="24"/>
              </w:rPr>
              <w:t>上方安装集气罩，废气经集气罩收集后引至废气处理装置处理后通过</w:t>
            </w:r>
            <w:r w:rsidRPr="000A08A9">
              <w:rPr>
                <w:rFonts w:hint="eastAsia"/>
                <w:sz w:val="24"/>
              </w:rPr>
              <w:t>15m</w:t>
            </w:r>
            <w:r w:rsidRPr="000A08A9">
              <w:rPr>
                <w:rFonts w:hint="eastAsia"/>
                <w:sz w:val="24"/>
              </w:rPr>
              <w:t>排气简</w:t>
            </w:r>
            <w:r w:rsidR="00114A92" w:rsidRPr="000A08A9">
              <w:rPr>
                <w:rFonts w:hint="eastAsia"/>
                <w:sz w:val="24"/>
              </w:rPr>
              <w:t>DA001</w:t>
            </w:r>
            <w:r w:rsidRPr="000A08A9">
              <w:rPr>
                <w:rFonts w:hint="eastAsia"/>
                <w:sz w:val="24"/>
              </w:rPr>
              <w:t>排放，风机风量不低于</w:t>
            </w:r>
            <w:r w:rsidR="00BA40FA" w:rsidRPr="000A08A9">
              <w:rPr>
                <w:rFonts w:hint="eastAsia"/>
                <w:sz w:val="24"/>
              </w:rPr>
              <w:t>5</w:t>
            </w:r>
            <w:r w:rsidRPr="000A08A9">
              <w:rPr>
                <w:rFonts w:hint="eastAsia"/>
                <w:sz w:val="24"/>
              </w:rPr>
              <w:t>000m</w:t>
            </w:r>
            <w:r w:rsidRPr="000A08A9">
              <w:rPr>
                <w:rFonts w:hint="eastAsia"/>
                <w:sz w:val="24"/>
                <w:vertAlign w:val="superscript"/>
              </w:rPr>
              <w:t>3</w:t>
            </w:r>
            <w:r w:rsidRPr="000A08A9">
              <w:rPr>
                <w:rFonts w:hint="eastAsia"/>
                <w:sz w:val="24"/>
              </w:rPr>
              <w:t>/h</w:t>
            </w:r>
            <w:r w:rsidRPr="000A08A9">
              <w:rPr>
                <w:rFonts w:hint="eastAsia"/>
                <w:sz w:val="24"/>
              </w:rPr>
              <w:t>。废气处理采用</w:t>
            </w:r>
            <w:r w:rsidR="00114A92" w:rsidRPr="000A08A9">
              <w:rPr>
                <w:rFonts w:hint="eastAsia"/>
                <w:sz w:val="24"/>
              </w:rPr>
              <w:t>一套“</w:t>
            </w:r>
            <w:r w:rsidR="00114A92" w:rsidRPr="000A08A9">
              <w:rPr>
                <w:rFonts w:hint="eastAsia"/>
                <w:sz w:val="24"/>
              </w:rPr>
              <w:t>UV</w:t>
            </w:r>
            <w:r w:rsidR="00114A92" w:rsidRPr="000A08A9">
              <w:rPr>
                <w:rFonts w:hint="eastAsia"/>
                <w:sz w:val="24"/>
              </w:rPr>
              <w:t>光氧化</w:t>
            </w:r>
            <w:r w:rsidR="00114A92" w:rsidRPr="000A08A9">
              <w:rPr>
                <w:rFonts w:hint="eastAsia"/>
                <w:sz w:val="24"/>
              </w:rPr>
              <w:t>+</w:t>
            </w:r>
            <w:r w:rsidRPr="000A08A9">
              <w:rPr>
                <w:rFonts w:hint="eastAsia"/>
                <w:sz w:val="24"/>
              </w:rPr>
              <w:t>活性炭吸附</w:t>
            </w:r>
            <w:r w:rsidR="00114A92" w:rsidRPr="000A08A9">
              <w:rPr>
                <w:rFonts w:hint="eastAsia"/>
                <w:sz w:val="24"/>
              </w:rPr>
              <w:t>”一体化设备</w:t>
            </w:r>
            <w:r w:rsidRPr="000A08A9">
              <w:rPr>
                <w:rFonts w:hint="eastAsia"/>
                <w:sz w:val="24"/>
              </w:rPr>
              <w:t>，收集效率按</w:t>
            </w:r>
            <w:r w:rsidR="00BA40FA" w:rsidRPr="000A08A9">
              <w:rPr>
                <w:rFonts w:hint="eastAsia"/>
                <w:sz w:val="24"/>
              </w:rPr>
              <w:t>9</w:t>
            </w:r>
            <w:r w:rsidR="00CB1D3F" w:rsidRPr="000A08A9">
              <w:rPr>
                <w:rFonts w:hint="eastAsia"/>
                <w:sz w:val="24"/>
              </w:rPr>
              <w:t>0</w:t>
            </w:r>
            <w:r w:rsidRPr="000A08A9">
              <w:rPr>
                <w:rFonts w:hint="eastAsia"/>
                <w:sz w:val="24"/>
              </w:rPr>
              <w:t>%</w:t>
            </w:r>
            <w:r w:rsidRPr="000A08A9">
              <w:rPr>
                <w:rFonts w:hint="eastAsia"/>
                <w:sz w:val="24"/>
              </w:rPr>
              <w:t>计，处理效率按</w:t>
            </w:r>
            <w:r w:rsidR="00114A92" w:rsidRPr="000A08A9">
              <w:rPr>
                <w:rFonts w:hint="eastAsia"/>
                <w:sz w:val="24"/>
              </w:rPr>
              <w:t>7</w:t>
            </w:r>
            <w:r w:rsidR="00BA40FA" w:rsidRPr="000A08A9">
              <w:rPr>
                <w:rFonts w:hint="eastAsia"/>
                <w:sz w:val="24"/>
              </w:rPr>
              <w:t>5</w:t>
            </w:r>
            <w:r w:rsidRPr="000A08A9">
              <w:rPr>
                <w:rFonts w:hint="eastAsia"/>
                <w:sz w:val="24"/>
              </w:rPr>
              <w:t>%</w:t>
            </w:r>
            <w:r w:rsidRPr="000A08A9">
              <w:rPr>
                <w:rFonts w:hint="eastAsia"/>
                <w:sz w:val="24"/>
              </w:rPr>
              <w:t>计。</w:t>
            </w:r>
          </w:p>
          <w:p w14:paraId="2EC7DA0A" w14:textId="77777777" w:rsidR="00BF2110" w:rsidRPr="000A08A9" w:rsidRDefault="0006136B">
            <w:pPr>
              <w:pStyle w:val="2"/>
              <w:adjustRightInd w:val="0"/>
              <w:snapToGrid w:val="0"/>
              <w:ind w:firstLineChars="200" w:firstLine="482"/>
              <w:rPr>
                <w:rFonts w:ascii="Times New Roman" w:eastAsia="宋体" w:hAnsi="Times New Roman"/>
                <w:sz w:val="24"/>
                <w:szCs w:val="24"/>
              </w:rPr>
            </w:pPr>
            <w:r w:rsidRPr="000A08A9">
              <w:rPr>
                <w:rFonts w:ascii="Times New Roman" w:eastAsia="宋体" w:hAnsi="Times New Roman"/>
                <w:sz w:val="24"/>
                <w:szCs w:val="24"/>
              </w:rPr>
              <w:t>3</w:t>
            </w:r>
            <w:r w:rsidRPr="000A08A9">
              <w:rPr>
                <w:rFonts w:ascii="Times New Roman" w:eastAsia="宋体" w:hAnsi="Times New Roman"/>
                <w:sz w:val="24"/>
                <w:szCs w:val="24"/>
              </w:rPr>
              <w:t>、</w:t>
            </w:r>
            <w:r w:rsidRPr="000A08A9">
              <w:rPr>
                <w:rFonts w:ascii="Times New Roman" w:eastAsia="宋体" w:hAnsi="Times New Roman" w:hint="eastAsia"/>
                <w:sz w:val="24"/>
                <w:szCs w:val="24"/>
              </w:rPr>
              <w:t>噪声</w:t>
            </w:r>
            <w:r w:rsidRPr="000A08A9">
              <w:rPr>
                <w:rFonts w:ascii="Times New Roman" w:eastAsia="宋体" w:hAnsi="Times New Roman"/>
                <w:sz w:val="24"/>
                <w:szCs w:val="24"/>
              </w:rPr>
              <w:t>防治措施</w:t>
            </w:r>
          </w:p>
          <w:p w14:paraId="44048BD9" w14:textId="77777777" w:rsidR="006D0CC9" w:rsidRPr="000A08A9" w:rsidRDefault="006D0CC9" w:rsidP="006D0CC9">
            <w:pPr>
              <w:adjustRightInd w:val="0"/>
              <w:snapToGrid w:val="0"/>
              <w:spacing w:line="360" w:lineRule="auto"/>
              <w:ind w:firstLineChars="200" w:firstLine="480"/>
              <w:jc w:val="left"/>
              <w:rPr>
                <w:sz w:val="24"/>
              </w:rPr>
            </w:pPr>
            <w:r w:rsidRPr="000A08A9">
              <w:rPr>
                <w:sz w:val="24"/>
              </w:rPr>
              <w:t>尽可能选择低噪声设备；合理布局车间内生产设备；加强设备的维护，确保设备</w:t>
            </w:r>
            <w:r w:rsidRPr="000A08A9">
              <w:rPr>
                <w:sz w:val="24"/>
              </w:rPr>
              <w:lastRenderedPageBreak/>
              <w:t>处于良好的运转状态，杜绝因设备不正常运转时产生的高噪声现象；对高噪声设备采取适当减振降噪措施。</w:t>
            </w:r>
          </w:p>
          <w:p w14:paraId="7D75D1FB" w14:textId="77777777" w:rsidR="00BF2110" w:rsidRPr="000A08A9" w:rsidRDefault="0006136B">
            <w:pPr>
              <w:pStyle w:val="2"/>
              <w:adjustRightInd w:val="0"/>
              <w:snapToGrid w:val="0"/>
              <w:ind w:firstLineChars="200" w:firstLine="482"/>
              <w:rPr>
                <w:rFonts w:ascii="Times New Roman" w:eastAsia="宋体" w:hAnsi="Times New Roman"/>
                <w:sz w:val="24"/>
                <w:szCs w:val="24"/>
              </w:rPr>
            </w:pPr>
            <w:r w:rsidRPr="000A08A9">
              <w:rPr>
                <w:rFonts w:ascii="Times New Roman" w:eastAsia="宋体" w:hAnsi="Times New Roman"/>
                <w:sz w:val="24"/>
                <w:szCs w:val="24"/>
              </w:rPr>
              <w:t>4</w:t>
            </w:r>
            <w:r w:rsidRPr="000A08A9">
              <w:rPr>
                <w:rFonts w:ascii="Times New Roman" w:eastAsia="宋体" w:hAnsi="Times New Roman"/>
                <w:sz w:val="24"/>
                <w:szCs w:val="24"/>
              </w:rPr>
              <w:t>、</w:t>
            </w:r>
            <w:r w:rsidRPr="000A08A9">
              <w:rPr>
                <w:rFonts w:ascii="Times New Roman" w:eastAsia="宋体" w:hAnsi="Times New Roman" w:hint="eastAsia"/>
                <w:sz w:val="24"/>
                <w:szCs w:val="24"/>
              </w:rPr>
              <w:t>固废</w:t>
            </w:r>
            <w:r w:rsidRPr="000A08A9">
              <w:rPr>
                <w:rFonts w:ascii="Times New Roman" w:eastAsia="宋体" w:hAnsi="Times New Roman"/>
                <w:sz w:val="24"/>
                <w:szCs w:val="24"/>
              </w:rPr>
              <w:t>防治措施</w:t>
            </w:r>
          </w:p>
          <w:p w14:paraId="2C057555" w14:textId="78130C98" w:rsidR="006D0CC9" w:rsidRPr="000A08A9" w:rsidRDefault="006D0CC9" w:rsidP="006D0CC9">
            <w:pPr>
              <w:adjustRightInd w:val="0"/>
              <w:snapToGrid w:val="0"/>
              <w:spacing w:line="360" w:lineRule="auto"/>
              <w:ind w:firstLineChars="200" w:firstLine="480"/>
              <w:jc w:val="left"/>
              <w:rPr>
                <w:sz w:val="24"/>
              </w:rPr>
            </w:pPr>
            <w:r w:rsidRPr="000A08A9">
              <w:rPr>
                <w:rFonts w:hint="eastAsia"/>
                <w:sz w:val="24"/>
              </w:rPr>
              <w:t>废边角料、废包装材料进行外卖综合利用，</w:t>
            </w:r>
            <w:r w:rsidRPr="000A08A9">
              <w:rPr>
                <w:sz w:val="24"/>
              </w:rPr>
              <w:t>生活垃圾由环卫部门统一清运处理；</w:t>
            </w:r>
            <w:r w:rsidRPr="000A08A9">
              <w:rPr>
                <w:rFonts w:eastAsiaTheme="minorEastAsia" w:hAnsiTheme="minorEastAsia" w:hint="eastAsia"/>
                <w:sz w:val="24"/>
              </w:rPr>
              <w:t>废胶水、</w:t>
            </w:r>
            <w:r w:rsidR="00114A92" w:rsidRPr="000A08A9">
              <w:rPr>
                <w:rFonts w:eastAsiaTheme="minorEastAsia" w:hAnsiTheme="minorEastAsia" w:hint="eastAsia"/>
                <w:sz w:val="24"/>
              </w:rPr>
              <w:t>废活性炭、废</w:t>
            </w:r>
            <w:r w:rsidR="00114A92" w:rsidRPr="000A08A9">
              <w:rPr>
                <w:rFonts w:eastAsiaTheme="minorEastAsia" w:hAnsiTheme="minorEastAsia" w:hint="eastAsia"/>
                <w:sz w:val="24"/>
              </w:rPr>
              <w:t>UV</w:t>
            </w:r>
            <w:r w:rsidR="00114A92" w:rsidRPr="000A08A9">
              <w:rPr>
                <w:rFonts w:eastAsiaTheme="minorEastAsia" w:hAnsiTheme="minorEastAsia" w:hint="eastAsia"/>
                <w:sz w:val="24"/>
              </w:rPr>
              <w:t>灯管、</w:t>
            </w:r>
            <w:r w:rsidRPr="000A08A9">
              <w:rPr>
                <w:rFonts w:eastAsiaTheme="minorEastAsia" w:hAnsiTheme="minorEastAsia" w:hint="eastAsia"/>
                <w:sz w:val="24"/>
              </w:rPr>
              <w:t>废包装</w:t>
            </w:r>
            <w:proofErr w:type="gramStart"/>
            <w:r w:rsidRPr="000A08A9">
              <w:rPr>
                <w:rFonts w:eastAsiaTheme="minorEastAsia" w:hAnsiTheme="minorEastAsia" w:hint="eastAsia"/>
                <w:sz w:val="24"/>
              </w:rPr>
              <w:t>桶委托</w:t>
            </w:r>
            <w:proofErr w:type="gramEnd"/>
            <w:r w:rsidRPr="000A08A9">
              <w:rPr>
                <w:rFonts w:eastAsiaTheme="minorEastAsia" w:hAnsiTheme="minorEastAsia" w:hint="eastAsia"/>
                <w:sz w:val="24"/>
              </w:rPr>
              <w:t>有资质单位进行处置，上述危险废物在厂内暂存时按《危险废物贮存污染控制标准》的规定建立贮存场所。</w:t>
            </w:r>
          </w:p>
          <w:p w14:paraId="68730E20" w14:textId="77777777" w:rsidR="00BF2110" w:rsidRPr="000A08A9" w:rsidRDefault="0006136B">
            <w:pPr>
              <w:pStyle w:val="2"/>
              <w:adjustRightInd w:val="0"/>
              <w:snapToGrid w:val="0"/>
              <w:rPr>
                <w:rFonts w:ascii="Times New Roman" w:eastAsia="宋体" w:hAnsi="Times New Roman"/>
                <w:sz w:val="28"/>
                <w:szCs w:val="28"/>
              </w:rPr>
            </w:pPr>
            <w:r w:rsidRPr="000A08A9">
              <w:rPr>
                <w:rFonts w:ascii="Times New Roman" w:eastAsia="宋体" w:hAnsi="Times New Roman"/>
                <w:sz w:val="28"/>
                <w:szCs w:val="28"/>
              </w:rPr>
              <w:t xml:space="preserve">8.2 </w:t>
            </w:r>
            <w:r w:rsidRPr="000A08A9">
              <w:rPr>
                <w:rFonts w:ascii="Times New Roman" w:eastAsia="宋体" w:hAnsi="宋体"/>
                <w:sz w:val="28"/>
                <w:szCs w:val="28"/>
              </w:rPr>
              <w:t>生态环境保护措施</w:t>
            </w:r>
          </w:p>
          <w:p w14:paraId="20F1D012" w14:textId="77777777" w:rsidR="00BF2110" w:rsidRPr="000A08A9" w:rsidRDefault="0006136B">
            <w:pPr>
              <w:adjustRightInd w:val="0"/>
              <w:snapToGrid w:val="0"/>
              <w:spacing w:line="360" w:lineRule="auto"/>
              <w:ind w:firstLineChars="200" w:firstLine="480"/>
              <w:rPr>
                <w:sz w:val="24"/>
              </w:rPr>
            </w:pPr>
            <w:r w:rsidRPr="000A08A9">
              <w:rPr>
                <w:sz w:val="24"/>
              </w:rPr>
              <w:t>本项目</w:t>
            </w:r>
            <w:r w:rsidRPr="000A08A9">
              <w:rPr>
                <w:rFonts w:hint="eastAsia"/>
                <w:sz w:val="24"/>
              </w:rPr>
              <w:t>位于</w:t>
            </w:r>
            <w:r w:rsidR="006D0CC9" w:rsidRPr="000A08A9">
              <w:rPr>
                <w:rFonts w:hint="eastAsia"/>
                <w:sz w:val="24"/>
              </w:rPr>
              <w:t>嘉善县姚庄镇锦绣大道</w:t>
            </w:r>
            <w:r w:rsidR="006D0CC9" w:rsidRPr="000A08A9">
              <w:rPr>
                <w:rFonts w:hint="eastAsia"/>
                <w:sz w:val="24"/>
              </w:rPr>
              <w:t>128</w:t>
            </w:r>
            <w:r w:rsidR="006D0CC9" w:rsidRPr="000A08A9">
              <w:rPr>
                <w:rFonts w:hint="eastAsia"/>
                <w:sz w:val="24"/>
              </w:rPr>
              <w:t>号</w:t>
            </w:r>
            <w:r w:rsidR="006D0CC9" w:rsidRPr="000A08A9">
              <w:rPr>
                <w:rFonts w:hint="eastAsia"/>
                <w:sz w:val="24"/>
              </w:rPr>
              <w:t>3</w:t>
            </w:r>
            <w:r w:rsidR="006D0CC9" w:rsidRPr="000A08A9">
              <w:rPr>
                <w:rFonts w:hint="eastAsia"/>
                <w:sz w:val="24"/>
              </w:rPr>
              <w:t>幢</w:t>
            </w:r>
            <w:r w:rsidRPr="000A08A9">
              <w:rPr>
                <w:rFonts w:hint="eastAsia"/>
                <w:sz w:val="24"/>
              </w:rPr>
              <w:t>，租用</w:t>
            </w:r>
            <w:r w:rsidR="006D0CC9" w:rsidRPr="000A08A9">
              <w:rPr>
                <w:rFonts w:hint="eastAsia"/>
                <w:sz w:val="24"/>
              </w:rPr>
              <w:t>浙江</w:t>
            </w:r>
            <w:r w:rsidR="006D0CC9" w:rsidRPr="000A08A9">
              <w:rPr>
                <w:sz w:val="24"/>
              </w:rPr>
              <w:t>锐盈电子科技有限公司</w:t>
            </w:r>
            <w:r w:rsidRPr="000A08A9">
              <w:rPr>
                <w:rFonts w:hint="eastAsia"/>
                <w:sz w:val="24"/>
              </w:rPr>
              <w:t>生产车间作为生产基地，</w:t>
            </w:r>
            <w:r w:rsidRPr="000A08A9">
              <w:rPr>
                <w:sz w:val="24"/>
              </w:rPr>
              <w:t>无土建施工，不存在施工期生态影响。生产期间在对其产生的污染进行处理至达标后排放，不会对本区域生态环境产生明显的不利影响。</w:t>
            </w:r>
          </w:p>
          <w:p w14:paraId="77C81256" w14:textId="77777777" w:rsidR="00BF2110" w:rsidRPr="000A08A9" w:rsidRDefault="0006136B">
            <w:pPr>
              <w:pStyle w:val="2"/>
              <w:spacing w:line="460" w:lineRule="exact"/>
              <w:rPr>
                <w:rFonts w:ascii="宋体" w:eastAsia="宋体" w:hAnsi="宋体"/>
                <w:sz w:val="28"/>
                <w:szCs w:val="28"/>
              </w:rPr>
            </w:pPr>
            <w:r w:rsidRPr="000A08A9">
              <w:rPr>
                <w:rFonts w:ascii="Times New Roman" w:eastAsia="宋体" w:hAnsi="Times New Roman"/>
                <w:sz w:val="28"/>
                <w:szCs w:val="28"/>
              </w:rPr>
              <w:t>8.</w:t>
            </w:r>
            <w:r w:rsidRPr="000A08A9">
              <w:rPr>
                <w:rFonts w:ascii="Times New Roman" w:eastAsia="宋体" w:hAnsi="Times New Roman" w:hint="eastAsia"/>
                <w:sz w:val="28"/>
                <w:szCs w:val="28"/>
              </w:rPr>
              <w:t>3</w:t>
            </w:r>
            <w:r w:rsidRPr="000A08A9">
              <w:rPr>
                <w:rFonts w:ascii="宋体" w:eastAsia="宋体" w:hAnsi="宋体"/>
                <w:sz w:val="28"/>
                <w:szCs w:val="28"/>
              </w:rPr>
              <w:t xml:space="preserve"> </w:t>
            </w:r>
            <w:r w:rsidRPr="000A08A9">
              <w:rPr>
                <w:rFonts w:ascii="宋体" w:eastAsia="宋体" w:hAnsi="宋体" w:hint="eastAsia"/>
                <w:sz w:val="28"/>
                <w:szCs w:val="28"/>
              </w:rPr>
              <w:t>环保投资估算</w:t>
            </w:r>
          </w:p>
          <w:p w14:paraId="5174583D" w14:textId="77777777" w:rsidR="00BF2110" w:rsidRPr="000A08A9" w:rsidRDefault="0006136B">
            <w:pPr>
              <w:spacing w:line="440" w:lineRule="exact"/>
              <w:ind w:firstLineChars="200" w:firstLine="480"/>
              <w:rPr>
                <w:sz w:val="24"/>
              </w:rPr>
            </w:pPr>
            <w:r w:rsidRPr="000A08A9">
              <w:rPr>
                <w:rFonts w:hint="eastAsia"/>
                <w:sz w:val="24"/>
              </w:rPr>
              <w:t>本项目</w:t>
            </w:r>
            <w:r w:rsidR="006D0CC9" w:rsidRPr="000A08A9">
              <w:rPr>
                <w:rFonts w:hint="eastAsia"/>
                <w:sz w:val="24"/>
              </w:rPr>
              <w:t>总投资为</w:t>
            </w:r>
            <w:r w:rsidR="006D0CC9" w:rsidRPr="000A08A9">
              <w:rPr>
                <w:rFonts w:hint="eastAsia"/>
                <w:sz w:val="24"/>
              </w:rPr>
              <w:t>1000</w:t>
            </w:r>
            <w:r w:rsidR="006D0CC9" w:rsidRPr="000A08A9">
              <w:rPr>
                <w:rFonts w:hint="eastAsia"/>
                <w:sz w:val="24"/>
              </w:rPr>
              <w:t>万元，环保投资约</w:t>
            </w:r>
            <w:r w:rsidR="006D0CC9" w:rsidRPr="000A08A9">
              <w:rPr>
                <w:rFonts w:hint="eastAsia"/>
                <w:sz w:val="24"/>
              </w:rPr>
              <w:t>10</w:t>
            </w:r>
            <w:r w:rsidR="006D0CC9" w:rsidRPr="000A08A9">
              <w:rPr>
                <w:rFonts w:hint="eastAsia"/>
                <w:sz w:val="24"/>
              </w:rPr>
              <w:t>万元，约占总投资的</w:t>
            </w:r>
            <w:r w:rsidR="006D0CC9" w:rsidRPr="000A08A9">
              <w:rPr>
                <w:rFonts w:hint="eastAsia"/>
                <w:sz w:val="24"/>
              </w:rPr>
              <w:t>1</w:t>
            </w:r>
            <w:r w:rsidR="006D0CC9" w:rsidRPr="000A08A9">
              <w:rPr>
                <w:sz w:val="24"/>
              </w:rPr>
              <w:t>%</w:t>
            </w:r>
            <w:r w:rsidR="006D0CC9" w:rsidRPr="000A08A9">
              <w:rPr>
                <w:rFonts w:hint="eastAsia"/>
                <w:sz w:val="24"/>
              </w:rPr>
              <w:t>，</w:t>
            </w:r>
            <w:r w:rsidR="006D0CC9" w:rsidRPr="000A08A9">
              <w:rPr>
                <w:sz w:val="24"/>
              </w:rPr>
              <w:t>具体</w:t>
            </w:r>
            <w:r w:rsidRPr="000A08A9">
              <w:rPr>
                <w:rFonts w:hint="eastAsia"/>
                <w:sz w:val="24"/>
              </w:rPr>
              <w:t>见表</w:t>
            </w:r>
            <w:r w:rsidRPr="000A08A9">
              <w:rPr>
                <w:sz w:val="24"/>
              </w:rPr>
              <w:t>8-2</w:t>
            </w:r>
            <w:r w:rsidRPr="000A08A9">
              <w:rPr>
                <w:rFonts w:hint="eastAsia"/>
                <w:sz w:val="24"/>
              </w:rPr>
              <w:t>。</w:t>
            </w:r>
          </w:p>
          <w:p w14:paraId="776A04AF" w14:textId="77777777" w:rsidR="00BF2110" w:rsidRPr="000A08A9" w:rsidRDefault="0006136B">
            <w:pPr>
              <w:pStyle w:val="-"/>
              <w:ind w:firstLineChars="0" w:firstLine="0"/>
              <w:jc w:val="center"/>
              <w:rPr>
                <w:rFonts w:ascii="Times New Roman" w:hAnsi="Times New Roman"/>
                <w:b/>
                <w:sz w:val="21"/>
                <w:szCs w:val="21"/>
              </w:rPr>
            </w:pPr>
            <w:r w:rsidRPr="000A08A9">
              <w:rPr>
                <w:rFonts w:hAnsi="宋体" w:hint="eastAsia"/>
                <w:b/>
                <w:sz w:val="21"/>
                <w:szCs w:val="21"/>
              </w:rPr>
              <w:t>表</w:t>
            </w:r>
            <w:r w:rsidRPr="000A08A9">
              <w:rPr>
                <w:rFonts w:ascii="Times New Roman" w:hAnsi="Times New Roman"/>
                <w:b/>
                <w:sz w:val="21"/>
                <w:szCs w:val="21"/>
              </w:rPr>
              <w:t xml:space="preserve">8-2 </w:t>
            </w:r>
            <w:proofErr w:type="gramStart"/>
            <w:r w:rsidRPr="000A08A9">
              <w:rPr>
                <w:rFonts w:ascii="Times New Roman" w:hAnsi="Times New Roman" w:hint="eastAsia"/>
                <w:b/>
                <w:sz w:val="21"/>
                <w:szCs w:val="21"/>
              </w:rPr>
              <w:t>环保总</w:t>
            </w:r>
            <w:proofErr w:type="gramEnd"/>
            <w:r w:rsidRPr="000A08A9">
              <w:rPr>
                <w:rFonts w:ascii="Times New Roman" w:hAnsi="Times New Roman" w:hint="eastAsia"/>
                <w:b/>
                <w:sz w:val="21"/>
                <w:szCs w:val="21"/>
              </w:rPr>
              <w:t>投资统计一览表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491"/>
              <w:gridCol w:w="3946"/>
              <w:gridCol w:w="1837"/>
            </w:tblGrid>
            <w:tr w:rsidR="000A08A9" w:rsidRPr="000A08A9" w14:paraId="64008D12" w14:textId="77777777" w:rsidTr="005F2E0A">
              <w:trPr>
                <w:jc w:val="center"/>
              </w:trPr>
              <w:tc>
                <w:tcPr>
                  <w:tcW w:w="1246" w:type="dxa"/>
                  <w:vAlign w:val="center"/>
                </w:tcPr>
                <w:p w14:paraId="39429653" w14:textId="77777777" w:rsidR="006D0CC9" w:rsidRPr="000A08A9" w:rsidRDefault="006D0CC9" w:rsidP="005F2E0A">
                  <w:pPr>
                    <w:adjustRightInd w:val="0"/>
                    <w:snapToGrid w:val="0"/>
                    <w:jc w:val="center"/>
                    <w:rPr>
                      <w:b/>
                      <w:szCs w:val="21"/>
                    </w:rPr>
                  </w:pPr>
                  <w:r w:rsidRPr="000A08A9">
                    <w:rPr>
                      <w:b/>
                      <w:szCs w:val="21"/>
                    </w:rPr>
                    <w:t>序号</w:t>
                  </w:r>
                </w:p>
              </w:tc>
              <w:tc>
                <w:tcPr>
                  <w:tcW w:w="1491" w:type="dxa"/>
                  <w:vAlign w:val="center"/>
                </w:tcPr>
                <w:p w14:paraId="4A8DC598" w14:textId="77777777" w:rsidR="006D0CC9" w:rsidRPr="000A08A9" w:rsidRDefault="006D0CC9" w:rsidP="005F2E0A">
                  <w:pPr>
                    <w:adjustRightInd w:val="0"/>
                    <w:snapToGrid w:val="0"/>
                    <w:jc w:val="center"/>
                    <w:rPr>
                      <w:b/>
                      <w:szCs w:val="21"/>
                    </w:rPr>
                  </w:pPr>
                  <w:r w:rsidRPr="000A08A9">
                    <w:rPr>
                      <w:b/>
                      <w:szCs w:val="21"/>
                    </w:rPr>
                    <w:t>项目</w:t>
                  </w:r>
                </w:p>
              </w:tc>
              <w:tc>
                <w:tcPr>
                  <w:tcW w:w="3946" w:type="dxa"/>
                  <w:vAlign w:val="center"/>
                </w:tcPr>
                <w:p w14:paraId="3BE23116" w14:textId="77777777" w:rsidR="006D0CC9" w:rsidRPr="000A08A9" w:rsidRDefault="006D0CC9" w:rsidP="005F2E0A">
                  <w:pPr>
                    <w:adjustRightInd w:val="0"/>
                    <w:snapToGrid w:val="0"/>
                    <w:jc w:val="center"/>
                    <w:rPr>
                      <w:b/>
                      <w:szCs w:val="21"/>
                    </w:rPr>
                  </w:pPr>
                  <w:r w:rsidRPr="000A08A9">
                    <w:rPr>
                      <w:b/>
                      <w:szCs w:val="21"/>
                    </w:rPr>
                    <w:t>处理措施</w:t>
                  </w:r>
                </w:p>
              </w:tc>
              <w:tc>
                <w:tcPr>
                  <w:tcW w:w="1837" w:type="dxa"/>
                  <w:vAlign w:val="center"/>
                </w:tcPr>
                <w:p w14:paraId="6F81DCCD" w14:textId="77777777" w:rsidR="006D0CC9" w:rsidRPr="000A08A9" w:rsidRDefault="006D0CC9" w:rsidP="005F2E0A">
                  <w:pPr>
                    <w:adjustRightInd w:val="0"/>
                    <w:snapToGrid w:val="0"/>
                    <w:jc w:val="center"/>
                    <w:rPr>
                      <w:b/>
                      <w:szCs w:val="21"/>
                    </w:rPr>
                  </w:pPr>
                  <w:r w:rsidRPr="000A08A9">
                    <w:rPr>
                      <w:b/>
                      <w:szCs w:val="21"/>
                    </w:rPr>
                    <w:t>投资（万元）</w:t>
                  </w:r>
                </w:p>
              </w:tc>
            </w:tr>
            <w:tr w:rsidR="000A08A9" w:rsidRPr="000A08A9" w14:paraId="2FA521A3" w14:textId="77777777" w:rsidTr="005F2E0A">
              <w:trPr>
                <w:trHeight w:val="59"/>
                <w:jc w:val="center"/>
              </w:trPr>
              <w:tc>
                <w:tcPr>
                  <w:tcW w:w="1246" w:type="dxa"/>
                  <w:vAlign w:val="center"/>
                </w:tcPr>
                <w:p w14:paraId="0430DB43" w14:textId="77777777" w:rsidR="006D0CC9" w:rsidRPr="000A08A9" w:rsidRDefault="006D0CC9" w:rsidP="005F2E0A">
                  <w:pPr>
                    <w:adjustRightInd w:val="0"/>
                    <w:snapToGrid w:val="0"/>
                    <w:jc w:val="center"/>
                    <w:rPr>
                      <w:szCs w:val="21"/>
                    </w:rPr>
                  </w:pPr>
                  <w:r w:rsidRPr="000A08A9">
                    <w:rPr>
                      <w:szCs w:val="21"/>
                    </w:rPr>
                    <w:t>1</w:t>
                  </w:r>
                </w:p>
              </w:tc>
              <w:tc>
                <w:tcPr>
                  <w:tcW w:w="1491" w:type="dxa"/>
                  <w:vAlign w:val="center"/>
                </w:tcPr>
                <w:p w14:paraId="61584625" w14:textId="77777777" w:rsidR="006D0CC9" w:rsidRPr="000A08A9" w:rsidRDefault="006D0CC9" w:rsidP="005F2E0A">
                  <w:pPr>
                    <w:adjustRightInd w:val="0"/>
                    <w:snapToGrid w:val="0"/>
                    <w:jc w:val="center"/>
                    <w:rPr>
                      <w:szCs w:val="21"/>
                    </w:rPr>
                  </w:pPr>
                  <w:r w:rsidRPr="000A08A9">
                    <w:rPr>
                      <w:szCs w:val="21"/>
                    </w:rPr>
                    <w:t>废水处理</w:t>
                  </w:r>
                </w:p>
              </w:tc>
              <w:tc>
                <w:tcPr>
                  <w:tcW w:w="3946" w:type="dxa"/>
                  <w:vAlign w:val="center"/>
                </w:tcPr>
                <w:p w14:paraId="1287EB1C" w14:textId="77777777" w:rsidR="006D0CC9" w:rsidRPr="000A08A9" w:rsidRDefault="006D0CC9" w:rsidP="005F2E0A">
                  <w:pPr>
                    <w:adjustRightInd w:val="0"/>
                    <w:snapToGrid w:val="0"/>
                    <w:jc w:val="center"/>
                    <w:rPr>
                      <w:szCs w:val="21"/>
                    </w:rPr>
                  </w:pPr>
                  <w:r w:rsidRPr="000A08A9">
                    <w:rPr>
                      <w:rFonts w:hint="eastAsia"/>
                      <w:szCs w:val="21"/>
                    </w:rPr>
                    <w:t>依托现有设施</w:t>
                  </w:r>
                </w:p>
              </w:tc>
              <w:tc>
                <w:tcPr>
                  <w:tcW w:w="1837" w:type="dxa"/>
                  <w:vAlign w:val="center"/>
                </w:tcPr>
                <w:p w14:paraId="035359B5" w14:textId="77777777" w:rsidR="006D0CC9" w:rsidRPr="000A08A9" w:rsidRDefault="006D0CC9" w:rsidP="005F2E0A">
                  <w:pPr>
                    <w:adjustRightInd w:val="0"/>
                    <w:snapToGrid w:val="0"/>
                    <w:jc w:val="center"/>
                    <w:rPr>
                      <w:szCs w:val="21"/>
                    </w:rPr>
                  </w:pPr>
                  <w:r w:rsidRPr="000A08A9">
                    <w:rPr>
                      <w:szCs w:val="21"/>
                    </w:rPr>
                    <w:t>/</w:t>
                  </w:r>
                </w:p>
              </w:tc>
            </w:tr>
            <w:tr w:rsidR="000A08A9" w:rsidRPr="000A08A9" w14:paraId="274795FB" w14:textId="77777777" w:rsidTr="005F2E0A">
              <w:trPr>
                <w:jc w:val="center"/>
              </w:trPr>
              <w:tc>
                <w:tcPr>
                  <w:tcW w:w="1246" w:type="dxa"/>
                  <w:vAlign w:val="center"/>
                </w:tcPr>
                <w:p w14:paraId="6D083C7C" w14:textId="77777777" w:rsidR="006D0CC9" w:rsidRPr="000A08A9" w:rsidRDefault="006D0CC9" w:rsidP="005F2E0A">
                  <w:pPr>
                    <w:adjustRightInd w:val="0"/>
                    <w:snapToGrid w:val="0"/>
                    <w:jc w:val="center"/>
                    <w:rPr>
                      <w:szCs w:val="21"/>
                    </w:rPr>
                  </w:pPr>
                  <w:r w:rsidRPr="000A08A9">
                    <w:rPr>
                      <w:szCs w:val="21"/>
                    </w:rPr>
                    <w:t>2</w:t>
                  </w:r>
                </w:p>
              </w:tc>
              <w:tc>
                <w:tcPr>
                  <w:tcW w:w="1491" w:type="dxa"/>
                  <w:vAlign w:val="center"/>
                </w:tcPr>
                <w:p w14:paraId="700562D2" w14:textId="77777777" w:rsidR="006D0CC9" w:rsidRPr="000A08A9" w:rsidRDefault="006D0CC9" w:rsidP="005F2E0A">
                  <w:pPr>
                    <w:adjustRightInd w:val="0"/>
                    <w:snapToGrid w:val="0"/>
                    <w:jc w:val="center"/>
                    <w:rPr>
                      <w:szCs w:val="21"/>
                    </w:rPr>
                  </w:pPr>
                  <w:r w:rsidRPr="000A08A9">
                    <w:rPr>
                      <w:szCs w:val="21"/>
                    </w:rPr>
                    <w:t>废气处理</w:t>
                  </w:r>
                </w:p>
              </w:tc>
              <w:tc>
                <w:tcPr>
                  <w:tcW w:w="3946" w:type="dxa"/>
                  <w:vAlign w:val="center"/>
                </w:tcPr>
                <w:p w14:paraId="19AD0335" w14:textId="77777777" w:rsidR="006D0CC9" w:rsidRPr="000A08A9" w:rsidRDefault="006D0CC9" w:rsidP="005F2E0A">
                  <w:pPr>
                    <w:adjustRightInd w:val="0"/>
                    <w:snapToGrid w:val="0"/>
                    <w:jc w:val="center"/>
                    <w:rPr>
                      <w:szCs w:val="21"/>
                    </w:rPr>
                  </w:pPr>
                  <w:r w:rsidRPr="000A08A9">
                    <w:rPr>
                      <w:rFonts w:hint="eastAsia"/>
                      <w:szCs w:val="21"/>
                    </w:rPr>
                    <w:t>集气罩、废气处理设施等</w:t>
                  </w:r>
                </w:p>
              </w:tc>
              <w:tc>
                <w:tcPr>
                  <w:tcW w:w="1837" w:type="dxa"/>
                  <w:vAlign w:val="center"/>
                </w:tcPr>
                <w:p w14:paraId="1D60D7E8" w14:textId="77777777" w:rsidR="006D0CC9" w:rsidRPr="000A08A9" w:rsidRDefault="006D0CC9" w:rsidP="005F2E0A">
                  <w:pPr>
                    <w:adjustRightInd w:val="0"/>
                    <w:snapToGrid w:val="0"/>
                    <w:jc w:val="center"/>
                    <w:rPr>
                      <w:szCs w:val="21"/>
                    </w:rPr>
                  </w:pPr>
                  <w:r w:rsidRPr="000A08A9">
                    <w:rPr>
                      <w:szCs w:val="21"/>
                    </w:rPr>
                    <w:t>5</w:t>
                  </w:r>
                </w:p>
              </w:tc>
            </w:tr>
            <w:tr w:rsidR="000A08A9" w:rsidRPr="000A08A9" w14:paraId="77966EC0" w14:textId="77777777" w:rsidTr="005F2E0A">
              <w:trPr>
                <w:jc w:val="center"/>
              </w:trPr>
              <w:tc>
                <w:tcPr>
                  <w:tcW w:w="1246" w:type="dxa"/>
                  <w:vAlign w:val="center"/>
                </w:tcPr>
                <w:p w14:paraId="00518897" w14:textId="77777777" w:rsidR="006D0CC9" w:rsidRPr="000A08A9" w:rsidRDefault="006D0CC9" w:rsidP="005F2E0A">
                  <w:pPr>
                    <w:adjustRightInd w:val="0"/>
                    <w:snapToGrid w:val="0"/>
                    <w:jc w:val="center"/>
                    <w:rPr>
                      <w:szCs w:val="21"/>
                    </w:rPr>
                  </w:pPr>
                  <w:r w:rsidRPr="000A08A9">
                    <w:rPr>
                      <w:szCs w:val="21"/>
                    </w:rPr>
                    <w:t>3</w:t>
                  </w:r>
                </w:p>
              </w:tc>
              <w:tc>
                <w:tcPr>
                  <w:tcW w:w="1491" w:type="dxa"/>
                  <w:vAlign w:val="center"/>
                </w:tcPr>
                <w:p w14:paraId="52F1CA7E" w14:textId="77777777" w:rsidR="006D0CC9" w:rsidRPr="000A08A9" w:rsidRDefault="006D0CC9" w:rsidP="005F2E0A">
                  <w:pPr>
                    <w:adjustRightInd w:val="0"/>
                    <w:snapToGrid w:val="0"/>
                    <w:jc w:val="center"/>
                    <w:rPr>
                      <w:szCs w:val="21"/>
                    </w:rPr>
                  </w:pPr>
                  <w:r w:rsidRPr="000A08A9">
                    <w:rPr>
                      <w:szCs w:val="21"/>
                    </w:rPr>
                    <w:t>固废</w:t>
                  </w:r>
                  <w:r w:rsidRPr="000A08A9">
                    <w:rPr>
                      <w:rFonts w:hint="eastAsia"/>
                      <w:szCs w:val="21"/>
                    </w:rPr>
                    <w:t>处置</w:t>
                  </w:r>
                </w:p>
              </w:tc>
              <w:tc>
                <w:tcPr>
                  <w:tcW w:w="3946" w:type="dxa"/>
                  <w:vAlign w:val="center"/>
                </w:tcPr>
                <w:p w14:paraId="20F2221D" w14:textId="77777777" w:rsidR="006D0CC9" w:rsidRPr="000A08A9" w:rsidRDefault="006D0CC9" w:rsidP="005F2E0A">
                  <w:pPr>
                    <w:adjustRightInd w:val="0"/>
                    <w:snapToGrid w:val="0"/>
                    <w:jc w:val="center"/>
                    <w:rPr>
                      <w:szCs w:val="21"/>
                    </w:rPr>
                  </w:pPr>
                  <w:r w:rsidRPr="000A08A9">
                    <w:rPr>
                      <w:rFonts w:hint="eastAsia"/>
                      <w:szCs w:val="21"/>
                    </w:rPr>
                    <w:t>固废收集系统、垃圾箱、</w:t>
                  </w:r>
                  <w:proofErr w:type="gramStart"/>
                  <w:r w:rsidRPr="000A08A9">
                    <w:rPr>
                      <w:rFonts w:hint="eastAsia"/>
                      <w:szCs w:val="21"/>
                    </w:rPr>
                    <w:t>危废处置</w:t>
                  </w:r>
                  <w:proofErr w:type="gramEnd"/>
                  <w:r w:rsidRPr="000A08A9">
                    <w:rPr>
                      <w:rFonts w:hint="eastAsia"/>
                      <w:szCs w:val="21"/>
                    </w:rPr>
                    <w:t>等</w:t>
                  </w:r>
                </w:p>
              </w:tc>
              <w:tc>
                <w:tcPr>
                  <w:tcW w:w="1837" w:type="dxa"/>
                  <w:vAlign w:val="center"/>
                </w:tcPr>
                <w:p w14:paraId="04136856" w14:textId="77777777" w:rsidR="006D0CC9" w:rsidRPr="000A08A9" w:rsidRDefault="006D0CC9" w:rsidP="005F2E0A">
                  <w:pPr>
                    <w:adjustRightInd w:val="0"/>
                    <w:snapToGrid w:val="0"/>
                    <w:jc w:val="center"/>
                    <w:rPr>
                      <w:szCs w:val="21"/>
                    </w:rPr>
                  </w:pPr>
                  <w:r w:rsidRPr="000A08A9">
                    <w:rPr>
                      <w:szCs w:val="21"/>
                    </w:rPr>
                    <w:t>3</w:t>
                  </w:r>
                </w:p>
              </w:tc>
            </w:tr>
            <w:tr w:rsidR="000A08A9" w:rsidRPr="000A08A9" w14:paraId="1FACB354" w14:textId="77777777" w:rsidTr="005F2E0A">
              <w:trPr>
                <w:jc w:val="center"/>
              </w:trPr>
              <w:tc>
                <w:tcPr>
                  <w:tcW w:w="1246" w:type="dxa"/>
                  <w:vAlign w:val="center"/>
                </w:tcPr>
                <w:p w14:paraId="6123AED7" w14:textId="77777777" w:rsidR="006D0CC9" w:rsidRPr="000A08A9" w:rsidRDefault="006D0CC9" w:rsidP="005F2E0A">
                  <w:pPr>
                    <w:adjustRightInd w:val="0"/>
                    <w:snapToGrid w:val="0"/>
                    <w:jc w:val="center"/>
                    <w:rPr>
                      <w:szCs w:val="21"/>
                    </w:rPr>
                  </w:pPr>
                  <w:r w:rsidRPr="000A08A9">
                    <w:rPr>
                      <w:szCs w:val="21"/>
                    </w:rPr>
                    <w:t>4</w:t>
                  </w:r>
                </w:p>
              </w:tc>
              <w:tc>
                <w:tcPr>
                  <w:tcW w:w="1491" w:type="dxa"/>
                  <w:vAlign w:val="center"/>
                </w:tcPr>
                <w:p w14:paraId="30F747F2" w14:textId="77777777" w:rsidR="006D0CC9" w:rsidRPr="000A08A9" w:rsidRDefault="006D0CC9" w:rsidP="005F2E0A">
                  <w:pPr>
                    <w:adjustRightInd w:val="0"/>
                    <w:snapToGrid w:val="0"/>
                    <w:jc w:val="center"/>
                    <w:rPr>
                      <w:szCs w:val="21"/>
                    </w:rPr>
                  </w:pPr>
                  <w:r w:rsidRPr="000A08A9">
                    <w:rPr>
                      <w:szCs w:val="21"/>
                    </w:rPr>
                    <w:t>噪声治理</w:t>
                  </w:r>
                </w:p>
              </w:tc>
              <w:tc>
                <w:tcPr>
                  <w:tcW w:w="3946" w:type="dxa"/>
                  <w:vAlign w:val="center"/>
                </w:tcPr>
                <w:p w14:paraId="198FE097" w14:textId="3ECB1A01" w:rsidR="006D0CC9" w:rsidRPr="000A08A9" w:rsidRDefault="006D0CC9" w:rsidP="000042C5">
                  <w:pPr>
                    <w:adjustRightInd w:val="0"/>
                    <w:snapToGrid w:val="0"/>
                    <w:jc w:val="center"/>
                    <w:rPr>
                      <w:szCs w:val="21"/>
                    </w:rPr>
                  </w:pPr>
                  <w:r w:rsidRPr="000A08A9">
                    <w:rPr>
                      <w:rFonts w:hint="eastAsia"/>
                      <w:szCs w:val="21"/>
                    </w:rPr>
                    <w:t>各种隔声、设备</w:t>
                  </w:r>
                  <w:r w:rsidR="000042C5" w:rsidRPr="000A08A9">
                    <w:rPr>
                      <w:rFonts w:hint="eastAsia"/>
                      <w:szCs w:val="21"/>
                    </w:rPr>
                    <w:t>维护</w:t>
                  </w:r>
                  <w:r w:rsidRPr="000A08A9">
                    <w:rPr>
                      <w:rFonts w:hint="eastAsia"/>
                      <w:szCs w:val="21"/>
                    </w:rPr>
                    <w:t>等</w:t>
                  </w:r>
                </w:p>
              </w:tc>
              <w:tc>
                <w:tcPr>
                  <w:tcW w:w="1837" w:type="dxa"/>
                  <w:vAlign w:val="center"/>
                </w:tcPr>
                <w:p w14:paraId="3FA7B3E2" w14:textId="77777777" w:rsidR="006D0CC9" w:rsidRPr="000A08A9" w:rsidRDefault="006D0CC9" w:rsidP="005F2E0A">
                  <w:pPr>
                    <w:adjustRightInd w:val="0"/>
                    <w:snapToGrid w:val="0"/>
                    <w:jc w:val="center"/>
                    <w:rPr>
                      <w:szCs w:val="21"/>
                    </w:rPr>
                  </w:pPr>
                  <w:r w:rsidRPr="000A08A9">
                    <w:rPr>
                      <w:szCs w:val="21"/>
                    </w:rPr>
                    <w:t>2</w:t>
                  </w:r>
                </w:p>
              </w:tc>
            </w:tr>
            <w:tr w:rsidR="000A08A9" w:rsidRPr="000A08A9" w14:paraId="1727AEE2" w14:textId="77777777" w:rsidTr="005F2E0A">
              <w:trPr>
                <w:jc w:val="center"/>
              </w:trPr>
              <w:tc>
                <w:tcPr>
                  <w:tcW w:w="6683" w:type="dxa"/>
                  <w:gridSpan w:val="3"/>
                  <w:vAlign w:val="center"/>
                </w:tcPr>
                <w:p w14:paraId="3F686945" w14:textId="77777777" w:rsidR="006D0CC9" w:rsidRPr="000A08A9" w:rsidRDefault="006D0CC9" w:rsidP="005F2E0A">
                  <w:pPr>
                    <w:adjustRightInd w:val="0"/>
                    <w:snapToGrid w:val="0"/>
                    <w:jc w:val="center"/>
                    <w:rPr>
                      <w:szCs w:val="21"/>
                    </w:rPr>
                  </w:pPr>
                  <w:r w:rsidRPr="000A08A9">
                    <w:rPr>
                      <w:szCs w:val="21"/>
                    </w:rPr>
                    <w:t>合计</w:t>
                  </w:r>
                </w:p>
              </w:tc>
              <w:tc>
                <w:tcPr>
                  <w:tcW w:w="1837" w:type="dxa"/>
                  <w:vAlign w:val="center"/>
                </w:tcPr>
                <w:p w14:paraId="239B480C" w14:textId="77777777" w:rsidR="006D0CC9" w:rsidRPr="000A08A9" w:rsidRDefault="006D0CC9" w:rsidP="005F2E0A">
                  <w:pPr>
                    <w:adjustRightInd w:val="0"/>
                    <w:snapToGrid w:val="0"/>
                    <w:jc w:val="center"/>
                    <w:rPr>
                      <w:szCs w:val="21"/>
                    </w:rPr>
                  </w:pPr>
                  <w:r w:rsidRPr="000A08A9">
                    <w:rPr>
                      <w:szCs w:val="21"/>
                    </w:rPr>
                    <w:t>10</w:t>
                  </w:r>
                </w:p>
              </w:tc>
            </w:tr>
          </w:tbl>
          <w:p w14:paraId="686CC241" w14:textId="77777777" w:rsidR="00BF2110" w:rsidRPr="000A08A9" w:rsidRDefault="00BF2110">
            <w:pPr>
              <w:adjustRightInd w:val="0"/>
              <w:snapToGrid w:val="0"/>
              <w:spacing w:line="360" w:lineRule="auto"/>
              <w:ind w:firstLineChars="200" w:firstLine="480"/>
              <w:rPr>
                <w:sz w:val="24"/>
              </w:rPr>
            </w:pPr>
          </w:p>
          <w:p w14:paraId="2F65339F" w14:textId="77777777" w:rsidR="00BF2110" w:rsidRPr="000A08A9" w:rsidRDefault="00BF2110">
            <w:pPr>
              <w:adjustRightInd w:val="0"/>
              <w:snapToGrid w:val="0"/>
              <w:spacing w:line="360" w:lineRule="auto"/>
              <w:ind w:firstLineChars="200" w:firstLine="420"/>
            </w:pPr>
          </w:p>
          <w:p w14:paraId="13B12419" w14:textId="77777777" w:rsidR="0011704A" w:rsidRPr="000A08A9" w:rsidRDefault="0011704A">
            <w:pPr>
              <w:adjustRightInd w:val="0"/>
              <w:snapToGrid w:val="0"/>
              <w:spacing w:line="360" w:lineRule="auto"/>
              <w:ind w:firstLineChars="200" w:firstLine="420"/>
            </w:pPr>
          </w:p>
          <w:p w14:paraId="0DC29E8A" w14:textId="77777777" w:rsidR="0011704A" w:rsidRPr="000A08A9" w:rsidRDefault="0011704A">
            <w:pPr>
              <w:adjustRightInd w:val="0"/>
              <w:snapToGrid w:val="0"/>
              <w:spacing w:line="360" w:lineRule="auto"/>
              <w:ind w:firstLineChars="200" w:firstLine="420"/>
            </w:pPr>
          </w:p>
          <w:p w14:paraId="7E48C43C" w14:textId="77777777" w:rsidR="0011704A" w:rsidRPr="000A08A9" w:rsidRDefault="0011704A">
            <w:pPr>
              <w:adjustRightInd w:val="0"/>
              <w:snapToGrid w:val="0"/>
              <w:spacing w:line="360" w:lineRule="auto"/>
              <w:ind w:firstLineChars="200" w:firstLine="420"/>
            </w:pPr>
          </w:p>
          <w:p w14:paraId="489D232A" w14:textId="77777777" w:rsidR="0011704A" w:rsidRPr="000A08A9" w:rsidRDefault="0011704A">
            <w:pPr>
              <w:adjustRightInd w:val="0"/>
              <w:snapToGrid w:val="0"/>
              <w:spacing w:line="360" w:lineRule="auto"/>
              <w:ind w:firstLineChars="200" w:firstLine="420"/>
            </w:pPr>
          </w:p>
          <w:p w14:paraId="7EDFC26D" w14:textId="77777777" w:rsidR="00114A92" w:rsidRPr="000A08A9" w:rsidRDefault="00114A92">
            <w:pPr>
              <w:adjustRightInd w:val="0"/>
              <w:snapToGrid w:val="0"/>
              <w:spacing w:line="360" w:lineRule="auto"/>
              <w:ind w:firstLineChars="200" w:firstLine="420"/>
            </w:pPr>
          </w:p>
          <w:p w14:paraId="6932CF6C" w14:textId="77777777" w:rsidR="00114A92" w:rsidRPr="000A08A9" w:rsidRDefault="00114A92">
            <w:pPr>
              <w:adjustRightInd w:val="0"/>
              <w:snapToGrid w:val="0"/>
              <w:spacing w:line="360" w:lineRule="auto"/>
              <w:ind w:firstLineChars="200" w:firstLine="420"/>
            </w:pPr>
          </w:p>
          <w:p w14:paraId="5D4C5DCA" w14:textId="77777777" w:rsidR="00114A92" w:rsidRPr="000A08A9" w:rsidRDefault="00114A92">
            <w:pPr>
              <w:adjustRightInd w:val="0"/>
              <w:snapToGrid w:val="0"/>
              <w:spacing w:line="360" w:lineRule="auto"/>
              <w:ind w:firstLineChars="200" w:firstLine="420"/>
            </w:pPr>
          </w:p>
          <w:p w14:paraId="55B6FC60" w14:textId="77777777" w:rsidR="00114A92" w:rsidRPr="000A08A9" w:rsidRDefault="00114A92">
            <w:pPr>
              <w:adjustRightInd w:val="0"/>
              <w:snapToGrid w:val="0"/>
              <w:spacing w:line="360" w:lineRule="auto"/>
              <w:ind w:firstLineChars="200" w:firstLine="420"/>
            </w:pPr>
          </w:p>
          <w:p w14:paraId="7AD89462" w14:textId="77777777" w:rsidR="007C407C" w:rsidRPr="000A08A9" w:rsidRDefault="007C407C">
            <w:pPr>
              <w:adjustRightInd w:val="0"/>
              <w:snapToGrid w:val="0"/>
              <w:spacing w:line="360" w:lineRule="auto"/>
              <w:ind w:firstLineChars="200" w:firstLine="420"/>
            </w:pPr>
          </w:p>
          <w:p w14:paraId="61C17C32" w14:textId="77777777" w:rsidR="007C407C" w:rsidRPr="000A08A9" w:rsidRDefault="007C407C">
            <w:pPr>
              <w:adjustRightInd w:val="0"/>
              <w:snapToGrid w:val="0"/>
              <w:spacing w:line="360" w:lineRule="auto"/>
              <w:ind w:firstLineChars="200" w:firstLine="420"/>
            </w:pPr>
          </w:p>
          <w:p w14:paraId="67FCE197" w14:textId="77777777" w:rsidR="00114A92" w:rsidRPr="000A08A9" w:rsidRDefault="00114A92">
            <w:pPr>
              <w:adjustRightInd w:val="0"/>
              <w:snapToGrid w:val="0"/>
              <w:spacing w:line="360" w:lineRule="auto"/>
              <w:ind w:firstLineChars="200" w:firstLine="420"/>
            </w:pPr>
          </w:p>
          <w:p w14:paraId="6B673B37" w14:textId="77777777" w:rsidR="00114A92" w:rsidRDefault="00114A92">
            <w:pPr>
              <w:adjustRightInd w:val="0"/>
              <w:snapToGrid w:val="0"/>
              <w:spacing w:line="360" w:lineRule="auto"/>
              <w:ind w:firstLineChars="200" w:firstLine="420"/>
            </w:pPr>
          </w:p>
          <w:p w14:paraId="70E992BC" w14:textId="77777777" w:rsidR="000A08A9" w:rsidRPr="000A08A9" w:rsidRDefault="000A08A9">
            <w:pPr>
              <w:adjustRightInd w:val="0"/>
              <w:snapToGrid w:val="0"/>
              <w:spacing w:line="360" w:lineRule="auto"/>
              <w:ind w:firstLineChars="200" w:firstLine="420"/>
            </w:pPr>
          </w:p>
          <w:p w14:paraId="610A8318" w14:textId="77777777" w:rsidR="006D0CC9" w:rsidRPr="000A08A9" w:rsidRDefault="006D0CC9" w:rsidP="0003037D">
            <w:pPr>
              <w:rPr>
                <w:szCs w:val="21"/>
              </w:rPr>
            </w:pPr>
          </w:p>
        </w:tc>
      </w:tr>
    </w:tbl>
    <w:p w14:paraId="12DCDAAB" w14:textId="77777777" w:rsidR="00BF2110" w:rsidRPr="000A08A9" w:rsidRDefault="00BF2110">
      <w:pPr>
        <w:spacing w:line="360" w:lineRule="auto"/>
        <w:outlineLvl w:val="0"/>
        <w:rPr>
          <w:b/>
          <w:bCs/>
          <w:sz w:val="32"/>
          <w:szCs w:val="32"/>
        </w:rPr>
        <w:sectPr w:rsidR="00BF2110" w:rsidRPr="000A08A9">
          <w:headerReference w:type="default" r:id="rId32"/>
          <w:pgSz w:w="11906" w:h="16838"/>
          <w:pgMar w:top="1588" w:right="1588" w:bottom="1588" w:left="1588" w:header="1134" w:footer="1134" w:gutter="0"/>
          <w:cols w:space="720"/>
          <w:docGrid w:linePitch="312"/>
        </w:sectPr>
      </w:pPr>
      <w:bookmarkStart w:id="56" w:name="_Toc313019468"/>
      <w:bookmarkStart w:id="57" w:name="_Toc199814218"/>
      <w:bookmarkStart w:id="58" w:name="_Toc294082160"/>
      <w:bookmarkStart w:id="59" w:name="_Toc303260182"/>
      <w:bookmarkStart w:id="60" w:name="_Toc313019370"/>
    </w:p>
    <w:p w14:paraId="3DBD7ACF" w14:textId="77777777" w:rsidR="00BF2110" w:rsidRPr="000A08A9" w:rsidRDefault="0006136B">
      <w:pPr>
        <w:spacing w:line="360" w:lineRule="auto"/>
        <w:outlineLvl w:val="0"/>
        <w:rPr>
          <w:b/>
          <w:bCs/>
          <w:sz w:val="32"/>
          <w:szCs w:val="32"/>
        </w:rPr>
      </w:pPr>
      <w:bookmarkStart w:id="61" w:name="_Toc9867881"/>
      <w:r w:rsidRPr="000A08A9">
        <w:rPr>
          <w:b/>
          <w:bCs/>
          <w:sz w:val="32"/>
          <w:szCs w:val="32"/>
        </w:rPr>
        <w:lastRenderedPageBreak/>
        <w:t>9</w:t>
      </w:r>
      <w:r w:rsidRPr="000A08A9">
        <w:rPr>
          <w:b/>
          <w:bCs/>
          <w:sz w:val="32"/>
          <w:szCs w:val="32"/>
        </w:rPr>
        <w:t>、结论与建议</w:t>
      </w:r>
      <w:bookmarkEnd w:id="56"/>
      <w:bookmarkEnd w:id="57"/>
      <w:bookmarkEnd w:id="58"/>
      <w:bookmarkEnd w:id="59"/>
      <w:bookmarkEnd w:id="60"/>
      <w:bookmarkEnd w:id="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0A08A9" w:rsidRPr="000A08A9" w14:paraId="622B0FEA" w14:textId="77777777">
        <w:trPr>
          <w:trHeight w:val="20"/>
          <w:jc w:val="center"/>
        </w:trPr>
        <w:tc>
          <w:tcPr>
            <w:tcW w:w="8946" w:type="dxa"/>
          </w:tcPr>
          <w:p w14:paraId="291D22E1" w14:textId="77777777" w:rsidR="00BF2110" w:rsidRPr="000A08A9" w:rsidRDefault="0006136B" w:rsidP="00A85915">
            <w:pPr>
              <w:adjustRightInd w:val="0"/>
              <w:snapToGrid w:val="0"/>
              <w:spacing w:line="360" w:lineRule="auto"/>
              <w:outlineLvl w:val="1"/>
              <w:rPr>
                <w:b/>
                <w:sz w:val="28"/>
                <w:szCs w:val="28"/>
              </w:rPr>
            </w:pPr>
            <w:r w:rsidRPr="000A08A9">
              <w:rPr>
                <w:b/>
                <w:sz w:val="28"/>
                <w:szCs w:val="28"/>
              </w:rPr>
              <w:t>9.1</w:t>
            </w:r>
            <w:r w:rsidRPr="000A08A9">
              <w:rPr>
                <w:b/>
                <w:sz w:val="28"/>
                <w:szCs w:val="28"/>
              </w:rPr>
              <w:t>项目基本情况</w:t>
            </w:r>
          </w:p>
          <w:p w14:paraId="5DCFD6BF" w14:textId="77777777" w:rsidR="00BF2110" w:rsidRPr="000A08A9" w:rsidRDefault="0006136B" w:rsidP="00A85915">
            <w:pPr>
              <w:adjustRightInd w:val="0"/>
              <w:snapToGrid w:val="0"/>
              <w:spacing w:line="360" w:lineRule="auto"/>
              <w:outlineLvl w:val="2"/>
              <w:rPr>
                <w:b/>
                <w:sz w:val="24"/>
              </w:rPr>
            </w:pPr>
            <w:r w:rsidRPr="000A08A9">
              <w:rPr>
                <w:b/>
                <w:sz w:val="24"/>
              </w:rPr>
              <w:t>9.1.1</w:t>
            </w:r>
            <w:r w:rsidRPr="000A08A9">
              <w:rPr>
                <w:b/>
                <w:sz w:val="24"/>
              </w:rPr>
              <w:t>项目概况</w:t>
            </w:r>
          </w:p>
          <w:p w14:paraId="096E4265" w14:textId="77777777" w:rsidR="006D0CC9" w:rsidRPr="000A08A9" w:rsidRDefault="006D0CC9" w:rsidP="00A85915">
            <w:pPr>
              <w:adjustRightInd w:val="0"/>
              <w:snapToGrid w:val="0"/>
              <w:spacing w:line="360" w:lineRule="auto"/>
              <w:ind w:firstLineChars="200" w:firstLine="480"/>
              <w:outlineLvl w:val="2"/>
              <w:rPr>
                <w:sz w:val="24"/>
              </w:rPr>
            </w:pPr>
            <w:proofErr w:type="gramStart"/>
            <w:r w:rsidRPr="000A08A9">
              <w:rPr>
                <w:rFonts w:hint="eastAsia"/>
                <w:sz w:val="24"/>
              </w:rPr>
              <w:t>嘉兴</w:t>
            </w:r>
            <w:r w:rsidRPr="000A08A9">
              <w:rPr>
                <w:sz w:val="24"/>
              </w:rPr>
              <w:t>汇琪包装</w:t>
            </w:r>
            <w:proofErr w:type="gramEnd"/>
            <w:r w:rsidRPr="000A08A9">
              <w:rPr>
                <w:sz w:val="24"/>
              </w:rPr>
              <w:t>材料有限公司</w:t>
            </w:r>
            <w:r w:rsidRPr="000A08A9">
              <w:rPr>
                <w:rFonts w:hint="eastAsia"/>
                <w:sz w:val="24"/>
              </w:rPr>
              <w:t>为了适应市场需求，以求较好的经济效益和社会效益，企业决定</w:t>
            </w:r>
            <w:r w:rsidRPr="000A08A9">
              <w:rPr>
                <w:sz w:val="24"/>
              </w:rPr>
              <w:t>租用</w:t>
            </w:r>
            <w:r w:rsidRPr="000A08A9">
              <w:rPr>
                <w:rFonts w:hint="eastAsia"/>
                <w:sz w:val="24"/>
              </w:rPr>
              <w:t>浙江</w:t>
            </w:r>
            <w:r w:rsidRPr="000A08A9">
              <w:rPr>
                <w:sz w:val="24"/>
              </w:rPr>
              <w:t>锐盈电子科技有限公司位于</w:t>
            </w:r>
            <w:r w:rsidRPr="000A08A9">
              <w:rPr>
                <w:rFonts w:hint="eastAsia"/>
                <w:sz w:val="24"/>
              </w:rPr>
              <w:t>嘉善县姚庄镇锦绣大道</w:t>
            </w:r>
            <w:r w:rsidRPr="000A08A9">
              <w:rPr>
                <w:rFonts w:hint="eastAsia"/>
                <w:sz w:val="24"/>
              </w:rPr>
              <w:t>128</w:t>
            </w:r>
            <w:r w:rsidRPr="000A08A9">
              <w:rPr>
                <w:rFonts w:hint="eastAsia"/>
                <w:sz w:val="24"/>
              </w:rPr>
              <w:t>号</w:t>
            </w:r>
            <w:r w:rsidRPr="000A08A9">
              <w:rPr>
                <w:rFonts w:hint="eastAsia"/>
                <w:sz w:val="24"/>
              </w:rPr>
              <w:t>3</w:t>
            </w:r>
            <w:r w:rsidRPr="000A08A9">
              <w:rPr>
                <w:rFonts w:hint="eastAsia"/>
                <w:sz w:val="24"/>
              </w:rPr>
              <w:t>幢</w:t>
            </w:r>
            <w:r w:rsidRPr="000A08A9">
              <w:rPr>
                <w:rFonts w:hint="eastAsia"/>
                <w:bCs/>
                <w:sz w:val="24"/>
              </w:rPr>
              <w:t>作为</w:t>
            </w:r>
            <w:r w:rsidRPr="000A08A9">
              <w:rPr>
                <w:sz w:val="24"/>
              </w:rPr>
              <w:t>生产车间</w:t>
            </w:r>
            <w:r w:rsidRPr="000A08A9">
              <w:rPr>
                <w:rFonts w:hint="eastAsia"/>
                <w:sz w:val="24"/>
              </w:rPr>
              <w:t>，租用面积为</w:t>
            </w:r>
            <w:r w:rsidRPr="000A08A9">
              <w:rPr>
                <w:rFonts w:hint="eastAsia"/>
                <w:sz w:val="24"/>
              </w:rPr>
              <w:t>2743m</w:t>
            </w:r>
            <w:r w:rsidRPr="000A08A9">
              <w:rPr>
                <w:rFonts w:hint="eastAsia"/>
                <w:sz w:val="24"/>
                <w:vertAlign w:val="superscript"/>
              </w:rPr>
              <w:t>2</w:t>
            </w:r>
            <w:r w:rsidRPr="000A08A9">
              <w:rPr>
                <w:rFonts w:hint="eastAsia"/>
                <w:sz w:val="24"/>
              </w:rPr>
              <w:t>，</w:t>
            </w:r>
            <w:proofErr w:type="gramStart"/>
            <w:r w:rsidRPr="000A08A9">
              <w:rPr>
                <w:rFonts w:hint="eastAsia"/>
                <w:sz w:val="24"/>
              </w:rPr>
              <w:t>分纸机</w:t>
            </w:r>
            <w:proofErr w:type="gramEnd"/>
            <w:r w:rsidRPr="000A08A9">
              <w:rPr>
                <w:rFonts w:hint="eastAsia"/>
                <w:sz w:val="24"/>
              </w:rPr>
              <w:t>2</w:t>
            </w:r>
            <w:r w:rsidRPr="000A08A9">
              <w:rPr>
                <w:rFonts w:hint="eastAsia"/>
                <w:sz w:val="24"/>
              </w:rPr>
              <w:t>台、卷管机</w:t>
            </w:r>
            <w:r w:rsidRPr="000A08A9">
              <w:rPr>
                <w:rFonts w:hint="eastAsia"/>
                <w:sz w:val="24"/>
              </w:rPr>
              <w:t>4</w:t>
            </w:r>
            <w:r w:rsidRPr="000A08A9">
              <w:rPr>
                <w:rFonts w:hint="eastAsia"/>
                <w:sz w:val="24"/>
              </w:rPr>
              <w:t>台、</w:t>
            </w:r>
            <w:proofErr w:type="gramStart"/>
            <w:r w:rsidRPr="000A08A9">
              <w:rPr>
                <w:rFonts w:hint="eastAsia"/>
                <w:sz w:val="24"/>
              </w:rPr>
              <w:t>切管机</w:t>
            </w:r>
            <w:proofErr w:type="gramEnd"/>
            <w:r w:rsidRPr="000A08A9">
              <w:rPr>
                <w:rFonts w:hint="eastAsia"/>
                <w:sz w:val="24"/>
              </w:rPr>
              <w:t>12</w:t>
            </w:r>
            <w:r w:rsidRPr="000A08A9">
              <w:rPr>
                <w:rFonts w:hint="eastAsia"/>
                <w:sz w:val="24"/>
              </w:rPr>
              <w:t>台、烘干机</w:t>
            </w:r>
            <w:r w:rsidRPr="000A08A9">
              <w:rPr>
                <w:rFonts w:hint="eastAsia"/>
                <w:sz w:val="24"/>
              </w:rPr>
              <w:t>1</w:t>
            </w:r>
            <w:r w:rsidRPr="000A08A9">
              <w:rPr>
                <w:rFonts w:hint="eastAsia"/>
                <w:sz w:val="24"/>
              </w:rPr>
              <w:t>台和打孔机</w:t>
            </w:r>
            <w:r w:rsidRPr="000A08A9">
              <w:rPr>
                <w:rFonts w:hint="eastAsia"/>
                <w:sz w:val="24"/>
              </w:rPr>
              <w:t>2</w:t>
            </w:r>
            <w:r w:rsidRPr="000A08A9">
              <w:rPr>
                <w:rFonts w:hint="eastAsia"/>
                <w:sz w:val="24"/>
              </w:rPr>
              <w:t>台等设备，形成年产纸管</w:t>
            </w:r>
            <w:r w:rsidRPr="000A08A9">
              <w:rPr>
                <w:rFonts w:hint="eastAsia"/>
                <w:sz w:val="24"/>
              </w:rPr>
              <w:t>800</w:t>
            </w:r>
            <w:r w:rsidRPr="000A08A9">
              <w:rPr>
                <w:rFonts w:hint="eastAsia"/>
                <w:sz w:val="24"/>
              </w:rPr>
              <w:t>万米的生产能力。</w:t>
            </w:r>
          </w:p>
          <w:p w14:paraId="65F5CA78" w14:textId="77777777" w:rsidR="00BF2110" w:rsidRPr="000A08A9" w:rsidRDefault="0006136B" w:rsidP="00A85915">
            <w:pPr>
              <w:adjustRightInd w:val="0"/>
              <w:snapToGrid w:val="0"/>
              <w:spacing w:line="360" w:lineRule="auto"/>
              <w:outlineLvl w:val="2"/>
              <w:rPr>
                <w:b/>
                <w:sz w:val="24"/>
              </w:rPr>
            </w:pPr>
            <w:r w:rsidRPr="000A08A9">
              <w:rPr>
                <w:b/>
                <w:sz w:val="24"/>
              </w:rPr>
              <w:t>9.1.2</w:t>
            </w:r>
            <w:r w:rsidRPr="000A08A9">
              <w:rPr>
                <w:b/>
                <w:sz w:val="24"/>
              </w:rPr>
              <w:t>环境质量现状结论</w:t>
            </w:r>
          </w:p>
          <w:p w14:paraId="21655D20" w14:textId="77777777" w:rsidR="00BF2110" w:rsidRPr="000A08A9" w:rsidRDefault="0006136B" w:rsidP="00A85915">
            <w:pPr>
              <w:adjustRightInd w:val="0"/>
              <w:snapToGrid w:val="0"/>
              <w:spacing w:line="360" w:lineRule="auto"/>
              <w:ind w:firstLineChars="200" w:firstLine="482"/>
              <w:textAlignment w:val="baseline"/>
              <w:rPr>
                <w:sz w:val="24"/>
              </w:rPr>
            </w:pPr>
            <w:r w:rsidRPr="000A08A9">
              <w:rPr>
                <w:rFonts w:hint="eastAsia"/>
                <w:b/>
                <w:sz w:val="24"/>
              </w:rPr>
              <w:t>1</w:t>
            </w:r>
            <w:r w:rsidRPr="000A08A9">
              <w:rPr>
                <w:rFonts w:hint="eastAsia"/>
                <w:b/>
                <w:sz w:val="24"/>
              </w:rPr>
              <w:t>、地表水环境：</w:t>
            </w:r>
            <w:r w:rsidRPr="000A08A9">
              <w:rPr>
                <w:rFonts w:hint="eastAsia"/>
                <w:sz w:val="24"/>
              </w:rPr>
              <w:t>由监测结果可知，</w:t>
            </w:r>
            <w:r w:rsidR="006D0CC9" w:rsidRPr="000A08A9">
              <w:rPr>
                <w:rFonts w:hint="eastAsia"/>
                <w:sz w:val="24"/>
              </w:rPr>
              <w:t>本项目周边水体受到一定程度的污染，</w:t>
            </w:r>
            <w:r w:rsidR="006D0CC9" w:rsidRPr="000A08A9">
              <w:rPr>
                <w:rFonts w:hint="eastAsia"/>
                <w:sz w:val="24"/>
              </w:rPr>
              <w:t>COD</w:t>
            </w:r>
            <w:r w:rsidR="006D0CC9" w:rsidRPr="000A08A9">
              <w:rPr>
                <w:rFonts w:hint="eastAsia"/>
                <w:sz w:val="24"/>
                <w:vertAlign w:val="subscript"/>
              </w:rPr>
              <w:t>cr</w:t>
            </w:r>
            <w:r w:rsidR="006D0CC9" w:rsidRPr="000A08A9">
              <w:rPr>
                <w:rFonts w:hint="eastAsia"/>
                <w:sz w:val="24"/>
              </w:rPr>
              <w:t>、</w:t>
            </w:r>
            <w:r w:rsidR="006D0CC9" w:rsidRPr="000A08A9">
              <w:rPr>
                <w:sz w:val="24"/>
              </w:rPr>
              <w:t>BOD</w:t>
            </w:r>
            <w:r w:rsidR="006D0CC9" w:rsidRPr="000A08A9">
              <w:rPr>
                <w:sz w:val="24"/>
                <w:vertAlign w:val="subscript"/>
              </w:rPr>
              <w:t>5</w:t>
            </w:r>
            <w:r w:rsidR="006D0CC9" w:rsidRPr="000A08A9">
              <w:rPr>
                <w:rFonts w:hint="eastAsia"/>
                <w:sz w:val="24"/>
              </w:rPr>
              <w:t>、</w:t>
            </w:r>
            <w:r w:rsidR="006D0CC9" w:rsidRPr="000A08A9">
              <w:rPr>
                <w:rFonts w:hint="eastAsia"/>
                <w:sz w:val="24"/>
              </w:rPr>
              <w:t>NH</w:t>
            </w:r>
            <w:r w:rsidR="006D0CC9" w:rsidRPr="000A08A9">
              <w:rPr>
                <w:rFonts w:hint="eastAsia"/>
                <w:sz w:val="24"/>
                <w:vertAlign w:val="subscript"/>
              </w:rPr>
              <w:t>3</w:t>
            </w:r>
            <w:r w:rsidR="006D0CC9" w:rsidRPr="000A08A9">
              <w:rPr>
                <w:rFonts w:hint="eastAsia"/>
                <w:sz w:val="24"/>
              </w:rPr>
              <w:t>-N</w:t>
            </w:r>
            <w:r w:rsidR="006D0CC9" w:rsidRPr="000A08A9">
              <w:rPr>
                <w:rFonts w:hint="eastAsia"/>
                <w:sz w:val="24"/>
              </w:rPr>
              <w:t>、石油类、总氮已不能达到相应功能区</w:t>
            </w:r>
            <w:r w:rsidR="006D0CC9" w:rsidRPr="000A08A9">
              <w:rPr>
                <w:sz w:val="24"/>
              </w:rPr>
              <w:t>Ⅲ</w:t>
            </w:r>
            <w:r w:rsidR="006D0CC9" w:rsidRPr="000A08A9">
              <w:rPr>
                <w:rFonts w:hint="eastAsia"/>
                <w:sz w:val="24"/>
              </w:rPr>
              <w:t>类水体标准，水体呈富营养化，总体水质一般。</w:t>
            </w:r>
          </w:p>
          <w:p w14:paraId="10D10BB5" w14:textId="19EE6619" w:rsidR="00657E70" w:rsidRPr="000A08A9" w:rsidRDefault="00657E70" w:rsidP="00A85915">
            <w:pPr>
              <w:adjustRightInd w:val="0"/>
              <w:snapToGrid w:val="0"/>
              <w:spacing w:line="360" w:lineRule="auto"/>
              <w:ind w:firstLineChars="200" w:firstLine="482"/>
              <w:textAlignment w:val="baseline"/>
              <w:rPr>
                <w:sz w:val="24"/>
              </w:rPr>
            </w:pPr>
            <w:r w:rsidRPr="000A08A9">
              <w:rPr>
                <w:rFonts w:hint="eastAsia"/>
                <w:b/>
                <w:sz w:val="24"/>
              </w:rPr>
              <w:t>2</w:t>
            </w:r>
            <w:r w:rsidRPr="000A08A9">
              <w:rPr>
                <w:rFonts w:hint="eastAsia"/>
                <w:b/>
                <w:sz w:val="24"/>
              </w:rPr>
              <w:t>、地下水环境：</w:t>
            </w:r>
            <w:r w:rsidRPr="000A08A9">
              <w:rPr>
                <w:rFonts w:hint="eastAsia"/>
                <w:sz w:val="24"/>
              </w:rPr>
              <w:t>项目周边地下水可以满足《地下水质量标准》（</w:t>
            </w:r>
            <w:r w:rsidRPr="000A08A9">
              <w:rPr>
                <w:rFonts w:hint="eastAsia"/>
                <w:sz w:val="24"/>
              </w:rPr>
              <w:t>GB14848-2017</w:t>
            </w:r>
            <w:r w:rsidRPr="000A08A9">
              <w:rPr>
                <w:rFonts w:hint="eastAsia"/>
                <w:sz w:val="24"/>
              </w:rPr>
              <w:t>）中的</w:t>
            </w:r>
            <w:r w:rsidRPr="000A08A9">
              <w:rPr>
                <w:sz w:val="24"/>
              </w:rPr>
              <w:t>Ⅲ</w:t>
            </w:r>
            <w:r w:rsidRPr="000A08A9">
              <w:rPr>
                <w:rFonts w:hint="eastAsia"/>
                <w:sz w:val="24"/>
              </w:rPr>
              <w:t>类标准</w:t>
            </w:r>
            <w:r w:rsidR="0011704A" w:rsidRPr="000A08A9">
              <w:rPr>
                <w:rFonts w:hint="eastAsia"/>
                <w:sz w:val="24"/>
              </w:rPr>
              <w:t>。</w:t>
            </w:r>
          </w:p>
          <w:p w14:paraId="763BF2CD" w14:textId="01441A5D" w:rsidR="00657E70" w:rsidRPr="000A08A9" w:rsidRDefault="00657E70" w:rsidP="00A85915">
            <w:pPr>
              <w:adjustRightInd w:val="0"/>
              <w:snapToGrid w:val="0"/>
              <w:spacing w:line="360" w:lineRule="auto"/>
              <w:ind w:firstLineChars="200" w:firstLine="482"/>
              <w:textAlignment w:val="baseline"/>
              <w:rPr>
                <w:sz w:val="24"/>
              </w:rPr>
            </w:pPr>
            <w:r w:rsidRPr="000A08A9">
              <w:rPr>
                <w:rFonts w:hint="eastAsia"/>
                <w:b/>
                <w:sz w:val="24"/>
              </w:rPr>
              <w:t>3</w:t>
            </w:r>
            <w:r w:rsidR="0006136B" w:rsidRPr="000A08A9">
              <w:rPr>
                <w:rFonts w:hint="eastAsia"/>
                <w:b/>
                <w:sz w:val="24"/>
              </w:rPr>
              <w:t>、环境空气：</w:t>
            </w:r>
            <w:r w:rsidR="0006136B" w:rsidRPr="000A08A9">
              <w:rPr>
                <w:rFonts w:hint="eastAsia"/>
                <w:sz w:val="24"/>
              </w:rPr>
              <w:t>根据</w:t>
            </w:r>
            <w:r w:rsidR="0006136B" w:rsidRPr="000A08A9">
              <w:rPr>
                <w:sz w:val="24"/>
              </w:rPr>
              <w:t>2018</w:t>
            </w:r>
            <w:r w:rsidR="0006136B" w:rsidRPr="000A08A9">
              <w:rPr>
                <w:rFonts w:hint="eastAsia"/>
                <w:sz w:val="24"/>
              </w:rPr>
              <w:t>年嘉善自动监测站连续一年的常规监测数据，嘉善县</w:t>
            </w:r>
            <w:r w:rsidR="0006136B" w:rsidRPr="000A08A9">
              <w:rPr>
                <w:sz w:val="24"/>
              </w:rPr>
              <w:t>PM</w:t>
            </w:r>
            <w:r w:rsidR="0006136B" w:rsidRPr="000A08A9">
              <w:rPr>
                <w:sz w:val="24"/>
                <w:vertAlign w:val="subscript"/>
              </w:rPr>
              <w:t>2.5</w:t>
            </w:r>
            <w:r w:rsidR="0006136B" w:rsidRPr="000A08A9">
              <w:rPr>
                <w:rFonts w:hint="eastAsia"/>
                <w:sz w:val="24"/>
              </w:rPr>
              <w:t>和</w:t>
            </w:r>
            <w:r w:rsidR="0006136B" w:rsidRPr="000A08A9">
              <w:rPr>
                <w:sz w:val="24"/>
              </w:rPr>
              <w:t>O</w:t>
            </w:r>
            <w:r w:rsidR="0006136B" w:rsidRPr="000A08A9">
              <w:rPr>
                <w:sz w:val="24"/>
                <w:vertAlign w:val="subscript"/>
              </w:rPr>
              <w:t>3</w:t>
            </w:r>
            <w:proofErr w:type="gramStart"/>
            <w:r w:rsidR="0006136B" w:rsidRPr="000A08A9">
              <w:rPr>
                <w:rFonts w:hint="eastAsia"/>
                <w:sz w:val="24"/>
              </w:rPr>
              <w:t>两</w:t>
            </w:r>
            <w:proofErr w:type="gramEnd"/>
            <w:r w:rsidR="0006136B" w:rsidRPr="000A08A9">
              <w:rPr>
                <w:rFonts w:hint="eastAsia"/>
                <w:sz w:val="24"/>
              </w:rPr>
              <w:t>项因子超标，环境空气质量不能达到</w:t>
            </w:r>
            <w:r w:rsidR="0006136B" w:rsidRPr="000A08A9">
              <w:rPr>
                <w:sz w:val="24"/>
              </w:rPr>
              <w:t>GB3095-2012</w:t>
            </w:r>
            <w:r w:rsidR="0006136B" w:rsidRPr="000A08A9">
              <w:rPr>
                <w:rFonts w:hint="eastAsia"/>
                <w:sz w:val="24"/>
              </w:rPr>
              <w:t>《环境空气质量标准》二级标准。</w:t>
            </w:r>
            <w:r w:rsidRPr="000A08A9">
              <w:rPr>
                <w:rFonts w:hint="eastAsia"/>
                <w:sz w:val="24"/>
              </w:rPr>
              <w:t>非甲烷总烃浓度低于《大气污染物综合排放标准详解》中关于非甲烷总烃环境质量标准的说明限值，区域环境空气质量现状良好。</w:t>
            </w:r>
          </w:p>
          <w:p w14:paraId="7B651507" w14:textId="0262E43A" w:rsidR="006D0CC9" w:rsidRPr="000A08A9" w:rsidRDefault="00657E70" w:rsidP="00A85915">
            <w:pPr>
              <w:adjustRightInd w:val="0"/>
              <w:snapToGrid w:val="0"/>
              <w:spacing w:line="360" w:lineRule="auto"/>
              <w:ind w:firstLineChars="200" w:firstLine="482"/>
              <w:textAlignment w:val="baseline"/>
              <w:rPr>
                <w:sz w:val="24"/>
              </w:rPr>
            </w:pPr>
            <w:r w:rsidRPr="000A08A9">
              <w:rPr>
                <w:rFonts w:hint="eastAsia"/>
                <w:b/>
                <w:sz w:val="24"/>
              </w:rPr>
              <w:t>4</w:t>
            </w:r>
            <w:r w:rsidR="0006136B" w:rsidRPr="000A08A9">
              <w:rPr>
                <w:rFonts w:hint="eastAsia"/>
                <w:b/>
                <w:sz w:val="24"/>
              </w:rPr>
              <w:t>、声环境：</w:t>
            </w:r>
            <w:r w:rsidR="006D0CC9" w:rsidRPr="000A08A9">
              <w:rPr>
                <w:sz w:val="24"/>
              </w:rPr>
              <w:t>根据现状监测结果，</w:t>
            </w:r>
            <w:r w:rsidR="006D0CC9" w:rsidRPr="000A08A9">
              <w:rPr>
                <w:rFonts w:hint="eastAsia"/>
                <w:sz w:val="24"/>
              </w:rPr>
              <w:t>厂界南侧、西侧、北侧</w:t>
            </w:r>
            <w:r w:rsidR="006D0CC9" w:rsidRPr="000A08A9">
              <w:rPr>
                <w:sz w:val="24"/>
              </w:rPr>
              <w:t>昼</w:t>
            </w:r>
            <w:r w:rsidR="006D0CC9" w:rsidRPr="000A08A9">
              <w:rPr>
                <w:rFonts w:hint="eastAsia"/>
                <w:sz w:val="24"/>
              </w:rPr>
              <w:t>间</w:t>
            </w:r>
            <w:r w:rsidR="006D0CC9" w:rsidRPr="000A08A9">
              <w:rPr>
                <w:sz w:val="24"/>
              </w:rPr>
              <w:t>噪声监测值均满足《声环境质量标准》</w:t>
            </w:r>
            <w:r w:rsidR="006D0CC9" w:rsidRPr="000A08A9">
              <w:rPr>
                <w:sz w:val="24"/>
              </w:rPr>
              <w:t>(GB 3096-2008)</w:t>
            </w:r>
            <w:r w:rsidR="006D0CC9" w:rsidRPr="000A08A9">
              <w:rPr>
                <w:sz w:val="24"/>
              </w:rPr>
              <w:t>中</w:t>
            </w:r>
            <w:r w:rsidR="006D0CC9" w:rsidRPr="000A08A9">
              <w:rPr>
                <w:sz w:val="24"/>
              </w:rPr>
              <w:t>3</w:t>
            </w:r>
            <w:r w:rsidR="006D0CC9" w:rsidRPr="000A08A9">
              <w:rPr>
                <w:sz w:val="24"/>
              </w:rPr>
              <w:t>类</w:t>
            </w:r>
            <w:r w:rsidR="00FC3156" w:rsidRPr="000A08A9">
              <w:rPr>
                <w:sz w:val="24"/>
              </w:rPr>
              <w:t>声环境功能区对应的标准要求</w:t>
            </w:r>
            <w:r w:rsidR="00FC3156" w:rsidRPr="000A08A9">
              <w:rPr>
                <w:rFonts w:hint="eastAsia"/>
                <w:sz w:val="24"/>
              </w:rPr>
              <w:t>，厂界东侧</w:t>
            </w:r>
            <w:r w:rsidR="00FC3156" w:rsidRPr="000A08A9">
              <w:rPr>
                <w:sz w:val="24"/>
              </w:rPr>
              <w:t>昼</w:t>
            </w:r>
            <w:r w:rsidR="00FC3156" w:rsidRPr="000A08A9">
              <w:rPr>
                <w:rFonts w:hint="eastAsia"/>
                <w:sz w:val="24"/>
              </w:rPr>
              <w:t>间</w:t>
            </w:r>
            <w:r w:rsidR="00FC3156" w:rsidRPr="000A08A9">
              <w:rPr>
                <w:sz w:val="24"/>
              </w:rPr>
              <w:t>噪声监测值满足</w:t>
            </w:r>
            <w:r w:rsidR="00FC3156" w:rsidRPr="000A08A9">
              <w:rPr>
                <w:rFonts w:hint="eastAsia"/>
                <w:sz w:val="24"/>
              </w:rPr>
              <w:t>4a</w:t>
            </w:r>
            <w:proofErr w:type="gramStart"/>
            <w:r w:rsidR="00FC3156" w:rsidRPr="000A08A9">
              <w:rPr>
                <w:rFonts w:hint="eastAsia"/>
                <w:sz w:val="24"/>
              </w:rPr>
              <w:t>类</w:t>
            </w:r>
            <w:r w:rsidR="006D0CC9" w:rsidRPr="000A08A9">
              <w:rPr>
                <w:sz w:val="24"/>
              </w:rPr>
              <w:t>声环境</w:t>
            </w:r>
            <w:proofErr w:type="gramEnd"/>
            <w:r w:rsidR="006D0CC9" w:rsidRPr="000A08A9">
              <w:rPr>
                <w:sz w:val="24"/>
              </w:rPr>
              <w:t>功能区对应的标准要求</w:t>
            </w:r>
            <w:r w:rsidR="006D0CC9" w:rsidRPr="000A08A9">
              <w:rPr>
                <w:rFonts w:hint="eastAsia"/>
                <w:sz w:val="24"/>
              </w:rPr>
              <w:t>。因此从噪声现状监测调查结果来看，区域声环境质量较好。</w:t>
            </w:r>
          </w:p>
          <w:p w14:paraId="6FE49EC2" w14:textId="29566B7A" w:rsidR="006D0CC9" w:rsidRPr="000A08A9" w:rsidRDefault="00657E70" w:rsidP="00A85915">
            <w:pPr>
              <w:adjustRightInd w:val="0"/>
              <w:snapToGrid w:val="0"/>
              <w:spacing w:line="360" w:lineRule="auto"/>
              <w:ind w:firstLineChars="200" w:firstLine="482"/>
              <w:rPr>
                <w:sz w:val="24"/>
              </w:rPr>
            </w:pPr>
            <w:r w:rsidRPr="000A08A9">
              <w:rPr>
                <w:rFonts w:hint="eastAsia"/>
                <w:b/>
                <w:sz w:val="24"/>
              </w:rPr>
              <w:t>5</w:t>
            </w:r>
            <w:r w:rsidR="0006136B" w:rsidRPr="000A08A9">
              <w:rPr>
                <w:rFonts w:hint="eastAsia"/>
                <w:b/>
                <w:sz w:val="24"/>
              </w:rPr>
              <w:t>、生态环境：</w:t>
            </w:r>
            <w:r w:rsidR="0006136B" w:rsidRPr="000A08A9">
              <w:rPr>
                <w:rFonts w:hint="eastAsia"/>
                <w:sz w:val="24"/>
              </w:rPr>
              <w:t>根据实地踏勘，</w:t>
            </w:r>
            <w:r w:rsidR="006D0CC9" w:rsidRPr="000A08A9">
              <w:rPr>
                <w:rFonts w:hint="eastAsia"/>
                <w:sz w:val="24"/>
              </w:rPr>
              <w:t>本项目位于</w:t>
            </w:r>
            <w:r w:rsidR="006D0CC9" w:rsidRPr="000A08A9">
              <w:rPr>
                <w:sz w:val="24"/>
              </w:rPr>
              <w:t>嘉善县</w:t>
            </w:r>
            <w:r w:rsidR="006D0CC9" w:rsidRPr="000A08A9">
              <w:rPr>
                <w:rFonts w:hint="eastAsia"/>
                <w:sz w:val="24"/>
              </w:rPr>
              <w:t>姚庄镇</w:t>
            </w:r>
            <w:r w:rsidR="006D0CC9" w:rsidRPr="000A08A9">
              <w:rPr>
                <w:sz w:val="24"/>
              </w:rPr>
              <w:t>锦绣大道</w:t>
            </w:r>
            <w:r w:rsidR="006D0CC9" w:rsidRPr="000A08A9">
              <w:rPr>
                <w:rFonts w:hint="eastAsia"/>
                <w:sz w:val="24"/>
              </w:rPr>
              <w:t>128</w:t>
            </w:r>
            <w:r w:rsidR="006D0CC9" w:rsidRPr="000A08A9">
              <w:rPr>
                <w:rFonts w:hint="eastAsia"/>
                <w:sz w:val="24"/>
              </w:rPr>
              <w:t>号</w:t>
            </w:r>
            <w:r w:rsidR="006D0CC9" w:rsidRPr="000A08A9">
              <w:rPr>
                <w:rFonts w:hint="eastAsia"/>
                <w:sz w:val="24"/>
              </w:rPr>
              <w:t>3</w:t>
            </w:r>
            <w:r w:rsidR="006D0CC9" w:rsidRPr="000A08A9">
              <w:rPr>
                <w:rFonts w:hint="eastAsia"/>
                <w:sz w:val="24"/>
              </w:rPr>
              <w:t>幢</w:t>
            </w:r>
            <w:r w:rsidR="006D0CC9" w:rsidRPr="000A08A9">
              <w:rPr>
                <w:rFonts w:hint="eastAsia"/>
                <w:bCs/>
                <w:sz w:val="24"/>
              </w:rPr>
              <w:t>，租用</w:t>
            </w:r>
            <w:r w:rsidR="006D0CC9" w:rsidRPr="000A08A9">
              <w:rPr>
                <w:rFonts w:hint="eastAsia"/>
                <w:sz w:val="24"/>
              </w:rPr>
              <w:t>浙江</w:t>
            </w:r>
            <w:r w:rsidR="006D0CC9" w:rsidRPr="000A08A9">
              <w:rPr>
                <w:sz w:val="24"/>
              </w:rPr>
              <w:t>锐盈电子科技有限公司</w:t>
            </w:r>
            <w:r w:rsidR="006D0CC9" w:rsidRPr="000A08A9">
              <w:rPr>
                <w:rFonts w:hint="eastAsia"/>
                <w:bCs/>
                <w:sz w:val="24"/>
              </w:rPr>
              <w:t>现有厂房作为生产基地</w:t>
            </w:r>
            <w:r w:rsidR="006D0CC9" w:rsidRPr="000A08A9">
              <w:rPr>
                <w:rFonts w:hint="eastAsia"/>
                <w:sz w:val="24"/>
              </w:rPr>
              <w:t>，该地区处于人类活动频繁区，无原始植被生长和珍贵野生动物活动，区域生态系统敏感程度较低。</w:t>
            </w:r>
          </w:p>
          <w:p w14:paraId="30AB6400" w14:textId="77777777" w:rsidR="00BF2110" w:rsidRPr="000A08A9" w:rsidRDefault="0006136B">
            <w:pPr>
              <w:adjustRightInd w:val="0"/>
              <w:snapToGrid w:val="0"/>
              <w:spacing w:line="360" w:lineRule="auto"/>
              <w:rPr>
                <w:b/>
                <w:sz w:val="24"/>
              </w:rPr>
            </w:pPr>
            <w:r w:rsidRPr="000A08A9">
              <w:rPr>
                <w:b/>
                <w:sz w:val="24"/>
              </w:rPr>
              <w:t>9.1.3</w:t>
            </w:r>
            <w:r w:rsidRPr="000A08A9">
              <w:rPr>
                <w:rFonts w:hint="eastAsia"/>
                <w:b/>
                <w:sz w:val="24"/>
              </w:rPr>
              <w:t>污染物排放清单</w:t>
            </w:r>
          </w:p>
          <w:p w14:paraId="3A2820A7" w14:textId="77777777" w:rsidR="00BF2110" w:rsidRPr="000A08A9" w:rsidRDefault="0006136B">
            <w:pPr>
              <w:spacing w:line="360" w:lineRule="auto"/>
              <w:ind w:firstLineChars="200" w:firstLine="480"/>
              <w:rPr>
                <w:sz w:val="24"/>
              </w:rPr>
            </w:pPr>
            <w:r w:rsidRPr="000A08A9">
              <w:rPr>
                <w:rFonts w:hint="eastAsia"/>
                <w:sz w:val="24"/>
              </w:rPr>
              <w:t>本项目污染物产生、排放情况汇总见表</w:t>
            </w:r>
            <w:r w:rsidRPr="000A08A9">
              <w:rPr>
                <w:rFonts w:hint="eastAsia"/>
                <w:sz w:val="24"/>
              </w:rPr>
              <w:t>9-1</w:t>
            </w:r>
            <w:r w:rsidRPr="000A08A9">
              <w:rPr>
                <w:rFonts w:hint="eastAsia"/>
                <w:sz w:val="24"/>
              </w:rPr>
              <w:t>。</w:t>
            </w:r>
          </w:p>
          <w:p w14:paraId="556DB01A" w14:textId="77777777" w:rsidR="00CB1D3F" w:rsidRPr="000A08A9" w:rsidRDefault="00CB1D3F" w:rsidP="00114A92">
            <w:pPr>
              <w:pStyle w:val="a9"/>
              <w:snapToGrid w:val="0"/>
              <w:ind w:firstLineChars="200" w:firstLine="422"/>
              <w:jc w:val="center"/>
              <w:rPr>
                <w:rFonts w:ascii="Times New Roman" w:hAnsi="宋体"/>
                <w:b/>
                <w:bCs/>
                <w:sz w:val="21"/>
                <w:szCs w:val="21"/>
              </w:rPr>
            </w:pPr>
          </w:p>
          <w:p w14:paraId="6B8A73E0" w14:textId="77777777" w:rsidR="000D2CD2" w:rsidRPr="000A08A9" w:rsidRDefault="000D2CD2" w:rsidP="00114A92">
            <w:pPr>
              <w:pStyle w:val="a9"/>
              <w:snapToGrid w:val="0"/>
              <w:ind w:firstLineChars="200" w:firstLine="422"/>
              <w:jc w:val="center"/>
              <w:rPr>
                <w:rFonts w:ascii="Times New Roman" w:hAnsi="宋体"/>
                <w:b/>
                <w:bCs/>
                <w:sz w:val="21"/>
                <w:szCs w:val="21"/>
              </w:rPr>
            </w:pPr>
          </w:p>
          <w:p w14:paraId="6C09B99F" w14:textId="77777777" w:rsidR="00CB1D3F" w:rsidRPr="000A08A9" w:rsidRDefault="00CB1D3F" w:rsidP="00114A92">
            <w:pPr>
              <w:pStyle w:val="a9"/>
              <w:snapToGrid w:val="0"/>
              <w:ind w:firstLineChars="200" w:firstLine="422"/>
              <w:jc w:val="center"/>
              <w:rPr>
                <w:rFonts w:ascii="Times New Roman" w:hAnsi="宋体"/>
                <w:b/>
                <w:bCs/>
                <w:sz w:val="21"/>
                <w:szCs w:val="21"/>
              </w:rPr>
            </w:pPr>
          </w:p>
          <w:p w14:paraId="4C230358" w14:textId="77777777" w:rsidR="00CB1D3F" w:rsidRPr="000A08A9" w:rsidRDefault="00CB1D3F" w:rsidP="00114A92">
            <w:pPr>
              <w:pStyle w:val="a9"/>
              <w:snapToGrid w:val="0"/>
              <w:ind w:firstLineChars="200" w:firstLine="422"/>
              <w:jc w:val="center"/>
              <w:rPr>
                <w:rFonts w:ascii="Times New Roman" w:hAnsi="宋体"/>
                <w:b/>
                <w:bCs/>
                <w:sz w:val="21"/>
                <w:szCs w:val="21"/>
              </w:rPr>
            </w:pPr>
          </w:p>
          <w:p w14:paraId="76442719" w14:textId="77777777" w:rsidR="00CB1D3F" w:rsidRPr="000A08A9" w:rsidRDefault="00CB1D3F" w:rsidP="00114A92">
            <w:pPr>
              <w:pStyle w:val="a9"/>
              <w:snapToGrid w:val="0"/>
              <w:ind w:firstLineChars="200" w:firstLine="422"/>
              <w:jc w:val="center"/>
              <w:rPr>
                <w:rFonts w:ascii="Times New Roman" w:hAnsi="宋体"/>
                <w:b/>
                <w:bCs/>
                <w:sz w:val="21"/>
                <w:szCs w:val="21"/>
              </w:rPr>
            </w:pPr>
          </w:p>
          <w:p w14:paraId="3079798A" w14:textId="482198ED" w:rsidR="00BF2110" w:rsidRPr="000A08A9" w:rsidRDefault="00C20EE8" w:rsidP="005F2263">
            <w:pPr>
              <w:pStyle w:val="a9"/>
              <w:snapToGrid w:val="0"/>
              <w:spacing w:beforeLines="20" w:before="48"/>
              <w:ind w:firstLineChars="200" w:firstLine="422"/>
              <w:jc w:val="center"/>
              <w:rPr>
                <w:rFonts w:ascii="Times New Roman" w:hAnsi="宋体"/>
                <w:b/>
                <w:bCs/>
                <w:sz w:val="21"/>
                <w:szCs w:val="21"/>
              </w:rPr>
            </w:pPr>
            <w:r w:rsidRPr="000A08A9">
              <w:rPr>
                <w:rFonts w:ascii="Times New Roman" w:hAnsi="宋体" w:hint="eastAsia"/>
                <w:b/>
                <w:bCs/>
                <w:sz w:val="21"/>
                <w:szCs w:val="21"/>
              </w:rPr>
              <w:lastRenderedPageBreak/>
              <w:t xml:space="preserve">              </w:t>
            </w:r>
            <w:r w:rsidR="0006136B" w:rsidRPr="000A08A9">
              <w:rPr>
                <w:rFonts w:ascii="Times New Roman" w:hAnsi="宋体" w:hint="eastAsia"/>
                <w:b/>
                <w:bCs/>
                <w:sz w:val="21"/>
                <w:szCs w:val="21"/>
              </w:rPr>
              <w:t>表</w:t>
            </w:r>
            <w:r w:rsidR="0006136B" w:rsidRPr="000A08A9">
              <w:rPr>
                <w:rFonts w:ascii="Times New Roman" w:hAnsi="Times New Roman" w:hint="eastAsia"/>
                <w:b/>
                <w:bCs/>
                <w:sz w:val="21"/>
                <w:szCs w:val="21"/>
              </w:rPr>
              <w:t>9-1</w:t>
            </w:r>
            <w:r w:rsidR="0006136B" w:rsidRPr="000A08A9">
              <w:rPr>
                <w:rFonts w:ascii="Times New Roman" w:hAnsi="Times New Roman"/>
                <w:b/>
                <w:bCs/>
                <w:sz w:val="21"/>
                <w:szCs w:val="21"/>
              </w:rPr>
              <w:t xml:space="preserve">  </w:t>
            </w:r>
            <w:r w:rsidR="0006136B" w:rsidRPr="000A08A9">
              <w:rPr>
                <w:rFonts w:ascii="Times New Roman" w:hAnsi="Times New Roman" w:hint="eastAsia"/>
                <w:b/>
                <w:bCs/>
                <w:sz w:val="21"/>
                <w:szCs w:val="21"/>
              </w:rPr>
              <w:t>本项目</w:t>
            </w:r>
            <w:r w:rsidR="0006136B" w:rsidRPr="000A08A9">
              <w:rPr>
                <w:rFonts w:ascii="Times New Roman" w:hAnsi="宋体" w:hint="eastAsia"/>
                <w:b/>
                <w:bCs/>
                <w:sz w:val="21"/>
                <w:szCs w:val="21"/>
              </w:rPr>
              <w:t>污染物产生、排放清单</w:t>
            </w:r>
            <w:r w:rsidR="0006136B" w:rsidRPr="000A08A9">
              <w:rPr>
                <w:rFonts w:ascii="Times New Roman" w:hAnsi="宋体"/>
                <w:b/>
                <w:bCs/>
                <w:sz w:val="21"/>
                <w:szCs w:val="21"/>
              </w:rPr>
              <w:t xml:space="preserve">   </w:t>
            </w:r>
            <w:r w:rsidRPr="000A08A9">
              <w:rPr>
                <w:rFonts w:ascii="Times New Roman" w:hAnsi="宋体" w:hint="eastAsia"/>
                <w:b/>
                <w:bCs/>
                <w:sz w:val="21"/>
                <w:szCs w:val="21"/>
              </w:rPr>
              <w:t xml:space="preserve">        </w:t>
            </w:r>
            <w:r w:rsidR="0011704A" w:rsidRPr="000A08A9">
              <w:rPr>
                <w:rFonts w:ascii="Times New Roman" w:hAnsi="宋体" w:hint="eastAsia"/>
                <w:b/>
                <w:bCs/>
                <w:sz w:val="21"/>
                <w:szCs w:val="21"/>
              </w:rPr>
              <w:t xml:space="preserve"> </w:t>
            </w:r>
            <w:r w:rsidR="0006136B" w:rsidRPr="000A08A9">
              <w:rPr>
                <w:rFonts w:ascii="Times New Roman" w:hAnsi="宋体" w:hint="eastAsia"/>
                <w:b/>
                <w:bCs/>
                <w:sz w:val="21"/>
                <w:szCs w:val="21"/>
              </w:rPr>
              <w:t>单位：</w:t>
            </w:r>
            <w:r w:rsidR="0006136B" w:rsidRPr="000A08A9">
              <w:rPr>
                <w:rFonts w:ascii="Times New Roman" w:hAnsi="宋体"/>
                <w:b/>
                <w:bCs/>
                <w:sz w:val="21"/>
                <w:szCs w:val="21"/>
              </w:rPr>
              <w:t>t/a</w:t>
            </w:r>
          </w:p>
          <w:tbl>
            <w:tblPr>
              <w:tblStyle w:val="af2"/>
              <w:tblW w:w="0" w:type="auto"/>
              <w:jc w:val="center"/>
              <w:tblLook w:val="04A0" w:firstRow="1" w:lastRow="0" w:firstColumn="1" w:lastColumn="0" w:noHBand="0" w:noVBand="1"/>
            </w:tblPr>
            <w:tblGrid>
              <w:gridCol w:w="1127"/>
              <w:gridCol w:w="1664"/>
              <w:gridCol w:w="1701"/>
              <w:gridCol w:w="1554"/>
              <w:gridCol w:w="1743"/>
            </w:tblGrid>
            <w:tr w:rsidR="000A08A9" w:rsidRPr="000A08A9" w14:paraId="2F0C4997" w14:textId="77777777" w:rsidTr="00323F69">
              <w:trPr>
                <w:trHeight w:val="227"/>
                <w:jc w:val="center"/>
              </w:trPr>
              <w:tc>
                <w:tcPr>
                  <w:tcW w:w="4492" w:type="dxa"/>
                  <w:gridSpan w:val="3"/>
                  <w:vAlign w:val="center"/>
                </w:tcPr>
                <w:p w14:paraId="3F3878ED" w14:textId="77777777" w:rsidR="00AB3298" w:rsidRPr="000A08A9" w:rsidRDefault="00AB3298" w:rsidP="005F2E0A">
                  <w:pPr>
                    <w:adjustRightInd w:val="0"/>
                    <w:snapToGrid w:val="0"/>
                    <w:jc w:val="center"/>
                    <w:textAlignment w:val="baseline"/>
                    <w:rPr>
                      <w:b/>
                      <w:bCs/>
                      <w:szCs w:val="21"/>
                    </w:rPr>
                  </w:pPr>
                  <w:r w:rsidRPr="000A08A9">
                    <w:rPr>
                      <w:rFonts w:hint="eastAsia"/>
                      <w:b/>
                      <w:bCs/>
                      <w:szCs w:val="21"/>
                    </w:rPr>
                    <w:t>主要污染源</w:t>
                  </w:r>
                </w:p>
              </w:tc>
              <w:tc>
                <w:tcPr>
                  <w:tcW w:w="1554" w:type="dxa"/>
                  <w:vAlign w:val="center"/>
                </w:tcPr>
                <w:p w14:paraId="7483F51C" w14:textId="77777777" w:rsidR="00AB3298" w:rsidRPr="000A08A9" w:rsidRDefault="00AB3298" w:rsidP="005F2E0A">
                  <w:pPr>
                    <w:adjustRightInd w:val="0"/>
                    <w:snapToGrid w:val="0"/>
                    <w:jc w:val="center"/>
                    <w:textAlignment w:val="baseline"/>
                    <w:rPr>
                      <w:b/>
                      <w:bCs/>
                      <w:szCs w:val="21"/>
                    </w:rPr>
                  </w:pPr>
                  <w:r w:rsidRPr="000A08A9">
                    <w:rPr>
                      <w:rFonts w:hint="eastAsia"/>
                      <w:b/>
                      <w:bCs/>
                      <w:szCs w:val="21"/>
                    </w:rPr>
                    <w:t>产生量</w:t>
                  </w:r>
                </w:p>
              </w:tc>
              <w:tc>
                <w:tcPr>
                  <w:tcW w:w="1743" w:type="dxa"/>
                  <w:vAlign w:val="center"/>
                </w:tcPr>
                <w:p w14:paraId="055F2B49" w14:textId="77777777" w:rsidR="00AB3298" w:rsidRPr="000A08A9" w:rsidRDefault="00AB3298" w:rsidP="005F2E0A">
                  <w:pPr>
                    <w:adjustRightInd w:val="0"/>
                    <w:snapToGrid w:val="0"/>
                    <w:jc w:val="center"/>
                    <w:textAlignment w:val="baseline"/>
                    <w:rPr>
                      <w:b/>
                      <w:bCs/>
                      <w:szCs w:val="21"/>
                    </w:rPr>
                  </w:pPr>
                  <w:r w:rsidRPr="000A08A9">
                    <w:rPr>
                      <w:rFonts w:hint="eastAsia"/>
                      <w:b/>
                      <w:bCs/>
                      <w:szCs w:val="21"/>
                    </w:rPr>
                    <w:t>排放量</w:t>
                  </w:r>
                </w:p>
              </w:tc>
            </w:tr>
            <w:tr w:rsidR="000A08A9" w:rsidRPr="000A08A9" w14:paraId="18623ED9" w14:textId="77777777" w:rsidTr="00323F69">
              <w:trPr>
                <w:trHeight w:val="227"/>
                <w:jc w:val="center"/>
              </w:trPr>
              <w:tc>
                <w:tcPr>
                  <w:tcW w:w="1127" w:type="dxa"/>
                  <w:vMerge w:val="restart"/>
                  <w:vAlign w:val="center"/>
                </w:tcPr>
                <w:p w14:paraId="056FF6EF" w14:textId="77777777" w:rsidR="00AB3298" w:rsidRPr="000A08A9" w:rsidRDefault="00AB3298" w:rsidP="005F2E0A">
                  <w:pPr>
                    <w:adjustRightInd w:val="0"/>
                    <w:snapToGrid w:val="0"/>
                    <w:jc w:val="center"/>
                    <w:textAlignment w:val="baseline"/>
                    <w:rPr>
                      <w:szCs w:val="21"/>
                    </w:rPr>
                  </w:pPr>
                  <w:r w:rsidRPr="000A08A9">
                    <w:rPr>
                      <w:rFonts w:hint="eastAsia"/>
                      <w:szCs w:val="21"/>
                    </w:rPr>
                    <w:t>废水</w:t>
                  </w:r>
                </w:p>
              </w:tc>
              <w:tc>
                <w:tcPr>
                  <w:tcW w:w="3365" w:type="dxa"/>
                  <w:gridSpan w:val="2"/>
                  <w:vAlign w:val="center"/>
                </w:tcPr>
                <w:p w14:paraId="3360D078" w14:textId="77777777" w:rsidR="00AB3298" w:rsidRPr="000A08A9" w:rsidRDefault="00AB3298" w:rsidP="005F2E0A">
                  <w:pPr>
                    <w:adjustRightInd w:val="0"/>
                    <w:snapToGrid w:val="0"/>
                    <w:jc w:val="center"/>
                    <w:textAlignment w:val="baseline"/>
                    <w:rPr>
                      <w:szCs w:val="21"/>
                    </w:rPr>
                  </w:pPr>
                  <w:r w:rsidRPr="000A08A9">
                    <w:rPr>
                      <w:rFonts w:hint="eastAsia"/>
                      <w:szCs w:val="21"/>
                    </w:rPr>
                    <w:t>废水量</w:t>
                  </w:r>
                </w:p>
              </w:tc>
              <w:tc>
                <w:tcPr>
                  <w:tcW w:w="1554" w:type="dxa"/>
                  <w:vAlign w:val="center"/>
                </w:tcPr>
                <w:p w14:paraId="242A546D" w14:textId="77777777" w:rsidR="00AB3298" w:rsidRPr="000A08A9" w:rsidRDefault="00AB3298" w:rsidP="005F2E0A">
                  <w:pPr>
                    <w:pStyle w:val="a8"/>
                    <w:adjustRightInd w:val="0"/>
                    <w:snapToGrid w:val="0"/>
                    <w:spacing w:after="0"/>
                    <w:ind w:leftChars="0" w:left="0"/>
                    <w:jc w:val="center"/>
                    <w:rPr>
                      <w:bCs/>
                      <w:sz w:val="21"/>
                      <w:szCs w:val="21"/>
                    </w:rPr>
                  </w:pPr>
                  <w:r w:rsidRPr="000A08A9">
                    <w:rPr>
                      <w:bCs/>
                      <w:sz w:val="21"/>
                      <w:szCs w:val="21"/>
                    </w:rPr>
                    <w:t>405</w:t>
                  </w:r>
                </w:p>
              </w:tc>
              <w:tc>
                <w:tcPr>
                  <w:tcW w:w="1743" w:type="dxa"/>
                  <w:vAlign w:val="center"/>
                </w:tcPr>
                <w:p w14:paraId="06F5A25B" w14:textId="77777777" w:rsidR="00AB3298" w:rsidRPr="000A08A9" w:rsidRDefault="00AB3298" w:rsidP="005F2E0A">
                  <w:pPr>
                    <w:pStyle w:val="a8"/>
                    <w:adjustRightInd w:val="0"/>
                    <w:snapToGrid w:val="0"/>
                    <w:spacing w:after="0"/>
                    <w:ind w:leftChars="0" w:left="0"/>
                    <w:jc w:val="center"/>
                    <w:rPr>
                      <w:bCs/>
                      <w:sz w:val="21"/>
                      <w:szCs w:val="21"/>
                    </w:rPr>
                  </w:pPr>
                  <w:r w:rsidRPr="000A08A9">
                    <w:rPr>
                      <w:bCs/>
                      <w:sz w:val="21"/>
                      <w:szCs w:val="21"/>
                    </w:rPr>
                    <w:t>405</w:t>
                  </w:r>
                </w:p>
              </w:tc>
            </w:tr>
            <w:tr w:rsidR="000A08A9" w:rsidRPr="000A08A9" w14:paraId="56516AF7" w14:textId="77777777" w:rsidTr="00323F69">
              <w:trPr>
                <w:trHeight w:val="227"/>
                <w:jc w:val="center"/>
              </w:trPr>
              <w:tc>
                <w:tcPr>
                  <w:tcW w:w="1127" w:type="dxa"/>
                  <w:vMerge/>
                  <w:vAlign w:val="center"/>
                </w:tcPr>
                <w:p w14:paraId="0C11D0BE" w14:textId="77777777" w:rsidR="00AB3298" w:rsidRPr="000A08A9" w:rsidRDefault="00AB3298" w:rsidP="005F2E0A">
                  <w:pPr>
                    <w:adjustRightInd w:val="0"/>
                    <w:snapToGrid w:val="0"/>
                    <w:jc w:val="center"/>
                    <w:textAlignment w:val="baseline"/>
                    <w:rPr>
                      <w:szCs w:val="21"/>
                    </w:rPr>
                  </w:pPr>
                </w:p>
              </w:tc>
              <w:tc>
                <w:tcPr>
                  <w:tcW w:w="3365" w:type="dxa"/>
                  <w:gridSpan w:val="2"/>
                  <w:vAlign w:val="center"/>
                </w:tcPr>
                <w:p w14:paraId="2281CE8F" w14:textId="77777777" w:rsidR="00AB3298" w:rsidRPr="000A08A9" w:rsidRDefault="00AB3298" w:rsidP="005F2E0A">
                  <w:pPr>
                    <w:adjustRightInd w:val="0"/>
                    <w:snapToGrid w:val="0"/>
                    <w:jc w:val="center"/>
                    <w:textAlignment w:val="baseline"/>
                    <w:rPr>
                      <w:szCs w:val="21"/>
                      <w:vertAlign w:val="subscript"/>
                    </w:rPr>
                  </w:pPr>
                  <w:r w:rsidRPr="000A08A9">
                    <w:rPr>
                      <w:rFonts w:hint="eastAsia"/>
                      <w:szCs w:val="21"/>
                    </w:rPr>
                    <w:t>COD</w:t>
                  </w:r>
                  <w:r w:rsidRPr="000A08A9">
                    <w:rPr>
                      <w:rFonts w:hint="eastAsia"/>
                      <w:szCs w:val="21"/>
                      <w:vertAlign w:val="subscript"/>
                    </w:rPr>
                    <w:t>Cr</w:t>
                  </w:r>
                </w:p>
              </w:tc>
              <w:tc>
                <w:tcPr>
                  <w:tcW w:w="1554" w:type="dxa"/>
                  <w:vAlign w:val="center"/>
                </w:tcPr>
                <w:p w14:paraId="68DE0D01" w14:textId="77777777" w:rsidR="00AB3298" w:rsidRPr="000A08A9" w:rsidRDefault="00AB3298" w:rsidP="005F2E0A">
                  <w:pPr>
                    <w:pStyle w:val="a8"/>
                    <w:adjustRightInd w:val="0"/>
                    <w:snapToGrid w:val="0"/>
                    <w:spacing w:after="0"/>
                    <w:ind w:leftChars="0" w:left="0"/>
                    <w:jc w:val="center"/>
                    <w:rPr>
                      <w:bCs/>
                      <w:sz w:val="21"/>
                      <w:szCs w:val="21"/>
                    </w:rPr>
                  </w:pPr>
                  <w:r w:rsidRPr="000A08A9">
                    <w:rPr>
                      <w:bCs/>
                      <w:sz w:val="21"/>
                      <w:szCs w:val="21"/>
                    </w:rPr>
                    <w:t>0.130</w:t>
                  </w:r>
                </w:p>
              </w:tc>
              <w:tc>
                <w:tcPr>
                  <w:tcW w:w="1743" w:type="dxa"/>
                  <w:vAlign w:val="center"/>
                </w:tcPr>
                <w:p w14:paraId="29A5BD06" w14:textId="77777777" w:rsidR="00AB3298" w:rsidRPr="000A08A9" w:rsidRDefault="00AB3298" w:rsidP="005F2E0A">
                  <w:pPr>
                    <w:pStyle w:val="a8"/>
                    <w:adjustRightInd w:val="0"/>
                    <w:snapToGrid w:val="0"/>
                    <w:spacing w:after="0"/>
                    <w:ind w:leftChars="0" w:left="0"/>
                    <w:jc w:val="center"/>
                    <w:rPr>
                      <w:bCs/>
                      <w:sz w:val="21"/>
                      <w:szCs w:val="21"/>
                    </w:rPr>
                  </w:pPr>
                  <w:r w:rsidRPr="000A08A9">
                    <w:rPr>
                      <w:bCs/>
                      <w:sz w:val="21"/>
                      <w:szCs w:val="21"/>
                    </w:rPr>
                    <w:t>0.020</w:t>
                  </w:r>
                </w:p>
              </w:tc>
            </w:tr>
            <w:tr w:rsidR="000A08A9" w:rsidRPr="000A08A9" w14:paraId="10A2A634" w14:textId="77777777" w:rsidTr="00323F69">
              <w:trPr>
                <w:trHeight w:val="227"/>
                <w:jc w:val="center"/>
              </w:trPr>
              <w:tc>
                <w:tcPr>
                  <w:tcW w:w="1127" w:type="dxa"/>
                  <w:vMerge/>
                  <w:vAlign w:val="center"/>
                </w:tcPr>
                <w:p w14:paraId="0C817321" w14:textId="77777777" w:rsidR="00AB3298" w:rsidRPr="000A08A9" w:rsidRDefault="00AB3298" w:rsidP="005F2E0A">
                  <w:pPr>
                    <w:adjustRightInd w:val="0"/>
                    <w:snapToGrid w:val="0"/>
                    <w:jc w:val="center"/>
                    <w:textAlignment w:val="baseline"/>
                    <w:rPr>
                      <w:szCs w:val="21"/>
                    </w:rPr>
                  </w:pPr>
                </w:p>
              </w:tc>
              <w:tc>
                <w:tcPr>
                  <w:tcW w:w="3365" w:type="dxa"/>
                  <w:gridSpan w:val="2"/>
                  <w:vAlign w:val="center"/>
                </w:tcPr>
                <w:p w14:paraId="5D2A73F5" w14:textId="77777777" w:rsidR="00AB3298" w:rsidRPr="000A08A9" w:rsidRDefault="00AB3298" w:rsidP="005F2E0A">
                  <w:pPr>
                    <w:adjustRightInd w:val="0"/>
                    <w:snapToGrid w:val="0"/>
                    <w:jc w:val="center"/>
                    <w:textAlignment w:val="baseline"/>
                    <w:rPr>
                      <w:szCs w:val="21"/>
                    </w:rPr>
                  </w:pPr>
                  <w:r w:rsidRPr="000A08A9">
                    <w:rPr>
                      <w:rFonts w:hint="eastAsia"/>
                      <w:szCs w:val="21"/>
                    </w:rPr>
                    <w:t>NH</w:t>
                  </w:r>
                  <w:r w:rsidRPr="000A08A9">
                    <w:rPr>
                      <w:rFonts w:hint="eastAsia"/>
                      <w:szCs w:val="21"/>
                      <w:vertAlign w:val="subscript"/>
                    </w:rPr>
                    <w:t>3</w:t>
                  </w:r>
                  <w:r w:rsidRPr="000A08A9">
                    <w:rPr>
                      <w:rFonts w:hint="eastAsia"/>
                      <w:szCs w:val="21"/>
                    </w:rPr>
                    <w:t>-N</w:t>
                  </w:r>
                </w:p>
              </w:tc>
              <w:tc>
                <w:tcPr>
                  <w:tcW w:w="1554" w:type="dxa"/>
                  <w:vAlign w:val="center"/>
                </w:tcPr>
                <w:p w14:paraId="40AF55F8" w14:textId="77777777" w:rsidR="00AB3298" w:rsidRPr="000A08A9" w:rsidRDefault="00AB3298" w:rsidP="005F2E0A">
                  <w:pPr>
                    <w:pStyle w:val="a8"/>
                    <w:adjustRightInd w:val="0"/>
                    <w:snapToGrid w:val="0"/>
                    <w:spacing w:after="0"/>
                    <w:ind w:leftChars="0" w:left="0"/>
                    <w:jc w:val="center"/>
                    <w:rPr>
                      <w:bCs/>
                      <w:sz w:val="21"/>
                      <w:szCs w:val="21"/>
                    </w:rPr>
                  </w:pPr>
                  <w:r w:rsidRPr="000A08A9">
                    <w:rPr>
                      <w:bCs/>
                      <w:sz w:val="21"/>
                      <w:szCs w:val="21"/>
                    </w:rPr>
                    <w:t>0.014</w:t>
                  </w:r>
                </w:p>
              </w:tc>
              <w:tc>
                <w:tcPr>
                  <w:tcW w:w="1743" w:type="dxa"/>
                  <w:vAlign w:val="center"/>
                </w:tcPr>
                <w:p w14:paraId="2181EE60" w14:textId="77777777" w:rsidR="00AB3298" w:rsidRPr="000A08A9" w:rsidRDefault="00AB3298" w:rsidP="005F2E0A">
                  <w:pPr>
                    <w:pStyle w:val="a8"/>
                    <w:adjustRightInd w:val="0"/>
                    <w:snapToGrid w:val="0"/>
                    <w:spacing w:after="0"/>
                    <w:ind w:leftChars="0" w:left="0"/>
                    <w:jc w:val="center"/>
                    <w:rPr>
                      <w:bCs/>
                      <w:sz w:val="21"/>
                      <w:szCs w:val="21"/>
                    </w:rPr>
                  </w:pPr>
                  <w:r w:rsidRPr="000A08A9">
                    <w:rPr>
                      <w:bCs/>
                      <w:sz w:val="21"/>
                      <w:szCs w:val="21"/>
                    </w:rPr>
                    <w:t>0.002</w:t>
                  </w:r>
                </w:p>
              </w:tc>
            </w:tr>
            <w:tr w:rsidR="000A08A9" w:rsidRPr="000A08A9" w14:paraId="4DBE1C15" w14:textId="77777777" w:rsidTr="00323F69">
              <w:trPr>
                <w:trHeight w:val="227"/>
                <w:jc w:val="center"/>
              </w:trPr>
              <w:tc>
                <w:tcPr>
                  <w:tcW w:w="1127" w:type="dxa"/>
                  <w:vAlign w:val="center"/>
                </w:tcPr>
                <w:p w14:paraId="4ACEDDC0" w14:textId="77777777" w:rsidR="00AB3298" w:rsidRPr="000A08A9" w:rsidRDefault="00AB3298" w:rsidP="005F2E0A">
                  <w:pPr>
                    <w:adjustRightInd w:val="0"/>
                    <w:snapToGrid w:val="0"/>
                    <w:jc w:val="center"/>
                    <w:textAlignment w:val="baseline"/>
                    <w:rPr>
                      <w:szCs w:val="21"/>
                    </w:rPr>
                  </w:pPr>
                  <w:r w:rsidRPr="000A08A9">
                    <w:rPr>
                      <w:rFonts w:hint="eastAsia"/>
                      <w:szCs w:val="21"/>
                    </w:rPr>
                    <w:t>废气</w:t>
                  </w:r>
                </w:p>
              </w:tc>
              <w:tc>
                <w:tcPr>
                  <w:tcW w:w="1664" w:type="dxa"/>
                  <w:vAlign w:val="center"/>
                </w:tcPr>
                <w:p w14:paraId="7D1DE5D0" w14:textId="1FB0F07B" w:rsidR="00AB3298" w:rsidRPr="000A08A9" w:rsidRDefault="00AB3298" w:rsidP="005F2E0A">
                  <w:pPr>
                    <w:adjustRightInd w:val="0"/>
                    <w:snapToGrid w:val="0"/>
                    <w:jc w:val="center"/>
                    <w:textAlignment w:val="baseline"/>
                    <w:rPr>
                      <w:szCs w:val="21"/>
                    </w:rPr>
                  </w:pPr>
                  <w:r w:rsidRPr="000A08A9">
                    <w:rPr>
                      <w:rFonts w:hint="eastAsia"/>
                      <w:szCs w:val="21"/>
                    </w:rPr>
                    <w:t>烘干工序</w:t>
                  </w:r>
                </w:p>
              </w:tc>
              <w:tc>
                <w:tcPr>
                  <w:tcW w:w="1701" w:type="dxa"/>
                  <w:vAlign w:val="center"/>
                </w:tcPr>
                <w:p w14:paraId="7F065F4F" w14:textId="77777777" w:rsidR="00AB3298" w:rsidRPr="000A08A9" w:rsidRDefault="00AB3298" w:rsidP="005F2E0A">
                  <w:pPr>
                    <w:adjustRightInd w:val="0"/>
                    <w:snapToGrid w:val="0"/>
                    <w:jc w:val="center"/>
                    <w:textAlignment w:val="baseline"/>
                    <w:rPr>
                      <w:szCs w:val="21"/>
                    </w:rPr>
                  </w:pPr>
                  <w:r w:rsidRPr="000A08A9">
                    <w:rPr>
                      <w:rFonts w:hint="eastAsia"/>
                      <w:szCs w:val="21"/>
                    </w:rPr>
                    <w:t>非甲烷总烃</w:t>
                  </w:r>
                </w:p>
              </w:tc>
              <w:tc>
                <w:tcPr>
                  <w:tcW w:w="1554" w:type="dxa"/>
                  <w:vAlign w:val="center"/>
                </w:tcPr>
                <w:p w14:paraId="3283588E" w14:textId="25C4E2DE" w:rsidR="00AB3298" w:rsidRPr="000A08A9" w:rsidRDefault="00CB1D3F" w:rsidP="005F2E0A">
                  <w:pPr>
                    <w:adjustRightInd w:val="0"/>
                    <w:snapToGrid w:val="0"/>
                    <w:jc w:val="center"/>
                    <w:textAlignment w:val="baseline"/>
                    <w:rPr>
                      <w:szCs w:val="21"/>
                    </w:rPr>
                  </w:pPr>
                  <w:r w:rsidRPr="000A08A9">
                    <w:rPr>
                      <w:rFonts w:hint="eastAsia"/>
                      <w:szCs w:val="21"/>
                    </w:rPr>
                    <w:t>2.16</w:t>
                  </w:r>
                </w:p>
              </w:tc>
              <w:tc>
                <w:tcPr>
                  <w:tcW w:w="1743" w:type="dxa"/>
                  <w:vAlign w:val="center"/>
                </w:tcPr>
                <w:p w14:paraId="73E906FD" w14:textId="2F442122" w:rsidR="00AB3298" w:rsidRPr="000A08A9" w:rsidRDefault="00CB1D3F" w:rsidP="005F2E0A">
                  <w:pPr>
                    <w:adjustRightInd w:val="0"/>
                    <w:snapToGrid w:val="0"/>
                    <w:jc w:val="center"/>
                    <w:textAlignment w:val="baseline"/>
                    <w:rPr>
                      <w:szCs w:val="21"/>
                    </w:rPr>
                  </w:pPr>
                  <w:r w:rsidRPr="000A08A9">
                    <w:rPr>
                      <w:rFonts w:hint="eastAsia"/>
                      <w:szCs w:val="21"/>
                    </w:rPr>
                    <w:t>0.702</w:t>
                  </w:r>
                </w:p>
              </w:tc>
            </w:tr>
            <w:tr w:rsidR="000A08A9" w:rsidRPr="000A08A9" w14:paraId="5557BB43" w14:textId="77777777" w:rsidTr="00323F69">
              <w:trPr>
                <w:trHeight w:val="227"/>
                <w:jc w:val="center"/>
              </w:trPr>
              <w:tc>
                <w:tcPr>
                  <w:tcW w:w="1127" w:type="dxa"/>
                  <w:vMerge w:val="restart"/>
                  <w:vAlign w:val="center"/>
                </w:tcPr>
                <w:p w14:paraId="11483B5B" w14:textId="77777777" w:rsidR="00AB3298" w:rsidRPr="000A08A9" w:rsidRDefault="00AB3298" w:rsidP="005F2E0A">
                  <w:pPr>
                    <w:adjustRightInd w:val="0"/>
                    <w:snapToGrid w:val="0"/>
                    <w:jc w:val="center"/>
                    <w:textAlignment w:val="baseline"/>
                    <w:rPr>
                      <w:szCs w:val="21"/>
                    </w:rPr>
                  </w:pPr>
                  <w:r w:rsidRPr="000A08A9">
                    <w:rPr>
                      <w:rFonts w:hint="eastAsia"/>
                      <w:szCs w:val="21"/>
                    </w:rPr>
                    <w:t>固废</w:t>
                  </w:r>
                </w:p>
              </w:tc>
              <w:tc>
                <w:tcPr>
                  <w:tcW w:w="1664" w:type="dxa"/>
                  <w:vAlign w:val="center"/>
                </w:tcPr>
                <w:p w14:paraId="1B19D0DA" w14:textId="77777777" w:rsidR="00AB3298" w:rsidRPr="000A08A9" w:rsidRDefault="00AB3298" w:rsidP="005F2E0A">
                  <w:pPr>
                    <w:jc w:val="center"/>
                  </w:pPr>
                  <w:r w:rsidRPr="000A08A9">
                    <w:rPr>
                      <w:rFonts w:hint="eastAsia"/>
                    </w:rPr>
                    <w:t>分纸、切管</w:t>
                  </w:r>
                </w:p>
              </w:tc>
              <w:tc>
                <w:tcPr>
                  <w:tcW w:w="1701" w:type="dxa"/>
                  <w:vAlign w:val="center"/>
                </w:tcPr>
                <w:p w14:paraId="486DF6EA" w14:textId="77777777" w:rsidR="00AB3298" w:rsidRPr="000A08A9" w:rsidRDefault="00AB3298" w:rsidP="005F2E0A">
                  <w:pPr>
                    <w:jc w:val="center"/>
                  </w:pPr>
                  <w:r w:rsidRPr="000A08A9">
                    <w:rPr>
                      <w:rFonts w:hint="eastAsia"/>
                    </w:rPr>
                    <w:t>废边角料</w:t>
                  </w:r>
                </w:p>
              </w:tc>
              <w:tc>
                <w:tcPr>
                  <w:tcW w:w="1554" w:type="dxa"/>
                  <w:vAlign w:val="center"/>
                </w:tcPr>
                <w:p w14:paraId="3DA63FEE" w14:textId="77777777" w:rsidR="00AB3298" w:rsidRPr="000A08A9" w:rsidRDefault="00323F69" w:rsidP="005F2E0A">
                  <w:pPr>
                    <w:jc w:val="center"/>
                    <w:rPr>
                      <w:szCs w:val="21"/>
                      <w:highlight w:val="yellow"/>
                    </w:rPr>
                  </w:pPr>
                  <w:r w:rsidRPr="000A08A9">
                    <w:rPr>
                      <w:rFonts w:hint="eastAsia"/>
                      <w:szCs w:val="21"/>
                    </w:rPr>
                    <w:t>45</w:t>
                  </w:r>
                </w:p>
              </w:tc>
              <w:tc>
                <w:tcPr>
                  <w:tcW w:w="1743" w:type="dxa"/>
                  <w:vAlign w:val="center"/>
                </w:tcPr>
                <w:p w14:paraId="2DEF6DE5" w14:textId="77777777" w:rsidR="00AB3298" w:rsidRPr="000A08A9" w:rsidRDefault="00AB3298" w:rsidP="005F2E0A">
                  <w:pPr>
                    <w:adjustRightInd w:val="0"/>
                    <w:snapToGrid w:val="0"/>
                    <w:jc w:val="center"/>
                    <w:textAlignment w:val="baseline"/>
                    <w:rPr>
                      <w:szCs w:val="21"/>
                    </w:rPr>
                  </w:pPr>
                  <w:r w:rsidRPr="000A08A9">
                    <w:rPr>
                      <w:szCs w:val="21"/>
                    </w:rPr>
                    <w:t>0</w:t>
                  </w:r>
                </w:p>
              </w:tc>
            </w:tr>
            <w:tr w:rsidR="000A08A9" w:rsidRPr="000A08A9" w14:paraId="4857F1F5" w14:textId="77777777" w:rsidTr="00323F69">
              <w:trPr>
                <w:trHeight w:val="227"/>
                <w:jc w:val="center"/>
              </w:trPr>
              <w:tc>
                <w:tcPr>
                  <w:tcW w:w="1127" w:type="dxa"/>
                  <w:vMerge/>
                  <w:vAlign w:val="center"/>
                </w:tcPr>
                <w:p w14:paraId="21B7E7B6" w14:textId="77777777" w:rsidR="00AB3298" w:rsidRPr="000A08A9" w:rsidRDefault="00AB3298" w:rsidP="005F2E0A">
                  <w:pPr>
                    <w:adjustRightInd w:val="0"/>
                    <w:snapToGrid w:val="0"/>
                    <w:jc w:val="center"/>
                    <w:textAlignment w:val="baseline"/>
                    <w:rPr>
                      <w:szCs w:val="21"/>
                    </w:rPr>
                  </w:pPr>
                </w:p>
              </w:tc>
              <w:tc>
                <w:tcPr>
                  <w:tcW w:w="1664" w:type="dxa"/>
                  <w:vAlign w:val="center"/>
                </w:tcPr>
                <w:p w14:paraId="2740F9F3" w14:textId="77777777" w:rsidR="00AB3298" w:rsidRPr="000A08A9" w:rsidRDefault="00AB3298" w:rsidP="005F2E0A">
                  <w:pPr>
                    <w:jc w:val="center"/>
                  </w:pPr>
                  <w:r w:rsidRPr="000A08A9">
                    <w:rPr>
                      <w:rFonts w:hint="eastAsia"/>
                    </w:rPr>
                    <w:t>原料拆包</w:t>
                  </w:r>
                </w:p>
              </w:tc>
              <w:tc>
                <w:tcPr>
                  <w:tcW w:w="1701" w:type="dxa"/>
                  <w:vAlign w:val="center"/>
                </w:tcPr>
                <w:p w14:paraId="02C1A809" w14:textId="77777777" w:rsidR="00AB3298" w:rsidRPr="000A08A9" w:rsidRDefault="00AB3298" w:rsidP="005F2E0A">
                  <w:pPr>
                    <w:adjustRightInd w:val="0"/>
                    <w:snapToGrid w:val="0"/>
                    <w:jc w:val="center"/>
                    <w:rPr>
                      <w:szCs w:val="21"/>
                    </w:rPr>
                  </w:pPr>
                  <w:r w:rsidRPr="000A08A9">
                    <w:rPr>
                      <w:rFonts w:hint="eastAsia"/>
                      <w:szCs w:val="21"/>
                    </w:rPr>
                    <w:t>废包装材料</w:t>
                  </w:r>
                </w:p>
              </w:tc>
              <w:tc>
                <w:tcPr>
                  <w:tcW w:w="1554" w:type="dxa"/>
                  <w:vAlign w:val="center"/>
                </w:tcPr>
                <w:p w14:paraId="5A58230E" w14:textId="77777777" w:rsidR="00AB3298" w:rsidRPr="000A08A9" w:rsidRDefault="00323F69" w:rsidP="005F2E0A">
                  <w:pPr>
                    <w:jc w:val="center"/>
                    <w:rPr>
                      <w:szCs w:val="21"/>
                      <w:highlight w:val="yellow"/>
                    </w:rPr>
                  </w:pPr>
                  <w:r w:rsidRPr="000A08A9">
                    <w:rPr>
                      <w:rFonts w:hint="eastAsia"/>
                      <w:szCs w:val="21"/>
                    </w:rPr>
                    <w:t>2.0</w:t>
                  </w:r>
                </w:p>
              </w:tc>
              <w:tc>
                <w:tcPr>
                  <w:tcW w:w="1743" w:type="dxa"/>
                  <w:vAlign w:val="center"/>
                </w:tcPr>
                <w:p w14:paraId="0245BC5D" w14:textId="77777777" w:rsidR="00AB3298" w:rsidRPr="000A08A9" w:rsidRDefault="00AB3298" w:rsidP="005F2E0A">
                  <w:pPr>
                    <w:adjustRightInd w:val="0"/>
                    <w:snapToGrid w:val="0"/>
                    <w:jc w:val="center"/>
                    <w:textAlignment w:val="baseline"/>
                    <w:rPr>
                      <w:szCs w:val="21"/>
                    </w:rPr>
                  </w:pPr>
                  <w:r w:rsidRPr="000A08A9">
                    <w:rPr>
                      <w:szCs w:val="21"/>
                    </w:rPr>
                    <w:t>0</w:t>
                  </w:r>
                </w:p>
              </w:tc>
            </w:tr>
            <w:tr w:rsidR="000A08A9" w:rsidRPr="000A08A9" w14:paraId="226C21A2" w14:textId="77777777" w:rsidTr="00323F69">
              <w:trPr>
                <w:trHeight w:val="227"/>
                <w:jc w:val="center"/>
              </w:trPr>
              <w:tc>
                <w:tcPr>
                  <w:tcW w:w="1127" w:type="dxa"/>
                  <w:vMerge/>
                  <w:vAlign w:val="center"/>
                </w:tcPr>
                <w:p w14:paraId="70EA2A5B" w14:textId="77777777" w:rsidR="00AB3298" w:rsidRPr="000A08A9" w:rsidRDefault="00AB3298" w:rsidP="005F2E0A">
                  <w:pPr>
                    <w:adjustRightInd w:val="0"/>
                    <w:snapToGrid w:val="0"/>
                    <w:jc w:val="center"/>
                    <w:textAlignment w:val="baseline"/>
                    <w:rPr>
                      <w:szCs w:val="21"/>
                    </w:rPr>
                  </w:pPr>
                </w:p>
              </w:tc>
              <w:tc>
                <w:tcPr>
                  <w:tcW w:w="1664" w:type="dxa"/>
                  <w:vAlign w:val="center"/>
                </w:tcPr>
                <w:p w14:paraId="6267DA8B" w14:textId="6C95C37E" w:rsidR="00AB3298" w:rsidRPr="000A08A9" w:rsidRDefault="00657E70" w:rsidP="005F2E0A">
                  <w:pPr>
                    <w:jc w:val="center"/>
                  </w:pPr>
                  <w:r w:rsidRPr="000A08A9">
                    <w:rPr>
                      <w:rFonts w:hint="eastAsia"/>
                    </w:rPr>
                    <w:t>涂胶卷管</w:t>
                  </w:r>
                </w:p>
              </w:tc>
              <w:tc>
                <w:tcPr>
                  <w:tcW w:w="1701" w:type="dxa"/>
                  <w:vAlign w:val="center"/>
                </w:tcPr>
                <w:p w14:paraId="4537FF81" w14:textId="77777777" w:rsidR="00AB3298" w:rsidRPr="000A08A9" w:rsidRDefault="00AB3298" w:rsidP="005F2E0A">
                  <w:pPr>
                    <w:jc w:val="center"/>
                  </w:pPr>
                  <w:r w:rsidRPr="000A08A9">
                    <w:t>废胶水</w:t>
                  </w:r>
                </w:p>
              </w:tc>
              <w:tc>
                <w:tcPr>
                  <w:tcW w:w="1554" w:type="dxa"/>
                  <w:vAlign w:val="center"/>
                </w:tcPr>
                <w:p w14:paraId="1051DF1E" w14:textId="77777777" w:rsidR="00AB3298" w:rsidRPr="000A08A9" w:rsidRDefault="00AB3298" w:rsidP="00323F69">
                  <w:pPr>
                    <w:jc w:val="center"/>
                    <w:rPr>
                      <w:szCs w:val="21"/>
                    </w:rPr>
                  </w:pPr>
                  <w:r w:rsidRPr="000A08A9">
                    <w:rPr>
                      <w:rFonts w:hint="eastAsia"/>
                      <w:szCs w:val="21"/>
                    </w:rPr>
                    <w:t>0.</w:t>
                  </w:r>
                  <w:r w:rsidR="00323F69" w:rsidRPr="000A08A9">
                    <w:rPr>
                      <w:rFonts w:hint="eastAsia"/>
                      <w:szCs w:val="21"/>
                    </w:rPr>
                    <w:t>3</w:t>
                  </w:r>
                </w:p>
              </w:tc>
              <w:tc>
                <w:tcPr>
                  <w:tcW w:w="1743" w:type="dxa"/>
                  <w:vAlign w:val="center"/>
                </w:tcPr>
                <w:p w14:paraId="2FE940EA" w14:textId="77777777" w:rsidR="00AB3298" w:rsidRPr="000A08A9" w:rsidRDefault="00AB3298" w:rsidP="005F2E0A">
                  <w:pPr>
                    <w:adjustRightInd w:val="0"/>
                    <w:snapToGrid w:val="0"/>
                    <w:jc w:val="center"/>
                    <w:textAlignment w:val="baseline"/>
                    <w:rPr>
                      <w:szCs w:val="21"/>
                    </w:rPr>
                  </w:pPr>
                  <w:r w:rsidRPr="000A08A9">
                    <w:rPr>
                      <w:szCs w:val="21"/>
                    </w:rPr>
                    <w:t>0</w:t>
                  </w:r>
                </w:p>
              </w:tc>
            </w:tr>
            <w:tr w:rsidR="000A08A9" w:rsidRPr="000A08A9" w14:paraId="65417E33" w14:textId="77777777" w:rsidTr="00323F69">
              <w:trPr>
                <w:trHeight w:val="227"/>
                <w:jc w:val="center"/>
              </w:trPr>
              <w:tc>
                <w:tcPr>
                  <w:tcW w:w="1127" w:type="dxa"/>
                  <w:vMerge/>
                  <w:vAlign w:val="center"/>
                </w:tcPr>
                <w:p w14:paraId="2953086A" w14:textId="77777777" w:rsidR="00114A92" w:rsidRPr="000A08A9" w:rsidRDefault="00114A92" w:rsidP="005F2E0A">
                  <w:pPr>
                    <w:adjustRightInd w:val="0"/>
                    <w:snapToGrid w:val="0"/>
                    <w:jc w:val="center"/>
                    <w:textAlignment w:val="baseline"/>
                    <w:rPr>
                      <w:szCs w:val="21"/>
                    </w:rPr>
                  </w:pPr>
                </w:p>
              </w:tc>
              <w:tc>
                <w:tcPr>
                  <w:tcW w:w="1664" w:type="dxa"/>
                  <w:vAlign w:val="center"/>
                </w:tcPr>
                <w:p w14:paraId="717685B3" w14:textId="18D97846" w:rsidR="00114A92" w:rsidRPr="000A08A9" w:rsidRDefault="00114A92" w:rsidP="005F2E0A">
                  <w:pPr>
                    <w:jc w:val="center"/>
                  </w:pPr>
                  <w:r w:rsidRPr="000A08A9">
                    <w:rPr>
                      <w:rFonts w:hint="eastAsia"/>
                    </w:rPr>
                    <w:t>废气处理</w:t>
                  </w:r>
                </w:p>
              </w:tc>
              <w:tc>
                <w:tcPr>
                  <w:tcW w:w="1701" w:type="dxa"/>
                  <w:vAlign w:val="center"/>
                </w:tcPr>
                <w:p w14:paraId="6AF410E5" w14:textId="69E7CD53" w:rsidR="00114A92" w:rsidRPr="000A08A9" w:rsidRDefault="00114A92" w:rsidP="005F2E0A">
                  <w:pPr>
                    <w:jc w:val="center"/>
                  </w:pPr>
                  <w:r w:rsidRPr="000A08A9">
                    <w:rPr>
                      <w:rFonts w:hint="eastAsia"/>
                    </w:rPr>
                    <w:t>废活性炭</w:t>
                  </w:r>
                </w:p>
              </w:tc>
              <w:tc>
                <w:tcPr>
                  <w:tcW w:w="1554" w:type="dxa"/>
                  <w:vAlign w:val="center"/>
                </w:tcPr>
                <w:p w14:paraId="30391E8C" w14:textId="692652CB" w:rsidR="00114A92" w:rsidRPr="000A08A9" w:rsidRDefault="00A93016" w:rsidP="005F2E0A">
                  <w:pPr>
                    <w:jc w:val="center"/>
                    <w:rPr>
                      <w:szCs w:val="21"/>
                    </w:rPr>
                  </w:pPr>
                  <w:r w:rsidRPr="000A08A9">
                    <w:rPr>
                      <w:rFonts w:hint="eastAsia"/>
                      <w:szCs w:val="21"/>
                    </w:rPr>
                    <w:t>5.21</w:t>
                  </w:r>
                </w:p>
              </w:tc>
              <w:tc>
                <w:tcPr>
                  <w:tcW w:w="1743" w:type="dxa"/>
                  <w:vAlign w:val="center"/>
                </w:tcPr>
                <w:p w14:paraId="1A55B65B" w14:textId="7376FA94" w:rsidR="00114A92" w:rsidRPr="000A08A9" w:rsidRDefault="00114A92" w:rsidP="005F2E0A">
                  <w:pPr>
                    <w:adjustRightInd w:val="0"/>
                    <w:snapToGrid w:val="0"/>
                    <w:jc w:val="center"/>
                    <w:textAlignment w:val="baseline"/>
                    <w:rPr>
                      <w:szCs w:val="21"/>
                    </w:rPr>
                  </w:pPr>
                  <w:r w:rsidRPr="000A08A9">
                    <w:rPr>
                      <w:szCs w:val="21"/>
                    </w:rPr>
                    <w:t>0</w:t>
                  </w:r>
                </w:p>
              </w:tc>
            </w:tr>
            <w:tr w:rsidR="000A08A9" w:rsidRPr="000A08A9" w14:paraId="7A888D8C" w14:textId="77777777" w:rsidTr="00323F69">
              <w:trPr>
                <w:trHeight w:val="227"/>
                <w:jc w:val="center"/>
              </w:trPr>
              <w:tc>
                <w:tcPr>
                  <w:tcW w:w="1127" w:type="dxa"/>
                  <w:vMerge/>
                  <w:vAlign w:val="center"/>
                </w:tcPr>
                <w:p w14:paraId="1C934CC3" w14:textId="77777777" w:rsidR="00114A92" w:rsidRPr="000A08A9" w:rsidRDefault="00114A92" w:rsidP="005F2E0A">
                  <w:pPr>
                    <w:adjustRightInd w:val="0"/>
                    <w:snapToGrid w:val="0"/>
                    <w:jc w:val="center"/>
                    <w:textAlignment w:val="baseline"/>
                    <w:rPr>
                      <w:szCs w:val="21"/>
                    </w:rPr>
                  </w:pPr>
                </w:p>
              </w:tc>
              <w:tc>
                <w:tcPr>
                  <w:tcW w:w="1664" w:type="dxa"/>
                  <w:vAlign w:val="center"/>
                </w:tcPr>
                <w:p w14:paraId="59F48D56" w14:textId="30764EF3" w:rsidR="00114A92" w:rsidRPr="000A08A9" w:rsidRDefault="00114A92" w:rsidP="005F2E0A">
                  <w:pPr>
                    <w:jc w:val="center"/>
                  </w:pPr>
                  <w:r w:rsidRPr="000A08A9">
                    <w:t>废气处理</w:t>
                  </w:r>
                </w:p>
              </w:tc>
              <w:tc>
                <w:tcPr>
                  <w:tcW w:w="1701" w:type="dxa"/>
                  <w:vAlign w:val="center"/>
                </w:tcPr>
                <w:p w14:paraId="15DEF470" w14:textId="7D2B95F8" w:rsidR="00114A92" w:rsidRPr="000A08A9" w:rsidRDefault="00114A92" w:rsidP="005F2E0A">
                  <w:pPr>
                    <w:jc w:val="center"/>
                  </w:pPr>
                  <w:r w:rsidRPr="000A08A9">
                    <w:t>废</w:t>
                  </w:r>
                  <w:r w:rsidRPr="000A08A9">
                    <w:rPr>
                      <w:rFonts w:hint="eastAsia"/>
                    </w:rPr>
                    <w:t>UV</w:t>
                  </w:r>
                  <w:r w:rsidRPr="000A08A9">
                    <w:rPr>
                      <w:rFonts w:hint="eastAsia"/>
                    </w:rPr>
                    <w:t>灯管</w:t>
                  </w:r>
                </w:p>
              </w:tc>
              <w:tc>
                <w:tcPr>
                  <w:tcW w:w="1554" w:type="dxa"/>
                  <w:vAlign w:val="center"/>
                </w:tcPr>
                <w:p w14:paraId="25541826" w14:textId="1FB981B9" w:rsidR="00114A92" w:rsidRPr="000A08A9" w:rsidRDefault="00114A92" w:rsidP="005F2E0A">
                  <w:pPr>
                    <w:jc w:val="center"/>
                    <w:rPr>
                      <w:szCs w:val="21"/>
                    </w:rPr>
                  </w:pPr>
                  <w:r w:rsidRPr="000A08A9">
                    <w:rPr>
                      <w:rFonts w:hint="eastAsia"/>
                      <w:szCs w:val="21"/>
                    </w:rPr>
                    <w:t>0.004</w:t>
                  </w:r>
                </w:p>
              </w:tc>
              <w:tc>
                <w:tcPr>
                  <w:tcW w:w="1743" w:type="dxa"/>
                  <w:vAlign w:val="center"/>
                </w:tcPr>
                <w:p w14:paraId="262F2AC5" w14:textId="5CB17A9B" w:rsidR="00114A92" w:rsidRPr="000A08A9" w:rsidRDefault="00114A92" w:rsidP="005F2E0A">
                  <w:pPr>
                    <w:adjustRightInd w:val="0"/>
                    <w:snapToGrid w:val="0"/>
                    <w:jc w:val="center"/>
                    <w:textAlignment w:val="baseline"/>
                    <w:rPr>
                      <w:szCs w:val="21"/>
                    </w:rPr>
                  </w:pPr>
                  <w:r w:rsidRPr="000A08A9">
                    <w:rPr>
                      <w:rFonts w:hint="eastAsia"/>
                      <w:szCs w:val="21"/>
                    </w:rPr>
                    <w:t>0</w:t>
                  </w:r>
                </w:p>
              </w:tc>
            </w:tr>
            <w:tr w:rsidR="000A08A9" w:rsidRPr="000A08A9" w14:paraId="5EFEE8CF" w14:textId="77777777" w:rsidTr="00323F69">
              <w:trPr>
                <w:trHeight w:val="227"/>
                <w:jc w:val="center"/>
              </w:trPr>
              <w:tc>
                <w:tcPr>
                  <w:tcW w:w="1127" w:type="dxa"/>
                  <w:vMerge/>
                  <w:vAlign w:val="center"/>
                </w:tcPr>
                <w:p w14:paraId="2DC735F3" w14:textId="77777777" w:rsidR="00114A92" w:rsidRPr="000A08A9" w:rsidRDefault="00114A92" w:rsidP="005F2E0A">
                  <w:pPr>
                    <w:adjustRightInd w:val="0"/>
                    <w:snapToGrid w:val="0"/>
                    <w:jc w:val="center"/>
                    <w:textAlignment w:val="baseline"/>
                    <w:rPr>
                      <w:szCs w:val="21"/>
                    </w:rPr>
                  </w:pPr>
                </w:p>
              </w:tc>
              <w:tc>
                <w:tcPr>
                  <w:tcW w:w="1664" w:type="dxa"/>
                  <w:vAlign w:val="center"/>
                </w:tcPr>
                <w:p w14:paraId="4E6D759B" w14:textId="1314CCBB" w:rsidR="00114A92" w:rsidRPr="000A08A9" w:rsidRDefault="00114A92" w:rsidP="005F2E0A">
                  <w:pPr>
                    <w:jc w:val="center"/>
                  </w:pPr>
                  <w:r w:rsidRPr="000A08A9">
                    <w:rPr>
                      <w:rFonts w:hint="eastAsia"/>
                    </w:rPr>
                    <w:t>原料使用</w:t>
                  </w:r>
                </w:p>
              </w:tc>
              <w:tc>
                <w:tcPr>
                  <w:tcW w:w="1701" w:type="dxa"/>
                  <w:vAlign w:val="center"/>
                </w:tcPr>
                <w:p w14:paraId="58459C57" w14:textId="1FFED809" w:rsidR="00114A92" w:rsidRPr="000A08A9" w:rsidRDefault="00114A92" w:rsidP="005F2E0A">
                  <w:pPr>
                    <w:jc w:val="center"/>
                  </w:pPr>
                  <w:r w:rsidRPr="000A08A9">
                    <w:rPr>
                      <w:rFonts w:hint="eastAsia"/>
                    </w:rPr>
                    <w:t>废包装桶</w:t>
                  </w:r>
                </w:p>
              </w:tc>
              <w:tc>
                <w:tcPr>
                  <w:tcW w:w="1554" w:type="dxa"/>
                  <w:vAlign w:val="center"/>
                </w:tcPr>
                <w:p w14:paraId="018B9811" w14:textId="0EB28A4B" w:rsidR="00114A92" w:rsidRPr="000A08A9" w:rsidRDefault="00114A92" w:rsidP="005F2E0A">
                  <w:pPr>
                    <w:jc w:val="center"/>
                    <w:rPr>
                      <w:szCs w:val="21"/>
                    </w:rPr>
                  </w:pPr>
                  <w:r w:rsidRPr="000A08A9">
                    <w:rPr>
                      <w:rFonts w:hint="eastAsia"/>
                      <w:szCs w:val="21"/>
                    </w:rPr>
                    <w:t>1.2</w:t>
                  </w:r>
                </w:p>
              </w:tc>
              <w:tc>
                <w:tcPr>
                  <w:tcW w:w="1743" w:type="dxa"/>
                  <w:vAlign w:val="center"/>
                </w:tcPr>
                <w:p w14:paraId="63556B36" w14:textId="72701B7C" w:rsidR="00114A92" w:rsidRPr="000A08A9" w:rsidRDefault="00114A92" w:rsidP="005F2E0A">
                  <w:pPr>
                    <w:adjustRightInd w:val="0"/>
                    <w:snapToGrid w:val="0"/>
                    <w:jc w:val="center"/>
                    <w:textAlignment w:val="baseline"/>
                    <w:rPr>
                      <w:szCs w:val="21"/>
                    </w:rPr>
                  </w:pPr>
                  <w:r w:rsidRPr="000A08A9">
                    <w:rPr>
                      <w:szCs w:val="21"/>
                    </w:rPr>
                    <w:t>0</w:t>
                  </w:r>
                </w:p>
              </w:tc>
            </w:tr>
            <w:tr w:rsidR="000A08A9" w:rsidRPr="000A08A9" w14:paraId="7F8019B5" w14:textId="77777777" w:rsidTr="00323F69">
              <w:trPr>
                <w:trHeight w:val="227"/>
                <w:jc w:val="center"/>
              </w:trPr>
              <w:tc>
                <w:tcPr>
                  <w:tcW w:w="1127" w:type="dxa"/>
                  <w:vMerge/>
                  <w:vAlign w:val="center"/>
                </w:tcPr>
                <w:p w14:paraId="63AB26B9" w14:textId="77777777" w:rsidR="00114A92" w:rsidRPr="000A08A9" w:rsidRDefault="00114A92" w:rsidP="005F2E0A">
                  <w:pPr>
                    <w:adjustRightInd w:val="0"/>
                    <w:snapToGrid w:val="0"/>
                    <w:jc w:val="center"/>
                    <w:textAlignment w:val="baseline"/>
                    <w:rPr>
                      <w:szCs w:val="21"/>
                    </w:rPr>
                  </w:pPr>
                </w:p>
              </w:tc>
              <w:tc>
                <w:tcPr>
                  <w:tcW w:w="1664" w:type="dxa"/>
                  <w:vAlign w:val="center"/>
                </w:tcPr>
                <w:p w14:paraId="37F97295" w14:textId="77777777" w:rsidR="00114A92" w:rsidRPr="000A08A9" w:rsidRDefault="00114A92" w:rsidP="005F2E0A">
                  <w:pPr>
                    <w:jc w:val="center"/>
                  </w:pPr>
                  <w:r w:rsidRPr="000A08A9">
                    <w:rPr>
                      <w:rFonts w:hint="eastAsia"/>
                    </w:rPr>
                    <w:t>职工生活</w:t>
                  </w:r>
                </w:p>
              </w:tc>
              <w:tc>
                <w:tcPr>
                  <w:tcW w:w="1701" w:type="dxa"/>
                  <w:vAlign w:val="center"/>
                </w:tcPr>
                <w:p w14:paraId="77AD7CC4" w14:textId="77777777" w:rsidR="00114A92" w:rsidRPr="000A08A9" w:rsidRDefault="00114A92" w:rsidP="005F2E0A">
                  <w:pPr>
                    <w:jc w:val="center"/>
                  </w:pPr>
                  <w:r w:rsidRPr="000A08A9">
                    <w:t>生活垃圾</w:t>
                  </w:r>
                </w:p>
              </w:tc>
              <w:tc>
                <w:tcPr>
                  <w:tcW w:w="1554" w:type="dxa"/>
                  <w:vAlign w:val="center"/>
                </w:tcPr>
                <w:p w14:paraId="559865B6" w14:textId="77777777" w:rsidR="00114A92" w:rsidRPr="000A08A9" w:rsidRDefault="00114A92" w:rsidP="005F2E0A">
                  <w:pPr>
                    <w:jc w:val="center"/>
                    <w:rPr>
                      <w:szCs w:val="21"/>
                    </w:rPr>
                  </w:pPr>
                  <w:r w:rsidRPr="000A08A9">
                    <w:rPr>
                      <w:rFonts w:hint="eastAsia"/>
                      <w:szCs w:val="21"/>
                    </w:rPr>
                    <w:t>9</w:t>
                  </w:r>
                </w:p>
              </w:tc>
              <w:tc>
                <w:tcPr>
                  <w:tcW w:w="1743" w:type="dxa"/>
                  <w:vAlign w:val="center"/>
                </w:tcPr>
                <w:p w14:paraId="5282D05B" w14:textId="77777777" w:rsidR="00114A92" w:rsidRPr="000A08A9" w:rsidRDefault="00114A92" w:rsidP="005F2E0A">
                  <w:pPr>
                    <w:adjustRightInd w:val="0"/>
                    <w:snapToGrid w:val="0"/>
                    <w:jc w:val="center"/>
                    <w:textAlignment w:val="baseline"/>
                    <w:rPr>
                      <w:szCs w:val="21"/>
                    </w:rPr>
                  </w:pPr>
                  <w:r w:rsidRPr="000A08A9">
                    <w:rPr>
                      <w:szCs w:val="21"/>
                    </w:rPr>
                    <w:t>0</w:t>
                  </w:r>
                </w:p>
              </w:tc>
            </w:tr>
          </w:tbl>
          <w:p w14:paraId="70672F1C" w14:textId="77777777" w:rsidR="00BF2110" w:rsidRPr="000A08A9" w:rsidRDefault="0006136B">
            <w:pPr>
              <w:adjustRightInd w:val="0"/>
              <w:snapToGrid w:val="0"/>
              <w:spacing w:line="360" w:lineRule="auto"/>
              <w:rPr>
                <w:b/>
                <w:sz w:val="24"/>
              </w:rPr>
            </w:pPr>
            <w:r w:rsidRPr="000A08A9">
              <w:rPr>
                <w:b/>
                <w:sz w:val="24"/>
              </w:rPr>
              <w:t>9.1.4</w:t>
            </w:r>
            <w:r w:rsidRPr="000A08A9">
              <w:rPr>
                <w:b/>
                <w:sz w:val="24"/>
              </w:rPr>
              <w:t>项目环境影响分析结论</w:t>
            </w:r>
          </w:p>
          <w:p w14:paraId="418736D7" w14:textId="77777777" w:rsidR="00BF2110" w:rsidRPr="000A08A9" w:rsidRDefault="0006136B" w:rsidP="00114A92">
            <w:pPr>
              <w:adjustRightInd w:val="0"/>
              <w:snapToGrid w:val="0"/>
              <w:spacing w:line="360" w:lineRule="auto"/>
              <w:ind w:firstLineChars="200" w:firstLine="482"/>
              <w:rPr>
                <w:rFonts w:eastAsiaTheme="minorEastAsia"/>
                <w:b/>
                <w:sz w:val="24"/>
              </w:rPr>
            </w:pPr>
            <w:r w:rsidRPr="000A08A9">
              <w:rPr>
                <w:rFonts w:eastAsiaTheme="minorEastAsia"/>
                <w:b/>
                <w:sz w:val="24"/>
              </w:rPr>
              <w:t>1</w:t>
            </w:r>
            <w:r w:rsidRPr="000A08A9">
              <w:rPr>
                <w:rFonts w:eastAsiaTheme="minorEastAsia"/>
                <w:b/>
                <w:sz w:val="24"/>
              </w:rPr>
              <w:t>、地表水环境影响分析结论</w:t>
            </w:r>
          </w:p>
          <w:p w14:paraId="7B4F9EB5" w14:textId="240F57C6" w:rsidR="00BF2110" w:rsidRPr="000A08A9" w:rsidRDefault="0006136B">
            <w:pPr>
              <w:adjustRightInd w:val="0"/>
              <w:snapToGrid w:val="0"/>
              <w:spacing w:line="360" w:lineRule="auto"/>
              <w:ind w:firstLineChars="200" w:firstLine="480"/>
              <w:rPr>
                <w:sz w:val="24"/>
              </w:rPr>
            </w:pPr>
            <w:r w:rsidRPr="000A08A9">
              <w:rPr>
                <w:rFonts w:hint="eastAsia"/>
                <w:sz w:val="24"/>
              </w:rPr>
              <w:t>本项目无生产废水，废水</w:t>
            </w:r>
            <w:r w:rsidR="00323F69" w:rsidRPr="000A08A9">
              <w:rPr>
                <w:rFonts w:hint="eastAsia"/>
                <w:sz w:val="24"/>
              </w:rPr>
              <w:t>仅</w:t>
            </w:r>
            <w:r w:rsidRPr="000A08A9">
              <w:rPr>
                <w:rFonts w:hint="eastAsia"/>
                <w:sz w:val="24"/>
              </w:rPr>
              <w:t>为职工生活污水。本项目区域内污水管网已经接通，项目废水可直接实现纳管排放。生活污水采用化粪池处理，废水经预处理后纳入区域内截污管网，输送至嘉善大成环保有限公司，最终经嘉善大成环保有限公司处理达标后排放，不排入附近河道，因此对厂区附近的地表水无影响。</w:t>
            </w:r>
          </w:p>
          <w:p w14:paraId="35E5DAD8" w14:textId="156610FE" w:rsidR="00F1286F" w:rsidRPr="000A08A9" w:rsidRDefault="00F1286F" w:rsidP="00114A92">
            <w:pPr>
              <w:adjustRightInd w:val="0"/>
              <w:snapToGrid w:val="0"/>
              <w:spacing w:line="360" w:lineRule="auto"/>
              <w:ind w:firstLineChars="200" w:firstLine="482"/>
              <w:rPr>
                <w:b/>
                <w:sz w:val="24"/>
              </w:rPr>
            </w:pPr>
            <w:r w:rsidRPr="000A08A9">
              <w:rPr>
                <w:rFonts w:hint="eastAsia"/>
                <w:b/>
                <w:sz w:val="24"/>
              </w:rPr>
              <w:t>2</w:t>
            </w:r>
            <w:r w:rsidRPr="000A08A9">
              <w:rPr>
                <w:rFonts w:hint="eastAsia"/>
                <w:b/>
                <w:sz w:val="24"/>
              </w:rPr>
              <w:t>、地下水环境影响分析结论</w:t>
            </w:r>
          </w:p>
          <w:p w14:paraId="07A6A8E2" w14:textId="62B48210" w:rsidR="00F1286F" w:rsidRPr="000A08A9" w:rsidRDefault="00F1286F">
            <w:pPr>
              <w:adjustRightInd w:val="0"/>
              <w:snapToGrid w:val="0"/>
              <w:spacing w:line="360" w:lineRule="auto"/>
              <w:ind w:firstLineChars="200" w:firstLine="480"/>
              <w:rPr>
                <w:sz w:val="24"/>
              </w:rPr>
            </w:pPr>
            <w:r w:rsidRPr="000A08A9">
              <w:rPr>
                <w:rFonts w:hint="eastAsia"/>
                <w:sz w:val="24"/>
              </w:rPr>
              <w:t>只要做好适当的预防措施，本项目建设不会对地下水环境造成不良影响。</w:t>
            </w:r>
          </w:p>
          <w:p w14:paraId="38888655" w14:textId="7861236F" w:rsidR="00BF2110" w:rsidRPr="000A08A9" w:rsidRDefault="00F1286F" w:rsidP="00114A92">
            <w:pPr>
              <w:pStyle w:val="af"/>
              <w:adjustRightInd w:val="0"/>
              <w:snapToGrid w:val="0"/>
              <w:spacing w:before="0" w:beforeAutospacing="0" w:after="0" w:afterAutospacing="0" w:line="360" w:lineRule="auto"/>
              <w:ind w:firstLineChars="200" w:firstLine="482"/>
              <w:jc w:val="both"/>
              <w:rPr>
                <w:rFonts w:ascii="Times New Roman" w:hAnsi="Times New Roman"/>
                <w:b/>
                <w:kern w:val="2"/>
              </w:rPr>
            </w:pPr>
            <w:r w:rsidRPr="000A08A9">
              <w:rPr>
                <w:rFonts w:ascii="Times New Roman" w:hAnsi="Times New Roman" w:hint="eastAsia"/>
                <w:b/>
                <w:kern w:val="2"/>
              </w:rPr>
              <w:t>3</w:t>
            </w:r>
            <w:r w:rsidR="0006136B" w:rsidRPr="000A08A9">
              <w:rPr>
                <w:rFonts w:ascii="Times New Roman" w:hAnsi="Times New Roman" w:hint="eastAsia"/>
                <w:b/>
                <w:kern w:val="2"/>
              </w:rPr>
              <w:t>、大气环境影响分析结论</w:t>
            </w:r>
          </w:p>
          <w:p w14:paraId="68963907" w14:textId="28FD8FE3" w:rsidR="00AB3298" w:rsidRPr="000A08A9" w:rsidRDefault="00AB3298" w:rsidP="00AB3298">
            <w:pPr>
              <w:adjustRightInd w:val="0"/>
              <w:snapToGrid w:val="0"/>
              <w:spacing w:line="360" w:lineRule="auto"/>
              <w:ind w:firstLineChars="200" w:firstLine="480"/>
              <w:rPr>
                <w:sz w:val="24"/>
              </w:rPr>
            </w:pPr>
            <w:r w:rsidRPr="000A08A9">
              <w:rPr>
                <w:rFonts w:hint="eastAsia"/>
                <w:sz w:val="24"/>
              </w:rPr>
              <w:t>烘干废气经处理后非甲烷总烃排放浓度满足《大气污染物综合排放标准》（</w:t>
            </w:r>
            <w:r w:rsidRPr="000A08A9">
              <w:rPr>
                <w:rFonts w:hint="eastAsia"/>
                <w:sz w:val="24"/>
              </w:rPr>
              <w:t>GB16297-1996</w:t>
            </w:r>
            <w:r w:rsidRPr="000A08A9">
              <w:rPr>
                <w:rFonts w:hint="eastAsia"/>
                <w:sz w:val="24"/>
              </w:rPr>
              <w:t>）表</w:t>
            </w:r>
            <w:r w:rsidRPr="000A08A9">
              <w:rPr>
                <w:rFonts w:hint="eastAsia"/>
                <w:sz w:val="24"/>
              </w:rPr>
              <w:t>2</w:t>
            </w:r>
            <w:r w:rsidRPr="000A08A9">
              <w:rPr>
                <w:rFonts w:hint="eastAsia"/>
                <w:sz w:val="24"/>
              </w:rPr>
              <w:t>中的排放限值；根据预测结果，在正常工况下排放，项目产生的非甲烷总烃最大落地浓度小于环境空气质量标准，且占标率均小于</w:t>
            </w:r>
            <w:r w:rsidRPr="000A08A9">
              <w:rPr>
                <w:rFonts w:hint="eastAsia"/>
                <w:sz w:val="24"/>
              </w:rPr>
              <w:t>10%</w:t>
            </w:r>
            <w:r w:rsidR="00401FED" w:rsidRPr="000A08A9">
              <w:rPr>
                <w:rFonts w:hint="eastAsia"/>
                <w:sz w:val="24"/>
              </w:rPr>
              <w:t>，</w:t>
            </w:r>
            <w:r w:rsidRPr="000A08A9">
              <w:rPr>
                <w:rFonts w:hint="eastAsia"/>
                <w:sz w:val="24"/>
              </w:rPr>
              <w:t>对环境贡献值较小。非甲烷总烃无组织排放厂界外没有超标点，无需设置大气环境防护距离。废气对周围环境影响不大。</w:t>
            </w:r>
          </w:p>
          <w:p w14:paraId="6616ACB0" w14:textId="341A95A2" w:rsidR="00BF2110" w:rsidRPr="000A08A9" w:rsidRDefault="00F1286F" w:rsidP="00114A92">
            <w:pPr>
              <w:pStyle w:val="af"/>
              <w:adjustRightInd w:val="0"/>
              <w:snapToGrid w:val="0"/>
              <w:spacing w:before="0" w:beforeAutospacing="0" w:after="0" w:afterAutospacing="0" w:line="360" w:lineRule="auto"/>
              <w:ind w:firstLineChars="200" w:firstLine="482"/>
              <w:jc w:val="both"/>
              <w:rPr>
                <w:rFonts w:ascii="Times New Roman" w:hAnsi="Times New Roman"/>
                <w:b/>
                <w:kern w:val="2"/>
              </w:rPr>
            </w:pPr>
            <w:r w:rsidRPr="000A08A9">
              <w:rPr>
                <w:rFonts w:ascii="Times New Roman" w:hAnsi="Times New Roman" w:hint="eastAsia"/>
                <w:b/>
                <w:kern w:val="2"/>
              </w:rPr>
              <w:t>4</w:t>
            </w:r>
            <w:r w:rsidR="0006136B" w:rsidRPr="000A08A9">
              <w:rPr>
                <w:rFonts w:ascii="Times New Roman" w:hAnsi="Times New Roman" w:hint="eastAsia"/>
                <w:b/>
                <w:kern w:val="2"/>
              </w:rPr>
              <w:t>、声环境影响分析结论</w:t>
            </w:r>
          </w:p>
          <w:p w14:paraId="0EEBD267" w14:textId="0F3235CD" w:rsidR="00AB3298" w:rsidRPr="000A08A9" w:rsidRDefault="00AB3298" w:rsidP="00AB3298">
            <w:pPr>
              <w:pStyle w:val="af"/>
              <w:adjustRightInd w:val="0"/>
              <w:snapToGrid w:val="0"/>
              <w:spacing w:before="0" w:beforeAutospacing="0" w:after="0" w:afterAutospacing="0" w:line="360" w:lineRule="auto"/>
              <w:ind w:firstLineChars="200" w:firstLine="480"/>
              <w:jc w:val="both"/>
              <w:rPr>
                <w:rFonts w:ascii="Times New Roman" w:hAnsi="Times New Roman"/>
                <w:bCs/>
              </w:rPr>
            </w:pPr>
            <w:r w:rsidRPr="000A08A9">
              <w:rPr>
                <w:rFonts w:ascii="Times New Roman" w:hAnsi="Times New Roman"/>
                <w:bCs/>
              </w:rPr>
              <w:t>经预测，项目南侧、西侧、北侧厂界噪声昼间均能满足《工业企业厂界环境噪声排放标准》（</w:t>
            </w:r>
            <w:r w:rsidRPr="000A08A9">
              <w:rPr>
                <w:rFonts w:ascii="Times New Roman" w:hAnsi="Times New Roman"/>
                <w:bCs/>
              </w:rPr>
              <w:t>GB12348-2008</w:t>
            </w:r>
            <w:r w:rsidRPr="000A08A9">
              <w:rPr>
                <w:rFonts w:ascii="Times New Roman" w:hAnsi="Times New Roman"/>
                <w:bCs/>
              </w:rPr>
              <w:t>）中的</w:t>
            </w:r>
            <w:r w:rsidRPr="000A08A9">
              <w:rPr>
                <w:rFonts w:ascii="Times New Roman" w:hAnsi="Times New Roman"/>
                <w:bCs/>
              </w:rPr>
              <w:t>3</w:t>
            </w:r>
            <w:r w:rsidRPr="000A08A9">
              <w:rPr>
                <w:rFonts w:ascii="Times New Roman" w:hAnsi="Times New Roman"/>
                <w:bCs/>
              </w:rPr>
              <w:t>类噪声排放限值</w:t>
            </w:r>
            <w:r w:rsidR="00FC3156" w:rsidRPr="000A08A9">
              <w:rPr>
                <w:rFonts w:ascii="Times New Roman" w:hAnsi="Times New Roman" w:hint="eastAsia"/>
                <w:bCs/>
              </w:rPr>
              <w:t>，</w:t>
            </w:r>
            <w:r w:rsidR="00FC3156" w:rsidRPr="000A08A9">
              <w:rPr>
                <w:rFonts w:ascii="Times New Roman" w:hAnsi="Times New Roman"/>
                <w:bCs/>
              </w:rPr>
              <w:t>东侧厂界噪声昼间能满足</w:t>
            </w:r>
            <w:r w:rsidR="007362D9" w:rsidRPr="000A08A9">
              <w:rPr>
                <w:rFonts w:ascii="Times New Roman" w:hAnsi="Times New Roman" w:hint="eastAsia"/>
                <w:bCs/>
              </w:rPr>
              <w:t>4</w:t>
            </w:r>
            <w:r w:rsidR="00FC3156" w:rsidRPr="000A08A9">
              <w:rPr>
                <w:rFonts w:ascii="Times New Roman" w:hAnsi="Times New Roman" w:hint="eastAsia"/>
                <w:bCs/>
              </w:rPr>
              <w:t>类</w:t>
            </w:r>
            <w:r w:rsidR="007C407C" w:rsidRPr="000A08A9">
              <w:rPr>
                <w:rFonts w:ascii="Times New Roman" w:hAnsi="Times New Roman" w:hint="eastAsia"/>
                <w:bCs/>
              </w:rPr>
              <w:t>噪声排放限值</w:t>
            </w:r>
            <w:r w:rsidRPr="000A08A9">
              <w:rPr>
                <w:rFonts w:ascii="Times New Roman" w:hAnsi="Times New Roman"/>
                <w:bCs/>
              </w:rPr>
              <w:t>。为了确保本项目厂界噪声稳定达标，</w:t>
            </w:r>
            <w:r w:rsidRPr="000A08A9">
              <w:rPr>
                <w:rFonts w:ascii="Times New Roman" w:hAnsi="Times New Roman" w:hint="eastAsia"/>
                <w:bCs/>
              </w:rPr>
              <w:t>本环评建议建设单位采用如下治理措施：</w:t>
            </w:r>
            <w:r w:rsidRPr="000A08A9">
              <w:t>尽可能选择低噪声设备；合理布局车间内生产设备；加强设备的维护，确保设备处于良好的运转状态，杜绝因设备不正常运转时产生的高噪声现象；对高噪声设备采取适当减振降噪措施</w:t>
            </w:r>
            <w:r w:rsidRPr="000A08A9">
              <w:rPr>
                <w:rFonts w:hint="eastAsia"/>
                <w:bCs/>
              </w:rPr>
              <w:t>。</w:t>
            </w:r>
          </w:p>
          <w:p w14:paraId="07F37391" w14:textId="2EAE5030" w:rsidR="00BF2110" w:rsidRPr="000A08A9" w:rsidRDefault="00F1286F" w:rsidP="00114A92">
            <w:pPr>
              <w:pStyle w:val="af"/>
              <w:adjustRightInd w:val="0"/>
              <w:snapToGrid w:val="0"/>
              <w:spacing w:before="0" w:beforeAutospacing="0" w:after="0" w:afterAutospacing="0" w:line="360" w:lineRule="auto"/>
              <w:ind w:firstLineChars="200" w:firstLine="482"/>
              <w:jc w:val="both"/>
              <w:rPr>
                <w:rFonts w:ascii="Times New Roman" w:hAnsi="Times New Roman"/>
                <w:b/>
                <w:kern w:val="2"/>
              </w:rPr>
            </w:pPr>
            <w:r w:rsidRPr="000A08A9">
              <w:rPr>
                <w:rFonts w:ascii="Times New Roman" w:hAnsi="Times New Roman" w:hint="eastAsia"/>
                <w:b/>
                <w:kern w:val="2"/>
              </w:rPr>
              <w:lastRenderedPageBreak/>
              <w:t>5</w:t>
            </w:r>
            <w:r w:rsidR="0006136B" w:rsidRPr="000A08A9">
              <w:rPr>
                <w:rFonts w:ascii="Times New Roman" w:hAnsi="Times New Roman" w:hint="eastAsia"/>
                <w:b/>
                <w:kern w:val="2"/>
              </w:rPr>
              <w:t>、固体废物环境影响分析结论</w:t>
            </w:r>
          </w:p>
          <w:p w14:paraId="21A5335B" w14:textId="35932D86" w:rsidR="00BF2110" w:rsidRPr="000A08A9" w:rsidRDefault="00AB3298" w:rsidP="00AB3298">
            <w:pPr>
              <w:pStyle w:val="af"/>
              <w:adjustRightInd w:val="0"/>
              <w:snapToGrid w:val="0"/>
              <w:spacing w:before="0" w:beforeAutospacing="0" w:after="0" w:afterAutospacing="0" w:line="360" w:lineRule="auto"/>
              <w:ind w:firstLineChars="200" w:firstLine="480"/>
              <w:jc w:val="both"/>
              <w:rPr>
                <w:rFonts w:ascii="Times New Roman" w:hAnsi="Times New Roman"/>
              </w:rPr>
            </w:pPr>
            <w:r w:rsidRPr="000A08A9">
              <w:rPr>
                <w:rFonts w:ascii="Times New Roman" w:hAnsi="Times New Roman"/>
              </w:rPr>
              <w:t>本项目固体废物均有固定去处，</w:t>
            </w:r>
            <w:r w:rsidRPr="000A08A9">
              <w:rPr>
                <w:rFonts w:hint="eastAsia"/>
              </w:rPr>
              <w:t>废边角料、废包装材料进行外卖综合利用；</w:t>
            </w:r>
            <w:r w:rsidRPr="000A08A9">
              <w:t>生活垃圾由环卫部门统一清运处理</w:t>
            </w:r>
            <w:r w:rsidRPr="000A08A9">
              <w:rPr>
                <w:rFonts w:ascii="Times New Roman" w:hAnsi="Times New Roman"/>
              </w:rPr>
              <w:t>；</w:t>
            </w:r>
            <w:r w:rsidRPr="000A08A9">
              <w:rPr>
                <w:rFonts w:ascii="Times New Roman" w:eastAsiaTheme="minorEastAsia" w:hAnsi="Times New Roman" w:hint="eastAsia"/>
              </w:rPr>
              <w:t>废胶水、</w:t>
            </w:r>
            <w:r w:rsidR="00114A92" w:rsidRPr="000A08A9">
              <w:rPr>
                <w:rFonts w:ascii="Times New Roman" w:eastAsiaTheme="minorEastAsia" w:hAnsi="Times New Roman" w:hint="eastAsia"/>
              </w:rPr>
              <w:t>废活性炭、废</w:t>
            </w:r>
            <w:r w:rsidR="00114A92" w:rsidRPr="000A08A9">
              <w:rPr>
                <w:rFonts w:ascii="Times New Roman" w:eastAsiaTheme="minorEastAsia" w:hAnsi="Times New Roman" w:hint="eastAsia"/>
              </w:rPr>
              <w:t>UV</w:t>
            </w:r>
            <w:r w:rsidR="00114A92" w:rsidRPr="000A08A9">
              <w:rPr>
                <w:rFonts w:ascii="Times New Roman" w:eastAsiaTheme="minorEastAsia" w:hAnsi="Times New Roman" w:hint="eastAsia"/>
              </w:rPr>
              <w:t>灯管和废包装桶</w:t>
            </w:r>
            <w:r w:rsidRPr="000A08A9">
              <w:rPr>
                <w:rFonts w:ascii="Times New Roman" w:eastAsiaTheme="minorEastAsia" w:hAnsi="Times New Roman"/>
              </w:rPr>
              <w:t>委托有资质单位进行处置</w:t>
            </w:r>
            <w:r w:rsidRPr="000A08A9">
              <w:rPr>
                <w:rFonts w:ascii="Times New Roman" w:hAnsi="Times New Roman"/>
              </w:rPr>
              <w:t>。建设单位应做好厂内各固废分类收集，按照《一般工业固体废物贮存、处置场污染控制标准》（</w:t>
            </w:r>
            <w:r w:rsidRPr="000A08A9">
              <w:rPr>
                <w:rFonts w:ascii="Times New Roman" w:hAnsi="Times New Roman"/>
              </w:rPr>
              <w:t>GB18599-2001</w:t>
            </w:r>
            <w:r w:rsidRPr="000A08A9">
              <w:rPr>
                <w:rFonts w:ascii="Times New Roman" w:hAnsi="Times New Roman"/>
              </w:rPr>
              <w:t>）及《危险废物储存污染控制标准》（</w:t>
            </w:r>
            <w:r w:rsidRPr="000A08A9">
              <w:rPr>
                <w:rFonts w:ascii="Times New Roman" w:hAnsi="Times New Roman"/>
              </w:rPr>
              <w:t>GB18597-2001</w:t>
            </w:r>
            <w:r w:rsidRPr="000A08A9">
              <w:rPr>
                <w:rFonts w:ascii="Times New Roman" w:hAnsi="Times New Roman"/>
              </w:rPr>
              <w:t>）要求，在厂区内设置危险废物暂存场所，做好防风、防雨、防晒及防渗等措施，防止二次污染发生。</w:t>
            </w:r>
          </w:p>
          <w:p w14:paraId="59AFEDF1" w14:textId="77777777" w:rsidR="00BF2110" w:rsidRPr="000A08A9" w:rsidRDefault="0006136B">
            <w:pPr>
              <w:adjustRightInd w:val="0"/>
              <w:snapToGrid w:val="0"/>
              <w:spacing w:line="360" w:lineRule="auto"/>
              <w:rPr>
                <w:b/>
                <w:sz w:val="24"/>
              </w:rPr>
            </w:pPr>
            <w:r w:rsidRPr="000A08A9">
              <w:rPr>
                <w:b/>
                <w:sz w:val="24"/>
              </w:rPr>
              <w:t>9.1.</w:t>
            </w:r>
            <w:r w:rsidRPr="000A08A9">
              <w:rPr>
                <w:rFonts w:hint="eastAsia"/>
                <w:b/>
                <w:sz w:val="24"/>
              </w:rPr>
              <w:t>5</w:t>
            </w:r>
            <w:r w:rsidRPr="000A08A9">
              <w:rPr>
                <w:b/>
                <w:sz w:val="24"/>
              </w:rPr>
              <w:t>项目</w:t>
            </w:r>
            <w:r w:rsidRPr="000A08A9">
              <w:rPr>
                <w:rFonts w:hint="eastAsia"/>
                <w:b/>
                <w:sz w:val="24"/>
              </w:rPr>
              <w:t>污染防治措施</w:t>
            </w:r>
          </w:p>
          <w:p w14:paraId="4D48261E" w14:textId="559ADD96" w:rsidR="00BF2110" w:rsidRPr="000A08A9" w:rsidRDefault="0006136B" w:rsidP="00114A92">
            <w:pPr>
              <w:pStyle w:val="2"/>
              <w:adjustRightInd w:val="0"/>
              <w:snapToGrid w:val="0"/>
              <w:ind w:firstLineChars="200" w:firstLine="482"/>
              <w:rPr>
                <w:rFonts w:ascii="Times New Roman" w:eastAsia="宋体" w:hAnsi="Times New Roman"/>
                <w:sz w:val="24"/>
                <w:szCs w:val="24"/>
              </w:rPr>
            </w:pPr>
            <w:r w:rsidRPr="000A08A9">
              <w:rPr>
                <w:rFonts w:ascii="Times New Roman" w:eastAsia="宋体" w:hAnsi="Times New Roman"/>
                <w:sz w:val="24"/>
                <w:szCs w:val="24"/>
              </w:rPr>
              <w:t>1</w:t>
            </w:r>
            <w:r w:rsidRPr="000A08A9">
              <w:rPr>
                <w:rFonts w:ascii="Times New Roman" w:eastAsia="宋体" w:hAnsi="Times New Roman"/>
                <w:sz w:val="24"/>
                <w:szCs w:val="24"/>
              </w:rPr>
              <w:t>、</w:t>
            </w:r>
            <w:r w:rsidR="00114A92" w:rsidRPr="000A08A9">
              <w:rPr>
                <w:rFonts w:ascii="Times New Roman" w:eastAsia="宋体" w:hAnsi="Times New Roman" w:hint="eastAsia"/>
                <w:sz w:val="24"/>
                <w:szCs w:val="24"/>
              </w:rPr>
              <w:t>地表水</w:t>
            </w:r>
            <w:r w:rsidRPr="000A08A9">
              <w:rPr>
                <w:rFonts w:ascii="Times New Roman" w:eastAsia="宋体" w:hAnsi="Times New Roman"/>
                <w:sz w:val="24"/>
                <w:szCs w:val="24"/>
              </w:rPr>
              <w:t>防治措施</w:t>
            </w:r>
          </w:p>
          <w:p w14:paraId="63EB387E" w14:textId="77777777" w:rsidR="00BF2110" w:rsidRPr="000A08A9" w:rsidRDefault="0006136B">
            <w:pPr>
              <w:pStyle w:val="2"/>
              <w:adjustRightInd w:val="0"/>
              <w:snapToGrid w:val="0"/>
              <w:ind w:firstLineChars="200" w:firstLine="480"/>
              <w:rPr>
                <w:rFonts w:asciiTheme="minorEastAsia" w:eastAsiaTheme="minorEastAsia" w:hAnsiTheme="minorEastAsia"/>
                <w:b w:val="0"/>
                <w:sz w:val="24"/>
              </w:rPr>
            </w:pPr>
            <w:r w:rsidRPr="000A08A9">
              <w:rPr>
                <w:rFonts w:asciiTheme="minorEastAsia" w:eastAsiaTheme="minorEastAsia" w:hAnsiTheme="minorEastAsia" w:hint="eastAsia"/>
                <w:b w:val="0"/>
                <w:sz w:val="24"/>
              </w:rPr>
              <w:t>本项目无生产废水，生活污水经化粪池处理后排入区域污水处理工程管网，最终经嘉善大成环保有限公司处理达标后排放。</w:t>
            </w:r>
          </w:p>
          <w:p w14:paraId="1A6EB0A0" w14:textId="51EB9BDA" w:rsidR="00114A92" w:rsidRPr="000A08A9" w:rsidRDefault="00114A92" w:rsidP="00114A92">
            <w:pPr>
              <w:pStyle w:val="2"/>
              <w:adjustRightInd w:val="0"/>
              <w:snapToGrid w:val="0"/>
              <w:ind w:firstLineChars="200" w:firstLine="482"/>
              <w:rPr>
                <w:rFonts w:ascii="Times New Roman" w:eastAsia="宋体" w:hAnsi="Times New Roman"/>
                <w:sz w:val="24"/>
                <w:szCs w:val="24"/>
              </w:rPr>
            </w:pPr>
            <w:r w:rsidRPr="000A08A9">
              <w:rPr>
                <w:rFonts w:ascii="Times New Roman" w:eastAsia="宋体" w:hAnsi="Times New Roman"/>
                <w:sz w:val="24"/>
                <w:szCs w:val="24"/>
              </w:rPr>
              <w:t>2</w:t>
            </w:r>
            <w:r w:rsidRPr="000A08A9">
              <w:rPr>
                <w:rFonts w:ascii="Times New Roman" w:eastAsia="宋体" w:hAnsi="Times New Roman"/>
                <w:sz w:val="24"/>
                <w:szCs w:val="24"/>
              </w:rPr>
              <w:t>、地下水防治措施</w:t>
            </w:r>
          </w:p>
          <w:p w14:paraId="10580CA6" w14:textId="4A939C8E" w:rsidR="00114A92" w:rsidRPr="000A08A9" w:rsidRDefault="00114A92" w:rsidP="00114A92">
            <w:pPr>
              <w:spacing w:line="360" w:lineRule="auto"/>
              <w:ind w:firstLineChars="200" w:firstLine="480"/>
              <w:rPr>
                <w:rFonts w:asciiTheme="minorEastAsia" w:eastAsiaTheme="minorEastAsia" w:hAnsiTheme="minorEastAsia"/>
                <w:bCs/>
                <w:kern w:val="0"/>
                <w:sz w:val="24"/>
                <w:szCs w:val="32"/>
              </w:rPr>
            </w:pPr>
            <w:r w:rsidRPr="000A08A9">
              <w:rPr>
                <w:rFonts w:asciiTheme="minorEastAsia" w:eastAsiaTheme="minorEastAsia" w:hAnsiTheme="minorEastAsia"/>
                <w:bCs/>
                <w:kern w:val="0"/>
                <w:sz w:val="24"/>
                <w:szCs w:val="32"/>
              </w:rPr>
              <w:t>针对可能存在的地下水环境影响</w:t>
            </w:r>
            <w:r w:rsidRPr="000A08A9">
              <w:rPr>
                <w:rFonts w:asciiTheme="minorEastAsia" w:eastAsiaTheme="minorEastAsia" w:hAnsiTheme="minorEastAsia" w:hint="eastAsia"/>
                <w:bCs/>
                <w:kern w:val="0"/>
                <w:sz w:val="24"/>
                <w:szCs w:val="32"/>
              </w:rPr>
              <w:t>，</w:t>
            </w:r>
            <w:r w:rsidRPr="000A08A9">
              <w:rPr>
                <w:rFonts w:asciiTheme="minorEastAsia" w:eastAsiaTheme="minorEastAsia" w:hAnsiTheme="minorEastAsia"/>
                <w:bCs/>
                <w:kern w:val="0"/>
                <w:sz w:val="24"/>
                <w:szCs w:val="32"/>
              </w:rPr>
              <w:t>做好废水管道的维护</w:t>
            </w:r>
            <w:r w:rsidRPr="000A08A9">
              <w:rPr>
                <w:rFonts w:asciiTheme="minorEastAsia" w:eastAsiaTheme="minorEastAsia" w:hAnsiTheme="minorEastAsia" w:hint="eastAsia"/>
                <w:bCs/>
                <w:kern w:val="0"/>
                <w:sz w:val="24"/>
                <w:szCs w:val="32"/>
              </w:rPr>
              <w:t>，</w:t>
            </w:r>
            <w:r w:rsidRPr="000A08A9">
              <w:rPr>
                <w:rFonts w:asciiTheme="minorEastAsia" w:eastAsiaTheme="minorEastAsia" w:hAnsiTheme="minorEastAsia"/>
                <w:bCs/>
                <w:kern w:val="0"/>
                <w:sz w:val="24"/>
                <w:szCs w:val="32"/>
              </w:rPr>
              <w:t>化粪池的防渗漏工作</w:t>
            </w:r>
            <w:r w:rsidRPr="000A08A9">
              <w:rPr>
                <w:rFonts w:asciiTheme="minorEastAsia" w:eastAsiaTheme="minorEastAsia" w:hAnsiTheme="minorEastAsia" w:hint="eastAsia"/>
                <w:bCs/>
                <w:kern w:val="0"/>
                <w:sz w:val="24"/>
                <w:szCs w:val="32"/>
              </w:rPr>
              <w:t>，</w:t>
            </w:r>
            <w:r w:rsidRPr="000A08A9">
              <w:rPr>
                <w:rFonts w:asciiTheme="minorEastAsia" w:eastAsiaTheme="minorEastAsia" w:hAnsiTheme="minorEastAsia"/>
                <w:bCs/>
                <w:kern w:val="0"/>
                <w:sz w:val="24"/>
                <w:szCs w:val="32"/>
              </w:rPr>
              <w:t>杜绝事故性排放</w:t>
            </w:r>
            <w:r w:rsidRPr="000A08A9">
              <w:rPr>
                <w:rFonts w:asciiTheme="minorEastAsia" w:eastAsiaTheme="minorEastAsia" w:hAnsiTheme="minorEastAsia" w:hint="eastAsia"/>
                <w:bCs/>
                <w:kern w:val="0"/>
                <w:sz w:val="24"/>
                <w:szCs w:val="32"/>
              </w:rPr>
              <w:t>。</w:t>
            </w:r>
          </w:p>
          <w:p w14:paraId="51E333AE" w14:textId="253CC962" w:rsidR="00BF2110" w:rsidRPr="000A08A9" w:rsidRDefault="00114A92" w:rsidP="00114A92">
            <w:pPr>
              <w:pStyle w:val="2"/>
              <w:adjustRightInd w:val="0"/>
              <w:snapToGrid w:val="0"/>
              <w:ind w:firstLineChars="200" w:firstLine="482"/>
              <w:rPr>
                <w:rFonts w:ascii="Times New Roman" w:eastAsia="宋体" w:hAnsi="Times New Roman"/>
                <w:sz w:val="24"/>
                <w:szCs w:val="24"/>
              </w:rPr>
            </w:pPr>
            <w:r w:rsidRPr="000A08A9">
              <w:rPr>
                <w:rFonts w:ascii="Times New Roman" w:eastAsia="宋体" w:hAnsi="Times New Roman" w:hint="eastAsia"/>
                <w:sz w:val="24"/>
                <w:szCs w:val="24"/>
              </w:rPr>
              <w:t>3</w:t>
            </w:r>
            <w:r w:rsidR="0006136B" w:rsidRPr="000A08A9">
              <w:rPr>
                <w:rFonts w:ascii="Times New Roman" w:eastAsia="宋体" w:hAnsi="Times New Roman"/>
                <w:sz w:val="24"/>
                <w:szCs w:val="24"/>
              </w:rPr>
              <w:t>、废气防治措施</w:t>
            </w:r>
          </w:p>
          <w:p w14:paraId="1442885C" w14:textId="4B5986A9" w:rsidR="00AB3298" w:rsidRPr="000A08A9" w:rsidRDefault="00AB3298" w:rsidP="00FC3156">
            <w:pPr>
              <w:pStyle w:val="af"/>
              <w:adjustRightInd w:val="0"/>
              <w:snapToGrid w:val="0"/>
              <w:spacing w:before="0" w:beforeAutospacing="0" w:after="0" w:afterAutospacing="0" w:line="360" w:lineRule="auto"/>
              <w:ind w:firstLineChars="200" w:firstLine="480"/>
              <w:jc w:val="both"/>
            </w:pPr>
            <w:r w:rsidRPr="000A08A9">
              <w:rPr>
                <w:rFonts w:hint="eastAsia"/>
              </w:rPr>
              <w:t>烘干</w:t>
            </w:r>
            <w:r w:rsidR="00114A92" w:rsidRPr="000A08A9">
              <w:rPr>
                <w:rFonts w:hint="eastAsia"/>
              </w:rPr>
              <w:t>过程产生的有机废气，经</w:t>
            </w:r>
            <w:r w:rsidRPr="000A08A9">
              <w:rPr>
                <w:rFonts w:hint="eastAsia"/>
              </w:rPr>
              <w:t>集气罩收集后</w:t>
            </w:r>
            <w:r w:rsidR="00114A92" w:rsidRPr="000A08A9">
              <w:rPr>
                <w:rFonts w:hint="eastAsia"/>
              </w:rPr>
              <w:t>，通过一套“</w:t>
            </w:r>
            <w:r w:rsidR="00114A92" w:rsidRPr="000A08A9">
              <w:rPr>
                <w:rFonts w:ascii="Times New Roman" w:hAnsi="Times New Roman"/>
              </w:rPr>
              <w:t>UV</w:t>
            </w:r>
            <w:r w:rsidR="00114A92" w:rsidRPr="000A08A9">
              <w:rPr>
                <w:rFonts w:hint="eastAsia"/>
              </w:rPr>
              <w:t>光氧化+</w:t>
            </w:r>
            <w:r w:rsidRPr="000A08A9">
              <w:rPr>
                <w:rFonts w:hint="eastAsia"/>
              </w:rPr>
              <w:t>活性炭吸附</w:t>
            </w:r>
            <w:r w:rsidR="00114A92" w:rsidRPr="000A08A9">
              <w:rPr>
                <w:rFonts w:hint="eastAsia"/>
              </w:rPr>
              <w:t>”一体化设备进行处理，</w:t>
            </w:r>
            <w:r w:rsidRPr="000A08A9">
              <w:rPr>
                <w:rFonts w:hint="eastAsia"/>
              </w:rPr>
              <w:t>处理后</w:t>
            </w:r>
            <w:r w:rsidR="00114A92" w:rsidRPr="000A08A9">
              <w:rPr>
                <w:rFonts w:hint="eastAsia"/>
              </w:rPr>
              <w:t>废气通过</w:t>
            </w:r>
            <w:r w:rsidRPr="000A08A9">
              <w:rPr>
                <w:rFonts w:ascii="Times New Roman" w:hAnsi="Times New Roman"/>
              </w:rPr>
              <w:t>15</w:t>
            </w:r>
            <w:r w:rsidR="00114A92" w:rsidRPr="000A08A9">
              <w:rPr>
                <w:rFonts w:ascii="Times New Roman" w:hAnsi="Times New Roman" w:hint="eastAsia"/>
              </w:rPr>
              <w:t>m</w:t>
            </w:r>
            <w:r w:rsidR="00114A92" w:rsidRPr="000A08A9">
              <w:rPr>
                <w:rFonts w:hint="eastAsia"/>
              </w:rPr>
              <w:t>排气筒</w:t>
            </w:r>
            <w:r w:rsidRPr="000A08A9">
              <w:rPr>
                <w:rFonts w:ascii="Times New Roman" w:hAnsi="Times New Roman"/>
              </w:rPr>
              <w:t>DA001</w:t>
            </w:r>
            <w:r w:rsidR="00114A92" w:rsidRPr="000A08A9">
              <w:rPr>
                <w:rFonts w:hint="eastAsia"/>
              </w:rPr>
              <w:t>高空</w:t>
            </w:r>
            <w:r w:rsidRPr="000A08A9">
              <w:rPr>
                <w:rFonts w:hint="eastAsia"/>
              </w:rPr>
              <w:t>排放</w:t>
            </w:r>
            <w:r w:rsidRPr="000A08A9">
              <w:t>，另外应加强车间通风换气。</w:t>
            </w:r>
            <w:r w:rsidRPr="000A08A9">
              <w:rPr>
                <w:rFonts w:hint="eastAsia"/>
              </w:rPr>
              <w:t>车间内粉尘应定期进行清理，减少无组织排放。</w:t>
            </w:r>
          </w:p>
          <w:p w14:paraId="5775E559" w14:textId="1AF2E07F" w:rsidR="00BF2110" w:rsidRPr="000A08A9" w:rsidRDefault="00114A92" w:rsidP="00FC3156">
            <w:pPr>
              <w:pStyle w:val="2"/>
              <w:adjustRightInd w:val="0"/>
              <w:snapToGrid w:val="0"/>
              <w:ind w:firstLineChars="200" w:firstLine="482"/>
              <w:rPr>
                <w:rFonts w:ascii="Times New Roman" w:eastAsia="宋体" w:hAnsi="Times New Roman"/>
                <w:sz w:val="24"/>
                <w:szCs w:val="24"/>
              </w:rPr>
            </w:pPr>
            <w:r w:rsidRPr="000A08A9">
              <w:rPr>
                <w:rFonts w:ascii="Times New Roman" w:eastAsia="宋体" w:hAnsi="Times New Roman" w:hint="eastAsia"/>
                <w:sz w:val="24"/>
                <w:szCs w:val="24"/>
              </w:rPr>
              <w:t>4</w:t>
            </w:r>
            <w:r w:rsidR="0006136B" w:rsidRPr="000A08A9">
              <w:rPr>
                <w:rFonts w:ascii="Times New Roman" w:eastAsia="宋体" w:hAnsi="Times New Roman"/>
                <w:sz w:val="24"/>
                <w:szCs w:val="24"/>
              </w:rPr>
              <w:t>、</w:t>
            </w:r>
            <w:r w:rsidR="0006136B" w:rsidRPr="000A08A9">
              <w:rPr>
                <w:rFonts w:ascii="Times New Roman" w:eastAsia="宋体" w:hAnsi="Times New Roman" w:hint="eastAsia"/>
                <w:sz w:val="24"/>
                <w:szCs w:val="24"/>
              </w:rPr>
              <w:t>噪声</w:t>
            </w:r>
            <w:r w:rsidR="0006136B" w:rsidRPr="000A08A9">
              <w:rPr>
                <w:rFonts w:ascii="Times New Roman" w:eastAsia="宋体" w:hAnsi="Times New Roman"/>
                <w:sz w:val="24"/>
                <w:szCs w:val="24"/>
              </w:rPr>
              <w:t>防治措施</w:t>
            </w:r>
          </w:p>
          <w:p w14:paraId="60EC5C73" w14:textId="77777777" w:rsidR="00AB3298" w:rsidRPr="000A08A9" w:rsidRDefault="00AB3298" w:rsidP="00FC3156">
            <w:pPr>
              <w:pStyle w:val="af"/>
              <w:adjustRightInd w:val="0"/>
              <w:snapToGrid w:val="0"/>
              <w:spacing w:before="0" w:beforeAutospacing="0" w:after="0" w:afterAutospacing="0" w:line="360" w:lineRule="auto"/>
              <w:ind w:firstLineChars="200" w:firstLine="480"/>
              <w:jc w:val="both"/>
            </w:pPr>
            <w:r w:rsidRPr="000A08A9">
              <w:t>尽可能选择低噪声设备；合理布局车间内生产设备；加强设备的维护，确保设备处于良好的运转状态，杜绝因设备不正常运转时产生的高噪声现象；对高噪声设备采取适当减振降噪措施</w:t>
            </w:r>
            <w:r w:rsidRPr="000A08A9">
              <w:rPr>
                <w:rFonts w:hint="eastAsia"/>
              </w:rPr>
              <w:t>。</w:t>
            </w:r>
          </w:p>
          <w:p w14:paraId="66A38ECD" w14:textId="47701A50" w:rsidR="00BF2110" w:rsidRPr="000A08A9" w:rsidRDefault="00114A92" w:rsidP="00FC3156">
            <w:pPr>
              <w:pStyle w:val="2"/>
              <w:adjustRightInd w:val="0"/>
              <w:snapToGrid w:val="0"/>
              <w:ind w:firstLineChars="200" w:firstLine="482"/>
              <w:rPr>
                <w:rFonts w:ascii="Times New Roman" w:eastAsia="宋体" w:hAnsi="Times New Roman"/>
                <w:sz w:val="24"/>
                <w:szCs w:val="24"/>
              </w:rPr>
            </w:pPr>
            <w:r w:rsidRPr="000A08A9">
              <w:rPr>
                <w:rFonts w:ascii="Times New Roman" w:eastAsia="宋体" w:hAnsi="Times New Roman" w:hint="eastAsia"/>
                <w:sz w:val="24"/>
                <w:szCs w:val="24"/>
              </w:rPr>
              <w:t>5</w:t>
            </w:r>
            <w:r w:rsidR="0006136B" w:rsidRPr="000A08A9">
              <w:rPr>
                <w:rFonts w:ascii="Times New Roman" w:eastAsia="宋体" w:hAnsi="Times New Roman"/>
                <w:sz w:val="24"/>
                <w:szCs w:val="24"/>
              </w:rPr>
              <w:t>、</w:t>
            </w:r>
            <w:r w:rsidR="0006136B" w:rsidRPr="000A08A9">
              <w:rPr>
                <w:rFonts w:ascii="Times New Roman" w:eastAsia="宋体" w:hAnsi="Times New Roman" w:hint="eastAsia"/>
                <w:sz w:val="24"/>
                <w:szCs w:val="24"/>
              </w:rPr>
              <w:t>固废</w:t>
            </w:r>
            <w:r w:rsidR="0006136B" w:rsidRPr="000A08A9">
              <w:rPr>
                <w:rFonts w:ascii="Times New Roman" w:eastAsia="宋体" w:hAnsi="Times New Roman"/>
                <w:sz w:val="24"/>
                <w:szCs w:val="24"/>
              </w:rPr>
              <w:t>防治措施</w:t>
            </w:r>
          </w:p>
          <w:p w14:paraId="2BAA454F" w14:textId="5F476E0B" w:rsidR="00AB3298" w:rsidRPr="000A08A9" w:rsidRDefault="00AB3298" w:rsidP="00FC3156">
            <w:pPr>
              <w:pStyle w:val="af"/>
              <w:adjustRightInd w:val="0"/>
              <w:snapToGrid w:val="0"/>
              <w:spacing w:before="0" w:beforeAutospacing="0" w:after="0" w:afterAutospacing="0" w:line="360" w:lineRule="auto"/>
              <w:ind w:firstLineChars="200" w:firstLine="480"/>
              <w:jc w:val="both"/>
            </w:pPr>
            <w:r w:rsidRPr="000A08A9">
              <w:rPr>
                <w:rFonts w:hint="eastAsia"/>
              </w:rPr>
              <w:t>废边角料、废包装材料进行外卖综合利用，</w:t>
            </w:r>
            <w:r w:rsidRPr="000A08A9">
              <w:t>生活垃圾由环卫部门统一清运处理</w:t>
            </w:r>
            <w:r w:rsidRPr="000A08A9">
              <w:rPr>
                <w:rFonts w:ascii="Times New Roman" w:hAnsi="Times New Roman"/>
              </w:rPr>
              <w:t>，</w:t>
            </w:r>
            <w:r w:rsidRPr="000A08A9">
              <w:rPr>
                <w:rFonts w:ascii="Times New Roman" w:eastAsiaTheme="minorEastAsia" w:hAnsi="Times New Roman" w:hint="eastAsia"/>
              </w:rPr>
              <w:t>废胶水、</w:t>
            </w:r>
            <w:r w:rsidR="00114A92" w:rsidRPr="000A08A9">
              <w:rPr>
                <w:rFonts w:ascii="Times New Roman" w:eastAsiaTheme="minorEastAsia" w:hAnsi="Times New Roman" w:hint="eastAsia"/>
              </w:rPr>
              <w:t>废活性炭、废</w:t>
            </w:r>
            <w:r w:rsidR="00114A92" w:rsidRPr="000A08A9">
              <w:rPr>
                <w:rFonts w:ascii="Times New Roman" w:eastAsiaTheme="minorEastAsia" w:hAnsi="Times New Roman" w:hint="eastAsia"/>
              </w:rPr>
              <w:t>UV</w:t>
            </w:r>
            <w:r w:rsidR="00114A92" w:rsidRPr="000A08A9">
              <w:rPr>
                <w:rFonts w:ascii="Times New Roman" w:eastAsiaTheme="minorEastAsia" w:hAnsi="Times New Roman" w:hint="eastAsia"/>
              </w:rPr>
              <w:t>灯管和</w:t>
            </w:r>
            <w:r w:rsidRPr="000A08A9">
              <w:rPr>
                <w:rFonts w:ascii="Times New Roman" w:eastAsiaTheme="minorEastAsia" w:hAnsi="Times New Roman" w:hint="eastAsia"/>
              </w:rPr>
              <w:t>废包装桶</w:t>
            </w:r>
            <w:r w:rsidRPr="000A08A9">
              <w:rPr>
                <w:rFonts w:ascii="Times New Roman" w:eastAsiaTheme="minorEastAsia" w:hAnsi="Times New Roman"/>
              </w:rPr>
              <w:t>委托有资质单位进行处置</w:t>
            </w:r>
            <w:r w:rsidRPr="000A08A9">
              <w:rPr>
                <w:rFonts w:hint="eastAsia"/>
              </w:rPr>
              <w:t>。</w:t>
            </w:r>
          </w:p>
          <w:p w14:paraId="3E31C4B0" w14:textId="77777777" w:rsidR="00BF2110" w:rsidRPr="000A08A9" w:rsidRDefault="0006136B" w:rsidP="00FC3156">
            <w:pPr>
              <w:adjustRightInd w:val="0"/>
              <w:snapToGrid w:val="0"/>
              <w:spacing w:line="360" w:lineRule="auto"/>
              <w:outlineLvl w:val="1"/>
              <w:rPr>
                <w:b/>
                <w:bCs/>
                <w:sz w:val="24"/>
              </w:rPr>
            </w:pPr>
            <w:r w:rsidRPr="000A08A9">
              <w:rPr>
                <w:b/>
                <w:sz w:val="24"/>
              </w:rPr>
              <w:t>9.2</w:t>
            </w:r>
            <w:r w:rsidRPr="000A08A9">
              <w:rPr>
                <w:rFonts w:hint="eastAsia"/>
                <w:b/>
                <w:sz w:val="24"/>
              </w:rPr>
              <w:t>建设项目环境</w:t>
            </w:r>
            <w:r w:rsidRPr="000A08A9">
              <w:rPr>
                <w:rFonts w:hint="eastAsia"/>
                <w:b/>
                <w:bCs/>
                <w:sz w:val="24"/>
              </w:rPr>
              <w:t>可行性</w:t>
            </w:r>
            <w:r w:rsidRPr="000A08A9">
              <w:rPr>
                <w:b/>
                <w:bCs/>
                <w:sz w:val="24"/>
              </w:rPr>
              <w:t>分析</w:t>
            </w:r>
          </w:p>
          <w:p w14:paraId="16535760" w14:textId="77777777" w:rsidR="00BF2110" w:rsidRPr="000A08A9" w:rsidRDefault="0006136B" w:rsidP="00FC3156">
            <w:pPr>
              <w:adjustRightInd w:val="0"/>
              <w:snapToGrid w:val="0"/>
              <w:spacing w:line="360" w:lineRule="auto"/>
              <w:outlineLvl w:val="1"/>
              <w:rPr>
                <w:b/>
                <w:bCs/>
                <w:sz w:val="24"/>
              </w:rPr>
            </w:pPr>
            <w:r w:rsidRPr="000A08A9">
              <w:rPr>
                <w:b/>
                <w:sz w:val="24"/>
              </w:rPr>
              <w:t>9.2</w:t>
            </w:r>
            <w:r w:rsidRPr="000A08A9">
              <w:rPr>
                <w:rFonts w:hint="eastAsia"/>
                <w:b/>
                <w:sz w:val="24"/>
              </w:rPr>
              <w:t>.1</w:t>
            </w:r>
            <w:r w:rsidRPr="000A08A9">
              <w:rPr>
                <w:rFonts w:hint="eastAsia"/>
                <w:b/>
                <w:sz w:val="24"/>
              </w:rPr>
              <w:t>建设项目</w:t>
            </w:r>
            <w:r w:rsidRPr="000A08A9">
              <w:rPr>
                <w:b/>
                <w:bCs/>
                <w:sz w:val="24"/>
              </w:rPr>
              <w:t>环</w:t>
            </w:r>
            <w:r w:rsidRPr="000A08A9">
              <w:rPr>
                <w:rFonts w:hint="eastAsia"/>
                <w:b/>
                <w:bCs/>
                <w:sz w:val="24"/>
              </w:rPr>
              <w:t>评</w:t>
            </w:r>
            <w:r w:rsidRPr="000A08A9">
              <w:rPr>
                <w:b/>
                <w:bCs/>
                <w:sz w:val="24"/>
              </w:rPr>
              <w:t>审批原则符合性分析</w:t>
            </w:r>
          </w:p>
          <w:p w14:paraId="2842732C" w14:textId="77777777" w:rsidR="00657E70" w:rsidRPr="000A08A9" w:rsidRDefault="00657E70" w:rsidP="00FC3156">
            <w:pPr>
              <w:adjustRightInd w:val="0"/>
              <w:snapToGrid w:val="0"/>
              <w:spacing w:line="360" w:lineRule="auto"/>
              <w:rPr>
                <w:b/>
                <w:bCs/>
                <w:sz w:val="24"/>
              </w:rPr>
            </w:pPr>
            <w:r w:rsidRPr="000A08A9">
              <w:rPr>
                <w:rFonts w:hint="eastAsia"/>
                <w:b/>
                <w:bCs/>
                <w:sz w:val="24"/>
              </w:rPr>
              <w:t>9.2.1.1</w:t>
            </w:r>
            <w:r w:rsidRPr="000A08A9">
              <w:rPr>
                <w:rFonts w:hint="eastAsia"/>
                <w:b/>
                <w:bCs/>
                <w:sz w:val="24"/>
              </w:rPr>
              <w:t>建设项目符合生态环境分区管控方案的要求</w:t>
            </w:r>
          </w:p>
          <w:p w14:paraId="18492A5D" w14:textId="2B9EEB2A" w:rsidR="00657E70" w:rsidRPr="000A08A9" w:rsidRDefault="00657E70" w:rsidP="00FC3156">
            <w:pPr>
              <w:pStyle w:val="a6"/>
              <w:snapToGrid w:val="0"/>
              <w:spacing w:line="360" w:lineRule="auto"/>
              <w:ind w:firstLineChars="200" w:firstLine="480"/>
              <w:rPr>
                <w:kern w:val="2"/>
                <w:sz w:val="24"/>
              </w:rPr>
            </w:pPr>
            <w:r w:rsidRPr="000A08A9">
              <w:rPr>
                <w:rFonts w:hint="eastAsia"/>
                <w:kern w:val="2"/>
                <w:sz w:val="24"/>
              </w:rPr>
              <w:t>根据《嘉善县“三线一单”生态环境分区管控方案》，本项目选址于</w:t>
            </w:r>
            <w:r w:rsidRPr="000A08A9">
              <w:rPr>
                <w:rFonts w:hint="eastAsia"/>
                <w:sz w:val="24"/>
              </w:rPr>
              <w:t>嘉善县姚</w:t>
            </w:r>
            <w:r w:rsidRPr="000A08A9">
              <w:rPr>
                <w:rFonts w:hint="eastAsia"/>
                <w:sz w:val="24"/>
              </w:rPr>
              <w:lastRenderedPageBreak/>
              <w:t>庄镇锦绣大道</w:t>
            </w:r>
            <w:r w:rsidRPr="000A08A9">
              <w:rPr>
                <w:rFonts w:hint="eastAsia"/>
                <w:sz w:val="24"/>
              </w:rPr>
              <w:t>128</w:t>
            </w:r>
            <w:r w:rsidRPr="000A08A9">
              <w:rPr>
                <w:rFonts w:hint="eastAsia"/>
                <w:sz w:val="24"/>
              </w:rPr>
              <w:t>号浙江</w:t>
            </w:r>
            <w:r w:rsidRPr="000A08A9">
              <w:rPr>
                <w:sz w:val="24"/>
              </w:rPr>
              <w:t>锐盈电子科技有限公司</w:t>
            </w:r>
            <w:r w:rsidRPr="000A08A9">
              <w:rPr>
                <w:rFonts w:hint="eastAsia"/>
                <w:sz w:val="24"/>
              </w:rPr>
              <w:t>3</w:t>
            </w:r>
            <w:r w:rsidRPr="000A08A9">
              <w:rPr>
                <w:rFonts w:hint="eastAsia"/>
                <w:sz w:val="24"/>
              </w:rPr>
              <w:t>幢厂房</w:t>
            </w:r>
            <w:r w:rsidRPr="000A08A9">
              <w:rPr>
                <w:rFonts w:hint="eastAsia"/>
                <w:kern w:val="2"/>
                <w:sz w:val="24"/>
              </w:rPr>
              <w:t>，位于</w:t>
            </w:r>
            <w:r w:rsidRPr="000A08A9">
              <w:rPr>
                <w:spacing w:val="-2"/>
                <w:sz w:val="24"/>
              </w:rPr>
              <w:t>嘉善县姚庄镇产业集聚重点管控单元</w:t>
            </w:r>
            <w:r w:rsidR="00F1286F" w:rsidRPr="000A08A9">
              <w:rPr>
                <w:rFonts w:hint="eastAsia"/>
                <w:bCs/>
                <w:spacing w:val="-2"/>
                <w:sz w:val="24"/>
              </w:rPr>
              <w:t>（</w:t>
            </w:r>
            <w:r w:rsidRPr="000A08A9">
              <w:rPr>
                <w:bCs/>
                <w:spacing w:val="-2"/>
                <w:sz w:val="24"/>
              </w:rPr>
              <w:t>环境管控单元编码：</w:t>
            </w:r>
            <w:r w:rsidRPr="000A08A9">
              <w:rPr>
                <w:spacing w:val="-2"/>
                <w:sz w:val="24"/>
              </w:rPr>
              <w:t>ZH33042120003</w:t>
            </w:r>
            <w:r w:rsidR="00F1286F" w:rsidRPr="000A08A9">
              <w:rPr>
                <w:rFonts w:hint="eastAsia"/>
                <w:bCs/>
                <w:spacing w:val="-2"/>
                <w:sz w:val="24"/>
              </w:rPr>
              <w:t>）</w:t>
            </w:r>
            <w:r w:rsidRPr="000A08A9">
              <w:rPr>
                <w:rFonts w:hint="eastAsia"/>
                <w:kern w:val="2"/>
                <w:sz w:val="24"/>
              </w:rPr>
              <w:t>范围内。根据表</w:t>
            </w:r>
            <w:r w:rsidRPr="000A08A9">
              <w:rPr>
                <w:rFonts w:hint="eastAsia"/>
                <w:kern w:val="2"/>
                <w:sz w:val="24"/>
              </w:rPr>
              <w:t>2-2</w:t>
            </w:r>
            <w:r w:rsidRPr="000A08A9">
              <w:rPr>
                <w:rFonts w:hint="eastAsia"/>
                <w:kern w:val="2"/>
                <w:sz w:val="24"/>
              </w:rPr>
              <w:t>的分析，本项目符合重点管控单元的要求。落实各项环保措施后，各污染物可实现达标排放，符合空间布局约束、污染物排放管控、环境风险防控和资源开发效率要求，因此本项目</w:t>
            </w:r>
            <w:r w:rsidR="00F1286F" w:rsidRPr="000A08A9">
              <w:rPr>
                <w:rFonts w:hint="eastAsia"/>
                <w:kern w:val="2"/>
                <w:sz w:val="24"/>
              </w:rPr>
              <w:t>的</w:t>
            </w:r>
            <w:r w:rsidRPr="000A08A9">
              <w:rPr>
                <w:rFonts w:hint="eastAsia"/>
                <w:kern w:val="2"/>
                <w:sz w:val="24"/>
              </w:rPr>
              <w:t>建设符合生态环境分区管控方案的要求。</w:t>
            </w:r>
          </w:p>
          <w:p w14:paraId="164BC3A3" w14:textId="579D1CA5" w:rsidR="00BF2110" w:rsidRPr="000A08A9" w:rsidRDefault="0006136B" w:rsidP="00FC3156">
            <w:pPr>
              <w:adjustRightInd w:val="0"/>
              <w:snapToGrid w:val="0"/>
              <w:spacing w:line="360" w:lineRule="auto"/>
              <w:rPr>
                <w:b/>
                <w:bCs/>
                <w:sz w:val="24"/>
              </w:rPr>
            </w:pPr>
            <w:r w:rsidRPr="000A08A9">
              <w:rPr>
                <w:b/>
                <w:bCs/>
                <w:sz w:val="24"/>
              </w:rPr>
              <w:t>9.2</w:t>
            </w:r>
            <w:r w:rsidRPr="000A08A9">
              <w:rPr>
                <w:rFonts w:hint="eastAsia"/>
                <w:b/>
                <w:bCs/>
                <w:sz w:val="24"/>
              </w:rPr>
              <w:t>.1</w:t>
            </w:r>
            <w:r w:rsidRPr="000A08A9">
              <w:rPr>
                <w:b/>
                <w:bCs/>
                <w:sz w:val="24"/>
              </w:rPr>
              <w:t>.</w:t>
            </w:r>
            <w:r w:rsidR="00657E70" w:rsidRPr="000A08A9">
              <w:rPr>
                <w:rFonts w:hint="eastAsia"/>
                <w:b/>
                <w:bCs/>
                <w:sz w:val="24"/>
              </w:rPr>
              <w:t>2</w:t>
            </w:r>
            <w:r w:rsidRPr="000A08A9">
              <w:rPr>
                <w:b/>
                <w:bCs/>
                <w:sz w:val="24"/>
              </w:rPr>
              <w:t>排放污染物符合国家、省规定的污染物排放标准</w:t>
            </w:r>
          </w:p>
          <w:p w14:paraId="739CFBCF" w14:textId="77777777" w:rsidR="00AB3298" w:rsidRPr="000A08A9" w:rsidRDefault="00AB3298" w:rsidP="00FC3156">
            <w:pPr>
              <w:adjustRightInd w:val="0"/>
              <w:snapToGrid w:val="0"/>
              <w:spacing w:line="360" w:lineRule="auto"/>
              <w:ind w:firstLineChars="200" w:firstLine="480"/>
              <w:rPr>
                <w:sz w:val="24"/>
              </w:rPr>
            </w:pPr>
            <w:r w:rsidRPr="000A08A9">
              <w:rPr>
                <w:sz w:val="24"/>
              </w:rPr>
              <w:t>通过建设环保治理设施对项目污染物进行治理，营运期废气、废水、噪声、固废等经落实本项目提出的污染防治措施后，可全部做到达标排放。</w:t>
            </w:r>
          </w:p>
          <w:p w14:paraId="68752BDC" w14:textId="369639BF" w:rsidR="00BF2110" w:rsidRPr="000A08A9" w:rsidRDefault="0006136B" w:rsidP="00FC3156">
            <w:pPr>
              <w:adjustRightInd w:val="0"/>
              <w:snapToGrid w:val="0"/>
              <w:spacing w:line="360" w:lineRule="auto"/>
              <w:rPr>
                <w:b/>
                <w:bCs/>
                <w:sz w:val="24"/>
              </w:rPr>
            </w:pPr>
            <w:r w:rsidRPr="000A08A9">
              <w:rPr>
                <w:b/>
                <w:bCs/>
                <w:sz w:val="24"/>
              </w:rPr>
              <w:t>9.2</w:t>
            </w:r>
            <w:r w:rsidRPr="000A08A9">
              <w:rPr>
                <w:rFonts w:hint="eastAsia"/>
                <w:b/>
                <w:bCs/>
                <w:sz w:val="24"/>
              </w:rPr>
              <w:t>.1</w:t>
            </w:r>
            <w:r w:rsidRPr="000A08A9">
              <w:rPr>
                <w:b/>
                <w:bCs/>
                <w:sz w:val="24"/>
              </w:rPr>
              <w:t>.</w:t>
            </w:r>
            <w:r w:rsidR="00657E70" w:rsidRPr="000A08A9">
              <w:rPr>
                <w:rFonts w:hint="eastAsia"/>
                <w:b/>
                <w:bCs/>
                <w:sz w:val="24"/>
              </w:rPr>
              <w:t>3</w:t>
            </w:r>
            <w:r w:rsidRPr="000A08A9">
              <w:rPr>
                <w:b/>
                <w:bCs/>
                <w:sz w:val="24"/>
              </w:rPr>
              <w:t>排放污染物符合国家、省规定的主要污染物排放总量控制指标</w:t>
            </w:r>
          </w:p>
          <w:p w14:paraId="722073E8" w14:textId="16455D2C" w:rsidR="00BF2110" w:rsidRPr="000A08A9" w:rsidRDefault="0006136B" w:rsidP="00FC3156">
            <w:pPr>
              <w:adjustRightInd w:val="0"/>
              <w:snapToGrid w:val="0"/>
              <w:spacing w:line="360" w:lineRule="auto"/>
              <w:ind w:firstLineChars="200" w:firstLine="480"/>
              <w:rPr>
                <w:bCs/>
                <w:snapToGrid w:val="0"/>
                <w:kern w:val="0"/>
                <w:sz w:val="24"/>
              </w:rPr>
            </w:pPr>
            <w:r w:rsidRPr="000A08A9">
              <w:rPr>
                <w:sz w:val="24"/>
              </w:rPr>
              <w:t>根据本项目污染物特征，纳入总量控制的污染物为</w:t>
            </w:r>
            <w:r w:rsidRPr="000A08A9">
              <w:rPr>
                <w:sz w:val="24"/>
              </w:rPr>
              <w:t>COD</w:t>
            </w:r>
            <w:r w:rsidRPr="000A08A9">
              <w:rPr>
                <w:sz w:val="24"/>
                <w:vertAlign w:val="subscript"/>
              </w:rPr>
              <w:t>Cr</w:t>
            </w:r>
            <w:r w:rsidRPr="000A08A9">
              <w:rPr>
                <w:rFonts w:hint="eastAsia"/>
                <w:sz w:val="24"/>
              </w:rPr>
              <w:t>、</w:t>
            </w:r>
            <w:r w:rsidRPr="000A08A9">
              <w:rPr>
                <w:sz w:val="24"/>
              </w:rPr>
              <w:t>NH</w:t>
            </w:r>
            <w:r w:rsidRPr="000A08A9">
              <w:rPr>
                <w:sz w:val="24"/>
                <w:vertAlign w:val="subscript"/>
              </w:rPr>
              <w:t>3</w:t>
            </w:r>
            <w:r w:rsidRPr="000A08A9">
              <w:rPr>
                <w:sz w:val="24"/>
              </w:rPr>
              <w:t>-N</w:t>
            </w:r>
            <w:r w:rsidR="00DE11B7" w:rsidRPr="000A08A9">
              <w:rPr>
                <w:rFonts w:hint="eastAsia"/>
                <w:sz w:val="24"/>
              </w:rPr>
              <w:t>、</w:t>
            </w:r>
            <w:r w:rsidR="00DE11B7" w:rsidRPr="000A08A9">
              <w:rPr>
                <w:rFonts w:hint="eastAsia"/>
                <w:sz w:val="24"/>
              </w:rPr>
              <w:t>VOC</w:t>
            </w:r>
            <w:r w:rsidR="008C0F41" w:rsidRPr="000A08A9">
              <w:rPr>
                <w:rFonts w:hint="eastAsia"/>
                <w:sz w:val="24"/>
              </w:rPr>
              <w:t>s</w:t>
            </w:r>
            <w:r w:rsidRPr="000A08A9">
              <w:rPr>
                <w:rFonts w:hint="eastAsia"/>
                <w:sz w:val="24"/>
              </w:rPr>
              <w:t>。</w:t>
            </w:r>
          </w:p>
          <w:p w14:paraId="620B7514" w14:textId="77777777" w:rsidR="00BF2110" w:rsidRPr="000A08A9" w:rsidRDefault="0006136B" w:rsidP="00FC3156">
            <w:pPr>
              <w:adjustRightInd w:val="0"/>
              <w:snapToGrid w:val="0"/>
              <w:spacing w:line="360" w:lineRule="auto"/>
              <w:ind w:firstLineChars="200" w:firstLine="480"/>
              <w:rPr>
                <w:sz w:val="24"/>
              </w:rPr>
            </w:pPr>
            <w:r w:rsidRPr="000A08A9">
              <w:rPr>
                <w:rFonts w:hint="eastAsia"/>
                <w:sz w:val="24"/>
              </w:rPr>
              <w:t>根据《关于进一步建立完善建设项目环评审批污染物排放总量削减替代区域限批等制度的通知》（浙环发</w:t>
            </w:r>
            <w:r w:rsidRPr="000A08A9">
              <w:rPr>
                <w:rFonts w:hint="eastAsia"/>
                <w:sz w:val="24"/>
              </w:rPr>
              <w:t>[2012]10</w:t>
            </w:r>
            <w:r w:rsidRPr="000A08A9">
              <w:rPr>
                <w:rFonts w:hint="eastAsia"/>
                <w:sz w:val="24"/>
              </w:rPr>
              <w:t>号），新建、改建、扩建项目不排放生产废水且排放的水主要污染物仅源自厂区内独立生活区域所排放生活污水的，其新增的化学需氧量和氨氮两项水主要污染物排放量可不进行区域替代削减。本项目实施后不排放生产废水，只排放生活污水，因此，</w:t>
            </w:r>
            <w:r w:rsidRPr="000A08A9">
              <w:rPr>
                <w:rFonts w:hint="eastAsia"/>
                <w:sz w:val="24"/>
              </w:rPr>
              <w:t>COD</w:t>
            </w:r>
            <w:r w:rsidRPr="000A08A9">
              <w:rPr>
                <w:rFonts w:hint="eastAsia"/>
                <w:sz w:val="24"/>
                <w:vertAlign w:val="subscript"/>
              </w:rPr>
              <w:t>Cr</w:t>
            </w:r>
            <w:r w:rsidRPr="000A08A9">
              <w:rPr>
                <w:rFonts w:hint="eastAsia"/>
                <w:sz w:val="24"/>
              </w:rPr>
              <w:t>、</w:t>
            </w:r>
            <w:r w:rsidRPr="000A08A9">
              <w:rPr>
                <w:rFonts w:hint="eastAsia"/>
                <w:sz w:val="24"/>
              </w:rPr>
              <w:t>NH</w:t>
            </w:r>
            <w:r w:rsidRPr="000A08A9">
              <w:rPr>
                <w:rFonts w:hint="eastAsia"/>
                <w:sz w:val="24"/>
                <w:vertAlign w:val="subscript"/>
              </w:rPr>
              <w:t>3</w:t>
            </w:r>
            <w:r w:rsidRPr="000A08A9">
              <w:rPr>
                <w:rFonts w:hint="eastAsia"/>
                <w:sz w:val="24"/>
              </w:rPr>
              <w:t>-N</w:t>
            </w:r>
            <w:r w:rsidRPr="000A08A9">
              <w:rPr>
                <w:rFonts w:hint="eastAsia"/>
                <w:sz w:val="24"/>
              </w:rPr>
              <w:t>排放量无需区域替代削减。</w:t>
            </w:r>
          </w:p>
          <w:p w14:paraId="6C976C62" w14:textId="285E14DF" w:rsidR="00AB3298" w:rsidRPr="000A08A9" w:rsidRDefault="00AB3298" w:rsidP="00FC3156">
            <w:pPr>
              <w:adjustRightInd w:val="0"/>
              <w:snapToGrid w:val="0"/>
              <w:spacing w:line="360" w:lineRule="auto"/>
              <w:ind w:firstLineChars="200" w:firstLine="480"/>
              <w:rPr>
                <w:bCs/>
                <w:snapToGrid w:val="0"/>
                <w:kern w:val="0"/>
                <w:sz w:val="24"/>
              </w:rPr>
            </w:pPr>
            <w:r w:rsidRPr="000A08A9">
              <w:rPr>
                <w:rFonts w:hint="eastAsia"/>
                <w:bCs/>
                <w:snapToGrid w:val="0"/>
                <w:kern w:val="0"/>
                <w:sz w:val="24"/>
              </w:rPr>
              <w:t>根据《建设项目主要污染物排放总量指标审核及管理暂行办法》</w:t>
            </w:r>
            <w:r w:rsidRPr="000A08A9">
              <w:rPr>
                <w:rFonts w:hint="eastAsia"/>
                <w:bCs/>
                <w:snapToGrid w:val="0"/>
                <w:kern w:val="0"/>
                <w:sz w:val="24"/>
              </w:rPr>
              <w:t>(</w:t>
            </w:r>
            <w:r w:rsidRPr="000A08A9">
              <w:rPr>
                <w:rFonts w:hint="eastAsia"/>
                <w:bCs/>
                <w:snapToGrid w:val="0"/>
                <w:kern w:val="0"/>
                <w:sz w:val="24"/>
              </w:rPr>
              <w:t>环发</w:t>
            </w:r>
            <w:r w:rsidRPr="000A08A9">
              <w:rPr>
                <w:rFonts w:hint="eastAsia"/>
                <w:bCs/>
                <w:snapToGrid w:val="0"/>
                <w:kern w:val="0"/>
                <w:sz w:val="24"/>
              </w:rPr>
              <w:t>[2014]197</w:t>
            </w:r>
            <w:r w:rsidRPr="000A08A9">
              <w:rPr>
                <w:rFonts w:hint="eastAsia"/>
                <w:bCs/>
                <w:snapToGrid w:val="0"/>
                <w:kern w:val="0"/>
                <w:sz w:val="24"/>
              </w:rPr>
              <w:t>号</w:t>
            </w:r>
            <w:r w:rsidRPr="000A08A9">
              <w:rPr>
                <w:rFonts w:hint="eastAsia"/>
                <w:bCs/>
                <w:snapToGrid w:val="0"/>
                <w:kern w:val="0"/>
                <w:sz w:val="24"/>
              </w:rPr>
              <w:t>)</w:t>
            </w:r>
            <w:r w:rsidRPr="000A08A9">
              <w:rPr>
                <w:rFonts w:hint="eastAsia"/>
                <w:bCs/>
                <w:snapToGrid w:val="0"/>
                <w:kern w:val="0"/>
                <w:sz w:val="24"/>
              </w:rPr>
              <w:t>要求，本项目实施后新增</w:t>
            </w:r>
            <w:r w:rsidRPr="000A08A9">
              <w:rPr>
                <w:rFonts w:hint="eastAsia"/>
                <w:bCs/>
                <w:snapToGrid w:val="0"/>
                <w:kern w:val="0"/>
                <w:sz w:val="24"/>
              </w:rPr>
              <w:t>VOC</w:t>
            </w:r>
            <w:r w:rsidR="008C0F41" w:rsidRPr="000A08A9">
              <w:rPr>
                <w:rFonts w:hint="eastAsia"/>
                <w:sz w:val="24"/>
              </w:rPr>
              <w:t>s</w:t>
            </w:r>
            <w:r w:rsidRPr="000A08A9">
              <w:rPr>
                <w:rFonts w:hint="eastAsia"/>
                <w:bCs/>
                <w:snapToGrid w:val="0"/>
                <w:kern w:val="0"/>
                <w:sz w:val="24"/>
              </w:rPr>
              <w:t>应按照建设项目所需替代的主要污染物排放总量指标的</w:t>
            </w:r>
            <w:r w:rsidRPr="000A08A9">
              <w:rPr>
                <w:rFonts w:hint="eastAsia"/>
                <w:bCs/>
                <w:snapToGrid w:val="0"/>
                <w:kern w:val="0"/>
                <w:sz w:val="24"/>
              </w:rPr>
              <w:t>2</w:t>
            </w:r>
            <w:r w:rsidRPr="000A08A9">
              <w:rPr>
                <w:rFonts w:hint="eastAsia"/>
                <w:bCs/>
                <w:snapToGrid w:val="0"/>
                <w:kern w:val="0"/>
                <w:sz w:val="24"/>
              </w:rPr>
              <w:t>倍进行削减替代。</w:t>
            </w:r>
          </w:p>
          <w:p w14:paraId="0825EFEE" w14:textId="681F270A" w:rsidR="00BF2110" w:rsidRPr="000A08A9" w:rsidRDefault="0006136B" w:rsidP="00FC3156">
            <w:pPr>
              <w:adjustRightInd w:val="0"/>
              <w:snapToGrid w:val="0"/>
              <w:spacing w:line="360" w:lineRule="auto"/>
              <w:rPr>
                <w:sz w:val="24"/>
              </w:rPr>
            </w:pPr>
            <w:r w:rsidRPr="000A08A9">
              <w:rPr>
                <w:b/>
                <w:bCs/>
                <w:sz w:val="24"/>
              </w:rPr>
              <w:t>9.2</w:t>
            </w:r>
            <w:r w:rsidRPr="000A08A9">
              <w:rPr>
                <w:rFonts w:hint="eastAsia"/>
                <w:b/>
                <w:bCs/>
                <w:sz w:val="24"/>
              </w:rPr>
              <w:t>.1</w:t>
            </w:r>
            <w:r w:rsidRPr="000A08A9">
              <w:rPr>
                <w:b/>
                <w:bCs/>
                <w:sz w:val="24"/>
              </w:rPr>
              <w:t>.</w:t>
            </w:r>
            <w:r w:rsidR="00657E70" w:rsidRPr="000A08A9">
              <w:rPr>
                <w:rFonts w:hint="eastAsia"/>
                <w:b/>
                <w:bCs/>
                <w:sz w:val="24"/>
              </w:rPr>
              <w:t>4</w:t>
            </w:r>
            <w:r w:rsidRPr="000A08A9">
              <w:rPr>
                <w:rFonts w:hint="eastAsia"/>
                <w:b/>
                <w:bCs/>
                <w:sz w:val="24"/>
              </w:rPr>
              <w:t>清洁生产要求的符合性</w:t>
            </w:r>
          </w:p>
          <w:p w14:paraId="3272288C" w14:textId="77777777" w:rsidR="00AB3298" w:rsidRPr="000A08A9" w:rsidRDefault="00AB3298" w:rsidP="00FC3156">
            <w:pPr>
              <w:adjustRightInd w:val="0"/>
              <w:snapToGrid w:val="0"/>
              <w:spacing w:line="360" w:lineRule="auto"/>
              <w:ind w:firstLineChars="200" w:firstLine="480"/>
              <w:rPr>
                <w:sz w:val="24"/>
              </w:rPr>
            </w:pPr>
            <w:r w:rsidRPr="000A08A9">
              <w:rPr>
                <w:rFonts w:hint="eastAsia"/>
                <w:sz w:val="24"/>
              </w:rPr>
              <w:t>本项目生活用水量较少，所有设备用电驱动，电能为清洁能源，因此本项目的实施基本符合清洁生产的要求。</w:t>
            </w:r>
          </w:p>
          <w:p w14:paraId="608A4758" w14:textId="6C5B4A24" w:rsidR="00BF2110" w:rsidRPr="000A08A9" w:rsidRDefault="0006136B" w:rsidP="00FC3156">
            <w:pPr>
              <w:adjustRightInd w:val="0"/>
              <w:snapToGrid w:val="0"/>
              <w:spacing w:line="360" w:lineRule="auto"/>
              <w:rPr>
                <w:sz w:val="24"/>
              </w:rPr>
            </w:pPr>
            <w:r w:rsidRPr="000A08A9">
              <w:rPr>
                <w:b/>
                <w:bCs/>
                <w:sz w:val="24"/>
              </w:rPr>
              <w:t>9.2</w:t>
            </w:r>
            <w:r w:rsidRPr="000A08A9">
              <w:rPr>
                <w:rFonts w:hint="eastAsia"/>
                <w:b/>
                <w:bCs/>
                <w:sz w:val="24"/>
              </w:rPr>
              <w:t>.1</w:t>
            </w:r>
            <w:r w:rsidRPr="000A08A9">
              <w:rPr>
                <w:b/>
                <w:bCs/>
                <w:sz w:val="24"/>
              </w:rPr>
              <w:t>.</w:t>
            </w:r>
            <w:r w:rsidR="00657E70" w:rsidRPr="000A08A9">
              <w:rPr>
                <w:rFonts w:hint="eastAsia"/>
                <w:b/>
                <w:bCs/>
                <w:sz w:val="24"/>
              </w:rPr>
              <w:t>5</w:t>
            </w:r>
            <w:r w:rsidRPr="000A08A9">
              <w:rPr>
                <w:b/>
                <w:bCs/>
                <w:sz w:val="24"/>
              </w:rPr>
              <w:t>建设项目符合主体功能区规划、土地利用总体规划、城乡规划的要求</w:t>
            </w:r>
          </w:p>
          <w:p w14:paraId="33DFD58F" w14:textId="77777777" w:rsidR="00BF2110" w:rsidRPr="000A08A9" w:rsidRDefault="0006136B" w:rsidP="00FC3156">
            <w:pPr>
              <w:adjustRightInd w:val="0"/>
              <w:snapToGrid w:val="0"/>
              <w:spacing w:line="360" w:lineRule="auto"/>
              <w:ind w:firstLineChars="200" w:firstLine="480"/>
              <w:rPr>
                <w:sz w:val="24"/>
              </w:rPr>
            </w:pPr>
            <w:r w:rsidRPr="000A08A9">
              <w:rPr>
                <w:rFonts w:hint="eastAsia"/>
                <w:sz w:val="24"/>
              </w:rPr>
              <w:t>本项目位于</w:t>
            </w:r>
            <w:r w:rsidR="00AB3298" w:rsidRPr="000A08A9">
              <w:rPr>
                <w:rFonts w:hint="eastAsia"/>
                <w:bCs/>
                <w:sz w:val="24"/>
              </w:rPr>
              <w:t>嘉善县姚庄镇锦绣大道</w:t>
            </w:r>
            <w:r w:rsidR="00AB3298" w:rsidRPr="000A08A9">
              <w:rPr>
                <w:rFonts w:hint="eastAsia"/>
                <w:bCs/>
                <w:sz w:val="24"/>
              </w:rPr>
              <w:t>128</w:t>
            </w:r>
            <w:r w:rsidR="00AB3298" w:rsidRPr="000A08A9">
              <w:rPr>
                <w:rFonts w:hint="eastAsia"/>
                <w:bCs/>
                <w:sz w:val="24"/>
              </w:rPr>
              <w:t>号</w:t>
            </w:r>
            <w:r w:rsidR="00AB3298" w:rsidRPr="000A08A9">
              <w:rPr>
                <w:rFonts w:hint="eastAsia"/>
                <w:bCs/>
                <w:sz w:val="24"/>
              </w:rPr>
              <w:t>3</w:t>
            </w:r>
            <w:r w:rsidR="00AB3298" w:rsidRPr="000A08A9">
              <w:rPr>
                <w:rFonts w:hint="eastAsia"/>
                <w:bCs/>
                <w:sz w:val="24"/>
              </w:rPr>
              <w:t>幢</w:t>
            </w:r>
            <w:r w:rsidRPr="000A08A9">
              <w:rPr>
                <w:rFonts w:hint="eastAsia"/>
                <w:sz w:val="24"/>
              </w:rPr>
              <w:t>，租用</w:t>
            </w:r>
            <w:r w:rsidR="00AB3298" w:rsidRPr="000A08A9">
              <w:rPr>
                <w:rFonts w:hint="eastAsia"/>
                <w:sz w:val="24"/>
              </w:rPr>
              <w:t>浙江</w:t>
            </w:r>
            <w:r w:rsidR="00AB3298" w:rsidRPr="000A08A9">
              <w:rPr>
                <w:sz w:val="24"/>
              </w:rPr>
              <w:t>锐盈电子科技有限公司</w:t>
            </w:r>
            <w:r w:rsidRPr="000A08A9">
              <w:rPr>
                <w:rFonts w:hint="eastAsia"/>
                <w:sz w:val="24"/>
              </w:rPr>
              <w:t>生产车间作为生产基地，</w:t>
            </w:r>
            <w:r w:rsidRPr="000A08A9">
              <w:rPr>
                <w:sz w:val="24"/>
              </w:rPr>
              <w:t>项目用地性质为</w:t>
            </w:r>
            <w:r w:rsidRPr="000A08A9">
              <w:rPr>
                <w:rFonts w:hint="eastAsia"/>
                <w:sz w:val="24"/>
              </w:rPr>
              <w:t>工业用地</w:t>
            </w:r>
            <w:r w:rsidRPr="000A08A9">
              <w:rPr>
                <w:sz w:val="24"/>
              </w:rPr>
              <w:t>，项目用地符合当地主体功能区规划、土地利用总体规划及城乡规划。</w:t>
            </w:r>
          </w:p>
          <w:p w14:paraId="2D109994" w14:textId="582DC845" w:rsidR="00BF2110" w:rsidRPr="000A08A9" w:rsidRDefault="0006136B">
            <w:pPr>
              <w:adjustRightInd w:val="0"/>
              <w:snapToGrid w:val="0"/>
              <w:spacing w:line="360" w:lineRule="auto"/>
              <w:rPr>
                <w:sz w:val="24"/>
              </w:rPr>
            </w:pPr>
            <w:r w:rsidRPr="000A08A9">
              <w:rPr>
                <w:b/>
                <w:bCs/>
                <w:sz w:val="24"/>
              </w:rPr>
              <w:t>9.2</w:t>
            </w:r>
            <w:r w:rsidRPr="000A08A9">
              <w:rPr>
                <w:rFonts w:hint="eastAsia"/>
                <w:b/>
                <w:bCs/>
                <w:sz w:val="24"/>
              </w:rPr>
              <w:t>.1</w:t>
            </w:r>
            <w:r w:rsidRPr="000A08A9">
              <w:rPr>
                <w:b/>
                <w:bCs/>
                <w:sz w:val="24"/>
              </w:rPr>
              <w:t>.</w:t>
            </w:r>
            <w:r w:rsidR="00657E70" w:rsidRPr="000A08A9">
              <w:rPr>
                <w:rFonts w:hint="eastAsia"/>
                <w:b/>
                <w:bCs/>
                <w:sz w:val="24"/>
              </w:rPr>
              <w:t>6</w:t>
            </w:r>
            <w:r w:rsidRPr="000A08A9">
              <w:rPr>
                <w:b/>
                <w:bCs/>
                <w:sz w:val="24"/>
              </w:rPr>
              <w:t>建设项目符合、国家和省产业政策等的要求</w:t>
            </w:r>
          </w:p>
          <w:p w14:paraId="70E0994E" w14:textId="6F417618" w:rsidR="00AB3298" w:rsidRPr="000A08A9" w:rsidRDefault="00AB3298" w:rsidP="005F2263">
            <w:pPr>
              <w:adjustRightInd w:val="0"/>
              <w:snapToGrid w:val="0"/>
              <w:spacing w:line="360" w:lineRule="auto"/>
              <w:ind w:firstLineChars="200" w:firstLine="480"/>
              <w:rPr>
                <w:sz w:val="24"/>
              </w:rPr>
            </w:pPr>
            <w:r w:rsidRPr="000A08A9">
              <w:rPr>
                <w:sz w:val="24"/>
              </w:rPr>
              <w:t>根据《</w:t>
            </w:r>
            <w:r w:rsidRPr="000A08A9">
              <w:rPr>
                <w:rFonts w:hint="eastAsia"/>
                <w:sz w:val="24"/>
              </w:rPr>
              <w:t>产业结构调整指导目录（</w:t>
            </w:r>
            <w:r w:rsidRPr="000A08A9">
              <w:rPr>
                <w:rFonts w:hint="eastAsia"/>
                <w:sz w:val="24"/>
              </w:rPr>
              <w:t>2019</w:t>
            </w:r>
            <w:r w:rsidRPr="000A08A9">
              <w:rPr>
                <w:rFonts w:hint="eastAsia"/>
                <w:sz w:val="24"/>
              </w:rPr>
              <w:t>年本）</w:t>
            </w:r>
            <w:r w:rsidRPr="000A08A9">
              <w:rPr>
                <w:sz w:val="24"/>
              </w:rPr>
              <w:t>》（</w:t>
            </w:r>
            <w:r w:rsidRPr="000A08A9">
              <w:rPr>
                <w:spacing w:val="-2"/>
                <w:sz w:val="24"/>
              </w:rPr>
              <w:t>中华人民共和国国家发展和改革委员会令第</w:t>
            </w:r>
            <w:r w:rsidRPr="000A08A9">
              <w:rPr>
                <w:rFonts w:hint="eastAsia"/>
                <w:spacing w:val="-2"/>
                <w:sz w:val="24"/>
              </w:rPr>
              <w:t>29</w:t>
            </w:r>
            <w:r w:rsidRPr="000A08A9">
              <w:rPr>
                <w:spacing w:val="-2"/>
                <w:sz w:val="24"/>
              </w:rPr>
              <w:t>号，</w:t>
            </w:r>
            <w:r w:rsidRPr="000A08A9">
              <w:rPr>
                <w:rFonts w:hint="eastAsia"/>
                <w:spacing w:val="-2"/>
                <w:sz w:val="24"/>
              </w:rPr>
              <w:t>2020.1.1</w:t>
            </w:r>
            <w:r w:rsidRPr="000A08A9">
              <w:rPr>
                <w:rFonts w:hint="eastAsia"/>
                <w:spacing w:val="-2"/>
                <w:sz w:val="24"/>
              </w:rPr>
              <w:t>施行</w:t>
            </w:r>
            <w:r w:rsidRPr="000A08A9">
              <w:rPr>
                <w:sz w:val="24"/>
              </w:rPr>
              <w:t>）</w:t>
            </w:r>
            <w:r w:rsidR="0011704A" w:rsidRPr="000A08A9">
              <w:rPr>
                <w:rFonts w:hint="eastAsia"/>
                <w:bCs/>
                <w:sz w:val="24"/>
              </w:rPr>
              <w:t>、</w:t>
            </w:r>
            <w:r w:rsidRPr="000A08A9">
              <w:rPr>
                <w:bCs/>
                <w:sz w:val="24"/>
              </w:rPr>
              <w:t>《嘉兴市当前限制和禁止发展产业目录（</w:t>
            </w:r>
            <w:r w:rsidRPr="000A08A9">
              <w:rPr>
                <w:bCs/>
                <w:sz w:val="24"/>
              </w:rPr>
              <w:t>2010</w:t>
            </w:r>
            <w:r w:rsidRPr="000A08A9">
              <w:rPr>
                <w:bCs/>
                <w:sz w:val="24"/>
              </w:rPr>
              <w:t>年本）》，</w:t>
            </w:r>
            <w:r w:rsidRPr="000A08A9">
              <w:rPr>
                <w:sz w:val="24"/>
              </w:rPr>
              <w:t>本项目未列入限制类和淘汰类项目，因此，该项目建设符合国家及地方</w:t>
            </w:r>
            <w:r w:rsidRPr="000A08A9">
              <w:rPr>
                <w:sz w:val="24"/>
              </w:rPr>
              <w:lastRenderedPageBreak/>
              <w:t>的产业政策</w:t>
            </w:r>
            <w:r w:rsidRPr="000A08A9">
              <w:rPr>
                <w:rFonts w:hint="eastAsia"/>
                <w:sz w:val="24"/>
              </w:rPr>
              <w:t>。</w:t>
            </w:r>
          </w:p>
          <w:p w14:paraId="73663DAB" w14:textId="77777777" w:rsidR="00AB3298" w:rsidRPr="000A08A9" w:rsidRDefault="00AB3298" w:rsidP="00FC3156">
            <w:pPr>
              <w:adjustRightInd w:val="0"/>
              <w:snapToGrid w:val="0"/>
              <w:spacing w:line="336" w:lineRule="auto"/>
              <w:ind w:firstLineChars="200" w:firstLine="480"/>
              <w:rPr>
                <w:sz w:val="24"/>
              </w:rPr>
            </w:pPr>
            <w:r w:rsidRPr="000A08A9">
              <w:rPr>
                <w:rFonts w:hint="eastAsia"/>
                <w:sz w:val="24"/>
              </w:rPr>
              <w:t>因此，本项目的建设基本符合国家及地方的产业政策。</w:t>
            </w:r>
          </w:p>
          <w:p w14:paraId="3458BE89" w14:textId="23AC7596" w:rsidR="00BF2110" w:rsidRPr="000A08A9" w:rsidRDefault="0006136B" w:rsidP="00FC3156">
            <w:pPr>
              <w:adjustRightInd w:val="0"/>
              <w:snapToGrid w:val="0"/>
              <w:spacing w:line="336" w:lineRule="auto"/>
              <w:rPr>
                <w:sz w:val="24"/>
              </w:rPr>
            </w:pPr>
            <w:r w:rsidRPr="000A08A9">
              <w:rPr>
                <w:b/>
                <w:bCs/>
                <w:sz w:val="24"/>
              </w:rPr>
              <w:t>9.2</w:t>
            </w:r>
            <w:r w:rsidRPr="000A08A9">
              <w:rPr>
                <w:rFonts w:hint="eastAsia"/>
                <w:b/>
                <w:bCs/>
                <w:sz w:val="24"/>
              </w:rPr>
              <w:t>.1</w:t>
            </w:r>
            <w:r w:rsidRPr="000A08A9">
              <w:rPr>
                <w:b/>
                <w:bCs/>
                <w:sz w:val="24"/>
              </w:rPr>
              <w:t>.</w:t>
            </w:r>
            <w:r w:rsidR="00657E70" w:rsidRPr="000A08A9">
              <w:rPr>
                <w:rFonts w:hint="eastAsia"/>
                <w:b/>
                <w:bCs/>
                <w:sz w:val="24"/>
              </w:rPr>
              <w:t>7</w:t>
            </w:r>
            <w:r w:rsidRPr="000A08A9">
              <w:rPr>
                <w:rFonts w:hint="eastAsia"/>
                <w:b/>
                <w:bCs/>
                <w:sz w:val="24"/>
              </w:rPr>
              <w:t>省生态环境厅行业环境准入条件的符合性</w:t>
            </w:r>
          </w:p>
          <w:p w14:paraId="4B925986" w14:textId="77777777" w:rsidR="00BF2110" w:rsidRPr="000A08A9" w:rsidRDefault="0006136B" w:rsidP="00FC3156">
            <w:pPr>
              <w:adjustRightInd w:val="0"/>
              <w:snapToGrid w:val="0"/>
              <w:spacing w:line="336" w:lineRule="auto"/>
              <w:ind w:firstLineChars="200" w:firstLine="480"/>
              <w:rPr>
                <w:rFonts w:eastAsiaTheme="minorEastAsia"/>
                <w:sz w:val="24"/>
              </w:rPr>
            </w:pPr>
            <w:r w:rsidRPr="000A08A9">
              <w:rPr>
                <w:rFonts w:eastAsiaTheme="minorEastAsia" w:hint="eastAsia"/>
                <w:sz w:val="24"/>
              </w:rPr>
              <w:t>省环保厅还尚未发布本项目所属行业的环境准入文件。</w:t>
            </w:r>
          </w:p>
          <w:p w14:paraId="488135A8" w14:textId="51531C0A" w:rsidR="00BF2110" w:rsidRPr="000A08A9" w:rsidRDefault="0006136B" w:rsidP="00FC3156">
            <w:pPr>
              <w:adjustRightInd w:val="0"/>
              <w:snapToGrid w:val="0"/>
              <w:spacing w:line="336" w:lineRule="auto"/>
              <w:rPr>
                <w:sz w:val="24"/>
              </w:rPr>
            </w:pPr>
            <w:r w:rsidRPr="000A08A9">
              <w:rPr>
                <w:b/>
                <w:bCs/>
                <w:sz w:val="24"/>
              </w:rPr>
              <w:t>9.2</w:t>
            </w:r>
            <w:r w:rsidRPr="000A08A9">
              <w:rPr>
                <w:rFonts w:hint="eastAsia"/>
                <w:b/>
                <w:bCs/>
                <w:sz w:val="24"/>
              </w:rPr>
              <w:t>.1</w:t>
            </w:r>
            <w:r w:rsidRPr="000A08A9">
              <w:rPr>
                <w:b/>
                <w:bCs/>
                <w:sz w:val="24"/>
              </w:rPr>
              <w:t>.</w:t>
            </w:r>
            <w:r w:rsidR="00657E70" w:rsidRPr="000A08A9">
              <w:rPr>
                <w:rFonts w:hint="eastAsia"/>
                <w:b/>
                <w:bCs/>
                <w:sz w:val="24"/>
              </w:rPr>
              <w:t>8</w:t>
            </w:r>
            <w:r w:rsidRPr="000A08A9">
              <w:rPr>
                <w:rFonts w:hint="eastAsia"/>
                <w:b/>
                <w:bCs/>
                <w:sz w:val="24"/>
              </w:rPr>
              <w:t>现有项目环保要求的符合性</w:t>
            </w:r>
          </w:p>
          <w:p w14:paraId="1FF44EEA" w14:textId="77777777" w:rsidR="00BF2110" w:rsidRPr="000A08A9" w:rsidRDefault="0006136B" w:rsidP="00FC3156">
            <w:pPr>
              <w:adjustRightInd w:val="0"/>
              <w:snapToGrid w:val="0"/>
              <w:spacing w:line="336" w:lineRule="auto"/>
              <w:ind w:firstLineChars="200" w:firstLine="480"/>
              <w:rPr>
                <w:rFonts w:eastAsiaTheme="minorEastAsia"/>
                <w:sz w:val="24"/>
              </w:rPr>
            </w:pPr>
            <w:r w:rsidRPr="000A08A9">
              <w:rPr>
                <w:rFonts w:eastAsiaTheme="minorEastAsia" w:hint="eastAsia"/>
                <w:sz w:val="24"/>
              </w:rPr>
              <w:t>本项目为新建项目</w:t>
            </w:r>
            <w:r w:rsidRPr="000A08A9">
              <w:rPr>
                <w:rFonts w:hint="eastAsia"/>
                <w:sz w:val="24"/>
              </w:rPr>
              <w:t>，</w:t>
            </w:r>
            <w:r w:rsidRPr="000A08A9">
              <w:rPr>
                <w:rFonts w:eastAsiaTheme="minorEastAsia" w:hint="eastAsia"/>
                <w:sz w:val="24"/>
              </w:rPr>
              <w:t>故无原有污染。</w:t>
            </w:r>
          </w:p>
          <w:p w14:paraId="7A843B86" w14:textId="77777777" w:rsidR="00BF2110" w:rsidRPr="000A08A9" w:rsidRDefault="0006136B" w:rsidP="00FC3156">
            <w:pPr>
              <w:adjustRightInd w:val="0"/>
              <w:snapToGrid w:val="0"/>
              <w:spacing w:line="336" w:lineRule="auto"/>
              <w:rPr>
                <w:sz w:val="24"/>
              </w:rPr>
            </w:pPr>
            <w:r w:rsidRPr="000A08A9">
              <w:rPr>
                <w:b/>
                <w:sz w:val="24"/>
              </w:rPr>
              <w:t>9.2</w:t>
            </w:r>
            <w:r w:rsidRPr="000A08A9">
              <w:rPr>
                <w:rFonts w:hint="eastAsia"/>
                <w:b/>
                <w:sz w:val="24"/>
              </w:rPr>
              <w:t>.2</w:t>
            </w:r>
            <w:r w:rsidRPr="000A08A9">
              <w:rPr>
                <w:rFonts w:hint="eastAsia"/>
                <w:b/>
                <w:sz w:val="24"/>
              </w:rPr>
              <w:t>“四性五不批”符合性分析</w:t>
            </w:r>
          </w:p>
          <w:p w14:paraId="3DEC7FB0" w14:textId="77777777" w:rsidR="00BF2110" w:rsidRPr="000A08A9" w:rsidRDefault="0006136B">
            <w:pPr>
              <w:adjustRightInd w:val="0"/>
              <w:snapToGrid w:val="0"/>
              <w:spacing w:line="360" w:lineRule="auto"/>
              <w:ind w:firstLineChars="200" w:firstLine="480"/>
              <w:rPr>
                <w:sz w:val="24"/>
              </w:rPr>
            </w:pPr>
            <w:r w:rsidRPr="000A08A9">
              <w:rPr>
                <w:rFonts w:hint="eastAsia"/>
                <w:sz w:val="24"/>
              </w:rPr>
              <w:t>项目“四性五不批”符合性分析见表</w:t>
            </w:r>
            <w:r w:rsidRPr="000A08A9">
              <w:rPr>
                <w:rFonts w:hint="eastAsia"/>
                <w:sz w:val="24"/>
              </w:rPr>
              <w:t>9-2</w:t>
            </w:r>
            <w:r w:rsidRPr="000A08A9">
              <w:rPr>
                <w:rFonts w:hint="eastAsia"/>
                <w:sz w:val="24"/>
              </w:rPr>
              <w:t>。</w:t>
            </w:r>
          </w:p>
          <w:p w14:paraId="34EB4E17" w14:textId="54DFAD7C" w:rsidR="00BF2110" w:rsidRPr="000A08A9" w:rsidRDefault="0006136B">
            <w:pPr>
              <w:adjustRightInd w:val="0"/>
              <w:snapToGrid w:val="0"/>
              <w:jc w:val="center"/>
              <w:rPr>
                <w:bCs/>
                <w:sz w:val="24"/>
              </w:rPr>
            </w:pPr>
            <w:r w:rsidRPr="000A08A9">
              <w:rPr>
                <w:b/>
                <w:szCs w:val="21"/>
              </w:rPr>
              <w:t>表</w:t>
            </w:r>
            <w:r w:rsidRPr="000A08A9">
              <w:rPr>
                <w:b/>
                <w:szCs w:val="21"/>
              </w:rPr>
              <w:t>9-2</w:t>
            </w:r>
            <w:r w:rsidR="0011704A" w:rsidRPr="000A08A9">
              <w:rPr>
                <w:rFonts w:hint="eastAsia"/>
                <w:b/>
                <w:szCs w:val="21"/>
              </w:rPr>
              <w:t xml:space="preserve">  </w:t>
            </w:r>
            <w:r w:rsidRPr="000A08A9">
              <w:rPr>
                <w:rFonts w:hint="eastAsia"/>
                <w:b/>
                <w:szCs w:val="21"/>
              </w:rPr>
              <w:t>“四性五不批”符合性分析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55"/>
              <w:gridCol w:w="3898"/>
              <w:gridCol w:w="1141"/>
            </w:tblGrid>
            <w:tr w:rsidR="000A08A9" w:rsidRPr="000A08A9" w14:paraId="180A39D8" w14:textId="77777777" w:rsidTr="00FC3156">
              <w:trPr>
                <w:trHeight w:val="284"/>
                <w:tblHeader/>
              </w:trPr>
              <w:tc>
                <w:tcPr>
                  <w:tcW w:w="3681" w:type="dxa"/>
                  <w:gridSpan w:val="2"/>
                  <w:shd w:val="clear" w:color="auto" w:fill="auto"/>
                  <w:vAlign w:val="center"/>
                </w:tcPr>
                <w:p w14:paraId="421FA950" w14:textId="77777777" w:rsidR="00BF2110" w:rsidRPr="000A08A9" w:rsidRDefault="0006136B">
                  <w:pPr>
                    <w:jc w:val="center"/>
                    <w:rPr>
                      <w:szCs w:val="21"/>
                    </w:rPr>
                  </w:pPr>
                  <w:r w:rsidRPr="000A08A9">
                    <w:rPr>
                      <w:szCs w:val="21"/>
                    </w:rPr>
                    <w:t>建设项目环境保护管理条例</w:t>
                  </w:r>
                </w:p>
              </w:tc>
              <w:tc>
                <w:tcPr>
                  <w:tcW w:w="3898" w:type="dxa"/>
                  <w:shd w:val="clear" w:color="auto" w:fill="auto"/>
                  <w:vAlign w:val="center"/>
                </w:tcPr>
                <w:p w14:paraId="53AF3D8D" w14:textId="77777777" w:rsidR="00BF2110" w:rsidRPr="000A08A9" w:rsidRDefault="0006136B">
                  <w:pPr>
                    <w:jc w:val="center"/>
                    <w:rPr>
                      <w:szCs w:val="21"/>
                    </w:rPr>
                  </w:pPr>
                  <w:r w:rsidRPr="000A08A9">
                    <w:rPr>
                      <w:szCs w:val="21"/>
                    </w:rPr>
                    <w:t>符合性分析</w:t>
                  </w:r>
                </w:p>
              </w:tc>
              <w:tc>
                <w:tcPr>
                  <w:tcW w:w="1141" w:type="dxa"/>
                  <w:shd w:val="clear" w:color="auto" w:fill="auto"/>
                  <w:vAlign w:val="center"/>
                </w:tcPr>
                <w:p w14:paraId="04D91BC0" w14:textId="77777777" w:rsidR="00BF2110" w:rsidRPr="000A08A9" w:rsidRDefault="0006136B">
                  <w:pPr>
                    <w:jc w:val="center"/>
                    <w:rPr>
                      <w:szCs w:val="21"/>
                    </w:rPr>
                  </w:pPr>
                  <w:r w:rsidRPr="000A08A9">
                    <w:rPr>
                      <w:szCs w:val="21"/>
                    </w:rPr>
                    <w:t>是否符合</w:t>
                  </w:r>
                </w:p>
              </w:tc>
            </w:tr>
            <w:tr w:rsidR="000A08A9" w:rsidRPr="000A08A9" w14:paraId="30A53CAA" w14:textId="77777777" w:rsidTr="00FC3156">
              <w:trPr>
                <w:trHeight w:val="284"/>
              </w:trPr>
              <w:tc>
                <w:tcPr>
                  <w:tcW w:w="426" w:type="dxa"/>
                  <w:vMerge w:val="restart"/>
                  <w:shd w:val="clear" w:color="auto" w:fill="auto"/>
                  <w:vAlign w:val="center"/>
                </w:tcPr>
                <w:p w14:paraId="5B59C392" w14:textId="77777777" w:rsidR="00BF2110" w:rsidRPr="000A08A9" w:rsidRDefault="0006136B">
                  <w:pPr>
                    <w:jc w:val="center"/>
                    <w:rPr>
                      <w:szCs w:val="21"/>
                    </w:rPr>
                  </w:pPr>
                  <w:r w:rsidRPr="000A08A9">
                    <w:rPr>
                      <w:szCs w:val="21"/>
                    </w:rPr>
                    <w:t>四性</w:t>
                  </w:r>
                </w:p>
              </w:tc>
              <w:tc>
                <w:tcPr>
                  <w:tcW w:w="3255" w:type="dxa"/>
                  <w:shd w:val="clear" w:color="auto" w:fill="auto"/>
                  <w:vAlign w:val="center"/>
                </w:tcPr>
                <w:p w14:paraId="1DB0A968" w14:textId="77777777" w:rsidR="00BF2110" w:rsidRPr="000A08A9" w:rsidRDefault="0006136B">
                  <w:pPr>
                    <w:jc w:val="center"/>
                    <w:rPr>
                      <w:szCs w:val="21"/>
                    </w:rPr>
                  </w:pPr>
                  <w:r w:rsidRPr="000A08A9">
                    <w:rPr>
                      <w:szCs w:val="21"/>
                    </w:rPr>
                    <w:t>建设项目的环境可行性</w:t>
                  </w:r>
                </w:p>
              </w:tc>
              <w:tc>
                <w:tcPr>
                  <w:tcW w:w="3898" w:type="dxa"/>
                  <w:shd w:val="clear" w:color="auto" w:fill="auto"/>
                  <w:vAlign w:val="center"/>
                </w:tcPr>
                <w:p w14:paraId="1D5FCDCE" w14:textId="77777777" w:rsidR="00BF2110" w:rsidRPr="000A08A9" w:rsidRDefault="0006136B">
                  <w:pPr>
                    <w:jc w:val="center"/>
                    <w:rPr>
                      <w:szCs w:val="21"/>
                    </w:rPr>
                  </w:pPr>
                  <w:r w:rsidRPr="000A08A9">
                    <w:rPr>
                      <w:szCs w:val="21"/>
                    </w:rPr>
                    <w:t>根据本环评环境影响分析，本工程建设和运营对环境存在一定影响，但是通过实施本环评提出的所有环保措施后，各类型污染均能达标，不会对现有环境造成不利影响，具有环境可行性。</w:t>
                  </w:r>
                </w:p>
              </w:tc>
              <w:tc>
                <w:tcPr>
                  <w:tcW w:w="1141" w:type="dxa"/>
                  <w:shd w:val="clear" w:color="auto" w:fill="auto"/>
                  <w:vAlign w:val="center"/>
                </w:tcPr>
                <w:p w14:paraId="7F671533" w14:textId="77777777" w:rsidR="00BF2110" w:rsidRPr="000A08A9" w:rsidRDefault="0006136B">
                  <w:pPr>
                    <w:jc w:val="center"/>
                    <w:rPr>
                      <w:szCs w:val="21"/>
                    </w:rPr>
                  </w:pPr>
                  <w:r w:rsidRPr="000A08A9">
                    <w:rPr>
                      <w:szCs w:val="21"/>
                    </w:rPr>
                    <w:t>符合</w:t>
                  </w:r>
                </w:p>
              </w:tc>
            </w:tr>
            <w:tr w:rsidR="000A08A9" w:rsidRPr="000A08A9" w14:paraId="56C37AA1" w14:textId="77777777" w:rsidTr="00FC3156">
              <w:trPr>
                <w:trHeight w:val="284"/>
              </w:trPr>
              <w:tc>
                <w:tcPr>
                  <w:tcW w:w="426" w:type="dxa"/>
                  <w:vMerge/>
                  <w:shd w:val="clear" w:color="auto" w:fill="auto"/>
                  <w:vAlign w:val="center"/>
                </w:tcPr>
                <w:p w14:paraId="4E151867" w14:textId="77777777" w:rsidR="00BF2110" w:rsidRPr="000A08A9" w:rsidRDefault="00BF2110">
                  <w:pPr>
                    <w:jc w:val="center"/>
                    <w:rPr>
                      <w:szCs w:val="21"/>
                    </w:rPr>
                  </w:pPr>
                </w:p>
              </w:tc>
              <w:tc>
                <w:tcPr>
                  <w:tcW w:w="3255" w:type="dxa"/>
                  <w:shd w:val="clear" w:color="auto" w:fill="auto"/>
                  <w:vAlign w:val="center"/>
                </w:tcPr>
                <w:p w14:paraId="1A560EAC" w14:textId="77777777" w:rsidR="00BF2110" w:rsidRPr="000A08A9" w:rsidRDefault="0006136B">
                  <w:pPr>
                    <w:jc w:val="center"/>
                    <w:rPr>
                      <w:szCs w:val="21"/>
                    </w:rPr>
                  </w:pPr>
                  <w:r w:rsidRPr="000A08A9">
                    <w:rPr>
                      <w:szCs w:val="21"/>
                    </w:rPr>
                    <w:t>环境影响分析预测评估的</w:t>
                  </w:r>
                </w:p>
                <w:p w14:paraId="727D9B7F" w14:textId="77777777" w:rsidR="00BF2110" w:rsidRPr="000A08A9" w:rsidRDefault="0006136B">
                  <w:pPr>
                    <w:jc w:val="center"/>
                    <w:rPr>
                      <w:szCs w:val="21"/>
                    </w:rPr>
                  </w:pPr>
                  <w:r w:rsidRPr="000A08A9">
                    <w:rPr>
                      <w:szCs w:val="21"/>
                    </w:rPr>
                    <w:t>可靠性</w:t>
                  </w:r>
                </w:p>
              </w:tc>
              <w:tc>
                <w:tcPr>
                  <w:tcW w:w="3898" w:type="dxa"/>
                  <w:shd w:val="clear" w:color="auto" w:fill="auto"/>
                  <w:vAlign w:val="center"/>
                </w:tcPr>
                <w:p w14:paraId="57C34E1F" w14:textId="77777777" w:rsidR="00BF2110" w:rsidRPr="000A08A9" w:rsidRDefault="0006136B">
                  <w:pPr>
                    <w:jc w:val="center"/>
                    <w:rPr>
                      <w:szCs w:val="21"/>
                    </w:rPr>
                  </w:pPr>
                  <w:r w:rsidRPr="000A08A9">
                    <w:rPr>
                      <w:szCs w:val="21"/>
                    </w:rPr>
                    <w:t>本环评采用环保部颁发的环境影响评价技术导则推荐模式和方法进行环境影响分析，使用技术和方法均较为成熟，同时对数据和预测过程进行多重审核，环境影响分析预测评估较为可靠。</w:t>
                  </w:r>
                </w:p>
              </w:tc>
              <w:tc>
                <w:tcPr>
                  <w:tcW w:w="1141" w:type="dxa"/>
                  <w:shd w:val="clear" w:color="auto" w:fill="auto"/>
                  <w:vAlign w:val="center"/>
                </w:tcPr>
                <w:p w14:paraId="7A98E62E" w14:textId="77777777" w:rsidR="00BF2110" w:rsidRPr="000A08A9" w:rsidRDefault="0006136B">
                  <w:pPr>
                    <w:jc w:val="center"/>
                    <w:rPr>
                      <w:szCs w:val="21"/>
                    </w:rPr>
                  </w:pPr>
                  <w:r w:rsidRPr="000A08A9">
                    <w:rPr>
                      <w:szCs w:val="21"/>
                    </w:rPr>
                    <w:t>符合</w:t>
                  </w:r>
                </w:p>
              </w:tc>
            </w:tr>
            <w:tr w:rsidR="000A08A9" w:rsidRPr="000A08A9" w14:paraId="6C26A99B" w14:textId="77777777" w:rsidTr="00FC3156">
              <w:trPr>
                <w:trHeight w:val="284"/>
              </w:trPr>
              <w:tc>
                <w:tcPr>
                  <w:tcW w:w="426" w:type="dxa"/>
                  <w:vMerge/>
                  <w:shd w:val="clear" w:color="auto" w:fill="auto"/>
                  <w:vAlign w:val="center"/>
                </w:tcPr>
                <w:p w14:paraId="24445F83" w14:textId="77777777" w:rsidR="00BF2110" w:rsidRPr="000A08A9" w:rsidRDefault="00BF2110">
                  <w:pPr>
                    <w:jc w:val="center"/>
                    <w:rPr>
                      <w:szCs w:val="21"/>
                    </w:rPr>
                  </w:pPr>
                </w:p>
              </w:tc>
              <w:tc>
                <w:tcPr>
                  <w:tcW w:w="3255" w:type="dxa"/>
                  <w:shd w:val="clear" w:color="auto" w:fill="auto"/>
                  <w:vAlign w:val="center"/>
                </w:tcPr>
                <w:p w14:paraId="6E10E314" w14:textId="77777777" w:rsidR="00BF2110" w:rsidRPr="000A08A9" w:rsidRDefault="0006136B">
                  <w:pPr>
                    <w:jc w:val="center"/>
                    <w:rPr>
                      <w:szCs w:val="21"/>
                    </w:rPr>
                  </w:pPr>
                  <w:r w:rsidRPr="000A08A9">
                    <w:rPr>
                      <w:szCs w:val="21"/>
                    </w:rPr>
                    <w:t>环境保护措施的有效性</w:t>
                  </w:r>
                </w:p>
              </w:tc>
              <w:tc>
                <w:tcPr>
                  <w:tcW w:w="3898" w:type="dxa"/>
                  <w:shd w:val="clear" w:color="auto" w:fill="auto"/>
                  <w:vAlign w:val="center"/>
                </w:tcPr>
                <w:p w14:paraId="18E462D7" w14:textId="77777777" w:rsidR="00BF2110" w:rsidRPr="000A08A9" w:rsidRDefault="0006136B">
                  <w:pPr>
                    <w:jc w:val="center"/>
                    <w:rPr>
                      <w:szCs w:val="21"/>
                    </w:rPr>
                  </w:pPr>
                  <w:r w:rsidRPr="000A08A9">
                    <w:rPr>
                      <w:szCs w:val="21"/>
                    </w:rPr>
                    <w:t>根据</w:t>
                  </w:r>
                  <w:r w:rsidRPr="000A08A9">
                    <w:rPr>
                      <w:szCs w:val="21"/>
                    </w:rPr>
                    <w:t>“</w:t>
                  </w:r>
                  <w:r w:rsidRPr="000A08A9">
                    <w:rPr>
                      <w:szCs w:val="21"/>
                    </w:rPr>
                    <w:t>八、建设项目拟采取的防治措施及预期治理效果</w:t>
                  </w:r>
                  <w:r w:rsidRPr="000A08A9">
                    <w:rPr>
                      <w:szCs w:val="21"/>
                    </w:rPr>
                    <w:t>”</w:t>
                  </w:r>
                  <w:r w:rsidRPr="000A08A9">
                    <w:rPr>
                      <w:szCs w:val="21"/>
                    </w:rPr>
                    <w:t>，项目环境保护设施可满足本项目需要，污染物可稳定达标排放。</w:t>
                  </w:r>
                </w:p>
              </w:tc>
              <w:tc>
                <w:tcPr>
                  <w:tcW w:w="1141" w:type="dxa"/>
                  <w:shd w:val="clear" w:color="auto" w:fill="auto"/>
                  <w:vAlign w:val="center"/>
                </w:tcPr>
                <w:p w14:paraId="0CB08D3A" w14:textId="77777777" w:rsidR="00BF2110" w:rsidRPr="000A08A9" w:rsidRDefault="0006136B">
                  <w:pPr>
                    <w:jc w:val="center"/>
                    <w:rPr>
                      <w:szCs w:val="21"/>
                    </w:rPr>
                  </w:pPr>
                  <w:r w:rsidRPr="000A08A9">
                    <w:rPr>
                      <w:szCs w:val="21"/>
                    </w:rPr>
                    <w:t>符合</w:t>
                  </w:r>
                </w:p>
              </w:tc>
            </w:tr>
            <w:tr w:rsidR="000A08A9" w:rsidRPr="000A08A9" w14:paraId="7403DB27" w14:textId="77777777" w:rsidTr="00FC3156">
              <w:trPr>
                <w:trHeight w:val="284"/>
              </w:trPr>
              <w:tc>
                <w:tcPr>
                  <w:tcW w:w="426" w:type="dxa"/>
                  <w:vMerge/>
                  <w:shd w:val="clear" w:color="auto" w:fill="auto"/>
                  <w:vAlign w:val="center"/>
                </w:tcPr>
                <w:p w14:paraId="2245A0B6" w14:textId="77777777" w:rsidR="00BF2110" w:rsidRPr="000A08A9" w:rsidRDefault="00BF2110">
                  <w:pPr>
                    <w:jc w:val="center"/>
                    <w:rPr>
                      <w:szCs w:val="21"/>
                    </w:rPr>
                  </w:pPr>
                </w:p>
              </w:tc>
              <w:tc>
                <w:tcPr>
                  <w:tcW w:w="3255" w:type="dxa"/>
                  <w:shd w:val="clear" w:color="auto" w:fill="auto"/>
                  <w:vAlign w:val="center"/>
                </w:tcPr>
                <w:p w14:paraId="64333444" w14:textId="77777777" w:rsidR="00BF2110" w:rsidRPr="000A08A9" w:rsidRDefault="0006136B">
                  <w:pPr>
                    <w:jc w:val="center"/>
                    <w:rPr>
                      <w:szCs w:val="21"/>
                    </w:rPr>
                  </w:pPr>
                  <w:r w:rsidRPr="000A08A9">
                    <w:rPr>
                      <w:szCs w:val="21"/>
                    </w:rPr>
                    <w:t>环境影响评价结论的科学性</w:t>
                  </w:r>
                </w:p>
              </w:tc>
              <w:tc>
                <w:tcPr>
                  <w:tcW w:w="3898" w:type="dxa"/>
                  <w:shd w:val="clear" w:color="auto" w:fill="auto"/>
                  <w:vAlign w:val="center"/>
                </w:tcPr>
                <w:p w14:paraId="1B68FFDA" w14:textId="77777777" w:rsidR="00BF2110" w:rsidRPr="000A08A9" w:rsidRDefault="0006136B">
                  <w:pPr>
                    <w:jc w:val="center"/>
                    <w:rPr>
                      <w:szCs w:val="21"/>
                    </w:rPr>
                  </w:pPr>
                  <w:r w:rsidRPr="000A08A9">
                    <w:rPr>
                      <w:szCs w:val="21"/>
                    </w:rPr>
                    <w:t>环境影响评价结论符合相关导则</w:t>
                  </w:r>
                </w:p>
                <w:p w14:paraId="262C1E4C" w14:textId="77777777" w:rsidR="00BF2110" w:rsidRPr="000A08A9" w:rsidRDefault="0006136B">
                  <w:pPr>
                    <w:jc w:val="center"/>
                    <w:rPr>
                      <w:szCs w:val="21"/>
                    </w:rPr>
                  </w:pPr>
                  <w:r w:rsidRPr="000A08A9">
                    <w:rPr>
                      <w:szCs w:val="21"/>
                    </w:rPr>
                    <w:t>及标准规范要求。</w:t>
                  </w:r>
                </w:p>
              </w:tc>
              <w:tc>
                <w:tcPr>
                  <w:tcW w:w="1141" w:type="dxa"/>
                  <w:shd w:val="clear" w:color="auto" w:fill="auto"/>
                  <w:vAlign w:val="center"/>
                </w:tcPr>
                <w:p w14:paraId="059303C2" w14:textId="77777777" w:rsidR="00BF2110" w:rsidRPr="000A08A9" w:rsidRDefault="0006136B">
                  <w:pPr>
                    <w:jc w:val="center"/>
                    <w:rPr>
                      <w:szCs w:val="21"/>
                    </w:rPr>
                  </w:pPr>
                  <w:r w:rsidRPr="000A08A9">
                    <w:rPr>
                      <w:szCs w:val="21"/>
                    </w:rPr>
                    <w:t>符合</w:t>
                  </w:r>
                </w:p>
              </w:tc>
            </w:tr>
            <w:tr w:rsidR="000A08A9" w:rsidRPr="000A08A9" w14:paraId="7A0D0D8B" w14:textId="77777777" w:rsidTr="00FC3156">
              <w:trPr>
                <w:trHeight w:val="284"/>
              </w:trPr>
              <w:tc>
                <w:tcPr>
                  <w:tcW w:w="426" w:type="dxa"/>
                  <w:vMerge w:val="restart"/>
                  <w:shd w:val="clear" w:color="auto" w:fill="auto"/>
                  <w:vAlign w:val="center"/>
                </w:tcPr>
                <w:p w14:paraId="52FB516A" w14:textId="77777777" w:rsidR="00BF2110" w:rsidRPr="000A08A9" w:rsidRDefault="0006136B">
                  <w:pPr>
                    <w:jc w:val="center"/>
                    <w:rPr>
                      <w:szCs w:val="21"/>
                    </w:rPr>
                  </w:pPr>
                  <w:r w:rsidRPr="000A08A9">
                    <w:rPr>
                      <w:szCs w:val="21"/>
                    </w:rPr>
                    <w:t>五不批</w:t>
                  </w:r>
                </w:p>
              </w:tc>
              <w:tc>
                <w:tcPr>
                  <w:tcW w:w="3255" w:type="dxa"/>
                  <w:shd w:val="clear" w:color="auto" w:fill="auto"/>
                  <w:vAlign w:val="center"/>
                </w:tcPr>
                <w:p w14:paraId="0E6F3F3B" w14:textId="77777777" w:rsidR="00BF2110" w:rsidRPr="000A08A9" w:rsidRDefault="0006136B">
                  <w:pPr>
                    <w:jc w:val="center"/>
                    <w:rPr>
                      <w:szCs w:val="21"/>
                    </w:rPr>
                  </w:pPr>
                  <w:r w:rsidRPr="000A08A9">
                    <w:rPr>
                      <w:szCs w:val="21"/>
                    </w:rPr>
                    <w:t>（一）建设项目类型及其选址、布局、规模等不符合环境保护法律法规和相关法定规划</w:t>
                  </w:r>
                </w:p>
              </w:tc>
              <w:tc>
                <w:tcPr>
                  <w:tcW w:w="3898" w:type="dxa"/>
                  <w:shd w:val="clear" w:color="auto" w:fill="auto"/>
                  <w:vAlign w:val="center"/>
                </w:tcPr>
                <w:p w14:paraId="5CD9673D" w14:textId="77777777" w:rsidR="00BF2110" w:rsidRPr="000A08A9" w:rsidRDefault="0006136B">
                  <w:pPr>
                    <w:jc w:val="center"/>
                    <w:rPr>
                      <w:szCs w:val="21"/>
                    </w:rPr>
                  </w:pPr>
                  <w:r w:rsidRPr="000A08A9">
                    <w:rPr>
                      <w:szCs w:val="21"/>
                    </w:rPr>
                    <w:t>建设项目类型及其选址、布局、规模等符合环境保护法律法规和相关法定规划。</w:t>
                  </w:r>
                </w:p>
              </w:tc>
              <w:tc>
                <w:tcPr>
                  <w:tcW w:w="1141" w:type="dxa"/>
                  <w:shd w:val="clear" w:color="auto" w:fill="auto"/>
                  <w:vAlign w:val="center"/>
                </w:tcPr>
                <w:p w14:paraId="1B5A80D4" w14:textId="77777777" w:rsidR="00BF2110" w:rsidRPr="000A08A9" w:rsidRDefault="0006136B">
                  <w:pPr>
                    <w:jc w:val="center"/>
                    <w:rPr>
                      <w:szCs w:val="21"/>
                    </w:rPr>
                  </w:pPr>
                  <w:r w:rsidRPr="000A08A9">
                    <w:rPr>
                      <w:szCs w:val="21"/>
                    </w:rPr>
                    <w:t>符合</w:t>
                  </w:r>
                </w:p>
              </w:tc>
            </w:tr>
            <w:tr w:rsidR="000A08A9" w:rsidRPr="000A08A9" w14:paraId="410A4A91" w14:textId="77777777" w:rsidTr="00FC3156">
              <w:trPr>
                <w:trHeight w:val="284"/>
              </w:trPr>
              <w:tc>
                <w:tcPr>
                  <w:tcW w:w="426" w:type="dxa"/>
                  <w:vMerge/>
                  <w:shd w:val="clear" w:color="auto" w:fill="auto"/>
                  <w:vAlign w:val="center"/>
                </w:tcPr>
                <w:p w14:paraId="61CD871A" w14:textId="77777777" w:rsidR="00BF2110" w:rsidRPr="000A08A9" w:rsidRDefault="00BF2110">
                  <w:pPr>
                    <w:jc w:val="center"/>
                    <w:rPr>
                      <w:szCs w:val="21"/>
                    </w:rPr>
                  </w:pPr>
                </w:p>
              </w:tc>
              <w:tc>
                <w:tcPr>
                  <w:tcW w:w="3255" w:type="dxa"/>
                  <w:shd w:val="clear" w:color="auto" w:fill="auto"/>
                  <w:vAlign w:val="center"/>
                </w:tcPr>
                <w:p w14:paraId="24C4E928" w14:textId="77777777" w:rsidR="00BF2110" w:rsidRPr="000A08A9" w:rsidRDefault="0006136B">
                  <w:pPr>
                    <w:jc w:val="center"/>
                    <w:rPr>
                      <w:szCs w:val="21"/>
                    </w:rPr>
                  </w:pPr>
                  <w:r w:rsidRPr="000A08A9">
                    <w:rPr>
                      <w:szCs w:val="21"/>
                    </w:rPr>
                    <w:t>（二）所在区域环境质量未达到国家或者地方环境质量标准，且建设项目拟采取的措施不能满足区域环境质量改善目标管理要求</w:t>
                  </w:r>
                </w:p>
              </w:tc>
              <w:tc>
                <w:tcPr>
                  <w:tcW w:w="3898" w:type="dxa"/>
                  <w:shd w:val="clear" w:color="auto" w:fill="auto"/>
                  <w:vAlign w:val="center"/>
                </w:tcPr>
                <w:p w14:paraId="31316EE9" w14:textId="77777777" w:rsidR="00BF2110" w:rsidRPr="000A08A9" w:rsidRDefault="0006136B">
                  <w:pPr>
                    <w:jc w:val="center"/>
                    <w:rPr>
                      <w:szCs w:val="21"/>
                    </w:rPr>
                  </w:pPr>
                  <w:r w:rsidRPr="000A08A9">
                    <w:rPr>
                      <w:szCs w:val="21"/>
                    </w:rPr>
                    <w:t>建设项目拟采取的措施能满足区域环境质量改善目标管理要求。</w:t>
                  </w:r>
                </w:p>
              </w:tc>
              <w:tc>
                <w:tcPr>
                  <w:tcW w:w="1141" w:type="dxa"/>
                  <w:shd w:val="clear" w:color="auto" w:fill="auto"/>
                  <w:vAlign w:val="center"/>
                </w:tcPr>
                <w:p w14:paraId="5078B025" w14:textId="77777777" w:rsidR="00BF2110" w:rsidRPr="000A08A9" w:rsidRDefault="0006136B">
                  <w:pPr>
                    <w:jc w:val="center"/>
                    <w:rPr>
                      <w:szCs w:val="21"/>
                    </w:rPr>
                  </w:pPr>
                  <w:r w:rsidRPr="000A08A9">
                    <w:rPr>
                      <w:szCs w:val="21"/>
                    </w:rPr>
                    <w:t>符合</w:t>
                  </w:r>
                </w:p>
              </w:tc>
            </w:tr>
            <w:tr w:rsidR="000A08A9" w:rsidRPr="000A08A9" w14:paraId="786148E9" w14:textId="77777777" w:rsidTr="00FC3156">
              <w:trPr>
                <w:trHeight w:val="284"/>
              </w:trPr>
              <w:tc>
                <w:tcPr>
                  <w:tcW w:w="426" w:type="dxa"/>
                  <w:vMerge w:val="restart"/>
                  <w:shd w:val="clear" w:color="auto" w:fill="auto"/>
                  <w:vAlign w:val="center"/>
                </w:tcPr>
                <w:p w14:paraId="42DB6F52" w14:textId="77777777" w:rsidR="00BF2110" w:rsidRPr="000A08A9" w:rsidRDefault="0006136B">
                  <w:pPr>
                    <w:jc w:val="center"/>
                    <w:rPr>
                      <w:szCs w:val="21"/>
                    </w:rPr>
                  </w:pPr>
                  <w:r w:rsidRPr="000A08A9">
                    <w:rPr>
                      <w:szCs w:val="21"/>
                    </w:rPr>
                    <w:t>五不批</w:t>
                  </w:r>
                </w:p>
              </w:tc>
              <w:tc>
                <w:tcPr>
                  <w:tcW w:w="3255" w:type="dxa"/>
                  <w:shd w:val="clear" w:color="auto" w:fill="auto"/>
                  <w:vAlign w:val="center"/>
                </w:tcPr>
                <w:p w14:paraId="774A840A" w14:textId="77777777" w:rsidR="00BF2110" w:rsidRPr="000A08A9" w:rsidRDefault="0006136B">
                  <w:pPr>
                    <w:jc w:val="center"/>
                    <w:rPr>
                      <w:szCs w:val="21"/>
                    </w:rPr>
                  </w:pPr>
                  <w:r w:rsidRPr="000A08A9">
                    <w:rPr>
                      <w:szCs w:val="21"/>
                    </w:rPr>
                    <w:t>（三）建设项目采取的污染防治措施无法确保污染物排放达到国家和地方排放标准，或者未采取必要措施预防和控制生态破坏</w:t>
                  </w:r>
                </w:p>
              </w:tc>
              <w:tc>
                <w:tcPr>
                  <w:tcW w:w="3898" w:type="dxa"/>
                  <w:shd w:val="clear" w:color="auto" w:fill="auto"/>
                  <w:vAlign w:val="center"/>
                </w:tcPr>
                <w:p w14:paraId="00B85904" w14:textId="77777777" w:rsidR="00BF2110" w:rsidRPr="000A08A9" w:rsidRDefault="0006136B">
                  <w:pPr>
                    <w:jc w:val="center"/>
                    <w:rPr>
                      <w:szCs w:val="21"/>
                    </w:rPr>
                  </w:pPr>
                  <w:r w:rsidRPr="000A08A9">
                    <w:rPr>
                      <w:szCs w:val="21"/>
                    </w:rPr>
                    <w:t>本项目采取的污染防治措施能确保污染物排放达到国家和地方排放标准；本项目采取必要措施预防和控制生态破坏。</w:t>
                  </w:r>
                </w:p>
              </w:tc>
              <w:tc>
                <w:tcPr>
                  <w:tcW w:w="1141" w:type="dxa"/>
                  <w:shd w:val="clear" w:color="auto" w:fill="auto"/>
                  <w:vAlign w:val="center"/>
                </w:tcPr>
                <w:p w14:paraId="3B3B98CA" w14:textId="77777777" w:rsidR="00BF2110" w:rsidRPr="000A08A9" w:rsidRDefault="0006136B">
                  <w:pPr>
                    <w:jc w:val="center"/>
                    <w:rPr>
                      <w:szCs w:val="21"/>
                    </w:rPr>
                  </w:pPr>
                  <w:r w:rsidRPr="000A08A9">
                    <w:rPr>
                      <w:szCs w:val="21"/>
                    </w:rPr>
                    <w:t>符合</w:t>
                  </w:r>
                </w:p>
              </w:tc>
            </w:tr>
            <w:tr w:rsidR="000A08A9" w:rsidRPr="000A08A9" w14:paraId="7F1A5D19" w14:textId="77777777" w:rsidTr="00FC3156">
              <w:trPr>
                <w:trHeight w:val="284"/>
              </w:trPr>
              <w:tc>
                <w:tcPr>
                  <w:tcW w:w="426" w:type="dxa"/>
                  <w:vMerge/>
                  <w:shd w:val="clear" w:color="auto" w:fill="auto"/>
                  <w:vAlign w:val="center"/>
                </w:tcPr>
                <w:p w14:paraId="4736FB8B" w14:textId="77777777" w:rsidR="00BF2110" w:rsidRPr="000A08A9" w:rsidRDefault="00BF2110">
                  <w:pPr>
                    <w:jc w:val="center"/>
                    <w:rPr>
                      <w:szCs w:val="21"/>
                    </w:rPr>
                  </w:pPr>
                </w:p>
              </w:tc>
              <w:tc>
                <w:tcPr>
                  <w:tcW w:w="3255" w:type="dxa"/>
                  <w:shd w:val="clear" w:color="auto" w:fill="auto"/>
                  <w:vAlign w:val="center"/>
                </w:tcPr>
                <w:p w14:paraId="235CE8BA" w14:textId="77777777" w:rsidR="00BF2110" w:rsidRPr="000A08A9" w:rsidRDefault="0006136B">
                  <w:pPr>
                    <w:jc w:val="center"/>
                    <w:rPr>
                      <w:szCs w:val="21"/>
                    </w:rPr>
                  </w:pPr>
                  <w:r w:rsidRPr="000A08A9">
                    <w:rPr>
                      <w:szCs w:val="21"/>
                    </w:rPr>
                    <w:t>（四）改建、扩建和技术改造项目，未针对项目原有环境污染和生态破坏提出有效防治措施</w:t>
                  </w:r>
                </w:p>
              </w:tc>
              <w:tc>
                <w:tcPr>
                  <w:tcW w:w="3898" w:type="dxa"/>
                  <w:shd w:val="clear" w:color="auto" w:fill="auto"/>
                  <w:vAlign w:val="center"/>
                </w:tcPr>
                <w:p w14:paraId="3E58EA42" w14:textId="77777777" w:rsidR="00BF2110" w:rsidRPr="000A08A9" w:rsidRDefault="0006136B">
                  <w:pPr>
                    <w:jc w:val="center"/>
                    <w:rPr>
                      <w:szCs w:val="21"/>
                    </w:rPr>
                  </w:pPr>
                  <w:r w:rsidRPr="000A08A9">
                    <w:rPr>
                      <w:rFonts w:hint="eastAsia"/>
                      <w:szCs w:val="21"/>
                    </w:rPr>
                    <w:t>本项目为新建项目</w:t>
                  </w:r>
                </w:p>
              </w:tc>
              <w:tc>
                <w:tcPr>
                  <w:tcW w:w="1141" w:type="dxa"/>
                  <w:shd w:val="clear" w:color="auto" w:fill="auto"/>
                  <w:vAlign w:val="center"/>
                </w:tcPr>
                <w:p w14:paraId="741FB2C6" w14:textId="77777777" w:rsidR="00BF2110" w:rsidRPr="000A08A9" w:rsidRDefault="0006136B">
                  <w:pPr>
                    <w:jc w:val="center"/>
                    <w:rPr>
                      <w:szCs w:val="21"/>
                    </w:rPr>
                  </w:pPr>
                  <w:r w:rsidRPr="000A08A9">
                    <w:rPr>
                      <w:szCs w:val="21"/>
                    </w:rPr>
                    <w:t>符合</w:t>
                  </w:r>
                </w:p>
              </w:tc>
            </w:tr>
            <w:tr w:rsidR="000A08A9" w:rsidRPr="000A08A9" w14:paraId="5D8D48FB" w14:textId="77777777" w:rsidTr="00FC3156">
              <w:trPr>
                <w:trHeight w:val="284"/>
              </w:trPr>
              <w:tc>
                <w:tcPr>
                  <w:tcW w:w="426" w:type="dxa"/>
                  <w:vMerge/>
                  <w:shd w:val="clear" w:color="auto" w:fill="auto"/>
                  <w:vAlign w:val="center"/>
                </w:tcPr>
                <w:p w14:paraId="31727BFF" w14:textId="77777777" w:rsidR="00BF2110" w:rsidRPr="000A08A9" w:rsidRDefault="00BF2110">
                  <w:pPr>
                    <w:jc w:val="center"/>
                    <w:rPr>
                      <w:szCs w:val="21"/>
                    </w:rPr>
                  </w:pPr>
                </w:p>
              </w:tc>
              <w:tc>
                <w:tcPr>
                  <w:tcW w:w="3255" w:type="dxa"/>
                  <w:shd w:val="clear" w:color="auto" w:fill="auto"/>
                  <w:vAlign w:val="center"/>
                </w:tcPr>
                <w:p w14:paraId="100BBF7B" w14:textId="77777777" w:rsidR="00BF2110" w:rsidRPr="000A08A9" w:rsidRDefault="0006136B">
                  <w:pPr>
                    <w:jc w:val="center"/>
                    <w:rPr>
                      <w:szCs w:val="21"/>
                    </w:rPr>
                  </w:pPr>
                  <w:r w:rsidRPr="000A08A9">
                    <w:rPr>
                      <w:szCs w:val="21"/>
                    </w:rPr>
                    <w:t>（五）建设项目的环境影响报告书、环境影响报告表的基础资料数据明显不实，内容存在重大缺陷、遗漏，或者环境影响评价结论不明确、不合理</w:t>
                  </w:r>
                </w:p>
              </w:tc>
              <w:tc>
                <w:tcPr>
                  <w:tcW w:w="3898" w:type="dxa"/>
                  <w:shd w:val="clear" w:color="auto" w:fill="auto"/>
                  <w:vAlign w:val="center"/>
                </w:tcPr>
                <w:p w14:paraId="2DBD7CFE" w14:textId="1C9EC541" w:rsidR="00BF2110" w:rsidRPr="000A08A9" w:rsidRDefault="0006136B">
                  <w:pPr>
                    <w:jc w:val="center"/>
                    <w:rPr>
                      <w:szCs w:val="21"/>
                    </w:rPr>
                  </w:pPr>
                  <w:r w:rsidRPr="000A08A9">
                    <w:rPr>
                      <w:szCs w:val="21"/>
                    </w:rPr>
                    <w:t>本项目环境影响</w:t>
                  </w:r>
                  <w:r w:rsidR="00DE11B7" w:rsidRPr="000A08A9">
                    <w:rPr>
                      <w:rFonts w:hint="eastAsia"/>
                      <w:szCs w:val="21"/>
                    </w:rPr>
                    <w:t>登记</w:t>
                  </w:r>
                  <w:r w:rsidR="00DE11B7" w:rsidRPr="000A08A9">
                    <w:rPr>
                      <w:szCs w:val="21"/>
                    </w:rPr>
                    <w:t>表</w:t>
                  </w:r>
                  <w:r w:rsidRPr="000A08A9">
                    <w:rPr>
                      <w:szCs w:val="21"/>
                    </w:rPr>
                    <w:t>的基础资料数据真实，环境影响评价结论明确、合理</w:t>
                  </w:r>
                </w:p>
              </w:tc>
              <w:tc>
                <w:tcPr>
                  <w:tcW w:w="1141" w:type="dxa"/>
                  <w:shd w:val="clear" w:color="auto" w:fill="auto"/>
                  <w:vAlign w:val="center"/>
                </w:tcPr>
                <w:p w14:paraId="5970F5A9" w14:textId="77777777" w:rsidR="00BF2110" w:rsidRPr="000A08A9" w:rsidRDefault="0006136B">
                  <w:pPr>
                    <w:jc w:val="center"/>
                    <w:rPr>
                      <w:szCs w:val="21"/>
                    </w:rPr>
                  </w:pPr>
                  <w:r w:rsidRPr="000A08A9">
                    <w:rPr>
                      <w:szCs w:val="21"/>
                    </w:rPr>
                    <w:t>符合</w:t>
                  </w:r>
                </w:p>
              </w:tc>
            </w:tr>
          </w:tbl>
          <w:p w14:paraId="1035B74D" w14:textId="504ECFED" w:rsidR="00BF2110" w:rsidRPr="000A08A9" w:rsidRDefault="0006136B">
            <w:pPr>
              <w:adjustRightInd w:val="0"/>
              <w:snapToGrid w:val="0"/>
              <w:spacing w:line="360" w:lineRule="auto"/>
              <w:ind w:firstLineChars="200" w:firstLine="480"/>
              <w:rPr>
                <w:sz w:val="24"/>
              </w:rPr>
            </w:pPr>
            <w:r w:rsidRPr="000A08A9">
              <w:rPr>
                <w:sz w:val="24"/>
              </w:rPr>
              <w:lastRenderedPageBreak/>
              <w:t>综上，项目符合《建设项目环境保护管理条例》（国务院令第</w:t>
            </w:r>
            <w:r w:rsidRPr="000A08A9">
              <w:rPr>
                <w:sz w:val="24"/>
              </w:rPr>
              <w:t>682</w:t>
            </w:r>
            <w:r w:rsidRPr="000A08A9">
              <w:rPr>
                <w:sz w:val="24"/>
              </w:rPr>
              <w:t>号）第九条要求（</w:t>
            </w:r>
            <w:r w:rsidR="0011704A" w:rsidRPr="000A08A9">
              <w:rPr>
                <w:rFonts w:hint="eastAsia"/>
                <w:sz w:val="24"/>
              </w:rPr>
              <w:t>“</w:t>
            </w:r>
            <w:r w:rsidRPr="000A08A9">
              <w:rPr>
                <w:sz w:val="24"/>
              </w:rPr>
              <w:t>四性</w:t>
            </w:r>
            <w:r w:rsidR="0011704A" w:rsidRPr="000A08A9">
              <w:rPr>
                <w:rFonts w:hint="eastAsia"/>
                <w:sz w:val="24"/>
              </w:rPr>
              <w:t>”</w:t>
            </w:r>
            <w:r w:rsidRPr="000A08A9">
              <w:rPr>
                <w:sz w:val="24"/>
              </w:rPr>
              <w:t>），也不属于第十一条中的不予批准决定的情形（</w:t>
            </w:r>
            <w:r w:rsidR="0011704A" w:rsidRPr="000A08A9">
              <w:rPr>
                <w:rFonts w:hint="eastAsia"/>
                <w:sz w:val="24"/>
              </w:rPr>
              <w:t>“</w:t>
            </w:r>
            <w:r w:rsidRPr="000A08A9">
              <w:rPr>
                <w:sz w:val="24"/>
              </w:rPr>
              <w:t>五不批</w:t>
            </w:r>
            <w:r w:rsidR="0011704A" w:rsidRPr="000A08A9">
              <w:rPr>
                <w:rFonts w:hint="eastAsia"/>
                <w:sz w:val="24"/>
              </w:rPr>
              <w:t>”</w:t>
            </w:r>
            <w:r w:rsidRPr="000A08A9">
              <w:rPr>
                <w:sz w:val="24"/>
              </w:rPr>
              <w:t>）。</w:t>
            </w:r>
          </w:p>
          <w:p w14:paraId="77C5D0F2" w14:textId="77777777" w:rsidR="00BF2110" w:rsidRPr="000A08A9" w:rsidRDefault="0006136B">
            <w:pPr>
              <w:adjustRightInd w:val="0"/>
              <w:snapToGrid w:val="0"/>
              <w:spacing w:line="360" w:lineRule="auto"/>
              <w:rPr>
                <w:b/>
                <w:sz w:val="24"/>
              </w:rPr>
            </w:pPr>
            <w:r w:rsidRPr="000A08A9">
              <w:rPr>
                <w:b/>
                <w:sz w:val="24"/>
              </w:rPr>
              <w:t>9.2</w:t>
            </w:r>
            <w:r w:rsidRPr="000A08A9">
              <w:rPr>
                <w:rFonts w:hint="eastAsia"/>
                <w:b/>
                <w:sz w:val="24"/>
              </w:rPr>
              <w:t>.3</w:t>
            </w:r>
            <w:r w:rsidR="00AB3298" w:rsidRPr="000A08A9">
              <w:rPr>
                <w:rFonts w:hint="eastAsia"/>
                <w:b/>
                <w:sz w:val="24"/>
              </w:rPr>
              <w:t>与“三线一单”符合性分析结论</w:t>
            </w:r>
          </w:p>
          <w:p w14:paraId="7AEDDB28" w14:textId="77777777" w:rsidR="00BF2110" w:rsidRPr="000A08A9" w:rsidRDefault="00AB3298" w:rsidP="00CB1D3F">
            <w:pPr>
              <w:adjustRightInd w:val="0"/>
              <w:snapToGrid w:val="0"/>
              <w:spacing w:line="360" w:lineRule="auto"/>
              <w:ind w:firstLineChars="200" w:firstLine="480"/>
              <w:rPr>
                <w:sz w:val="24"/>
              </w:rPr>
            </w:pPr>
            <w:r w:rsidRPr="000A08A9">
              <w:rPr>
                <w:rFonts w:hint="eastAsia"/>
                <w:sz w:val="24"/>
              </w:rPr>
              <w:t>1</w:t>
            </w:r>
            <w:r w:rsidRPr="000A08A9">
              <w:rPr>
                <w:rFonts w:hint="eastAsia"/>
                <w:sz w:val="24"/>
              </w:rPr>
              <w:t>、生态保护红线。</w:t>
            </w:r>
            <w:r w:rsidR="0006136B" w:rsidRPr="000A08A9">
              <w:rPr>
                <w:sz w:val="24"/>
              </w:rPr>
              <w:t>本项目</w:t>
            </w:r>
            <w:r w:rsidR="0006136B" w:rsidRPr="000A08A9">
              <w:rPr>
                <w:rFonts w:hint="eastAsia"/>
                <w:sz w:val="24"/>
              </w:rPr>
              <w:t>位于</w:t>
            </w:r>
            <w:r w:rsidRPr="000A08A9">
              <w:rPr>
                <w:rFonts w:hint="eastAsia"/>
                <w:bCs/>
                <w:sz w:val="24"/>
              </w:rPr>
              <w:t>嘉善县姚庄镇锦绣大道</w:t>
            </w:r>
            <w:r w:rsidRPr="000A08A9">
              <w:rPr>
                <w:rFonts w:hint="eastAsia"/>
                <w:bCs/>
                <w:sz w:val="24"/>
              </w:rPr>
              <w:t>128</w:t>
            </w:r>
            <w:r w:rsidRPr="000A08A9">
              <w:rPr>
                <w:rFonts w:hint="eastAsia"/>
                <w:bCs/>
                <w:sz w:val="24"/>
              </w:rPr>
              <w:t>号</w:t>
            </w:r>
            <w:r w:rsidRPr="000A08A9">
              <w:rPr>
                <w:rFonts w:hint="eastAsia"/>
                <w:bCs/>
                <w:sz w:val="24"/>
              </w:rPr>
              <w:t>3</w:t>
            </w:r>
            <w:r w:rsidRPr="000A08A9">
              <w:rPr>
                <w:rFonts w:hint="eastAsia"/>
                <w:bCs/>
                <w:sz w:val="24"/>
              </w:rPr>
              <w:t>幢</w:t>
            </w:r>
            <w:r w:rsidR="0006136B" w:rsidRPr="000A08A9">
              <w:rPr>
                <w:rFonts w:hint="eastAsia"/>
                <w:sz w:val="24"/>
              </w:rPr>
              <w:t>，租用</w:t>
            </w:r>
            <w:r w:rsidRPr="000A08A9">
              <w:rPr>
                <w:rFonts w:hint="eastAsia"/>
                <w:sz w:val="24"/>
              </w:rPr>
              <w:t>浙江</w:t>
            </w:r>
            <w:r w:rsidRPr="000A08A9">
              <w:rPr>
                <w:sz w:val="24"/>
              </w:rPr>
              <w:t>锐盈电子科技有限公司</w:t>
            </w:r>
            <w:r w:rsidR="0006136B" w:rsidRPr="000A08A9">
              <w:rPr>
                <w:rFonts w:hint="eastAsia"/>
                <w:sz w:val="24"/>
              </w:rPr>
              <w:t>生产车间作为生产基地，</w:t>
            </w:r>
            <w:r w:rsidR="0006136B" w:rsidRPr="000A08A9">
              <w:rPr>
                <w:sz w:val="24"/>
              </w:rPr>
              <w:t>项目用地性质为</w:t>
            </w:r>
            <w:r w:rsidR="0006136B" w:rsidRPr="000A08A9">
              <w:rPr>
                <w:rFonts w:hint="eastAsia"/>
                <w:sz w:val="24"/>
              </w:rPr>
              <w:t>工业用地</w:t>
            </w:r>
            <w:r w:rsidR="0006136B" w:rsidRPr="000A08A9">
              <w:rPr>
                <w:sz w:val="24"/>
              </w:rPr>
              <w:t>。项目不在当地饮用水源、风景区、自然保护区等生态保护区内，不涉及</w:t>
            </w:r>
            <w:r w:rsidR="0006136B" w:rsidRPr="000A08A9">
              <w:rPr>
                <w:rFonts w:hint="eastAsia"/>
                <w:sz w:val="24"/>
              </w:rPr>
              <w:t>《嘉善县生态保护红线划定文本》</w:t>
            </w:r>
            <w:r w:rsidR="0006136B" w:rsidRPr="000A08A9">
              <w:rPr>
                <w:sz w:val="24"/>
              </w:rPr>
              <w:t>等相关文件划定的生态保护红线，满足生态保护红线要求。</w:t>
            </w:r>
          </w:p>
          <w:p w14:paraId="11FD887E" w14:textId="77777777" w:rsidR="00AB3298" w:rsidRPr="000A08A9" w:rsidRDefault="00AB3298" w:rsidP="00CB1D3F">
            <w:pPr>
              <w:adjustRightInd w:val="0"/>
              <w:snapToGrid w:val="0"/>
              <w:spacing w:line="360" w:lineRule="auto"/>
              <w:ind w:firstLineChars="200" w:firstLine="480"/>
              <w:rPr>
                <w:sz w:val="24"/>
              </w:rPr>
            </w:pPr>
            <w:r w:rsidRPr="000A08A9">
              <w:rPr>
                <w:rFonts w:hint="eastAsia"/>
                <w:sz w:val="24"/>
              </w:rPr>
              <w:t>2</w:t>
            </w:r>
            <w:r w:rsidRPr="000A08A9">
              <w:rPr>
                <w:rFonts w:hint="eastAsia"/>
                <w:sz w:val="24"/>
              </w:rPr>
              <w:t>、环境质量底线。根据项目所在地环境质量现状调查和污染物排放影响分析，本项目实施后对区域内环境影响较小，环境质量可以保持现有水平。</w:t>
            </w:r>
          </w:p>
          <w:p w14:paraId="466A0019" w14:textId="275199BB" w:rsidR="00BF2110" w:rsidRPr="000A08A9" w:rsidRDefault="00AB3298" w:rsidP="00CB1D3F">
            <w:pPr>
              <w:adjustRightInd w:val="0"/>
              <w:snapToGrid w:val="0"/>
              <w:spacing w:line="360" w:lineRule="auto"/>
              <w:ind w:firstLineChars="200" w:firstLine="480"/>
              <w:rPr>
                <w:sz w:val="24"/>
              </w:rPr>
            </w:pPr>
            <w:r w:rsidRPr="000A08A9">
              <w:rPr>
                <w:rFonts w:hint="eastAsia"/>
                <w:sz w:val="24"/>
              </w:rPr>
              <w:t>3</w:t>
            </w:r>
            <w:r w:rsidRPr="000A08A9">
              <w:rPr>
                <w:rFonts w:hint="eastAsia"/>
                <w:sz w:val="24"/>
              </w:rPr>
              <w:t>、资源利用上线。</w:t>
            </w:r>
            <w:r w:rsidR="0006136B" w:rsidRPr="000A08A9">
              <w:rPr>
                <w:sz w:val="24"/>
              </w:rPr>
              <w:t>本项目用水来自市政自来水管网。</w:t>
            </w:r>
            <w:r w:rsidR="0006136B" w:rsidRPr="000A08A9">
              <w:rPr>
                <w:rFonts w:hint="eastAsia"/>
                <w:sz w:val="24"/>
              </w:rPr>
              <w:t>生活污水经化粪池处理后排入区域污水处理工程管网，最终经嘉善大成环保有限公司处理达标后排放</w:t>
            </w:r>
            <w:r w:rsidR="0006136B" w:rsidRPr="000A08A9">
              <w:rPr>
                <w:sz w:val="24"/>
              </w:rPr>
              <w:t>。本项目建成运行后通过内部管理、设备选择、原辅材料的选用和管理、废物回收利用、污染治理等多方面合理可行的防治措施，以</w:t>
            </w:r>
            <w:r w:rsidR="008C0F41" w:rsidRPr="000A08A9">
              <w:rPr>
                <w:rFonts w:hint="eastAsia"/>
                <w:sz w:val="24"/>
              </w:rPr>
              <w:t>“</w:t>
            </w:r>
            <w:r w:rsidR="0006136B" w:rsidRPr="000A08A9">
              <w:rPr>
                <w:sz w:val="24"/>
              </w:rPr>
              <w:t>节能、降耗、减污</w:t>
            </w:r>
            <w:r w:rsidR="008C0F41" w:rsidRPr="000A08A9">
              <w:rPr>
                <w:rFonts w:hint="eastAsia"/>
                <w:sz w:val="24"/>
              </w:rPr>
              <w:t>”</w:t>
            </w:r>
            <w:r w:rsidR="0006136B" w:rsidRPr="000A08A9">
              <w:rPr>
                <w:sz w:val="24"/>
              </w:rPr>
              <w:t>为目标，有效地控制污染。项目的水等资源利用不会突破区域的资源利用上线。</w:t>
            </w:r>
          </w:p>
          <w:p w14:paraId="70385BF7" w14:textId="4EA81949" w:rsidR="004C5064" w:rsidRPr="000A08A9" w:rsidRDefault="00AB3298" w:rsidP="00CB1D3F">
            <w:pPr>
              <w:adjustRightInd w:val="0"/>
              <w:snapToGrid w:val="0"/>
              <w:spacing w:line="360" w:lineRule="auto"/>
              <w:ind w:firstLineChars="200" w:firstLine="480"/>
              <w:rPr>
                <w:sz w:val="24"/>
              </w:rPr>
            </w:pPr>
            <w:r w:rsidRPr="000A08A9">
              <w:rPr>
                <w:rFonts w:hint="eastAsia"/>
                <w:sz w:val="24"/>
              </w:rPr>
              <w:t>4</w:t>
            </w:r>
            <w:r w:rsidRPr="000A08A9">
              <w:rPr>
                <w:rFonts w:hint="eastAsia"/>
                <w:sz w:val="24"/>
              </w:rPr>
              <w:t>、生态环境准入清单。根据与《嘉善县“三线一单”生态环境分区管控方案》对照（表</w:t>
            </w:r>
            <w:r w:rsidRPr="000A08A9">
              <w:rPr>
                <w:rFonts w:hint="eastAsia"/>
                <w:sz w:val="24"/>
              </w:rPr>
              <w:t>2-2</w:t>
            </w:r>
            <w:r w:rsidRPr="000A08A9">
              <w:rPr>
                <w:rFonts w:hint="eastAsia"/>
                <w:sz w:val="24"/>
              </w:rPr>
              <w:t>），本项目符合重点管控单元的要求，因此符合生态环境准入清单。</w:t>
            </w:r>
          </w:p>
          <w:p w14:paraId="3D2D15A1" w14:textId="77777777" w:rsidR="00BF2110" w:rsidRPr="000A08A9" w:rsidRDefault="0006136B" w:rsidP="00114A92">
            <w:pPr>
              <w:adjustRightInd w:val="0"/>
              <w:snapToGrid w:val="0"/>
              <w:spacing w:line="360" w:lineRule="auto"/>
              <w:rPr>
                <w:rFonts w:eastAsiaTheme="minorEastAsia"/>
                <w:b/>
                <w:spacing w:val="-2"/>
                <w:sz w:val="24"/>
              </w:rPr>
            </w:pPr>
            <w:r w:rsidRPr="000A08A9">
              <w:rPr>
                <w:rFonts w:eastAsiaTheme="minorEastAsia" w:hint="eastAsia"/>
                <w:b/>
                <w:spacing w:val="-2"/>
                <w:sz w:val="24"/>
              </w:rPr>
              <w:t>9.3</w:t>
            </w:r>
            <w:r w:rsidRPr="000A08A9">
              <w:rPr>
                <w:rFonts w:eastAsiaTheme="minorEastAsia" w:hint="eastAsia"/>
                <w:b/>
                <w:spacing w:val="-2"/>
                <w:sz w:val="24"/>
              </w:rPr>
              <w:t>排污许可证相关判定</w:t>
            </w:r>
          </w:p>
          <w:p w14:paraId="05A3A7EB" w14:textId="32C3603F" w:rsidR="00BF2110" w:rsidRPr="000A08A9" w:rsidRDefault="0006136B" w:rsidP="00CB1D3F">
            <w:pPr>
              <w:adjustRightInd w:val="0"/>
              <w:snapToGrid w:val="0"/>
              <w:spacing w:line="360" w:lineRule="auto"/>
              <w:ind w:firstLineChars="200" w:firstLine="480"/>
              <w:rPr>
                <w:kern w:val="0"/>
                <w:sz w:val="24"/>
              </w:rPr>
            </w:pPr>
            <w:r w:rsidRPr="000A08A9">
              <w:rPr>
                <w:rFonts w:ascii="宋体" w:hAnsi="宋体"/>
                <w:kern w:val="0"/>
                <w:sz w:val="24"/>
              </w:rPr>
              <w:t>根据《排污许可管理办法（试行）》（环境保护部令第</w:t>
            </w:r>
            <w:r w:rsidRPr="000A08A9">
              <w:rPr>
                <w:kern w:val="0"/>
                <w:sz w:val="24"/>
              </w:rPr>
              <w:t>48</w:t>
            </w:r>
            <w:r w:rsidRPr="000A08A9">
              <w:rPr>
                <w:rFonts w:ascii="宋体" w:hAnsi="宋体"/>
                <w:kern w:val="0"/>
                <w:sz w:val="24"/>
              </w:rPr>
              <w:t>号）以及《固定污染源排污许可分类管理名录（</w:t>
            </w:r>
            <w:r w:rsidRPr="000A08A9">
              <w:rPr>
                <w:kern w:val="0"/>
                <w:sz w:val="24"/>
              </w:rPr>
              <w:t>2019</w:t>
            </w:r>
            <w:r w:rsidRPr="000A08A9">
              <w:rPr>
                <w:rFonts w:ascii="宋体" w:hAnsi="宋体"/>
                <w:kern w:val="0"/>
                <w:sz w:val="24"/>
              </w:rPr>
              <w:t>年版）》要求，新建排污单位应当在启动生产设施或者发生实际排污之前申请取得排污许可证或者填报排污登记表，本项目为</w:t>
            </w:r>
            <w:r w:rsidR="00AB3298" w:rsidRPr="000A08A9">
              <w:rPr>
                <w:rFonts w:ascii="宋体" w:hAnsi="宋体" w:hint="eastAsia"/>
                <w:kern w:val="0"/>
                <w:sz w:val="24"/>
              </w:rPr>
              <w:t>造纸和纸制品业</w:t>
            </w:r>
            <w:r w:rsidRPr="000A08A9">
              <w:rPr>
                <w:rFonts w:ascii="宋体" w:hAnsi="宋体"/>
                <w:kern w:val="0"/>
                <w:sz w:val="24"/>
              </w:rPr>
              <w:t>项目，主要从事</w:t>
            </w:r>
            <w:r w:rsidR="00AB3298" w:rsidRPr="000A08A9">
              <w:rPr>
                <w:rFonts w:ascii="宋体" w:hAnsi="宋体" w:hint="eastAsia"/>
                <w:kern w:val="0"/>
                <w:sz w:val="24"/>
              </w:rPr>
              <w:t>纸管</w:t>
            </w:r>
            <w:r w:rsidRPr="000A08A9">
              <w:rPr>
                <w:rFonts w:ascii="宋体" w:hAnsi="宋体"/>
                <w:kern w:val="0"/>
                <w:sz w:val="24"/>
              </w:rPr>
              <w:t>生产，属于</w:t>
            </w:r>
            <w:r w:rsidR="0011704A" w:rsidRPr="000A08A9">
              <w:rPr>
                <w:rFonts w:hint="eastAsia"/>
                <w:kern w:val="0"/>
                <w:sz w:val="24"/>
              </w:rPr>
              <w:t>“</w:t>
            </w:r>
            <w:r w:rsidR="00AB3298" w:rsidRPr="000A08A9">
              <w:rPr>
                <w:rFonts w:ascii="宋体" w:hAnsi="宋体" w:hint="eastAsia"/>
                <w:kern w:val="0"/>
                <w:sz w:val="24"/>
              </w:rPr>
              <w:t>纸制品</w:t>
            </w:r>
            <w:r w:rsidRPr="000A08A9">
              <w:rPr>
                <w:rFonts w:ascii="宋体" w:hAnsi="宋体" w:hint="eastAsia"/>
                <w:kern w:val="0"/>
                <w:sz w:val="24"/>
              </w:rPr>
              <w:t>制造</w:t>
            </w:r>
            <w:r w:rsidR="00AB3298" w:rsidRPr="000A08A9">
              <w:rPr>
                <w:kern w:val="0"/>
                <w:sz w:val="24"/>
              </w:rPr>
              <w:t>C223</w:t>
            </w:r>
            <w:r w:rsidR="0011704A" w:rsidRPr="000A08A9">
              <w:rPr>
                <w:rFonts w:hint="eastAsia"/>
                <w:kern w:val="0"/>
                <w:sz w:val="24"/>
              </w:rPr>
              <w:t>”</w:t>
            </w:r>
            <w:r w:rsidRPr="000A08A9">
              <w:rPr>
                <w:rFonts w:ascii="宋体" w:hAnsi="宋体"/>
                <w:kern w:val="0"/>
                <w:sz w:val="24"/>
              </w:rPr>
              <w:t>行业，因此本项目污染源排污许可类别判别具体见表</w:t>
            </w:r>
            <w:r w:rsidRPr="000A08A9">
              <w:rPr>
                <w:rFonts w:hint="eastAsia"/>
                <w:kern w:val="0"/>
                <w:sz w:val="24"/>
              </w:rPr>
              <w:t>9-3</w:t>
            </w:r>
            <w:r w:rsidRPr="000A08A9">
              <w:rPr>
                <w:rFonts w:hint="eastAsia"/>
                <w:kern w:val="0"/>
                <w:sz w:val="24"/>
              </w:rPr>
              <w:t>。</w:t>
            </w:r>
          </w:p>
          <w:p w14:paraId="726DA175" w14:textId="6324B64D" w:rsidR="00BF2110" w:rsidRPr="000A08A9" w:rsidRDefault="0006136B" w:rsidP="00114A92">
            <w:pPr>
              <w:jc w:val="center"/>
              <w:rPr>
                <w:b/>
                <w:bCs/>
              </w:rPr>
            </w:pPr>
            <w:r w:rsidRPr="000A08A9">
              <w:rPr>
                <w:rFonts w:ascii="宋体" w:hAnsi="宋体"/>
                <w:b/>
                <w:bCs/>
              </w:rPr>
              <w:t>表</w:t>
            </w:r>
            <w:r w:rsidRPr="000A08A9">
              <w:rPr>
                <w:b/>
                <w:bCs/>
              </w:rPr>
              <w:t>9-</w:t>
            </w:r>
            <w:r w:rsidRPr="000A08A9">
              <w:rPr>
                <w:rFonts w:hint="eastAsia"/>
                <w:b/>
                <w:bCs/>
              </w:rPr>
              <w:t>3</w:t>
            </w:r>
            <w:r w:rsidRPr="000A08A9">
              <w:rPr>
                <w:b/>
                <w:bCs/>
              </w:rPr>
              <w:t xml:space="preserve"> </w:t>
            </w:r>
            <w:r w:rsidR="00114A92" w:rsidRPr="000A08A9">
              <w:rPr>
                <w:rFonts w:hint="eastAsia"/>
                <w:b/>
                <w:bCs/>
              </w:rPr>
              <w:t xml:space="preserve"> </w:t>
            </w:r>
            <w:r w:rsidRPr="000A08A9">
              <w:rPr>
                <w:rFonts w:ascii="宋体" w:hAnsi="宋体"/>
                <w:b/>
                <w:bCs/>
              </w:rPr>
              <w:t>本项目污染源排污许可类别判别表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719"/>
              <w:gridCol w:w="1710"/>
              <w:gridCol w:w="2405"/>
              <w:gridCol w:w="2122"/>
            </w:tblGrid>
            <w:tr w:rsidR="000A08A9" w:rsidRPr="000A08A9" w14:paraId="378179F3" w14:textId="77777777" w:rsidTr="000A08A9">
              <w:trPr>
                <w:trHeight w:val="397"/>
                <w:jc w:val="center"/>
              </w:trPr>
              <w:tc>
                <w:tcPr>
                  <w:tcW w:w="691" w:type="dxa"/>
                  <w:tcBorders>
                    <w:top w:val="single" w:sz="4" w:space="0" w:color="auto"/>
                    <w:left w:val="single" w:sz="4" w:space="0" w:color="auto"/>
                    <w:bottom w:val="single" w:sz="4" w:space="0" w:color="auto"/>
                    <w:right w:val="single" w:sz="4" w:space="0" w:color="auto"/>
                  </w:tcBorders>
                  <w:vAlign w:val="center"/>
                </w:tcPr>
                <w:p w14:paraId="72D80375" w14:textId="77777777" w:rsidR="00BF2110" w:rsidRPr="000A08A9" w:rsidRDefault="0006136B">
                  <w:pPr>
                    <w:adjustRightInd w:val="0"/>
                    <w:snapToGrid w:val="0"/>
                    <w:jc w:val="center"/>
                    <w:rPr>
                      <w:b/>
                      <w:bCs/>
                      <w:szCs w:val="21"/>
                    </w:rPr>
                  </w:pPr>
                  <w:r w:rsidRPr="000A08A9">
                    <w:rPr>
                      <w:b/>
                      <w:bCs/>
                    </w:rPr>
                    <w:t>序号</w:t>
                  </w:r>
                </w:p>
              </w:tc>
              <w:tc>
                <w:tcPr>
                  <w:tcW w:w="1719" w:type="dxa"/>
                  <w:tcBorders>
                    <w:top w:val="single" w:sz="4" w:space="0" w:color="auto"/>
                    <w:left w:val="nil"/>
                    <w:bottom w:val="single" w:sz="4" w:space="0" w:color="auto"/>
                    <w:right w:val="single" w:sz="4" w:space="0" w:color="auto"/>
                  </w:tcBorders>
                  <w:vAlign w:val="center"/>
                </w:tcPr>
                <w:p w14:paraId="64098661" w14:textId="77777777" w:rsidR="00BF2110" w:rsidRPr="000A08A9" w:rsidRDefault="0006136B">
                  <w:pPr>
                    <w:adjustRightInd w:val="0"/>
                    <w:snapToGrid w:val="0"/>
                    <w:jc w:val="center"/>
                    <w:rPr>
                      <w:b/>
                      <w:bCs/>
                      <w:szCs w:val="21"/>
                    </w:rPr>
                  </w:pPr>
                  <w:r w:rsidRPr="000A08A9">
                    <w:rPr>
                      <w:b/>
                      <w:bCs/>
                    </w:rPr>
                    <w:t>行业类别</w:t>
                  </w:r>
                </w:p>
              </w:tc>
              <w:tc>
                <w:tcPr>
                  <w:tcW w:w="1710" w:type="dxa"/>
                  <w:tcBorders>
                    <w:top w:val="single" w:sz="4" w:space="0" w:color="auto"/>
                    <w:left w:val="nil"/>
                    <w:bottom w:val="single" w:sz="4" w:space="0" w:color="auto"/>
                    <w:right w:val="single" w:sz="4" w:space="0" w:color="auto"/>
                  </w:tcBorders>
                  <w:vAlign w:val="center"/>
                </w:tcPr>
                <w:p w14:paraId="5C752036" w14:textId="77777777" w:rsidR="00BF2110" w:rsidRPr="000A08A9" w:rsidRDefault="0006136B">
                  <w:pPr>
                    <w:adjustRightInd w:val="0"/>
                    <w:snapToGrid w:val="0"/>
                    <w:jc w:val="center"/>
                    <w:rPr>
                      <w:b/>
                      <w:bCs/>
                      <w:szCs w:val="21"/>
                    </w:rPr>
                  </w:pPr>
                  <w:r w:rsidRPr="000A08A9">
                    <w:rPr>
                      <w:b/>
                      <w:bCs/>
                    </w:rPr>
                    <w:t>重点管理</w:t>
                  </w:r>
                </w:p>
              </w:tc>
              <w:tc>
                <w:tcPr>
                  <w:tcW w:w="2405" w:type="dxa"/>
                  <w:tcBorders>
                    <w:top w:val="single" w:sz="4" w:space="0" w:color="auto"/>
                    <w:left w:val="nil"/>
                    <w:bottom w:val="single" w:sz="4" w:space="0" w:color="auto"/>
                    <w:right w:val="single" w:sz="4" w:space="0" w:color="auto"/>
                  </w:tcBorders>
                  <w:vAlign w:val="center"/>
                </w:tcPr>
                <w:p w14:paraId="1461A3D1" w14:textId="77777777" w:rsidR="00BF2110" w:rsidRPr="000A08A9" w:rsidRDefault="0006136B">
                  <w:pPr>
                    <w:adjustRightInd w:val="0"/>
                    <w:snapToGrid w:val="0"/>
                    <w:jc w:val="center"/>
                    <w:rPr>
                      <w:b/>
                      <w:bCs/>
                      <w:szCs w:val="21"/>
                    </w:rPr>
                  </w:pPr>
                  <w:r w:rsidRPr="000A08A9">
                    <w:rPr>
                      <w:b/>
                      <w:bCs/>
                    </w:rPr>
                    <w:t>简化管理</w:t>
                  </w:r>
                </w:p>
              </w:tc>
              <w:tc>
                <w:tcPr>
                  <w:tcW w:w="2122" w:type="dxa"/>
                  <w:tcBorders>
                    <w:top w:val="single" w:sz="4" w:space="0" w:color="auto"/>
                    <w:left w:val="nil"/>
                    <w:bottom w:val="single" w:sz="4" w:space="0" w:color="auto"/>
                    <w:right w:val="single" w:sz="4" w:space="0" w:color="auto"/>
                  </w:tcBorders>
                  <w:vAlign w:val="center"/>
                </w:tcPr>
                <w:p w14:paraId="00D6477F" w14:textId="77777777" w:rsidR="00BF2110" w:rsidRPr="000A08A9" w:rsidRDefault="0006136B">
                  <w:pPr>
                    <w:adjustRightInd w:val="0"/>
                    <w:snapToGrid w:val="0"/>
                    <w:jc w:val="center"/>
                    <w:rPr>
                      <w:b/>
                      <w:bCs/>
                      <w:szCs w:val="21"/>
                    </w:rPr>
                  </w:pPr>
                  <w:r w:rsidRPr="000A08A9">
                    <w:rPr>
                      <w:b/>
                      <w:bCs/>
                    </w:rPr>
                    <w:t>登记管理</w:t>
                  </w:r>
                </w:p>
              </w:tc>
            </w:tr>
            <w:tr w:rsidR="000A08A9" w:rsidRPr="000A08A9" w14:paraId="3E904B16" w14:textId="77777777" w:rsidTr="000A08A9">
              <w:trPr>
                <w:trHeight w:val="397"/>
                <w:jc w:val="center"/>
              </w:trPr>
              <w:tc>
                <w:tcPr>
                  <w:tcW w:w="8647" w:type="dxa"/>
                  <w:gridSpan w:val="5"/>
                  <w:tcBorders>
                    <w:top w:val="single" w:sz="4" w:space="0" w:color="auto"/>
                    <w:left w:val="single" w:sz="4" w:space="0" w:color="auto"/>
                    <w:bottom w:val="single" w:sz="4" w:space="0" w:color="auto"/>
                    <w:right w:val="single" w:sz="4" w:space="0" w:color="auto"/>
                  </w:tcBorders>
                  <w:vAlign w:val="center"/>
                </w:tcPr>
                <w:p w14:paraId="7D303C90" w14:textId="77777777" w:rsidR="00BF2110" w:rsidRPr="000A08A9" w:rsidRDefault="00AB3298" w:rsidP="00AB3298">
                  <w:pPr>
                    <w:adjustRightInd w:val="0"/>
                    <w:snapToGrid w:val="0"/>
                    <w:jc w:val="left"/>
                    <w:rPr>
                      <w:szCs w:val="21"/>
                    </w:rPr>
                  </w:pPr>
                  <w:r w:rsidRPr="000A08A9">
                    <w:rPr>
                      <w:rFonts w:hint="eastAsia"/>
                      <w:b/>
                      <w:bCs/>
                    </w:rPr>
                    <w:t>十七</w:t>
                  </w:r>
                  <w:r w:rsidR="0006136B" w:rsidRPr="000A08A9">
                    <w:rPr>
                      <w:b/>
                      <w:bCs/>
                    </w:rPr>
                    <w:t>、</w:t>
                  </w:r>
                  <w:r w:rsidRPr="000A08A9">
                    <w:rPr>
                      <w:rFonts w:hint="eastAsia"/>
                      <w:b/>
                      <w:bCs/>
                    </w:rPr>
                    <w:t>造纸和纸制品业</w:t>
                  </w:r>
                  <w:r w:rsidRPr="000A08A9">
                    <w:rPr>
                      <w:rFonts w:hint="eastAsia"/>
                      <w:b/>
                      <w:bCs/>
                    </w:rPr>
                    <w:t>22</w:t>
                  </w:r>
                </w:p>
              </w:tc>
            </w:tr>
            <w:tr w:rsidR="000A08A9" w:rsidRPr="000A08A9" w14:paraId="2069B5C3" w14:textId="77777777" w:rsidTr="000A08A9">
              <w:trPr>
                <w:trHeight w:val="397"/>
                <w:jc w:val="center"/>
              </w:trPr>
              <w:tc>
                <w:tcPr>
                  <w:tcW w:w="691" w:type="dxa"/>
                  <w:tcBorders>
                    <w:top w:val="single" w:sz="4" w:space="0" w:color="auto"/>
                    <w:left w:val="single" w:sz="4" w:space="0" w:color="auto"/>
                    <w:bottom w:val="single" w:sz="4" w:space="0" w:color="auto"/>
                    <w:right w:val="single" w:sz="4" w:space="0" w:color="auto"/>
                  </w:tcBorders>
                  <w:vAlign w:val="center"/>
                </w:tcPr>
                <w:p w14:paraId="409D5EB0" w14:textId="77777777" w:rsidR="00BF2110" w:rsidRPr="000A08A9" w:rsidRDefault="00AB3298">
                  <w:pPr>
                    <w:adjustRightInd w:val="0"/>
                    <w:snapToGrid w:val="0"/>
                    <w:jc w:val="center"/>
                    <w:rPr>
                      <w:szCs w:val="21"/>
                    </w:rPr>
                  </w:pPr>
                  <w:r w:rsidRPr="000A08A9">
                    <w:rPr>
                      <w:rFonts w:hint="eastAsia"/>
                      <w:szCs w:val="21"/>
                    </w:rPr>
                    <w:t>38</w:t>
                  </w:r>
                </w:p>
              </w:tc>
              <w:tc>
                <w:tcPr>
                  <w:tcW w:w="1719" w:type="dxa"/>
                  <w:tcBorders>
                    <w:top w:val="single" w:sz="4" w:space="0" w:color="auto"/>
                    <w:left w:val="nil"/>
                    <w:bottom w:val="single" w:sz="4" w:space="0" w:color="auto"/>
                    <w:right w:val="single" w:sz="4" w:space="0" w:color="auto"/>
                  </w:tcBorders>
                  <w:vAlign w:val="center"/>
                </w:tcPr>
                <w:p w14:paraId="70465BA7" w14:textId="77777777" w:rsidR="00BF2110" w:rsidRPr="000A08A9" w:rsidRDefault="00AB3298">
                  <w:pPr>
                    <w:adjustRightInd w:val="0"/>
                    <w:snapToGrid w:val="0"/>
                    <w:ind w:left="30"/>
                    <w:jc w:val="left"/>
                    <w:rPr>
                      <w:szCs w:val="21"/>
                    </w:rPr>
                  </w:pPr>
                  <w:r w:rsidRPr="000A08A9">
                    <w:rPr>
                      <w:szCs w:val="21"/>
                    </w:rPr>
                    <w:t>纸制品制造</w:t>
                  </w:r>
                  <w:r w:rsidRPr="000A08A9">
                    <w:rPr>
                      <w:rFonts w:hint="eastAsia"/>
                      <w:szCs w:val="21"/>
                    </w:rPr>
                    <w:t>233</w:t>
                  </w:r>
                </w:p>
              </w:tc>
              <w:tc>
                <w:tcPr>
                  <w:tcW w:w="1710" w:type="dxa"/>
                  <w:tcBorders>
                    <w:top w:val="single" w:sz="4" w:space="0" w:color="auto"/>
                    <w:left w:val="nil"/>
                    <w:bottom w:val="single" w:sz="4" w:space="0" w:color="auto"/>
                    <w:right w:val="single" w:sz="4" w:space="0" w:color="auto"/>
                  </w:tcBorders>
                  <w:vAlign w:val="center"/>
                </w:tcPr>
                <w:p w14:paraId="56370E14" w14:textId="77777777" w:rsidR="00BF2110" w:rsidRPr="000A08A9" w:rsidRDefault="00AB3298">
                  <w:pPr>
                    <w:widowControl/>
                    <w:adjustRightInd w:val="0"/>
                    <w:snapToGrid w:val="0"/>
                    <w:jc w:val="center"/>
                    <w:textAlignment w:val="center"/>
                    <w:rPr>
                      <w:spacing w:val="-6"/>
                      <w:szCs w:val="21"/>
                    </w:rPr>
                  </w:pPr>
                  <w:r w:rsidRPr="000A08A9">
                    <w:rPr>
                      <w:rFonts w:hint="eastAsia"/>
                      <w:spacing w:val="-6"/>
                      <w:szCs w:val="21"/>
                    </w:rPr>
                    <w:t>/</w:t>
                  </w:r>
                </w:p>
              </w:tc>
              <w:tc>
                <w:tcPr>
                  <w:tcW w:w="2405" w:type="dxa"/>
                  <w:tcBorders>
                    <w:top w:val="single" w:sz="4" w:space="0" w:color="auto"/>
                    <w:left w:val="nil"/>
                    <w:bottom w:val="single" w:sz="4" w:space="0" w:color="auto"/>
                    <w:right w:val="single" w:sz="4" w:space="0" w:color="auto"/>
                  </w:tcBorders>
                  <w:vAlign w:val="center"/>
                </w:tcPr>
                <w:p w14:paraId="1923EB36" w14:textId="77777777" w:rsidR="00BF2110" w:rsidRPr="000A08A9" w:rsidRDefault="00AB3298">
                  <w:pPr>
                    <w:adjustRightInd w:val="0"/>
                    <w:snapToGrid w:val="0"/>
                    <w:jc w:val="center"/>
                    <w:rPr>
                      <w:szCs w:val="21"/>
                    </w:rPr>
                  </w:pPr>
                  <w:r w:rsidRPr="000A08A9">
                    <w:rPr>
                      <w:szCs w:val="21"/>
                    </w:rPr>
                    <w:t>有工业废水或者废气排放的</w:t>
                  </w:r>
                </w:p>
              </w:tc>
              <w:tc>
                <w:tcPr>
                  <w:tcW w:w="2122" w:type="dxa"/>
                  <w:tcBorders>
                    <w:top w:val="single" w:sz="4" w:space="0" w:color="auto"/>
                    <w:left w:val="nil"/>
                    <w:bottom w:val="single" w:sz="4" w:space="0" w:color="auto"/>
                    <w:right w:val="single" w:sz="4" w:space="0" w:color="auto"/>
                  </w:tcBorders>
                  <w:vAlign w:val="center"/>
                </w:tcPr>
                <w:p w14:paraId="12033735" w14:textId="77777777" w:rsidR="00BF2110" w:rsidRPr="000A08A9" w:rsidRDefault="00AB3298">
                  <w:pPr>
                    <w:adjustRightInd w:val="0"/>
                    <w:snapToGrid w:val="0"/>
                    <w:jc w:val="center"/>
                    <w:rPr>
                      <w:szCs w:val="21"/>
                    </w:rPr>
                  </w:pPr>
                  <w:r w:rsidRPr="000A08A9">
                    <w:rPr>
                      <w:szCs w:val="21"/>
                    </w:rPr>
                    <w:t>其他</w:t>
                  </w:r>
                  <w:r w:rsidRPr="000A08A9">
                    <w:rPr>
                      <w:rFonts w:hint="eastAsia"/>
                      <w:b/>
                      <w:bCs/>
                      <w:szCs w:val="21"/>
                    </w:rPr>
                    <w:t>*</w:t>
                  </w:r>
                </w:p>
              </w:tc>
            </w:tr>
          </w:tbl>
          <w:p w14:paraId="74CFAFCA" w14:textId="41368B4E" w:rsidR="00BF2110" w:rsidRPr="000A08A9" w:rsidRDefault="0006136B" w:rsidP="000D2CD2">
            <w:pPr>
              <w:adjustRightInd w:val="0"/>
              <w:snapToGrid w:val="0"/>
              <w:spacing w:beforeLines="50" w:before="120" w:line="360" w:lineRule="auto"/>
              <w:ind w:firstLineChars="200" w:firstLine="480"/>
              <w:rPr>
                <w:sz w:val="24"/>
              </w:rPr>
            </w:pPr>
            <w:r w:rsidRPr="000A08A9">
              <w:rPr>
                <w:rFonts w:ascii="宋体" w:hAnsi="宋体"/>
                <w:kern w:val="0"/>
                <w:sz w:val="24"/>
              </w:rPr>
              <w:t>本项目</w:t>
            </w:r>
            <w:r w:rsidR="00AB3298" w:rsidRPr="000A08A9">
              <w:rPr>
                <w:rFonts w:ascii="宋体" w:hAnsi="宋体" w:hint="eastAsia"/>
                <w:kern w:val="0"/>
                <w:sz w:val="24"/>
              </w:rPr>
              <w:t>有</w:t>
            </w:r>
            <w:r w:rsidR="00AB3298" w:rsidRPr="000A08A9">
              <w:rPr>
                <w:rFonts w:ascii="宋体" w:hAnsi="宋体"/>
                <w:kern w:val="0"/>
                <w:sz w:val="24"/>
              </w:rPr>
              <w:t>废气产生</w:t>
            </w:r>
            <w:r w:rsidRPr="000A08A9">
              <w:rPr>
                <w:rFonts w:ascii="宋体" w:hAnsi="宋体"/>
                <w:kern w:val="0"/>
                <w:sz w:val="24"/>
              </w:rPr>
              <w:t>，根据《固定污染源排污许可分类管理名录》（</w:t>
            </w:r>
            <w:r w:rsidRPr="000A08A9">
              <w:rPr>
                <w:kern w:val="0"/>
                <w:sz w:val="24"/>
              </w:rPr>
              <w:t>2019</w:t>
            </w:r>
            <w:r w:rsidRPr="000A08A9">
              <w:rPr>
                <w:rFonts w:ascii="宋体" w:hAnsi="宋体"/>
                <w:kern w:val="0"/>
                <w:sz w:val="24"/>
              </w:rPr>
              <w:t>年版），本项目污染源排污许可类别为</w:t>
            </w:r>
            <w:r w:rsidR="00AB3298" w:rsidRPr="000A08A9">
              <w:rPr>
                <w:rFonts w:ascii="宋体" w:hAnsi="宋体" w:hint="eastAsia"/>
                <w:kern w:val="0"/>
                <w:sz w:val="24"/>
              </w:rPr>
              <w:t>简化</w:t>
            </w:r>
            <w:r w:rsidR="00114A92" w:rsidRPr="000A08A9">
              <w:rPr>
                <w:rFonts w:ascii="宋体" w:hAnsi="宋体"/>
                <w:kern w:val="0"/>
                <w:sz w:val="24"/>
              </w:rPr>
              <w:t>管理</w:t>
            </w:r>
            <w:r w:rsidR="007C407C" w:rsidRPr="000A08A9">
              <w:rPr>
                <w:rFonts w:ascii="宋体" w:hAnsi="宋体" w:hint="eastAsia"/>
                <w:kern w:val="0"/>
                <w:sz w:val="24"/>
              </w:rPr>
              <w:t>，</w:t>
            </w:r>
            <w:r w:rsidRPr="000A08A9">
              <w:rPr>
                <w:rFonts w:ascii="宋体" w:hAnsi="宋体"/>
                <w:kern w:val="0"/>
                <w:sz w:val="24"/>
              </w:rPr>
              <w:t>因此</w:t>
            </w:r>
            <w:r w:rsidRPr="000A08A9">
              <w:rPr>
                <w:rFonts w:ascii="宋体" w:hAnsi="宋体" w:hint="eastAsia"/>
                <w:sz w:val="24"/>
              </w:rPr>
              <w:t>企业需在启动生产设施或者发生实际排污之前</w:t>
            </w:r>
            <w:r w:rsidR="00CB1D3F" w:rsidRPr="000A08A9">
              <w:rPr>
                <w:rFonts w:ascii="宋体" w:hAnsi="宋体" w:hint="eastAsia"/>
                <w:sz w:val="24"/>
              </w:rPr>
              <w:t>申领排污许可证</w:t>
            </w:r>
            <w:r w:rsidRPr="000A08A9">
              <w:rPr>
                <w:rFonts w:ascii="宋体" w:hAnsi="宋体" w:hint="eastAsia"/>
                <w:sz w:val="24"/>
              </w:rPr>
              <w:t>。</w:t>
            </w:r>
          </w:p>
          <w:p w14:paraId="5E97C1F5" w14:textId="77777777" w:rsidR="00BF2110" w:rsidRPr="000A08A9" w:rsidRDefault="0006136B">
            <w:pPr>
              <w:adjustRightInd w:val="0"/>
              <w:snapToGrid w:val="0"/>
              <w:spacing w:line="348" w:lineRule="auto"/>
              <w:outlineLvl w:val="1"/>
              <w:rPr>
                <w:b/>
                <w:sz w:val="24"/>
              </w:rPr>
            </w:pPr>
            <w:r w:rsidRPr="000A08A9">
              <w:rPr>
                <w:b/>
                <w:sz w:val="24"/>
              </w:rPr>
              <w:lastRenderedPageBreak/>
              <w:t>9.</w:t>
            </w:r>
            <w:r w:rsidRPr="000A08A9">
              <w:rPr>
                <w:rFonts w:hint="eastAsia"/>
                <w:b/>
                <w:sz w:val="24"/>
              </w:rPr>
              <w:t>4</w:t>
            </w:r>
            <w:r w:rsidRPr="000A08A9">
              <w:rPr>
                <w:b/>
                <w:sz w:val="24"/>
              </w:rPr>
              <w:t>建议</w:t>
            </w:r>
          </w:p>
          <w:p w14:paraId="7EF8AB4B" w14:textId="033D1560" w:rsidR="00AB3298" w:rsidRPr="000A08A9" w:rsidRDefault="00AB3298" w:rsidP="00AB3298">
            <w:pPr>
              <w:adjustRightInd w:val="0"/>
              <w:snapToGrid w:val="0"/>
              <w:spacing w:line="348" w:lineRule="auto"/>
              <w:ind w:firstLineChars="200" w:firstLine="480"/>
              <w:rPr>
                <w:rFonts w:eastAsiaTheme="minorEastAsia"/>
                <w:kern w:val="0"/>
                <w:sz w:val="24"/>
              </w:rPr>
            </w:pPr>
            <w:r w:rsidRPr="000A08A9">
              <w:rPr>
                <w:sz w:val="24"/>
              </w:rPr>
              <w:t>为</w:t>
            </w:r>
            <w:r w:rsidRPr="000A08A9">
              <w:rPr>
                <w:rFonts w:eastAsiaTheme="minorEastAsia"/>
                <w:kern w:val="0"/>
                <w:sz w:val="24"/>
              </w:rPr>
              <w:t>保护环境，减少</w:t>
            </w:r>
            <w:r w:rsidR="0011704A" w:rsidRPr="000A08A9">
              <w:rPr>
                <w:rFonts w:eastAsiaTheme="minorEastAsia" w:hint="eastAsia"/>
                <w:kern w:val="0"/>
                <w:sz w:val="24"/>
              </w:rPr>
              <w:t>“</w:t>
            </w:r>
            <w:r w:rsidRPr="000A08A9">
              <w:rPr>
                <w:rFonts w:eastAsiaTheme="minorEastAsia"/>
                <w:kern w:val="0"/>
                <w:sz w:val="24"/>
              </w:rPr>
              <w:t>三废</w:t>
            </w:r>
            <w:r w:rsidR="0011704A" w:rsidRPr="000A08A9">
              <w:rPr>
                <w:rFonts w:eastAsiaTheme="minorEastAsia" w:hint="eastAsia"/>
                <w:kern w:val="0"/>
                <w:sz w:val="24"/>
              </w:rPr>
              <w:t>”</w:t>
            </w:r>
            <w:r w:rsidRPr="000A08A9">
              <w:rPr>
                <w:rFonts w:eastAsiaTheme="minorEastAsia"/>
                <w:kern w:val="0"/>
                <w:sz w:val="24"/>
              </w:rPr>
              <w:t>污染物对项目厂址周围环境的影响，本环评报告提出以下建议和要求：</w:t>
            </w:r>
          </w:p>
          <w:p w14:paraId="24D04D8A" w14:textId="77777777" w:rsidR="00AB3298" w:rsidRPr="000A08A9" w:rsidRDefault="00AB3298" w:rsidP="00AB3298">
            <w:pPr>
              <w:adjustRightInd w:val="0"/>
              <w:snapToGrid w:val="0"/>
              <w:spacing w:line="348" w:lineRule="auto"/>
              <w:ind w:firstLineChars="200" w:firstLine="480"/>
              <w:rPr>
                <w:rFonts w:eastAsiaTheme="minorEastAsia"/>
                <w:kern w:val="0"/>
                <w:sz w:val="24"/>
              </w:rPr>
            </w:pPr>
            <w:r w:rsidRPr="000A08A9">
              <w:rPr>
                <w:rFonts w:eastAsiaTheme="minorEastAsia"/>
                <w:kern w:val="0"/>
                <w:sz w:val="24"/>
              </w:rPr>
              <w:t>1</w:t>
            </w:r>
            <w:r w:rsidRPr="000A08A9">
              <w:rPr>
                <w:rFonts w:eastAsiaTheme="minorEastAsia"/>
                <w:kern w:val="0"/>
                <w:sz w:val="24"/>
              </w:rPr>
              <w:t>、企业应认真落实环境影响评价中提到的污染防治措施，使项目污染物达标排放。</w:t>
            </w:r>
          </w:p>
          <w:p w14:paraId="663B732F" w14:textId="77777777" w:rsidR="00AB3298" w:rsidRPr="000A08A9" w:rsidRDefault="00AB3298" w:rsidP="00AB3298">
            <w:pPr>
              <w:adjustRightInd w:val="0"/>
              <w:snapToGrid w:val="0"/>
              <w:spacing w:line="348" w:lineRule="auto"/>
              <w:ind w:firstLineChars="200" w:firstLine="480"/>
              <w:rPr>
                <w:rFonts w:eastAsiaTheme="minorEastAsia"/>
                <w:kern w:val="0"/>
                <w:sz w:val="24"/>
              </w:rPr>
            </w:pPr>
            <w:r w:rsidRPr="000A08A9">
              <w:rPr>
                <w:rFonts w:eastAsiaTheme="minorEastAsia"/>
                <w:kern w:val="0"/>
                <w:sz w:val="24"/>
              </w:rPr>
              <w:t>2</w:t>
            </w:r>
            <w:r w:rsidRPr="000A08A9">
              <w:rPr>
                <w:rFonts w:eastAsiaTheme="minorEastAsia"/>
                <w:kern w:val="0"/>
                <w:sz w:val="24"/>
              </w:rPr>
              <w:t>、应进行合理布局，采用国家推荐的节能产品或同类产品设备中效率较高者，积极推行清洁生产，做好清污分流，提高能源利用率。</w:t>
            </w:r>
          </w:p>
          <w:p w14:paraId="11BEB9EE" w14:textId="77777777" w:rsidR="00AB3298" w:rsidRPr="000A08A9" w:rsidRDefault="00AB3298" w:rsidP="00AB3298">
            <w:pPr>
              <w:adjustRightInd w:val="0"/>
              <w:snapToGrid w:val="0"/>
              <w:spacing w:line="348" w:lineRule="auto"/>
              <w:ind w:firstLineChars="200" w:firstLine="480"/>
              <w:rPr>
                <w:rFonts w:eastAsiaTheme="minorEastAsia"/>
                <w:kern w:val="0"/>
                <w:sz w:val="24"/>
              </w:rPr>
            </w:pPr>
            <w:r w:rsidRPr="000A08A9">
              <w:rPr>
                <w:rFonts w:eastAsiaTheme="minorEastAsia"/>
                <w:kern w:val="0"/>
                <w:sz w:val="24"/>
              </w:rPr>
              <w:t>3</w:t>
            </w:r>
            <w:r w:rsidRPr="000A08A9">
              <w:rPr>
                <w:rFonts w:eastAsiaTheme="minorEastAsia"/>
                <w:kern w:val="0"/>
                <w:sz w:val="24"/>
              </w:rPr>
              <w:t>、加强污染治理设施的运行管理，建立技术档案，定期检查、维修，使其长期处于最佳运行状态，杜绝污染物事故排放。</w:t>
            </w:r>
          </w:p>
          <w:p w14:paraId="5CEF897F" w14:textId="77777777" w:rsidR="00AB3298" w:rsidRPr="000A08A9" w:rsidRDefault="00AB3298" w:rsidP="00AB3298">
            <w:pPr>
              <w:adjustRightInd w:val="0"/>
              <w:snapToGrid w:val="0"/>
              <w:spacing w:line="348" w:lineRule="auto"/>
              <w:ind w:firstLineChars="200" w:firstLine="480"/>
              <w:rPr>
                <w:rFonts w:eastAsiaTheme="minorEastAsia"/>
                <w:kern w:val="0"/>
                <w:sz w:val="24"/>
              </w:rPr>
            </w:pPr>
            <w:r w:rsidRPr="000A08A9">
              <w:rPr>
                <w:rFonts w:eastAsiaTheme="minorEastAsia"/>
                <w:kern w:val="0"/>
                <w:sz w:val="24"/>
              </w:rPr>
              <w:t>4</w:t>
            </w:r>
            <w:r w:rsidRPr="000A08A9">
              <w:rPr>
                <w:rFonts w:eastAsiaTheme="minorEastAsia"/>
                <w:kern w:val="0"/>
                <w:sz w:val="24"/>
              </w:rPr>
              <w:t>、建立健全环保责任制，加强对职工的环境保护意识教育，形成人人重视环境保护的生产气氛，使公司建成经济效益显著和环境优美的现代化企业。</w:t>
            </w:r>
          </w:p>
          <w:p w14:paraId="6C7AA327" w14:textId="77777777" w:rsidR="00AB3298" w:rsidRPr="000A08A9" w:rsidRDefault="00AB3298" w:rsidP="00AB3298">
            <w:pPr>
              <w:adjustRightInd w:val="0"/>
              <w:snapToGrid w:val="0"/>
              <w:spacing w:line="348" w:lineRule="auto"/>
              <w:ind w:firstLineChars="200" w:firstLine="480"/>
              <w:rPr>
                <w:rFonts w:eastAsiaTheme="minorEastAsia"/>
                <w:kern w:val="0"/>
                <w:sz w:val="24"/>
              </w:rPr>
            </w:pPr>
            <w:r w:rsidRPr="000A08A9">
              <w:rPr>
                <w:rFonts w:eastAsiaTheme="minorEastAsia"/>
                <w:kern w:val="0"/>
                <w:sz w:val="24"/>
              </w:rPr>
              <w:t>5</w:t>
            </w:r>
            <w:r w:rsidRPr="000A08A9">
              <w:rPr>
                <w:rFonts w:eastAsiaTheme="minorEastAsia"/>
                <w:kern w:val="0"/>
                <w:sz w:val="24"/>
              </w:rPr>
              <w:t>、关心并积极听取可能受项目环境影响的附近的居民和附近单位的工作人员的反映，定期向当地环保部门汇报项目环境保护工作的情况，同时接受当地环境保护部门的监督和管理。</w:t>
            </w:r>
          </w:p>
          <w:p w14:paraId="37D1FD17" w14:textId="19171394" w:rsidR="00BF2110" w:rsidRPr="000A08A9" w:rsidRDefault="0006136B">
            <w:pPr>
              <w:adjustRightInd w:val="0"/>
              <w:snapToGrid w:val="0"/>
              <w:spacing w:line="360" w:lineRule="auto"/>
              <w:outlineLvl w:val="1"/>
              <w:rPr>
                <w:b/>
                <w:sz w:val="24"/>
              </w:rPr>
            </w:pPr>
            <w:r w:rsidRPr="000A08A9">
              <w:rPr>
                <w:b/>
                <w:sz w:val="24"/>
              </w:rPr>
              <w:t>9.</w:t>
            </w:r>
            <w:r w:rsidR="000C6E3A" w:rsidRPr="000A08A9">
              <w:rPr>
                <w:rFonts w:hint="eastAsia"/>
                <w:b/>
                <w:sz w:val="24"/>
              </w:rPr>
              <w:t>5</w:t>
            </w:r>
            <w:r w:rsidRPr="000A08A9">
              <w:rPr>
                <w:b/>
                <w:sz w:val="24"/>
              </w:rPr>
              <w:t>环评总结论</w:t>
            </w:r>
          </w:p>
          <w:p w14:paraId="0DE720D1" w14:textId="77777777" w:rsidR="00BF2110" w:rsidRPr="000A08A9" w:rsidRDefault="00AB3298">
            <w:pPr>
              <w:adjustRightInd w:val="0"/>
              <w:snapToGrid w:val="0"/>
              <w:spacing w:line="360" w:lineRule="auto"/>
              <w:ind w:firstLineChars="200" w:firstLine="480"/>
              <w:outlineLvl w:val="2"/>
              <w:rPr>
                <w:sz w:val="24"/>
              </w:rPr>
            </w:pPr>
            <w:r w:rsidRPr="000A08A9">
              <w:rPr>
                <w:rFonts w:hint="eastAsia"/>
                <w:sz w:val="24"/>
              </w:rPr>
              <w:t>嘉兴汇琪包装材料有限公司新建年产纸管</w:t>
            </w:r>
            <w:r w:rsidRPr="000A08A9">
              <w:rPr>
                <w:rFonts w:hint="eastAsia"/>
                <w:sz w:val="24"/>
              </w:rPr>
              <w:t>800</w:t>
            </w:r>
            <w:r w:rsidRPr="000A08A9">
              <w:rPr>
                <w:rFonts w:hint="eastAsia"/>
                <w:sz w:val="24"/>
              </w:rPr>
              <w:t>万米项目</w:t>
            </w:r>
            <w:r w:rsidR="0006136B" w:rsidRPr="000A08A9">
              <w:rPr>
                <w:sz w:val="24"/>
              </w:rPr>
              <w:t>符合产业政策要求，具有较好的经济效益。</w:t>
            </w:r>
            <w:r w:rsidRPr="000A08A9">
              <w:rPr>
                <w:rFonts w:hint="eastAsia"/>
                <w:sz w:val="24"/>
              </w:rPr>
              <w:t>项目</w:t>
            </w:r>
            <w:r w:rsidRPr="000A08A9">
              <w:rPr>
                <w:sz w:val="24"/>
              </w:rPr>
              <w:t>排放污染物符合国家和浙江省规定的污染物排放标准和主要污染物排放总量控制指标，符合</w:t>
            </w:r>
            <w:r w:rsidRPr="000A08A9">
              <w:rPr>
                <w:rFonts w:hint="eastAsia"/>
                <w:sz w:val="24"/>
              </w:rPr>
              <w:t>“三线一单”控制要求</w:t>
            </w:r>
            <w:r w:rsidR="0006136B" w:rsidRPr="000A08A9">
              <w:rPr>
                <w:sz w:val="24"/>
              </w:rPr>
              <w:t>。项目营运期会产生一定的污染物，经评价分析，若采用严格的科学管理和环保治理手段，可控制环境污染，对周边环境影响不大。</w:t>
            </w:r>
            <w:r w:rsidR="0006136B" w:rsidRPr="000A08A9">
              <w:rPr>
                <w:rFonts w:hint="eastAsia"/>
                <w:sz w:val="24"/>
              </w:rPr>
              <w:t>建设单位在建设过程中须认真落实环评提出的各项环保措施，严格执行“三同时”要求。</w:t>
            </w:r>
          </w:p>
          <w:p w14:paraId="76E2B402" w14:textId="77777777" w:rsidR="00BF2110" w:rsidRPr="000A08A9" w:rsidRDefault="0006136B">
            <w:pPr>
              <w:adjustRightInd w:val="0"/>
              <w:snapToGrid w:val="0"/>
              <w:spacing w:line="360" w:lineRule="auto"/>
              <w:ind w:firstLineChars="200" w:firstLine="480"/>
              <w:outlineLvl w:val="2"/>
              <w:rPr>
                <w:sz w:val="24"/>
              </w:rPr>
            </w:pPr>
            <w:r w:rsidRPr="000A08A9">
              <w:rPr>
                <w:rFonts w:hint="eastAsia"/>
                <w:sz w:val="24"/>
              </w:rPr>
              <w:t>综上所述，从环保角度而言</w:t>
            </w:r>
            <w:r w:rsidRPr="000A08A9">
              <w:rPr>
                <w:sz w:val="24"/>
              </w:rPr>
              <w:t>，项目的实施是可行的。</w:t>
            </w:r>
          </w:p>
          <w:p w14:paraId="7220B8DE" w14:textId="77777777" w:rsidR="00BF2110" w:rsidRPr="000A08A9" w:rsidRDefault="00BF2110">
            <w:pPr>
              <w:adjustRightInd w:val="0"/>
              <w:snapToGrid w:val="0"/>
              <w:spacing w:line="360" w:lineRule="auto"/>
              <w:rPr>
                <w:sz w:val="24"/>
              </w:rPr>
            </w:pPr>
          </w:p>
          <w:p w14:paraId="6C611E7F" w14:textId="77777777" w:rsidR="00BF2110" w:rsidRPr="000A08A9" w:rsidRDefault="00BF2110">
            <w:pPr>
              <w:adjustRightInd w:val="0"/>
              <w:snapToGrid w:val="0"/>
              <w:spacing w:line="360" w:lineRule="auto"/>
              <w:ind w:firstLineChars="200" w:firstLine="480"/>
              <w:rPr>
                <w:sz w:val="24"/>
              </w:rPr>
            </w:pPr>
          </w:p>
          <w:p w14:paraId="64DBE618" w14:textId="77777777" w:rsidR="00BF2110" w:rsidRPr="000A08A9" w:rsidRDefault="00BF2110">
            <w:pPr>
              <w:adjustRightInd w:val="0"/>
              <w:snapToGrid w:val="0"/>
              <w:ind w:firstLineChars="200" w:firstLine="480"/>
              <w:rPr>
                <w:sz w:val="24"/>
              </w:rPr>
            </w:pPr>
          </w:p>
          <w:p w14:paraId="63171F94" w14:textId="77777777" w:rsidR="00BF2110" w:rsidRPr="000A08A9" w:rsidRDefault="00BF2110" w:rsidP="000A08A9">
            <w:pPr>
              <w:adjustRightInd w:val="0"/>
              <w:snapToGrid w:val="0"/>
              <w:spacing w:line="360" w:lineRule="auto"/>
              <w:ind w:firstLineChars="200" w:firstLine="480"/>
              <w:rPr>
                <w:sz w:val="24"/>
              </w:rPr>
            </w:pPr>
          </w:p>
          <w:p w14:paraId="3D56AA57" w14:textId="77777777" w:rsidR="00323F69" w:rsidRDefault="00323F69" w:rsidP="000A08A9">
            <w:pPr>
              <w:adjustRightInd w:val="0"/>
              <w:snapToGrid w:val="0"/>
              <w:spacing w:line="360" w:lineRule="auto"/>
              <w:ind w:firstLineChars="200" w:firstLine="480"/>
              <w:rPr>
                <w:sz w:val="24"/>
              </w:rPr>
            </w:pPr>
          </w:p>
          <w:p w14:paraId="40C2FF23" w14:textId="77777777" w:rsidR="000A08A9" w:rsidRDefault="000A08A9" w:rsidP="000A08A9">
            <w:pPr>
              <w:adjustRightInd w:val="0"/>
              <w:snapToGrid w:val="0"/>
              <w:spacing w:line="360" w:lineRule="auto"/>
              <w:ind w:firstLineChars="200" w:firstLine="480"/>
              <w:rPr>
                <w:sz w:val="24"/>
              </w:rPr>
            </w:pPr>
          </w:p>
          <w:p w14:paraId="13C2AC0C" w14:textId="77777777" w:rsidR="000A08A9" w:rsidRPr="000A08A9" w:rsidRDefault="000A08A9" w:rsidP="000A08A9">
            <w:pPr>
              <w:adjustRightInd w:val="0"/>
              <w:snapToGrid w:val="0"/>
              <w:spacing w:line="360" w:lineRule="auto"/>
              <w:ind w:firstLineChars="200" w:firstLine="480"/>
              <w:rPr>
                <w:sz w:val="24"/>
              </w:rPr>
            </w:pPr>
          </w:p>
          <w:p w14:paraId="40D19735" w14:textId="77777777" w:rsidR="00323F69" w:rsidRPr="000A08A9" w:rsidRDefault="00323F69" w:rsidP="000A08A9">
            <w:pPr>
              <w:adjustRightInd w:val="0"/>
              <w:snapToGrid w:val="0"/>
              <w:spacing w:line="360" w:lineRule="auto"/>
              <w:ind w:firstLineChars="200" w:firstLine="480"/>
              <w:rPr>
                <w:sz w:val="24"/>
              </w:rPr>
            </w:pPr>
          </w:p>
          <w:p w14:paraId="178B9DA2" w14:textId="77777777" w:rsidR="00BF2110" w:rsidRPr="000A08A9" w:rsidRDefault="00BF2110" w:rsidP="005F2263">
            <w:pPr>
              <w:adjustRightInd w:val="0"/>
              <w:snapToGrid w:val="0"/>
              <w:rPr>
                <w:sz w:val="24"/>
              </w:rPr>
            </w:pPr>
          </w:p>
        </w:tc>
      </w:tr>
    </w:tbl>
    <w:p w14:paraId="290E6976" w14:textId="77777777" w:rsidR="00BF2110" w:rsidRPr="000A08A9" w:rsidRDefault="00BF2110">
      <w:pPr>
        <w:widowControl/>
        <w:rPr>
          <w:b/>
          <w:kern w:val="0"/>
          <w:sz w:val="28"/>
          <w:szCs w:val="28"/>
        </w:rPr>
        <w:sectPr w:rsidR="00BF2110" w:rsidRPr="000A08A9">
          <w:headerReference w:type="default" r:id="rId33"/>
          <w:footerReference w:type="default" r:id="rId34"/>
          <w:pgSz w:w="11906" w:h="16838"/>
          <w:pgMar w:top="1588" w:right="1588" w:bottom="1588" w:left="1588" w:header="1134" w:footer="1134" w:gutter="0"/>
          <w:cols w:space="720"/>
          <w:docGrid w:linePitch="312"/>
        </w:sectPr>
      </w:pPr>
    </w:p>
    <w:p w14:paraId="6F172EA6" w14:textId="77777777" w:rsidR="00B5797C" w:rsidRPr="000A08A9" w:rsidRDefault="00B5797C" w:rsidP="00B5797C">
      <w:pPr>
        <w:widowControl/>
        <w:jc w:val="left"/>
        <w:rPr>
          <w:b/>
          <w:kern w:val="0"/>
          <w:sz w:val="28"/>
          <w:szCs w:val="28"/>
        </w:rPr>
      </w:pPr>
      <w:r w:rsidRPr="000A08A9">
        <w:rPr>
          <w:rFonts w:hint="eastAsia"/>
          <w:b/>
          <w:kern w:val="0"/>
          <w:sz w:val="28"/>
          <w:szCs w:val="28"/>
        </w:rPr>
        <w:lastRenderedPageBreak/>
        <w:t>附表</w:t>
      </w:r>
      <w:r w:rsidRPr="000A08A9">
        <w:rPr>
          <w:rFonts w:hint="eastAsia"/>
          <w:b/>
          <w:kern w:val="0"/>
          <w:sz w:val="28"/>
          <w:szCs w:val="28"/>
        </w:rPr>
        <w:t>1</w:t>
      </w:r>
      <w:r w:rsidRPr="000A08A9">
        <w:rPr>
          <w:rFonts w:hint="eastAsia"/>
          <w:b/>
          <w:kern w:val="0"/>
          <w:sz w:val="28"/>
          <w:szCs w:val="28"/>
        </w:rPr>
        <w:t>：</w:t>
      </w:r>
      <w:r w:rsidRPr="000A08A9">
        <w:rPr>
          <w:b/>
          <w:kern w:val="0"/>
          <w:sz w:val="28"/>
          <w:szCs w:val="28"/>
        </w:rPr>
        <w:t>建设项目</w:t>
      </w:r>
      <w:r w:rsidRPr="000A08A9">
        <w:rPr>
          <w:rFonts w:hint="eastAsia"/>
          <w:b/>
          <w:kern w:val="0"/>
          <w:sz w:val="28"/>
          <w:szCs w:val="28"/>
        </w:rPr>
        <w:t>各种废水产生及排放情况汇总表</w:t>
      </w:r>
    </w:p>
    <w:p w14:paraId="676576BC" w14:textId="77777777" w:rsidR="00B5797C" w:rsidRPr="000A08A9" w:rsidRDefault="00B5797C" w:rsidP="00B5797C">
      <w:pPr>
        <w:widowControl/>
        <w:jc w:val="left"/>
        <w:rPr>
          <w:b/>
          <w:kern w:val="0"/>
          <w:sz w:val="28"/>
          <w:szCs w:val="28"/>
        </w:rPr>
      </w:pPr>
    </w:p>
    <w:p w14:paraId="3A8901CF" w14:textId="77777777" w:rsidR="00B5797C" w:rsidRPr="000A08A9" w:rsidRDefault="00B5797C" w:rsidP="00B5797C">
      <w:pPr>
        <w:jc w:val="center"/>
      </w:pPr>
      <w:r w:rsidRPr="000A08A9">
        <w:rPr>
          <w:b/>
          <w:sz w:val="32"/>
        </w:rPr>
        <w:t>建设项目</w:t>
      </w:r>
      <w:r w:rsidRPr="000A08A9">
        <w:rPr>
          <w:rFonts w:hint="eastAsia"/>
          <w:b/>
          <w:sz w:val="32"/>
        </w:rPr>
        <w:t>各种废水产生及排放情况汇总表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1724"/>
        <w:gridCol w:w="1010"/>
        <w:gridCol w:w="1010"/>
        <w:gridCol w:w="1010"/>
        <w:gridCol w:w="1016"/>
        <w:gridCol w:w="1010"/>
        <w:gridCol w:w="1010"/>
        <w:gridCol w:w="1010"/>
        <w:gridCol w:w="1016"/>
        <w:gridCol w:w="1366"/>
        <w:gridCol w:w="1094"/>
        <w:gridCol w:w="1094"/>
      </w:tblGrid>
      <w:tr w:rsidR="000A08A9" w:rsidRPr="000A08A9" w14:paraId="069A5C5D" w14:textId="77777777" w:rsidTr="00131182">
        <w:trPr>
          <w:cantSplit/>
          <w:trHeight w:val="454"/>
        </w:trPr>
        <w:tc>
          <w:tcPr>
            <w:tcW w:w="804" w:type="pct"/>
            <w:gridSpan w:val="2"/>
            <w:vMerge w:val="restart"/>
            <w:vAlign w:val="center"/>
          </w:tcPr>
          <w:p w14:paraId="3517312D" w14:textId="77777777" w:rsidR="00B5797C" w:rsidRPr="000A08A9" w:rsidRDefault="00B5797C" w:rsidP="008152C1">
            <w:pPr>
              <w:adjustRightInd w:val="0"/>
              <w:snapToGrid w:val="0"/>
              <w:jc w:val="center"/>
              <w:rPr>
                <w:szCs w:val="21"/>
              </w:rPr>
            </w:pPr>
            <w:r w:rsidRPr="000A08A9">
              <w:rPr>
                <w:szCs w:val="21"/>
              </w:rPr>
              <w:t>污染物</w:t>
            </w:r>
          </w:p>
        </w:tc>
        <w:tc>
          <w:tcPr>
            <w:tcW w:w="1458" w:type="pct"/>
            <w:gridSpan w:val="4"/>
            <w:vAlign w:val="center"/>
          </w:tcPr>
          <w:p w14:paraId="55C6500E" w14:textId="77777777" w:rsidR="00B5797C" w:rsidRPr="000A08A9" w:rsidRDefault="00B5797C" w:rsidP="008152C1">
            <w:pPr>
              <w:adjustRightInd w:val="0"/>
              <w:snapToGrid w:val="0"/>
              <w:jc w:val="center"/>
              <w:rPr>
                <w:szCs w:val="21"/>
              </w:rPr>
            </w:pPr>
            <w:r w:rsidRPr="000A08A9">
              <w:rPr>
                <w:szCs w:val="21"/>
              </w:rPr>
              <w:t>现有工程（已建</w:t>
            </w:r>
            <w:r w:rsidRPr="000A08A9">
              <w:rPr>
                <w:szCs w:val="21"/>
              </w:rPr>
              <w:t>+</w:t>
            </w:r>
            <w:r w:rsidRPr="000A08A9">
              <w:rPr>
                <w:szCs w:val="21"/>
              </w:rPr>
              <w:t>在建）</w:t>
            </w:r>
          </w:p>
        </w:tc>
        <w:tc>
          <w:tcPr>
            <w:tcW w:w="1458" w:type="pct"/>
            <w:gridSpan w:val="4"/>
            <w:vAlign w:val="center"/>
          </w:tcPr>
          <w:p w14:paraId="33FA1895" w14:textId="77777777" w:rsidR="00B5797C" w:rsidRPr="000A08A9" w:rsidRDefault="00B5797C" w:rsidP="008152C1">
            <w:pPr>
              <w:adjustRightInd w:val="0"/>
              <w:snapToGrid w:val="0"/>
              <w:jc w:val="center"/>
              <w:rPr>
                <w:szCs w:val="21"/>
              </w:rPr>
            </w:pPr>
            <w:r w:rsidRPr="000A08A9">
              <w:rPr>
                <w:szCs w:val="21"/>
              </w:rPr>
              <w:t>本工程（拟建）</w:t>
            </w:r>
          </w:p>
        </w:tc>
        <w:tc>
          <w:tcPr>
            <w:tcW w:w="1280" w:type="pct"/>
            <w:gridSpan w:val="3"/>
            <w:vAlign w:val="center"/>
          </w:tcPr>
          <w:p w14:paraId="1C8DCA66" w14:textId="77777777" w:rsidR="00B5797C" w:rsidRPr="000A08A9" w:rsidRDefault="00B5797C" w:rsidP="008152C1">
            <w:pPr>
              <w:adjustRightInd w:val="0"/>
              <w:snapToGrid w:val="0"/>
              <w:jc w:val="center"/>
              <w:rPr>
                <w:szCs w:val="21"/>
              </w:rPr>
            </w:pPr>
            <w:r w:rsidRPr="000A08A9">
              <w:rPr>
                <w:szCs w:val="21"/>
              </w:rPr>
              <w:t>总体工程（已建</w:t>
            </w:r>
            <w:r w:rsidRPr="000A08A9">
              <w:rPr>
                <w:szCs w:val="21"/>
              </w:rPr>
              <w:t>+</w:t>
            </w:r>
            <w:r w:rsidRPr="000A08A9">
              <w:rPr>
                <w:szCs w:val="21"/>
              </w:rPr>
              <w:t>在建</w:t>
            </w:r>
            <w:r w:rsidRPr="000A08A9">
              <w:rPr>
                <w:szCs w:val="21"/>
              </w:rPr>
              <w:t>+</w:t>
            </w:r>
            <w:r w:rsidRPr="000A08A9">
              <w:rPr>
                <w:szCs w:val="21"/>
              </w:rPr>
              <w:t>拟建）</w:t>
            </w:r>
          </w:p>
        </w:tc>
      </w:tr>
      <w:tr w:rsidR="000A08A9" w:rsidRPr="000A08A9" w14:paraId="4E4C4933" w14:textId="77777777" w:rsidTr="00131182">
        <w:trPr>
          <w:cantSplit/>
          <w:trHeight w:val="454"/>
        </w:trPr>
        <w:tc>
          <w:tcPr>
            <w:tcW w:w="804" w:type="pct"/>
            <w:gridSpan w:val="2"/>
            <w:vMerge/>
            <w:vAlign w:val="center"/>
          </w:tcPr>
          <w:p w14:paraId="6AD5FCD4" w14:textId="77777777" w:rsidR="00B5797C" w:rsidRPr="000A08A9" w:rsidRDefault="00B5797C" w:rsidP="008152C1">
            <w:pPr>
              <w:adjustRightInd w:val="0"/>
              <w:snapToGrid w:val="0"/>
              <w:jc w:val="center"/>
              <w:rPr>
                <w:szCs w:val="21"/>
              </w:rPr>
            </w:pPr>
          </w:p>
        </w:tc>
        <w:tc>
          <w:tcPr>
            <w:tcW w:w="364" w:type="pct"/>
            <w:vAlign w:val="center"/>
          </w:tcPr>
          <w:p w14:paraId="2E512ED4" w14:textId="77777777" w:rsidR="00B5797C" w:rsidRPr="000A08A9" w:rsidRDefault="00B5797C" w:rsidP="008152C1">
            <w:pPr>
              <w:adjustRightInd w:val="0"/>
              <w:snapToGrid w:val="0"/>
              <w:jc w:val="center"/>
              <w:rPr>
                <w:szCs w:val="21"/>
              </w:rPr>
            </w:pPr>
            <w:r w:rsidRPr="000A08A9">
              <w:rPr>
                <w:szCs w:val="21"/>
              </w:rPr>
              <w:t>实际排</w:t>
            </w:r>
          </w:p>
          <w:p w14:paraId="7B7E3E5F" w14:textId="77777777" w:rsidR="00B5797C" w:rsidRPr="000A08A9" w:rsidRDefault="00B5797C" w:rsidP="008152C1">
            <w:pPr>
              <w:adjustRightInd w:val="0"/>
              <w:snapToGrid w:val="0"/>
              <w:jc w:val="center"/>
              <w:rPr>
                <w:szCs w:val="21"/>
              </w:rPr>
            </w:pPr>
            <w:r w:rsidRPr="000A08A9">
              <w:rPr>
                <w:szCs w:val="21"/>
              </w:rPr>
              <w:t>放浓度</w:t>
            </w:r>
          </w:p>
        </w:tc>
        <w:tc>
          <w:tcPr>
            <w:tcW w:w="364" w:type="pct"/>
            <w:vAlign w:val="center"/>
          </w:tcPr>
          <w:p w14:paraId="352BCE07" w14:textId="77777777" w:rsidR="00B5797C" w:rsidRPr="000A08A9" w:rsidRDefault="00B5797C" w:rsidP="008152C1">
            <w:pPr>
              <w:adjustRightInd w:val="0"/>
              <w:snapToGrid w:val="0"/>
              <w:jc w:val="center"/>
              <w:rPr>
                <w:szCs w:val="21"/>
              </w:rPr>
            </w:pPr>
            <w:r w:rsidRPr="000A08A9">
              <w:rPr>
                <w:szCs w:val="21"/>
              </w:rPr>
              <w:t>允许排</w:t>
            </w:r>
          </w:p>
          <w:p w14:paraId="6C8BC49F" w14:textId="77777777" w:rsidR="00B5797C" w:rsidRPr="000A08A9" w:rsidRDefault="00B5797C" w:rsidP="008152C1">
            <w:pPr>
              <w:adjustRightInd w:val="0"/>
              <w:snapToGrid w:val="0"/>
              <w:jc w:val="center"/>
              <w:rPr>
                <w:szCs w:val="21"/>
              </w:rPr>
            </w:pPr>
            <w:r w:rsidRPr="000A08A9">
              <w:rPr>
                <w:szCs w:val="21"/>
              </w:rPr>
              <w:t>放浓度</w:t>
            </w:r>
          </w:p>
        </w:tc>
        <w:tc>
          <w:tcPr>
            <w:tcW w:w="364" w:type="pct"/>
            <w:vAlign w:val="center"/>
          </w:tcPr>
          <w:p w14:paraId="4902FF0C" w14:textId="77777777" w:rsidR="00B5797C" w:rsidRPr="000A08A9" w:rsidRDefault="00B5797C" w:rsidP="008152C1">
            <w:pPr>
              <w:adjustRightInd w:val="0"/>
              <w:snapToGrid w:val="0"/>
              <w:jc w:val="center"/>
              <w:rPr>
                <w:szCs w:val="21"/>
              </w:rPr>
            </w:pPr>
            <w:r w:rsidRPr="000A08A9">
              <w:rPr>
                <w:szCs w:val="21"/>
              </w:rPr>
              <w:t>实际排</w:t>
            </w:r>
          </w:p>
          <w:p w14:paraId="12FF4FCC" w14:textId="77777777" w:rsidR="00B5797C" w:rsidRPr="000A08A9" w:rsidRDefault="00B5797C" w:rsidP="008152C1">
            <w:pPr>
              <w:adjustRightInd w:val="0"/>
              <w:snapToGrid w:val="0"/>
              <w:jc w:val="center"/>
              <w:rPr>
                <w:szCs w:val="21"/>
              </w:rPr>
            </w:pPr>
            <w:r w:rsidRPr="000A08A9">
              <w:rPr>
                <w:szCs w:val="21"/>
              </w:rPr>
              <w:t>放总量</w:t>
            </w:r>
          </w:p>
        </w:tc>
        <w:tc>
          <w:tcPr>
            <w:tcW w:w="366" w:type="pct"/>
            <w:vAlign w:val="center"/>
          </w:tcPr>
          <w:p w14:paraId="67A4EFD1" w14:textId="77777777" w:rsidR="00B5797C" w:rsidRPr="000A08A9" w:rsidRDefault="00B5797C" w:rsidP="008152C1">
            <w:pPr>
              <w:adjustRightInd w:val="0"/>
              <w:snapToGrid w:val="0"/>
              <w:jc w:val="center"/>
              <w:rPr>
                <w:szCs w:val="21"/>
              </w:rPr>
            </w:pPr>
            <w:r w:rsidRPr="000A08A9">
              <w:rPr>
                <w:szCs w:val="21"/>
              </w:rPr>
              <w:t>核定排</w:t>
            </w:r>
          </w:p>
          <w:p w14:paraId="3D91134C" w14:textId="77777777" w:rsidR="00B5797C" w:rsidRPr="000A08A9" w:rsidRDefault="00B5797C" w:rsidP="008152C1">
            <w:pPr>
              <w:adjustRightInd w:val="0"/>
              <w:snapToGrid w:val="0"/>
              <w:jc w:val="center"/>
              <w:rPr>
                <w:szCs w:val="21"/>
              </w:rPr>
            </w:pPr>
            <w:r w:rsidRPr="000A08A9">
              <w:rPr>
                <w:szCs w:val="21"/>
              </w:rPr>
              <w:t>放总量</w:t>
            </w:r>
          </w:p>
        </w:tc>
        <w:tc>
          <w:tcPr>
            <w:tcW w:w="364" w:type="pct"/>
            <w:vAlign w:val="center"/>
          </w:tcPr>
          <w:p w14:paraId="019E1372" w14:textId="77777777" w:rsidR="00B5797C" w:rsidRPr="000A08A9" w:rsidRDefault="00B5797C" w:rsidP="008152C1">
            <w:pPr>
              <w:adjustRightInd w:val="0"/>
              <w:snapToGrid w:val="0"/>
              <w:jc w:val="center"/>
              <w:rPr>
                <w:szCs w:val="21"/>
              </w:rPr>
            </w:pPr>
            <w:r w:rsidRPr="000A08A9">
              <w:rPr>
                <w:szCs w:val="21"/>
              </w:rPr>
              <w:t>预测排</w:t>
            </w:r>
          </w:p>
          <w:p w14:paraId="285C9ECF" w14:textId="77777777" w:rsidR="00B5797C" w:rsidRPr="000A08A9" w:rsidRDefault="00B5797C" w:rsidP="008152C1">
            <w:pPr>
              <w:adjustRightInd w:val="0"/>
              <w:snapToGrid w:val="0"/>
              <w:jc w:val="center"/>
              <w:rPr>
                <w:szCs w:val="21"/>
              </w:rPr>
            </w:pPr>
            <w:r w:rsidRPr="000A08A9">
              <w:rPr>
                <w:szCs w:val="21"/>
              </w:rPr>
              <w:t>放浓度</w:t>
            </w:r>
          </w:p>
        </w:tc>
        <w:tc>
          <w:tcPr>
            <w:tcW w:w="364" w:type="pct"/>
            <w:vAlign w:val="center"/>
          </w:tcPr>
          <w:p w14:paraId="04452CFE" w14:textId="77777777" w:rsidR="00B5797C" w:rsidRPr="000A08A9" w:rsidRDefault="00B5797C" w:rsidP="008152C1">
            <w:pPr>
              <w:adjustRightInd w:val="0"/>
              <w:snapToGrid w:val="0"/>
              <w:jc w:val="center"/>
              <w:rPr>
                <w:szCs w:val="21"/>
              </w:rPr>
            </w:pPr>
            <w:r w:rsidRPr="000A08A9">
              <w:rPr>
                <w:szCs w:val="21"/>
              </w:rPr>
              <w:t>允许排</w:t>
            </w:r>
          </w:p>
          <w:p w14:paraId="6CDBB751" w14:textId="77777777" w:rsidR="00B5797C" w:rsidRPr="000A08A9" w:rsidRDefault="00B5797C" w:rsidP="008152C1">
            <w:pPr>
              <w:adjustRightInd w:val="0"/>
              <w:snapToGrid w:val="0"/>
              <w:jc w:val="center"/>
              <w:rPr>
                <w:szCs w:val="21"/>
              </w:rPr>
            </w:pPr>
            <w:r w:rsidRPr="000A08A9">
              <w:rPr>
                <w:szCs w:val="21"/>
              </w:rPr>
              <w:t>放浓度</w:t>
            </w:r>
          </w:p>
        </w:tc>
        <w:tc>
          <w:tcPr>
            <w:tcW w:w="364" w:type="pct"/>
            <w:vAlign w:val="center"/>
          </w:tcPr>
          <w:p w14:paraId="441498F9" w14:textId="77777777" w:rsidR="00B5797C" w:rsidRPr="000A08A9" w:rsidRDefault="00B5797C" w:rsidP="008152C1">
            <w:pPr>
              <w:adjustRightInd w:val="0"/>
              <w:snapToGrid w:val="0"/>
              <w:jc w:val="center"/>
              <w:rPr>
                <w:szCs w:val="21"/>
              </w:rPr>
            </w:pPr>
            <w:r w:rsidRPr="000A08A9">
              <w:rPr>
                <w:szCs w:val="21"/>
              </w:rPr>
              <w:t>产生量</w:t>
            </w:r>
          </w:p>
        </w:tc>
        <w:tc>
          <w:tcPr>
            <w:tcW w:w="366" w:type="pct"/>
            <w:vAlign w:val="center"/>
          </w:tcPr>
          <w:p w14:paraId="653D51F6" w14:textId="77777777" w:rsidR="00B5797C" w:rsidRPr="000A08A9" w:rsidRDefault="00B5797C" w:rsidP="008152C1">
            <w:pPr>
              <w:adjustRightInd w:val="0"/>
              <w:snapToGrid w:val="0"/>
              <w:jc w:val="center"/>
              <w:rPr>
                <w:szCs w:val="21"/>
              </w:rPr>
            </w:pPr>
            <w:r w:rsidRPr="000A08A9">
              <w:rPr>
                <w:szCs w:val="21"/>
              </w:rPr>
              <w:t>预测排</w:t>
            </w:r>
          </w:p>
          <w:p w14:paraId="7C7E2B79" w14:textId="77777777" w:rsidR="00B5797C" w:rsidRPr="000A08A9" w:rsidRDefault="00B5797C" w:rsidP="008152C1">
            <w:pPr>
              <w:adjustRightInd w:val="0"/>
              <w:snapToGrid w:val="0"/>
              <w:jc w:val="center"/>
              <w:rPr>
                <w:szCs w:val="21"/>
              </w:rPr>
            </w:pPr>
            <w:r w:rsidRPr="000A08A9">
              <w:rPr>
                <w:szCs w:val="21"/>
              </w:rPr>
              <w:t>放总量</w:t>
            </w:r>
          </w:p>
        </w:tc>
        <w:tc>
          <w:tcPr>
            <w:tcW w:w="492" w:type="pct"/>
            <w:vAlign w:val="center"/>
          </w:tcPr>
          <w:p w14:paraId="0F56AA62" w14:textId="77777777" w:rsidR="00B5797C" w:rsidRPr="000A08A9" w:rsidRDefault="00B5797C" w:rsidP="008152C1">
            <w:pPr>
              <w:adjustRightInd w:val="0"/>
              <w:snapToGrid w:val="0"/>
              <w:jc w:val="center"/>
              <w:rPr>
                <w:szCs w:val="21"/>
              </w:rPr>
            </w:pPr>
            <w:r w:rsidRPr="000A08A9">
              <w:rPr>
                <w:szCs w:val="21"/>
              </w:rPr>
              <w:t>以新带老</w:t>
            </w:r>
          </w:p>
          <w:p w14:paraId="0AD33AF6" w14:textId="77777777" w:rsidR="00B5797C" w:rsidRPr="000A08A9" w:rsidRDefault="00B5797C" w:rsidP="008152C1">
            <w:pPr>
              <w:adjustRightInd w:val="0"/>
              <w:snapToGrid w:val="0"/>
              <w:jc w:val="center"/>
              <w:rPr>
                <w:szCs w:val="21"/>
              </w:rPr>
            </w:pPr>
            <w:r w:rsidRPr="000A08A9">
              <w:rPr>
                <w:szCs w:val="21"/>
              </w:rPr>
              <w:t>削减量</w:t>
            </w:r>
          </w:p>
        </w:tc>
        <w:tc>
          <w:tcPr>
            <w:tcW w:w="394" w:type="pct"/>
            <w:vAlign w:val="center"/>
          </w:tcPr>
          <w:p w14:paraId="64899C2C" w14:textId="77777777" w:rsidR="00B5797C" w:rsidRPr="000A08A9" w:rsidRDefault="00B5797C" w:rsidP="008152C1">
            <w:pPr>
              <w:adjustRightInd w:val="0"/>
              <w:snapToGrid w:val="0"/>
              <w:jc w:val="center"/>
              <w:rPr>
                <w:szCs w:val="21"/>
              </w:rPr>
            </w:pPr>
            <w:r w:rsidRPr="000A08A9">
              <w:rPr>
                <w:szCs w:val="21"/>
              </w:rPr>
              <w:t>预测排</w:t>
            </w:r>
          </w:p>
          <w:p w14:paraId="0E3935A7" w14:textId="77777777" w:rsidR="00B5797C" w:rsidRPr="000A08A9" w:rsidRDefault="00B5797C" w:rsidP="008152C1">
            <w:pPr>
              <w:adjustRightInd w:val="0"/>
              <w:snapToGrid w:val="0"/>
              <w:jc w:val="center"/>
              <w:rPr>
                <w:szCs w:val="21"/>
              </w:rPr>
            </w:pPr>
            <w:r w:rsidRPr="000A08A9">
              <w:rPr>
                <w:szCs w:val="21"/>
              </w:rPr>
              <w:t>放总量</w:t>
            </w:r>
          </w:p>
        </w:tc>
        <w:tc>
          <w:tcPr>
            <w:tcW w:w="394" w:type="pct"/>
            <w:vAlign w:val="center"/>
          </w:tcPr>
          <w:p w14:paraId="43CC1033" w14:textId="77777777" w:rsidR="00B5797C" w:rsidRPr="000A08A9" w:rsidRDefault="00B5797C" w:rsidP="008152C1">
            <w:pPr>
              <w:adjustRightInd w:val="0"/>
              <w:snapToGrid w:val="0"/>
              <w:jc w:val="center"/>
              <w:rPr>
                <w:szCs w:val="21"/>
              </w:rPr>
            </w:pPr>
            <w:r w:rsidRPr="000A08A9">
              <w:rPr>
                <w:szCs w:val="21"/>
              </w:rPr>
              <w:t>排放</w:t>
            </w:r>
          </w:p>
          <w:p w14:paraId="069647C7" w14:textId="77777777" w:rsidR="00B5797C" w:rsidRPr="000A08A9" w:rsidRDefault="00B5797C" w:rsidP="008152C1">
            <w:pPr>
              <w:adjustRightInd w:val="0"/>
              <w:snapToGrid w:val="0"/>
              <w:jc w:val="center"/>
              <w:rPr>
                <w:szCs w:val="21"/>
              </w:rPr>
            </w:pPr>
            <w:r w:rsidRPr="000A08A9">
              <w:rPr>
                <w:szCs w:val="21"/>
              </w:rPr>
              <w:t>增减量</w:t>
            </w:r>
          </w:p>
        </w:tc>
      </w:tr>
      <w:tr w:rsidR="000A08A9" w:rsidRPr="000A08A9" w14:paraId="6A18F793" w14:textId="77777777" w:rsidTr="008152C1">
        <w:trPr>
          <w:trHeight w:val="454"/>
        </w:trPr>
        <w:tc>
          <w:tcPr>
            <w:tcW w:w="183" w:type="pct"/>
            <w:vMerge w:val="restart"/>
            <w:vAlign w:val="center"/>
          </w:tcPr>
          <w:p w14:paraId="5FA1144C" w14:textId="77777777" w:rsidR="00131182" w:rsidRPr="000A08A9" w:rsidRDefault="00131182" w:rsidP="008152C1">
            <w:pPr>
              <w:adjustRightInd w:val="0"/>
              <w:snapToGrid w:val="0"/>
              <w:jc w:val="center"/>
              <w:rPr>
                <w:szCs w:val="21"/>
              </w:rPr>
            </w:pPr>
            <w:r w:rsidRPr="000A08A9">
              <w:rPr>
                <w:rFonts w:hint="eastAsia"/>
                <w:szCs w:val="21"/>
              </w:rPr>
              <w:t>生</w:t>
            </w:r>
          </w:p>
          <w:p w14:paraId="4194A198" w14:textId="77777777" w:rsidR="00131182" w:rsidRPr="000A08A9" w:rsidRDefault="00131182" w:rsidP="008152C1">
            <w:pPr>
              <w:adjustRightInd w:val="0"/>
              <w:snapToGrid w:val="0"/>
              <w:jc w:val="center"/>
              <w:rPr>
                <w:szCs w:val="21"/>
              </w:rPr>
            </w:pPr>
            <w:r w:rsidRPr="000A08A9">
              <w:rPr>
                <w:rFonts w:hint="eastAsia"/>
                <w:szCs w:val="21"/>
              </w:rPr>
              <w:t>活</w:t>
            </w:r>
          </w:p>
          <w:p w14:paraId="7E0812F7" w14:textId="77777777" w:rsidR="00131182" w:rsidRPr="000A08A9" w:rsidRDefault="00131182" w:rsidP="008152C1">
            <w:pPr>
              <w:adjustRightInd w:val="0"/>
              <w:snapToGrid w:val="0"/>
              <w:jc w:val="center"/>
              <w:rPr>
                <w:szCs w:val="21"/>
              </w:rPr>
            </w:pPr>
            <w:r w:rsidRPr="000A08A9">
              <w:rPr>
                <w:rFonts w:hint="eastAsia"/>
                <w:szCs w:val="21"/>
              </w:rPr>
              <w:t>污</w:t>
            </w:r>
          </w:p>
          <w:p w14:paraId="16CC8A44" w14:textId="77777777" w:rsidR="00131182" w:rsidRPr="000A08A9" w:rsidRDefault="00131182" w:rsidP="008152C1">
            <w:pPr>
              <w:adjustRightInd w:val="0"/>
              <w:snapToGrid w:val="0"/>
              <w:jc w:val="center"/>
              <w:rPr>
                <w:szCs w:val="21"/>
              </w:rPr>
            </w:pPr>
            <w:r w:rsidRPr="000A08A9">
              <w:rPr>
                <w:rFonts w:hint="eastAsia"/>
                <w:szCs w:val="21"/>
              </w:rPr>
              <w:t>水</w:t>
            </w:r>
          </w:p>
        </w:tc>
        <w:tc>
          <w:tcPr>
            <w:tcW w:w="621" w:type="pct"/>
            <w:vAlign w:val="center"/>
          </w:tcPr>
          <w:p w14:paraId="3FE101D5" w14:textId="77777777" w:rsidR="00131182" w:rsidRPr="000A08A9" w:rsidRDefault="00131182" w:rsidP="008152C1">
            <w:pPr>
              <w:adjustRightInd w:val="0"/>
              <w:snapToGrid w:val="0"/>
              <w:jc w:val="center"/>
              <w:rPr>
                <w:szCs w:val="21"/>
              </w:rPr>
            </w:pPr>
            <w:r w:rsidRPr="000A08A9">
              <w:rPr>
                <w:szCs w:val="21"/>
              </w:rPr>
              <w:t>废水</w:t>
            </w:r>
          </w:p>
        </w:tc>
        <w:tc>
          <w:tcPr>
            <w:tcW w:w="364" w:type="pct"/>
            <w:vAlign w:val="center"/>
          </w:tcPr>
          <w:p w14:paraId="36102BE2" w14:textId="77777777" w:rsidR="00131182" w:rsidRPr="000A08A9" w:rsidRDefault="00131182" w:rsidP="008152C1">
            <w:pPr>
              <w:adjustRightInd w:val="0"/>
              <w:snapToGrid w:val="0"/>
              <w:jc w:val="center"/>
              <w:rPr>
                <w:szCs w:val="21"/>
              </w:rPr>
            </w:pPr>
          </w:p>
        </w:tc>
        <w:tc>
          <w:tcPr>
            <w:tcW w:w="364" w:type="pct"/>
            <w:vAlign w:val="center"/>
          </w:tcPr>
          <w:p w14:paraId="25705F56" w14:textId="77777777" w:rsidR="00131182" w:rsidRPr="000A08A9" w:rsidRDefault="00131182" w:rsidP="008152C1">
            <w:pPr>
              <w:adjustRightInd w:val="0"/>
              <w:snapToGrid w:val="0"/>
              <w:jc w:val="center"/>
              <w:rPr>
                <w:szCs w:val="21"/>
              </w:rPr>
            </w:pPr>
          </w:p>
        </w:tc>
        <w:tc>
          <w:tcPr>
            <w:tcW w:w="364" w:type="pct"/>
            <w:vAlign w:val="center"/>
          </w:tcPr>
          <w:p w14:paraId="63061EBC" w14:textId="6DFECF78" w:rsidR="00131182" w:rsidRPr="000A08A9" w:rsidRDefault="00131182" w:rsidP="008152C1">
            <w:pPr>
              <w:widowControl/>
              <w:adjustRightInd w:val="0"/>
              <w:snapToGrid w:val="0"/>
              <w:jc w:val="center"/>
              <w:rPr>
                <w:kern w:val="0"/>
                <w:szCs w:val="21"/>
              </w:rPr>
            </w:pPr>
          </w:p>
        </w:tc>
        <w:tc>
          <w:tcPr>
            <w:tcW w:w="366" w:type="pct"/>
            <w:vAlign w:val="center"/>
          </w:tcPr>
          <w:p w14:paraId="7CD610D9" w14:textId="77777777" w:rsidR="00131182" w:rsidRPr="000A08A9" w:rsidRDefault="00131182" w:rsidP="008152C1">
            <w:pPr>
              <w:adjustRightInd w:val="0"/>
              <w:snapToGrid w:val="0"/>
              <w:jc w:val="center"/>
              <w:rPr>
                <w:szCs w:val="21"/>
              </w:rPr>
            </w:pPr>
          </w:p>
        </w:tc>
        <w:tc>
          <w:tcPr>
            <w:tcW w:w="364" w:type="pct"/>
            <w:vAlign w:val="center"/>
          </w:tcPr>
          <w:p w14:paraId="3B514D05" w14:textId="77777777" w:rsidR="00131182" w:rsidRPr="000A08A9" w:rsidRDefault="00131182" w:rsidP="008152C1">
            <w:pPr>
              <w:adjustRightInd w:val="0"/>
              <w:snapToGrid w:val="0"/>
              <w:jc w:val="center"/>
              <w:rPr>
                <w:szCs w:val="21"/>
              </w:rPr>
            </w:pPr>
          </w:p>
        </w:tc>
        <w:tc>
          <w:tcPr>
            <w:tcW w:w="364" w:type="pct"/>
            <w:vAlign w:val="center"/>
          </w:tcPr>
          <w:p w14:paraId="390479C8" w14:textId="77777777" w:rsidR="00131182" w:rsidRPr="000A08A9" w:rsidRDefault="00131182" w:rsidP="008152C1">
            <w:pPr>
              <w:adjustRightInd w:val="0"/>
              <w:snapToGrid w:val="0"/>
              <w:jc w:val="center"/>
              <w:rPr>
                <w:szCs w:val="21"/>
              </w:rPr>
            </w:pPr>
          </w:p>
        </w:tc>
        <w:tc>
          <w:tcPr>
            <w:tcW w:w="364" w:type="pct"/>
            <w:vAlign w:val="center"/>
          </w:tcPr>
          <w:p w14:paraId="7BC0B3A3" w14:textId="44A2719D" w:rsidR="00131182" w:rsidRPr="000A08A9" w:rsidRDefault="00131182" w:rsidP="008152C1">
            <w:pPr>
              <w:widowControl/>
              <w:adjustRightInd w:val="0"/>
              <w:snapToGrid w:val="0"/>
              <w:jc w:val="center"/>
              <w:rPr>
                <w:kern w:val="0"/>
                <w:szCs w:val="21"/>
              </w:rPr>
            </w:pPr>
            <w:r w:rsidRPr="000A08A9">
              <w:rPr>
                <w:bCs/>
                <w:szCs w:val="21"/>
              </w:rPr>
              <w:t>405</w:t>
            </w:r>
          </w:p>
        </w:tc>
        <w:tc>
          <w:tcPr>
            <w:tcW w:w="366" w:type="pct"/>
            <w:vAlign w:val="center"/>
          </w:tcPr>
          <w:p w14:paraId="2AB86715" w14:textId="5DA35472" w:rsidR="00131182" w:rsidRPr="000A08A9" w:rsidRDefault="00131182" w:rsidP="008152C1">
            <w:pPr>
              <w:widowControl/>
              <w:adjustRightInd w:val="0"/>
              <w:snapToGrid w:val="0"/>
              <w:jc w:val="center"/>
              <w:rPr>
                <w:kern w:val="0"/>
                <w:szCs w:val="21"/>
              </w:rPr>
            </w:pPr>
            <w:r w:rsidRPr="000A08A9">
              <w:rPr>
                <w:bCs/>
                <w:szCs w:val="21"/>
              </w:rPr>
              <w:t>405</w:t>
            </w:r>
          </w:p>
        </w:tc>
        <w:tc>
          <w:tcPr>
            <w:tcW w:w="492" w:type="pct"/>
            <w:vAlign w:val="center"/>
          </w:tcPr>
          <w:p w14:paraId="7F5755A2" w14:textId="77777777" w:rsidR="00131182" w:rsidRPr="000A08A9" w:rsidRDefault="00131182" w:rsidP="008152C1">
            <w:pPr>
              <w:adjustRightInd w:val="0"/>
              <w:snapToGrid w:val="0"/>
              <w:jc w:val="center"/>
              <w:rPr>
                <w:szCs w:val="21"/>
              </w:rPr>
            </w:pPr>
            <w:r w:rsidRPr="000A08A9">
              <w:rPr>
                <w:rFonts w:hint="eastAsia"/>
                <w:szCs w:val="21"/>
              </w:rPr>
              <w:t>0</w:t>
            </w:r>
          </w:p>
        </w:tc>
        <w:tc>
          <w:tcPr>
            <w:tcW w:w="394" w:type="pct"/>
            <w:vAlign w:val="center"/>
          </w:tcPr>
          <w:p w14:paraId="547D3338" w14:textId="170CAF28" w:rsidR="00131182" w:rsidRPr="000A08A9" w:rsidRDefault="00131182" w:rsidP="008152C1">
            <w:pPr>
              <w:widowControl/>
              <w:adjustRightInd w:val="0"/>
              <w:snapToGrid w:val="0"/>
              <w:jc w:val="center"/>
              <w:rPr>
                <w:kern w:val="0"/>
                <w:szCs w:val="21"/>
              </w:rPr>
            </w:pPr>
            <w:r w:rsidRPr="000A08A9">
              <w:rPr>
                <w:bCs/>
                <w:szCs w:val="21"/>
              </w:rPr>
              <w:t>405</w:t>
            </w:r>
          </w:p>
        </w:tc>
        <w:tc>
          <w:tcPr>
            <w:tcW w:w="394" w:type="pct"/>
            <w:vAlign w:val="center"/>
          </w:tcPr>
          <w:p w14:paraId="6222BF7D" w14:textId="7CEE7982" w:rsidR="00131182" w:rsidRPr="000A08A9" w:rsidRDefault="00131182" w:rsidP="008152C1">
            <w:pPr>
              <w:widowControl/>
              <w:adjustRightInd w:val="0"/>
              <w:snapToGrid w:val="0"/>
              <w:jc w:val="center"/>
              <w:rPr>
                <w:kern w:val="0"/>
                <w:szCs w:val="21"/>
              </w:rPr>
            </w:pPr>
            <w:r w:rsidRPr="000A08A9">
              <w:rPr>
                <w:rFonts w:hint="eastAsia"/>
                <w:bCs/>
                <w:szCs w:val="21"/>
              </w:rPr>
              <w:t>+</w:t>
            </w:r>
            <w:r w:rsidRPr="000A08A9">
              <w:rPr>
                <w:bCs/>
                <w:szCs w:val="21"/>
              </w:rPr>
              <w:t>405</w:t>
            </w:r>
          </w:p>
        </w:tc>
      </w:tr>
      <w:tr w:rsidR="000A08A9" w:rsidRPr="000A08A9" w14:paraId="429609C3" w14:textId="77777777" w:rsidTr="008152C1">
        <w:trPr>
          <w:trHeight w:val="454"/>
        </w:trPr>
        <w:tc>
          <w:tcPr>
            <w:tcW w:w="183" w:type="pct"/>
            <w:vMerge/>
            <w:vAlign w:val="center"/>
          </w:tcPr>
          <w:p w14:paraId="5ADEA216" w14:textId="77777777" w:rsidR="00131182" w:rsidRPr="000A08A9" w:rsidRDefault="00131182" w:rsidP="008152C1">
            <w:pPr>
              <w:adjustRightInd w:val="0"/>
              <w:snapToGrid w:val="0"/>
              <w:jc w:val="center"/>
              <w:rPr>
                <w:szCs w:val="21"/>
              </w:rPr>
            </w:pPr>
          </w:p>
        </w:tc>
        <w:tc>
          <w:tcPr>
            <w:tcW w:w="621" w:type="pct"/>
            <w:vAlign w:val="center"/>
          </w:tcPr>
          <w:p w14:paraId="29FCFE1C" w14:textId="77777777" w:rsidR="00131182" w:rsidRPr="000A08A9" w:rsidRDefault="00131182" w:rsidP="008152C1">
            <w:pPr>
              <w:adjustRightInd w:val="0"/>
              <w:snapToGrid w:val="0"/>
              <w:jc w:val="center"/>
              <w:rPr>
                <w:szCs w:val="21"/>
              </w:rPr>
            </w:pPr>
            <w:r w:rsidRPr="000A08A9">
              <w:rPr>
                <w:rFonts w:hint="eastAsia"/>
                <w:szCs w:val="21"/>
              </w:rPr>
              <w:t>COD</w:t>
            </w:r>
            <w:r w:rsidRPr="000A08A9">
              <w:rPr>
                <w:rFonts w:hint="eastAsia"/>
                <w:szCs w:val="21"/>
                <w:vertAlign w:val="subscript"/>
              </w:rPr>
              <w:t>Cr</w:t>
            </w:r>
          </w:p>
        </w:tc>
        <w:tc>
          <w:tcPr>
            <w:tcW w:w="364" w:type="pct"/>
            <w:vAlign w:val="center"/>
          </w:tcPr>
          <w:p w14:paraId="69AD4306" w14:textId="6C4F4BEB" w:rsidR="00131182" w:rsidRPr="000A08A9" w:rsidRDefault="00131182" w:rsidP="008152C1">
            <w:pPr>
              <w:adjustRightInd w:val="0"/>
              <w:snapToGrid w:val="0"/>
              <w:jc w:val="center"/>
              <w:rPr>
                <w:szCs w:val="21"/>
              </w:rPr>
            </w:pPr>
          </w:p>
        </w:tc>
        <w:tc>
          <w:tcPr>
            <w:tcW w:w="364" w:type="pct"/>
            <w:vAlign w:val="center"/>
          </w:tcPr>
          <w:p w14:paraId="36F128A1" w14:textId="79AFE774" w:rsidR="00131182" w:rsidRPr="000A08A9" w:rsidRDefault="00131182" w:rsidP="008152C1">
            <w:pPr>
              <w:adjustRightInd w:val="0"/>
              <w:snapToGrid w:val="0"/>
              <w:jc w:val="center"/>
              <w:rPr>
                <w:szCs w:val="21"/>
              </w:rPr>
            </w:pPr>
          </w:p>
        </w:tc>
        <w:tc>
          <w:tcPr>
            <w:tcW w:w="364" w:type="pct"/>
            <w:vAlign w:val="center"/>
          </w:tcPr>
          <w:p w14:paraId="5CB06E18" w14:textId="636A223A" w:rsidR="00131182" w:rsidRPr="000A08A9" w:rsidRDefault="00131182" w:rsidP="008152C1">
            <w:pPr>
              <w:widowControl/>
              <w:adjustRightInd w:val="0"/>
              <w:snapToGrid w:val="0"/>
              <w:jc w:val="center"/>
              <w:rPr>
                <w:kern w:val="0"/>
                <w:szCs w:val="21"/>
              </w:rPr>
            </w:pPr>
          </w:p>
        </w:tc>
        <w:tc>
          <w:tcPr>
            <w:tcW w:w="366" w:type="pct"/>
            <w:vAlign w:val="center"/>
          </w:tcPr>
          <w:p w14:paraId="777C851A" w14:textId="77777777" w:rsidR="00131182" w:rsidRPr="000A08A9" w:rsidRDefault="00131182" w:rsidP="008152C1">
            <w:pPr>
              <w:adjustRightInd w:val="0"/>
              <w:snapToGrid w:val="0"/>
              <w:jc w:val="center"/>
              <w:rPr>
                <w:szCs w:val="21"/>
              </w:rPr>
            </w:pPr>
          </w:p>
        </w:tc>
        <w:tc>
          <w:tcPr>
            <w:tcW w:w="364" w:type="pct"/>
            <w:vAlign w:val="center"/>
          </w:tcPr>
          <w:p w14:paraId="7F0B3658" w14:textId="77777777" w:rsidR="00131182" w:rsidRPr="000A08A9" w:rsidRDefault="00131182" w:rsidP="008152C1">
            <w:pPr>
              <w:adjustRightInd w:val="0"/>
              <w:snapToGrid w:val="0"/>
              <w:jc w:val="center"/>
              <w:rPr>
                <w:szCs w:val="21"/>
              </w:rPr>
            </w:pPr>
            <w:r w:rsidRPr="000A08A9">
              <w:rPr>
                <w:rFonts w:hint="eastAsia"/>
                <w:szCs w:val="21"/>
              </w:rPr>
              <w:t>50</w:t>
            </w:r>
          </w:p>
        </w:tc>
        <w:tc>
          <w:tcPr>
            <w:tcW w:w="364" w:type="pct"/>
            <w:vAlign w:val="center"/>
          </w:tcPr>
          <w:p w14:paraId="6C30D091" w14:textId="77777777" w:rsidR="00131182" w:rsidRPr="000A08A9" w:rsidRDefault="00131182" w:rsidP="008152C1">
            <w:pPr>
              <w:adjustRightInd w:val="0"/>
              <w:snapToGrid w:val="0"/>
              <w:jc w:val="center"/>
              <w:rPr>
                <w:szCs w:val="21"/>
              </w:rPr>
            </w:pPr>
            <w:r w:rsidRPr="000A08A9">
              <w:rPr>
                <w:rFonts w:hint="eastAsia"/>
                <w:szCs w:val="21"/>
              </w:rPr>
              <w:t>50</w:t>
            </w:r>
          </w:p>
        </w:tc>
        <w:tc>
          <w:tcPr>
            <w:tcW w:w="364" w:type="pct"/>
            <w:vAlign w:val="center"/>
          </w:tcPr>
          <w:p w14:paraId="27BE3B98" w14:textId="37CCB8E0" w:rsidR="00131182" w:rsidRPr="000A08A9" w:rsidRDefault="00131182" w:rsidP="008152C1">
            <w:pPr>
              <w:widowControl/>
              <w:adjustRightInd w:val="0"/>
              <w:snapToGrid w:val="0"/>
              <w:jc w:val="center"/>
              <w:rPr>
                <w:kern w:val="0"/>
                <w:szCs w:val="21"/>
              </w:rPr>
            </w:pPr>
            <w:r w:rsidRPr="000A08A9">
              <w:rPr>
                <w:bCs/>
                <w:szCs w:val="21"/>
              </w:rPr>
              <w:t>0.13</w:t>
            </w:r>
          </w:p>
        </w:tc>
        <w:tc>
          <w:tcPr>
            <w:tcW w:w="366" w:type="pct"/>
            <w:vAlign w:val="center"/>
          </w:tcPr>
          <w:p w14:paraId="480105DE" w14:textId="43DD3B6C" w:rsidR="00131182" w:rsidRPr="000A08A9" w:rsidRDefault="00131182" w:rsidP="008152C1">
            <w:pPr>
              <w:widowControl/>
              <w:adjustRightInd w:val="0"/>
              <w:snapToGrid w:val="0"/>
              <w:jc w:val="center"/>
              <w:rPr>
                <w:kern w:val="0"/>
                <w:szCs w:val="21"/>
              </w:rPr>
            </w:pPr>
            <w:r w:rsidRPr="000A08A9">
              <w:rPr>
                <w:bCs/>
                <w:szCs w:val="21"/>
              </w:rPr>
              <w:t>0.02</w:t>
            </w:r>
          </w:p>
        </w:tc>
        <w:tc>
          <w:tcPr>
            <w:tcW w:w="492" w:type="pct"/>
            <w:vAlign w:val="center"/>
          </w:tcPr>
          <w:p w14:paraId="6A4AF2B5" w14:textId="77777777" w:rsidR="00131182" w:rsidRPr="000A08A9" w:rsidRDefault="00131182" w:rsidP="008152C1">
            <w:pPr>
              <w:adjustRightInd w:val="0"/>
              <w:snapToGrid w:val="0"/>
              <w:jc w:val="center"/>
              <w:rPr>
                <w:szCs w:val="21"/>
              </w:rPr>
            </w:pPr>
            <w:r w:rsidRPr="000A08A9">
              <w:rPr>
                <w:rFonts w:hint="eastAsia"/>
                <w:szCs w:val="21"/>
              </w:rPr>
              <w:t>0</w:t>
            </w:r>
          </w:p>
        </w:tc>
        <w:tc>
          <w:tcPr>
            <w:tcW w:w="394" w:type="pct"/>
            <w:vAlign w:val="center"/>
          </w:tcPr>
          <w:p w14:paraId="584DFA85" w14:textId="193D741B" w:rsidR="00131182" w:rsidRPr="000A08A9" w:rsidRDefault="00131182" w:rsidP="008152C1">
            <w:pPr>
              <w:widowControl/>
              <w:adjustRightInd w:val="0"/>
              <w:snapToGrid w:val="0"/>
              <w:jc w:val="center"/>
              <w:rPr>
                <w:kern w:val="0"/>
                <w:szCs w:val="21"/>
              </w:rPr>
            </w:pPr>
            <w:r w:rsidRPr="000A08A9">
              <w:rPr>
                <w:bCs/>
                <w:szCs w:val="21"/>
              </w:rPr>
              <w:t>0.02</w:t>
            </w:r>
          </w:p>
        </w:tc>
        <w:tc>
          <w:tcPr>
            <w:tcW w:w="394" w:type="pct"/>
            <w:vAlign w:val="center"/>
          </w:tcPr>
          <w:p w14:paraId="4290A851" w14:textId="659BE96D" w:rsidR="00131182" w:rsidRPr="000A08A9" w:rsidRDefault="00131182" w:rsidP="008152C1">
            <w:pPr>
              <w:widowControl/>
              <w:adjustRightInd w:val="0"/>
              <w:snapToGrid w:val="0"/>
              <w:jc w:val="center"/>
              <w:rPr>
                <w:kern w:val="0"/>
                <w:szCs w:val="21"/>
              </w:rPr>
            </w:pPr>
            <w:r w:rsidRPr="000A08A9">
              <w:rPr>
                <w:rFonts w:hint="eastAsia"/>
                <w:bCs/>
                <w:szCs w:val="21"/>
              </w:rPr>
              <w:t>+</w:t>
            </w:r>
            <w:r w:rsidRPr="000A08A9">
              <w:rPr>
                <w:bCs/>
                <w:szCs w:val="21"/>
              </w:rPr>
              <w:t>0.02</w:t>
            </w:r>
          </w:p>
        </w:tc>
      </w:tr>
      <w:tr w:rsidR="000A08A9" w:rsidRPr="000A08A9" w14:paraId="7FD0143A" w14:textId="77777777" w:rsidTr="008152C1">
        <w:trPr>
          <w:trHeight w:val="454"/>
        </w:trPr>
        <w:tc>
          <w:tcPr>
            <w:tcW w:w="183" w:type="pct"/>
            <w:vMerge/>
            <w:vAlign w:val="center"/>
          </w:tcPr>
          <w:p w14:paraId="11014B9E" w14:textId="77777777" w:rsidR="00131182" w:rsidRPr="000A08A9" w:rsidRDefault="00131182" w:rsidP="008152C1">
            <w:pPr>
              <w:adjustRightInd w:val="0"/>
              <w:snapToGrid w:val="0"/>
              <w:jc w:val="center"/>
              <w:rPr>
                <w:szCs w:val="21"/>
              </w:rPr>
            </w:pPr>
          </w:p>
        </w:tc>
        <w:tc>
          <w:tcPr>
            <w:tcW w:w="621" w:type="pct"/>
            <w:vAlign w:val="center"/>
          </w:tcPr>
          <w:p w14:paraId="79BEB4B3" w14:textId="77777777" w:rsidR="00131182" w:rsidRPr="000A08A9" w:rsidRDefault="00131182" w:rsidP="008152C1">
            <w:pPr>
              <w:adjustRightInd w:val="0"/>
              <w:snapToGrid w:val="0"/>
              <w:jc w:val="center"/>
              <w:rPr>
                <w:szCs w:val="21"/>
              </w:rPr>
            </w:pPr>
            <w:r w:rsidRPr="000A08A9">
              <w:rPr>
                <w:rFonts w:hint="eastAsia"/>
                <w:szCs w:val="21"/>
              </w:rPr>
              <w:t>NH</w:t>
            </w:r>
            <w:r w:rsidRPr="000A08A9">
              <w:rPr>
                <w:rFonts w:hint="eastAsia"/>
                <w:szCs w:val="21"/>
                <w:vertAlign w:val="subscript"/>
              </w:rPr>
              <w:t>3</w:t>
            </w:r>
            <w:r w:rsidRPr="000A08A9">
              <w:rPr>
                <w:rFonts w:hint="eastAsia"/>
                <w:szCs w:val="21"/>
              </w:rPr>
              <w:t>-N</w:t>
            </w:r>
          </w:p>
        </w:tc>
        <w:tc>
          <w:tcPr>
            <w:tcW w:w="364" w:type="pct"/>
            <w:vAlign w:val="center"/>
          </w:tcPr>
          <w:p w14:paraId="24274219" w14:textId="09076A57" w:rsidR="00131182" w:rsidRPr="000A08A9" w:rsidRDefault="00131182" w:rsidP="008152C1">
            <w:pPr>
              <w:adjustRightInd w:val="0"/>
              <w:snapToGrid w:val="0"/>
              <w:jc w:val="center"/>
              <w:rPr>
                <w:szCs w:val="21"/>
              </w:rPr>
            </w:pPr>
          </w:p>
        </w:tc>
        <w:tc>
          <w:tcPr>
            <w:tcW w:w="364" w:type="pct"/>
            <w:vAlign w:val="center"/>
          </w:tcPr>
          <w:p w14:paraId="111F715B" w14:textId="29A0631F" w:rsidR="00131182" w:rsidRPr="000A08A9" w:rsidRDefault="00131182" w:rsidP="008152C1">
            <w:pPr>
              <w:adjustRightInd w:val="0"/>
              <w:snapToGrid w:val="0"/>
              <w:jc w:val="center"/>
              <w:rPr>
                <w:szCs w:val="21"/>
              </w:rPr>
            </w:pPr>
          </w:p>
        </w:tc>
        <w:tc>
          <w:tcPr>
            <w:tcW w:w="364" w:type="pct"/>
            <w:vAlign w:val="center"/>
          </w:tcPr>
          <w:p w14:paraId="7E4C7357" w14:textId="39205D19" w:rsidR="00131182" w:rsidRPr="000A08A9" w:rsidRDefault="00131182" w:rsidP="008152C1">
            <w:pPr>
              <w:widowControl/>
              <w:adjustRightInd w:val="0"/>
              <w:snapToGrid w:val="0"/>
              <w:jc w:val="center"/>
              <w:rPr>
                <w:kern w:val="0"/>
                <w:szCs w:val="21"/>
              </w:rPr>
            </w:pPr>
          </w:p>
        </w:tc>
        <w:tc>
          <w:tcPr>
            <w:tcW w:w="366" w:type="pct"/>
            <w:vAlign w:val="center"/>
          </w:tcPr>
          <w:p w14:paraId="55F1D527" w14:textId="77777777" w:rsidR="00131182" w:rsidRPr="000A08A9" w:rsidRDefault="00131182" w:rsidP="008152C1">
            <w:pPr>
              <w:adjustRightInd w:val="0"/>
              <w:snapToGrid w:val="0"/>
              <w:jc w:val="center"/>
              <w:rPr>
                <w:szCs w:val="21"/>
              </w:rPr>
            </w:pPr>
          </w:p>
        </w:tc>
        <w:tc>
          <w:tcPr>
            <w:tcW w:w="364" w:type="pct"/>
            <w:vAlign w:val="center"/>
          </w:tcPr>
          <w:p w14:paraId="398B1F72" w14:textId="77777777" w:rsidR="00131182" w:rsidRPr="000A08A9" w:rsidRDefault="00131182" w:rsidP="008152C1">
            <w:pPr>
              <w:adjustRightInd w:val="0"/>
              <w:snapToGrid w:val="0"/>
              <w:jc w:val="center"/>
              <w:rPr>
                <w:szCs w:val="21"/>
              </w:rPr>
            </w:pPr>
            <w:r w:rsidRPr="000A08A9">
              <w:rPr>
                <w:rFonts w:hint="eastAsia"/>
                <w:szCs w:val="21"/>
              </w:rPr>
              <w:t>5</w:t>
            </w:r>
          </w:p>
        </w:tc>
        <w:tc>
          <w:tcPr>
            <w:tcW w:w="364" w:type="pct"/>
            <w:vAlign w:val="center"/>
          </w:tcPr>
          <w:p w14:paraId="29422FEF" w14:textId="77777777" w:rsidR="00131182" w:rsidRPr="000A08A9" w:rsidRDefault="00131182" w:rsidP="008152C1">
            <w:pPr>
              <w:adjustRightInd w:val="0"/>
              <w:snapToGrid w:val="0"/>
              <w:jc w:val="center"/>
              <w:rPr>
                <w:szCs w:val="21"/>
              </w:rPr>
            </w:pPr>
            <w:r w:rsidRPr="000A08A9">
              <w:rPr>
                <w:rFonts w:hint="eastAsia"/>
                <w:szCs w:val="21"/>
              </w:rPr>
              <w:t>5</w:t>
            </w:r>
          </w:p>
        </w:tc>
        <w:tc>
          <w:tcPr>
            <w:tcW w:w="364" w:type="pct"/>
            <w:vAlign w:val="center"/>
          </w:tcPr>
          <w:p w14:paraId="6B359D4B" w14:textId="14FE5F78" w:rsidR="00131182" w:rsidRPr="000A08A9" w:rsidRDefault="00131182" w:rsidP="008152C1">
            <w:pPr>
              <w:widowControl/>
              <w:adjustRightInd w:val="0"/>
              <w:snapToGrid w:val="0"/>
              <w:jc w:val="center"/>
              <w:rPr>
                <w:kern w:val="0"/>
                <w:szCs w:val="21"/>
              </w:rPr>
            </w:pPr>
            <w:r w:rsidRPr="000A08A9">
              <w:rPr>
                <w:bCs/>
                <w:szCs w:val="21"/>
              </w:rPr>
              <w:t>0.014</w:t>
            </w:r>
          </w:p>
        </w:tc>
        <w:tc>
          <w:tcPr>
            <w:tcW w:w="366" w:type="pct"/>
            <w:vAlign w:val="center"/>
          </w:tcPr>
          <w:p w14:paraId="02E02C4D" w14:textId="57D11686" w:rsidR="00131182" w:rsidRPr="000A08A9" w:rsidRDefault="00131182" w:rsidP="008152C1">
            <w:pPr>
              <w:widowControl/>
              <w:adjustRightInd w:val="0"/>
              <w:snapToGrid w:val="0"/>
              <w:jc w:val="center"/>
              <w:rPr>
                <w:kern w:val="0"/>
                <w:szCs w:val="21"/>
              </w:rPr>
            </w:pPr>
            <w:r w:rsidRPr="000A08A9">
              <w:rPr>
                <w:bCs/>
                <w:szCs w:val="21"/>
              </w:rPr>
              <w:t>0.002</w:t>
            </w:r>
          </w:p>
        </w:tc>
        <w:tc>
          <w:tcPr>
            <w:tcW w:w="492" w:type="pct"/>
            <w:vAlign w:val="center"/>
          </w:tcPr>
          <w:p w14:paraId="6D104895" w14:textId="77777777" w:rsidR="00131182" w:rsidRPr="000A08A9" w:rsidRDefault="00131182" w:rsidP="008152C1">
            <w:pPr>
              <w:adjustRightInd w:val="0"/>
              <w:snapToGrid w:val="0"/>
              <w:jc w:val="center"/>
              <w:rPr>
                <w:szCs w:val="21"/>
              </w:rPr>
            </w:pPr>
            <w:r w:rsidRPr="000A08A9">
              <w:rPr>
                <w:rFonts w:hint="eastAsia"/>
                <w:szCs w:val="21"/>
              </w:rPr>
              <w:t>0</w:t>
            </w:r>
          </w:p>
        </w:tc>
        <w:tc>
          <w:tcPr>
            <w:tcW w:w="394" w:type="pct"/>
            <w:vAlign w:val="center"/>
          </w:tcPr>
          <w:p w14:paraId="24BD6854" w14:textId="3A597742" w:rsidR="00131182" w:rsidRPr="000A08A9" w:rsidRDefault="00131182" w:rsidP="008152C1">
            <w:pPr>
              <w:widowControl/>
              <w:adjustRightInd w:val="0"/>
              <w:snapToGrid w:val="0"/>
              <w:jc w:val="center"/>
              <w:rPr>
                <w:kern w:val="0"/>
                <w:szCs w:val="21"/>
              </w:rPr>
            </w:pPr>
            <w:r w:rsidRPr="000A08A9">
              <w:rPr>
                <w:bCs/>
                <w:szCs w:val="21"/>
              </w:rPr>
              <w:t>0.002</w:t>
            </w:r>
          </w:p>
        </w:tc>
        <w:tc>
          <w:tcPr>
            <w:tcW w:w="394" w:type="pct"/>
            <w:vAlign w:val="center"/>
          </w:tcPr>
          <w:p w14:paraId="11583403" w14:textId="3602FA9B" w:rsidR="00131182" w:rsidRPr="000A08A9" w:rsidRDefault="00131182" w:rsidP="008152C1">
            <w:pPr>
              <w:widowControl/>
              <w:adjustRightInd w:val="0"/>
              <w:snapToGrid w:val="0"/>
              <w:jc w:val="center"/>
              <w:rPr>
                <w:kern w:val="0"/>
                <w:szCs w:val="21"/>
              </w:rPr>
            </w:pPr>
            <w:r w:rsidRPr="000A08A9">
              <w:rPr>
                <w:rFonts w:hint="eastAsia"/>
                <w:bCs/>
                <w:szCs w:val="21"/>
              </w:rPr>
              <w:t>+</w:t>
            </w:r>
            <w:r w:rsidRPr="000A08A9">
              <w:rPr>
                <w:bCs/>
                <w:szCs w:val="21"/>
              </w:rPr>
              <w:t>0.002</w:t>
            </w:r>
          </w:p>
        </w:tc>
      </w:tr>
      <w:tr w:rsidR="000A08A9" w:rsidRPr="000A08A9" w14:paraId="1D47B479" w14:textId="77777777" w:rsidTr="008152C1">
        <w:trPr>
          <w:trHeight w:val="454"/>
        </w:trPr>
        <w:tc>
          <w:tcPr>
            <w:tcW w:w="183" w:type="pct"/>
            <w:vMerge/>
            <w:vAlign w:val="center"/>
          </w:tcPr>
          <w:p w14:paraId="6CA4FDAA" w14:textId="77777777" w:rsidR="00B5797C" w:rsidRPr="000A08A9" w:rsidRDefault="00B5797C" w:rsidP="008152C1">
            <w:pPr>
              <w:adjustRightInd w:val="0"/>
              <w:snapToGrid w:val="0"/>
              <w:jc w:val="center"/>
              <w:rPr>
                <w:szCs w:val="21"/>
              </w:rPr>
            </w:pPr>
          </w:p>
        </w:tc>
        <w:tc>
          <w:tcPr>
            <w:tcW w:w="621" w:type="pct"/>
            <w:vAlign w:val="center"/>
          </w:tcPr>
          <w:p w14:paraId="10A441B2" w14:textId="77777777" w:rsidR="00B5797C" w:rsidRPr="000A08A9" w:rsidRDefault="00B5797C" w:rsidP="008152C1">
            <w:pPr>
              <w:adjustRightInd w:val="0"/>
              <w:snapToGrid w:val="0"/>
              <w:jc w:val="center"/>
              <w:rPr>
                <w:szCs w:val="21"/>
              </w:rPr>
            </w:pPr>
            <w:r w:rsidRPr="000A08A9">
              <w:rPr>
                <w:rFonts w:hint="eastAsia"/>
                <w:szCs w:val="21"/>
              </w:rPr>
              <w:t>TP</w:t>
            </w:r>
          </w:p>
        </w:tc>
        <w:tc>
          <w:tcPr>
            <w:tcW w:w="364" w:type="pct"/>
            <w:vAlign w:val="center"/>
          </w:tcPr>
          <w:p w14:paraId="0879028A" w14:textId="77777777" w:rsidR="00B5797C" w:rsidRPr="000A08A9" w:rsidRDefault="00B5797C" w:rsidP="008152C1">
            <w:pPr>
              <w:adjustRightInd w:val="0"/>
              <w:snapToGrid w:val="0"/>
              <w:jc w:val="center"/>
              <w:rPr>
                <w:szCs w:val="21"/>
              </w:rPr>
            </w:pPr>
          </w:p>
        </w:tc>
        <w:tc>
          <w:tcPr>
            <w:tcW w:w="364" w:type="pct"/>
            <w:vAlign w:val="center"/>
          </w:tcPr>
          <w:p w14:paraId="25631671" w14:textId="77777777" w:rsidR="00B5797C" w:rsidRPr="000A08A9" w:rsidRDefault="00B5797C" w:rsidP="008152C1">
            <w:pPr>
              <w:adjustRightInd w:val="0"/>
              <w:snapToGrid w:val="0"/>
              <w:jc w:val="center"/>
              <w:rPr>
                <w:szCs w:val="21"/>
              </w:rPr>
            </w:pPr>
          </w:p>
        </w:tc>
        <w:tc>
          <w:tcPr>
            <w:tcW w:w="364" w:type="pct"/>
            <w:vAlign w:val="center"/>
          </w:tcPr>
          <w:p w14:paraId="6560AA44" w14:textId="77777777" w:rsidR="00B5797C" w:rsidRPr="000A08A9" w:rsidRDefault="00B5797C" w:rsidP="008152C1">
            <w:pPr>
              <w:adjustRightInd w:val="0"/>
              <w:snapToGrid w:val="0"/>
              <w:jc w:val="center"/>
              <w:rPr>
                <w:szCs w:val="21"/>
              </w:rPr>
            </w:pPr>
          </w:p>
        </w:tc>
        <w:tc>
          <w:tcPr>
            <w:tcW w:w="366" w:type="pct"/>
            <w:vAlign w:val="center"/>
          </w:tcPr>
          <w:p w14:paraId="4870DBE7" w14:textId="77777777" w:rsidR="00B5797C" w:rsidRPr="000A08A9" w:rsidRDefault="00B5797C" w:rsidP="008152C1">
            <w:pPr>
              <w:adjustRightInd w:val="0"/>
              <w:snapToGrid w:val="0"/>
              <w:jc w:val="center"/>
              <w:rPr>
                <w:szCs w:val="21"/>
              </w:rPr>
            </w:pPr>
          </w:p>
        </w:tc>
        <w:tc>
          <w:tcPr>
            <w:tcW w:w="364" w:type="pct"/>
            <w:vAlign w:val="center"/>
          </w:tcPr>
          <w:p w14:paraId="2CB107A8" w14:textId="77777777" w:rsidR="00B5797C" w:rsidRPr="000A08A9" w:rsidRDefault="00B5797C" w:rsidP="008152C1">
            <w:pPr>
              <w:adjustRightInd w:val="0"/>
              <w:snapToGrid w:val="0"/>
              <w:jc w:val="center"/>
              <w:rPr>
                <w:szCs w:val="21"/>
              </w:rPr>
            </w:pPr>
          </w:p>
        </w:tc>
        <w:tc>
          <w:tcPr>
            <w:tcW w:w="364" w:type="pct"/>
            <w:vAlign w:val="center"/>
          </w:tcPr>
          <w:p w14:paraId="1E7F9099" w14:textId="77777777" w:rsidR="00B5797C" w:rsidRPr="000A08A9" w:rsidRDefault="00B5797C" w:rsidP="008152C1">
            <w:pPr>
              <w:adjustRightInd w:val="0"/>
              <w:snapToGrid w:val="0"/>
              <w:jc w:val="center"/>
              <w:rPr>
                <w:szCs w:val="21"/>
              </w:rPr>
            </w:pPr>
          </w:p>
        </w:tc>
        <w:tc>
          <w:tcPr>
            <w:tcW w:w="364" w:type="pct"/>
            <w:vAlign w:val="center"/>
          </w:tcPr>
          <w:p w14:paraId="1EDB0BE2" w14:textId="77777777" w:rsidR="00B5797C" w:rsidRPr="000A08A9" w:rsidRDefault="00B5797C" w:rsidP="008152C1">
            <w:pPr>
              <w:adjustRightInd w:val="0"/>
              <w:snapToGrid w:val="0"/>
              <w:jc w:val="center"/>
              <w:rPr>
                <w:szCs w:val="21"/>
              </w:rPr>
            </w:pPr>
          </w:p>
        </w:tc>
        <w:tc>
          <w:tcPr>
            <w:tcW w:w="366" w:type="pct"/>
            <w:vAlign w:val="center"/>
          </w:tcPr>
          <w:p w14:paraId="5463AFD2" w14:textId="77777777" w:rsidR="00B5797C" w:rsidRPr="000A08A9" w:rsidRDefault="00B5797C" w:rsidP="008152C1">
            <w:pPr>
              <w:adjustRightInd w:val="0"/>
              <w:snapToGrid w:val="0"/>
              <w:jc w:val="center"/>
              <w:rPr>
                <w:szCs w:val="21"/>
              </w:rPr>
            </w:pPr>
          </w:p>
        </w:tc>
        <w:tc>
          <w:tcPr>
            <w:tcW w:w="492" w:type="pct"/>
            <w:vAlign w:val="center"/>
          </w:tcPr>
          <w:p w14:paraId="0F5CF983" w14:textId="77777777" w:rsidR="00B5797C" w:rsidRPr="000A08A9" w:rsidRDefault="00B5797C" w:rsidP="008152C1">
            <w:pPr>
              <w:adjustRightInd w:val="0"/>
              <w:snapToGrid w:val="0"/>
              <w:jc w:val="center"/>
              <w:rPr>
                <w:szCs w:val="21"/>
              </w:rPr>
            </w:pPr>
          </w:p>
        </w:tc>
        <w:tc>
          <w:tcPr>
            <w:tcW w:w="394" w:type="pct"/>
            <w:vAlign w:val="center"/>
          </w:tcPr>
          <w:p w14:paraId="7CDCD17B" w14:textId="77777777" w:rsidR="00B5797C" w:rsidRPr="000A08A9" w:rsidRDefault="00B5797C" w:rsidP="008152C1">
            <w:pPr>
              <w:adjustRightInd w:val="0"/>
              <w:snapToGrid w:val="0"/>
              <w:jc w:val="center"/>
              <w:rPr>
                <w:szCs w:val="21"/>
              </w:rPr>
            </w:pPr>
          </w:p>
        </w:tc>
        <w:tc>
          <w:tcPr>
            <w:tcW w:w="394" w:type="pct"/>
            <w:vAlign w:val="center"/>
          </w:tcPr>
          <w:p w14:paraId="3E5D530B" w14:textId="77777777" w:rsidR="00B5797C" w:rsidRPr="000A08A9" w:rsidRDefault="00B5797C" w:rsidP="008152C1">
            <w:pPr>
              <w:adjustRightInd w:val="0"/>
              <w:snapToGrid w:val="0"/>
              <w:jc w:val="center"/>
              <w:rPr>
                <w:szCs w:val="21"/>
              </w:rPr>
            </w:pPr>
          </w:p>
        </w:tc>
      </w:tr>
      <w:tr w:rsidR="000A08A9" w:rsidRPr="000A08A9" w14:paraId="3D37663D" w14:textId="77777777" w:rsidTr="008152C1">
        <w:trPr>
          <w:trHeight w:val="454"/>
        </w:trPr>
        <w:tc>
          <w:tcPr>
            <w:tcW w:w="183" w:type="pct"/>
            <w:vMerge w:val="restart"/>
            <w:vAlign w:val="center"/>
          </w:tcPr>
          <w:p w14:paraId="62E359E0" w14:textId="77777777" w:rsidR="00B5797C" w:rsidRPr="000A08A9" w:rsidRDefault="00B5797C" w:rsidP="008152C1">
            <w:pPr>
              <w:adjustRightInd w:val="0"/>
              <w:snapToGrid w:val="0"/>
              <w:jc w:val="center"/>
              <w:rPr>
                <w:szCs w:val="21"/>
              </w:rPr>
            </w:pPr>
            <w:r w:rsidRPr="000A08A9">
              <w:rPr>
                <w:rFonts w:hint="eastAsia"/>
                <w:szCs w:val="21"/>
              </w:rPr>
              <w:t>生</w:t>
            </w:r>
          </w:p>
          <w:p w14:paraId="46FBD0FF" w14:textId="77777777" w:rsidR="00B5797C" w:rsidRPr="000A08A9" w:rsidRDefault="00B5797C" w:rsidP="008152C1">
            <w:pPr>
              <w:adjustRightInd w:val="0"/>
              <w:snapToGrid w:val="0"/>
              <w:jc w:val="center"/>
              <w:rPr>
                <w:szCs w:val="21"/>
              </w:rPr>
            </w:pPr>
            <w:r w:rsidRPr="000A08A9">
              <w:rPr>
                <w:rFonts w:hint="eastAsia"/>
                <w:szCs w:val="21"/>
              </w:rPr>
              <w:t>产</w:t>
            </w:r>
          </w:p>
          <w:p w14:paraId="458DB2AF" w14:textId="77777777" w:rsidR="00B5797C" w:rsidRPr="000A08A9" w:rsidRDefault="00B5797C" w:rsidP="008152C1">
            <w:pPr>
              <w:adjustRightInd w:val="0"/>
              <w:snapToGrid w:val="0"/>
              <w:jc w:val="center"/>
              <w:rPr>
                <w:szCs w:val="21"/>
              </w:rPr>
            </w:pPr>
            <w:r w:rsidRPr="000A08A9">
              <w:rPr>
                <w:rFonts w:hint="eastAsia"/>
                <w:szCs w:val="21"/>
              </w:rPr>
              <w:t>废</w:t>
            </w:r>
          </w:p>
          <w:p w14:paraId="680CBA90" w14:textId="77777777" w:rsidR="00B5797C" w:rsidRPr="000A08A9" w:rsidRDefault="00B5797C" w:rsidP="008152C1">
            <w:pPr>
              <w:adjustRightInd w:val="0"/>
              <w:snapToGrid w:val="0"/>
              <w:jc w:val="center"/>
              <w:rPr>
                <w:szCs w:val="21"/>
              </w:rPr>
            </w:pPr>
            <w:r w:rsidRPr="000A08A9">
              <w:rPr>
                <w:rFonts w:hint="eastAsia"/>
                <w:szCs w:val="21"/>
              </w:rPr>
              <w:t>水</w:t>
            </w:r>
          </w:p>
        </w:tc>
        <w:tc>
          <w:tcPr>
            <w:tcW w:w="621" w:type="pct"/>
            <w:vAlign w:val="center"/>
          </w:tcPr>
          <w:p w14:paraId="4B5E2218" w14:textId="77777777" w:rsidR="00B5797C" w:rsidRPr="000A08A9" w:rsidRDefault="00B5797C" w:rsidP="008152C1">
            <w:pPr>
              <w:adjustRightInd w:val="0"/>
              <w:snapToGrid w:val="0"/>
              <w:jc w:val="center"/>
              <w:rPr>
                <w:szCs w:val="21"/>
              </w:rPr>
            </w:pPr>
            <w:r w:rsidRPr="000A08A9">
              <w:rPr>
                <w:szCs w:val="21"/>
              </w:rPr>
              <w:t>废水</w:t>
            </w:r>
          </w:p>
        </w:tc>
        <w:tc>
          <w:tcPr>
            <w:tcW w:w="364" w:type="pct"/>
            <w:vAlign w:val="center"/>
          </w:tcPr>
          <w:p w14:paraId="754ECF41" w14:textId="77777777" w:rsidR="00B5797C" w:rsidRPr="000A08A9" w:rsidRDefault="00B5797C" w:rsidP="008152C1">
            <w:pPr>
              <w:adjustRightInd w:val="0"/>
              <w:snapToGrid w:val="0"/>
              <w:jc w:val="center"/>
              <w:rPr>
                <w:szCs w:val="21"/>
              </w:rPr>
            </w:pPr>
          </w:p>
        </w:tc>
        <w:tc>
          <w:tcPr>
            <w:tcW w:w="364" w:type="pct"/>
            <w:vAlign w:val="center"/>
          </w:tcPr>
          <w:p w14:paraId="6B71D6F7" w14:textId="77777777" w:rsidR="00B5797C" w:rsidRPr="000A08A9" w:rsidRDefault="00B5797C" w:rsidP="008152C1">
            <w:pPr>
              <w:adjustRightInd w:val="0"/>
              <w:snapToGrid w:val="0"/>
              <w:jc w:val="center"/>
              <w:rPr>
                <w:szCs w:val="21"/>
              </w:rPr>
            </w:pPr>
          </w:p>
        </w:tc>
        <w:tc>
          <w:tcPr>
            <w:tcW w:w="364" w:type="pct"/>
            <w:vAlign w:val="center"/>
          </w:tcPr>
          <w:p w14:paraId="0950A038" w14:textId="77777777" w:rsidR="00B5797C" w:rsidRPr="000A08A9" w:rsidRDefault="00B5797C" w:rsidP="008152C1">
            <w:pPr>
              <w:adjustRightInd w:val="0"/>
              <w:snapToGrid w:val="0"/>
              <w:jc w:val="center"/>
              <w:rPr>
                <w:szCs w:val="21"/>
              </w:rPr>
            </w:pPr>
          </w:p>
        </w:tc>
        <w:tc>
          <w:tcPr>
            <w:tcW w:w="366" w:type="pct"/>
            <w:vAlign w:val="center"/>
          </w:tcPr>
          <w:p w14:paraId="751F39C4" w14:textId="77777777" w:rsidR="00B5797C" w:rsidRPr="000A08A9" w:rsidRDefault="00B5797C" w:rsidP="008152C1">
            <w:pPr>
              <w:adjustRightInd w:val="0"/>
              <w:snapToGrid w:val="0"/>
              <w:jc w:val="center"/>
              <w:rPr>
                <w:szCs w:val="21"/>
              </w:rPr>
            </w:pPr>
          </w:p>
        </w:tc>
        <w:tc>
          <w:tcPr>
            <w:tcW w:w="364" w:type="pct"/>
            <w:vAlign w:val="center"/>
          </w:tcPr>
          <w:p w14:paraId="49F80199" w14:textId="77777777" w:rsidR="00B5797C" w:rsidRPr="000A08A9" w:rsidRDefault="00B5797C" w:rsidP="008152C1">
            <w:pPr>
              <w:adjustRightInd w:val="0"/>
              <w:snapToGrid w:val="0"/>
              <w:jc w:val="center"/>
              <w:rPr>
                <w:szCs w:val="21"/>
              </w:rPr>
            </w:pPr>
          </w:p>
        </w:tc>
        <w:tc>
          <w:tcPr>
            <w:tcW w:w="364" w:type="pct"/>
            <w:vAlign w:val="center"/>
          </w:tcPr>
          <w:p w14:paraId="4A622BEA" w14:textId="77777777" w:rsidR="00B5797C" w:rsidRPr="000A08A9" w:rsidRDefault="00B5797C" w:rsidP="008152C1">
            <w:pPr>
              <w:adjustRightInd w:val="0"/>
              <w:snapToGrid w:val="0"/>
              <w:jc w:val="center"/>
              <w:rPr>
                <w:szCs w:val="21"/>
              </w:rPr>
            </w:pPr>
          </w:p>
        </w:tc>
        <w:tc>
          <w:tcPr>
            <w:tcW w:w="364" w:type="pct"/>
            <w:vAlign w:val="center"/>
          </w:tcPr>
          <w:p w14:paraId="333B87FA" w14:textId="77777777" w:rsidR="00B5797C" w:rsidRPr="000A08A9" w:rsidRDefault="00B5797C" w:rsidP="008152C1">
            <w:pPr>
              <w:adjustRightInd w:val="0"/>
              <w:snapToGrid w:val="0"/>
              <w:jc w:val="center"/>
              <w:rPr>
                <w:szCs w:val="21"/>
              </w:rPr>
            </w:pPr>
          </w:p>
        </w:tc>
        <w:tc>
          <w:tcPr>
            <w:tcW w:w="366" w:type="pct"/>
            <w:vAlign w:val="center"/>
          </w:tcPr>
          <w:p w14:paraId="0DDC3EBE" w14:textId="77777777" w:rsidR="00B5797C" w:rsidRPr="000A08A9" w:rsidRDefault="00B5797C" w:rsidP="008152C1">
            <w:pPr>
              <w:adjustRightInd w:val="0"/>
              <w:snapToGrid w:val="0"/>
              <w:jc w:val="center"/>
              <w:rPr>
                <w:szCs w:val="21"/>
              </w:rPr>
            </w:pPr>
          </w:p>
        </w:tc>
        <w:tc>
          <w:tcPr>
            <w:tcW w:w="492" w:type="pct"/>
            <w:vAlign w:val="center"/>
          </w:tcPr>
          <w:p w14:paraId="555FA5FC" w14:textId="77777777" w:rsidR="00B5797C" w:rsidRPr="000A08A9" w:rsidRDefault="00B5797C" w:rsidP="008152C1">
            <w:pPr>
              <w:adjustRightInd w:val="0"/>
              <w:snapToGrid w:val="0"/>
              <w:jc w:val="center"/>
              <w:rPr>
                <w:szCs w:val="21"/>
              </w:rPr>
            </w:pPr>
          </w:p>
        </w:tc>
        <w:tc>
          <w:tcPr>
            <w:tcW w:w="394" w:type="pct"/>
            <w:vAlign w:val="center"/>
          </w:tcPr>
          <w:p w14:paraId="516F9FC5" w14:textId="77777777" w:rsidR="00B5797C" w:rsidRPr="000A08A9" w:rsidRDefault="00B5797C" w:rsidP="008152C1">
            <w:pPr>
              <w:adjustRightInd w:val="0"/>
              <w:snapToGrid w:val="0"/>
              <w:jc w:val="center"/>
              <w:rPr>
                <w:szCs w:val="21"/>
              </w:rPr>
            </w:pPr>
          </w:p>
        </w:tc>
        <w:tc>
          <w:tcPr>
            <w:tcW w:w="394" w:type="pct"/>
            <w:vAlign w:val="center"/>
          </w:tcPr>
          <w:p w14:paraId="42511FA2" w14:textId="77777777" w:rsidR="00B5797C" w:rsidRPr="000A08A9" w:rsidRDefault="00B5797C" w:rsidP="008152C1">
            <w:pPr>
              <w:adjustRightInd w:val="0"/>
              <w:snapToGrid w:val="0"/>
              <w:jc w:val="center"/>
              <w:rPr>
                <w:szCs w:val="21"/>
              </w:rPr>
            </w:pPr>
          </w:p>
        </w:tc>
      </w:tr>
      <w:tr w:rsidR="000A08A9" w:rsidRPr="000A08A9" w14:paraId="6F47D8C0" w14:textId="77777777" w:rsidTr="008152C1">
        <w:trPr>
          <w:trHeight w:val="454"/>
        </w:trPr>
        <w:tc>
          <w:tcPr>
            <w:tcW w:w="183" w:type="pct"/>
            <w:vMerge/>
            <w:vAlign w:val="center"/>
          </w:tcPr>
          <w:p w14:paraId="115A0A94" w14:textId="77777777" w:rsidR="00B5797C" w:rsidRPr="000A08A9" w:rsidRDefault="00B5797C" w:rsidP="008152C1">
            <w:pPr>
              <w:adjustRightInd w:val="0"/>
              <w:snapToGrid w:val="0"/>
              <w:jc w:val="center"/>
              <w:rPr>
                <w:szCs w:val="21"/>
              </w:rPr>
            </w:pPr>
          </w:p>
        </w:tc>
        <w:tc>
          <w:tcPr>
            <w:tcW w:w="621" w:type="pct"/>
            <w:vAlign w:val="center"/>
          </w:tcPr>
          <w:p w14:paraId="46549021" w14:textId="77777777" w:rsidR="00B5797C" w:rsidRPr="000A08A9" w:rsidRDefault="00B5797C" w:rsidP="008152C1">
            <w:pPr>
              <w:adjustRightInd w:val="0"/>
              <w:snapToGrid w:val="0"/>
              <w:jc w:val="center"/>
              <w:rPr>
                <w:szCs w:val="21"/>
              </w:rPr>
            </w:pPr>
            <w:r w:rsidRPr="000A08A9">
              <w:rPr>
                <w:rFonts w:hint="eastAsia"/>
                <w:szCs w:val="21"/>
              </w:rPr>
              <w:t>COD</w:t>
            </w:r>
            <w:r w:rsidRPr="000A08A9">
              <w:rPr>
                <w:rFonts w:hint="eastAsia"/>
                <w:szCs w:val="21"/>
                <w:vertAlign w:val="subscript"/>
              </w:rPr>
              <w:t>Cr</w:t>
            </w:r>
          </w:p>
        </w:tc>
        <w:tc>
          <w:tcPr>
            <w:tcW w:w="364" w:type="pct"/>
            <w:vAlign w:val="center"/>
          </w:tcPr>
          <w:p w14:paraId="352A1CF4" w14:textId="77777777" w:rsidR="00B5797C" w:rsidRPr="000A08A9" w:rsidRDefault="00B5797C" w:rsidP="008152C1">
            <w:pPr>
              <w:adjustRightInd w:val="0"/>
              <w:snapToGrid w:val="0"/>
              <w:jc w:val="center"/>
              <w:rPr>
                <w:szCs w:val="21"/>
              </w:rPr>
            </w:pPr>
          </w:p>
        </w:tc>
        <w:tc>
          <w:tcPr>
            <w:tcW w:w="364" w:type="pct"/>
            <w:vAlign w:val="center"/>
          </w:tcPr>
          <w:p w14:paraId="2BA583C0" w14:textId="77777777" w:rsidR="00B5797C" w:rsidRPr="000A08A9" w:rsidRDefault="00B5797C" w:rsidP="008152C1">
            <w:pPr>
              <w:adjustRightInd w:val="0"/>
              <w:snapToGrid w:val="0"/>
              <w:jc w:val="center"/>
              <w:rPr>
                <w:szCs w:val="21"/>
              </w:rPr>
            </w:pPr>
          </w:p>
        </w:tc>
        <w:tc>
          <w:tcPr>
            <w:tcW w:w="364" w:type="pct"/>
            <w:vAlign w:val="center"/>
          </w:tcPr>
          <w:p w14:paraId="07BC1EB1" w14:textId="77777777" w:rsidR="00B5797C" w:rsidRPr="000A08A9" w:rsidRDefault="00B5797C" w:rsidP="008152C1">
            <w:pPr>
              <w:adjustRightInd w:val="0"/>
              <w:snapToGrid w:val="0"/>
              <w:jc w:val="center"/>
              <w:rPr>
                <w:szCs w:val="21"/>
              </w:rPr>
            </w:pPr>
          </w:p>
        </w:tc>
        <w:tc>
          <w:tcPr>
            <w:tcW w:w="366" w:type="pct"/>
            <w:vAlign w:val="center"/>
          </w:tcPr>
          <w:p w14:paraId="56F219C8" w14:textId="77777777" w:rsidR="00B5797C" w:rsidRPr="000A08A9" w:rsidRDefault="00B5797C" w:rsidP="008152C1">
            <w:pPr>
              <w:adjustRightInd w:val="0"/>
              <w:snapToGrid w:val="0"/>
              <w:jc w:val="center"/>
              <w:rPr>
                <w:szCs w:val="21"/>
              </w:rPr>
            </w:pPr>
          </w:p>
        </w:tc>
        <w:tc>
          <w:tcPr>
            <w:tcW w:w="364" w:type="pct"/>
            <w:vAlign w:val="center"/>
          </w:tcPr>
          <w:p w14:paraId="20D3F150" w14:textId="77777777" w:rsidR="00B5797C" w:rsidRPr="000A08A9" w:rsidRDefault="00B5797C" w:rsidP="008152C1">
            <w:pPr>
              <w:adjustRightInd w:val="0"/>
              <w:snapToGrid w:val="0"/>
              <w:jc w:val="center"/>
              <w:rPr>
                <w:szCs w:val="21"/>
              </w:rPr>
            </w:pPr>
          </w:p>
        </w:tc>
        <w:tc>
          <w:tcPr>
            <w:tcW w:w="364" w:type="pct"/>
            <w:vAlign w:val="center"/>
          </w:tcPr>
          <w:p w14:paraId="7DDD53DD" w14:textId="77777777" w:rsidR="00B5797C" w:rsidRPr="000A08A9" w:rsidRDefault="00B5797C" w:rsidP="008152C1">
            <w:pPr>
              <w:adjustRightInd w:val="0"/>
              <w:snapToGrid w:val="0"/>
              <w:jc w:val="center"/>
              <w:rPr>
                <w:szCs w:val="21"/>
              </w:rPr>
            </w:pPr>
          </w:p>
        </w:tc>
        <w:tc>
          <w:tcPr>
            <w:tcW w:w="364" w:type="pct"/>
            <w:vAlign w:val="center"/>
          </w:tcPr>
          <w:p w14:paraId="2EE74244" w14:textId="77777777" w:rsidR="00B5797C" w:rsidRPr="000A08A9" w:rsidRDefault="00B5797C" w:rsidP="008152C1">
            <w:pPr>
              <w:adjustRightInd w:val="0"/>
              <w:snapToGrid w:val="0"/>
              <w:jc w:val="center"/>
              <w:rPr>
                <w:szCs w:val="21"/>
              </w:rPr>
            </w:pPr>
          </w:p>
        </w:tc>
        <w:tc>
          <w:tcPr>
            <w:tcW w:w="366" w:type="pct"/>
            <w:vAlign w:val="center"/>
          </w:tcPr>
          <w:p w14:paraId="78E603A4" w14:textId="77777777" w:rsidR="00B5797C" w:rsidRPr="000A08A9" w:rsidRDefault="00B5797C" w:rsidP="008152C1">
            <w:pPr>
              <w:adjustRightInd w:val="0"/>
              <w:snapToGrid w:val="0"/>
              <w:jc w:val="center"/>
              <w:rPr>
                <w:szCs w:val="21"/>
              </w:rPr>
            </w:pPr>
          </w:p>
        </w:tc>
        <w:tc>
          <w:tcPr>
            <w:tcW w:w="492" w:type="pct"/>
            <w:vAlign w:val="center"/>
          </w:tcPr>
          <w:p w14:paraId="2B269BB9" w14:textId="77777777" w:rsidR="00B5797C" w:rsidRPr="000A08A9" w:rsidRDefault="00B5797C" w:rsidP="008152C1">
            <w:pPr>
              <w:adjustRightInd w:val="0"/>
              <w:snapToGrid w:val="0"/>
              <w:jc w:val="center"/>
              <w:rPr>
                <w:szCs w:val="21"/>
              </w:rPr>
            </w:pPr>
          </w:p>
        </w:tc>
        <w:tc>
          <w:tcPr>
            <w:tcW w:w="394" w:type="pct"/>
            <w:vAlign w:val="center"/>
          </w:tcPr>
          <w:p w14:paraId="0330C654" w14:textId="77777777" w:rsidR="00B5797C" w:rsidRPr="000A08A9" w:rsidRDefault="00B5797C" w:rsidP="008152C1">
            <w:pPr>
              <w:adjustRightInd w:val="0"/>
              <w:snapToGrid w:val="0"/>
              <w:jc w:val="center"/>
              <w:rPr>
                <w:szCs w:val="21"/>
              </w:rPr>
            </w:pPr>
          </w:p>
        </w:tc>
        <w:tc>
          <w:tcPr>
            <w:tcW w:w="394" w:type="pct"/>
            <w:vAlign w:val="center"/>
          </w:tcPr>
          <w:p w14:paraId="013527E3" w14:textId="77777777" w:rsidR="00B5797C" w:rsidRPr="000A08A9" w:rsidRDefault="00B5797C" w:rsidP="008152C1">
            <w:pPr>
              <w:adjustRightInd w:val="0"/>
              <w:snapToGrid w:val="0"/>
              <w:jc w:val="center"/>
              <w:rPr>
                <w:szCs w:val="21"/>
              </w:rPr>
            </w:pPr>
          </w:p>
        </w:tc>
      </w:tr>
      <w:tr w:rsidR="000A08A9" w:rsidRPr="000A08A9" w14:paraId="3F3591AD" w14:textId="77777777" w:rsidTr="008152C1">
        <w:trPr>
          <w:trHeight w:val="454"/>
        </w:trPr>
        <w:tc>
          <w:tcPr>
            <w:tcW w:w="183" w:type="pct"/>
            <w:vMerge/>
            <w:vAlign w:val="center"/>
          </w:tcPr>
          <w:p w14:paraId="325331CF" w14:textId="77777777" w:rsidR="00B5797C" w:rsidRPr="000A08A9" w:rsidRDefault="00B5797C" w:rsidP="008152C1">
            <w:pPr>
              <w:adjustRightInd w:val="0"/>
              <w:snapToGrid w:val="0"/>
              <w:jc w:val="center"/>
              <w:rPr>
                <w:szCs w:val="21"/>
              </w:rPr>
            </w:pPr>
          </w:p>
        </w:tc>
        <w:tc>
          <w:tcPr>
            <w:tcW w:w="621" w:type="pct"/>
            <w:vAlign w:val="center"/>
          </w:tcPr>
          <w:p w14:paraId="3CAAA6CB" w14:textId="77777777" w:rsidR="00B5797C" w:rsidRPr="000A08A9" w:rsidRDefault="00B5797C" w:rsidP="008152C1">
            <w:pPr>
              <w:adjustRightInd w:val="0"/>
              <w:snapToGrid w:val="0"/>
              <w:jc w:val="center"/>
              <w:rPr>
                <w:szCs w:val="21"/>
              </w:rPr>
            </w:pPr>
            <w:r w:rsidRPr="000A08A9">
              <w:rPr>
                <w:rFonts w:hint="eastAsia"/>
                <w:szCs w:val="21"/>
              </w:rPr>
              <w:t>NH</w:t>
            </w:r>
            <w:r w:rsidRPr="000A08A9">
              <w:rPr>
                <w:rFonts w:hint="eastAsia"/>
                <w:szCs w:val="21"/>
                <w:vertAlign w:val="subscript"/>
              </w:rPr>
              <w:t>3</w:t>
            </w:r>
            <w:r w:rsidRPr="000A08A9">
              <w:rPr>
                <w:rFonts w:hint="eastAsia"/>
                <w:szCs w:val="21"/>
              </w:rPr>
              <w:t>-N</w:t>
            </w:r>
          </w:p>
        </w:tc>
        <w:tc>
          <w:tcPr>
            <w:tcW w:w="364" w:type="pct"/>
            <w:vAlign w:val="center"/>
          </w:tcPr>
          <w:p w14:paraId="79CD965B" w14:textId="77777777" w:rsidR="00B5797C" w:rsidRPr="000A08A9" w:rsidRDefault="00B5797C" w:rsidP="008152C1">
            <w:pPr>
              <w:adjustRightInd w:val="0"/>
              <w:snapToGrid w:val="0"/>
              <w:jc w:val="center"/>
              <w:rPr>
                <w:szCs w:val="21"/>
              </w:rPr>
            </w:pPr>
          </w:p>
        </w:tc>
        <w:tc>
          <w:tcPr>
            <w:tcW w:w="364" w:type="pct"/>
            <w:vAlign w:val="center"/>
          </w:tcPr>
          <w:p w14:paraId="5F0E0E61" w14:textId="77777777" w:rsidR="00B5797C" w:rsidRPr="000A08A9" w:rsidRDefault="00B5797C" w:rsidP="008152C1">
            <w:pPr>
              <w:adjustRightInd w:val="0"/>
              <w:snapToGrid w:val="0"/>
              <w:jc w:val="center"/>
              <w:rPr>
                <w:szCs w:val="21"/>
              </w:rPr>
            </w:pPr>
          </w:p>
        </w:tc>
        <w:tc>
          <w:tcPr>
            <w:tcW w:w="364" w:type="pct"/>
            <w:vAlign w:val="center"/>
          </w:tcPr>
          <w:p w14:paraId="394A79AD" w14:textId="77777777" w:rsidR="00B5797C" w:rsidRPr="000A08A9" w:rsidRDefault="00B5797C" w:rsidP="008152C1">
            <w:pPr>
              <w:adjustRightInd w:val="0"/>
              <w:snapToGrid w:val="0"/>
              <w:jc w:val="center"/>
              <w:rPr>
                <w:szCs w:val="21"/>
              </w:rPr>
            </w:pPr>
          </w:p>
        </w:tc>
        <w:tc>
          <w:tcPr>
            <w:tcW w:w="366" w:type="pct"/>
            <w:vAlign w:val="center"/>
          </w:tcPr>
          <w:p w14:paraId="792AC4E6" w14:textId="77777777" w:rsidR="00B5797C" w:rsidRPr="000A08A9" w:rsidRDefault="00B5797C" w:rsidP="008152C1">
            <w:pPr>
              <w:adjustRightInd w:val="0"/>
              <w:snapToGrid w:val="0"/>
              <w:jc w:val="center"/>
              <w:rPr>
                <w:szCs w:val="21"/>
              </w:rPr>
            </w:pPr>
          </w:p>
        </w:tc>
        <w:tc>
          <w:tcPr>
            <w:tcW w:w="364" w:type="pct"/>
            <w:vAlign w:val="center"/>
          </w:tcPr>
          <w:p w14:paraId="78D0B0B3" w14:textId="77777777" w:rsidR="00B5797C" w:rsidRPr="000A08A9" w:rsidRDefault="00B5797C" w:rsidP="008152C1">
            <w:pPr>
              <w:adjustRightInd w:val="0"/>
              <w:snapToGrid w:val="0"/>
              <w:jc w:val="center"/>
              <w:rPr>
                <w:szCs w:val="21"/>
              </w:rPr>
            </w:pPr>
          </w:p>
        </w:tc>
        <w:tc>
          <w:tcPr>
            <w:tcW w:w="364" w:type="pct"/>
            <w:vAlign w:val="center"/>
          </w:tcPr>
          <w:p w14:paraId="7917BAAF" w14:textId="77777777" w:rsidR="00B5797C" w:rsidRPr="000A08A9" w:rsidRDefault="00B5797C" w:rsidP="008152C1">
            <w:pPr>
              <w:adjustRightInd w:val="0"/>
              <w:snapToGrid w:val="0"/>
              <w:jc w:val="center"/>
              <w:rPr>
                <w:szCs w:val="21"/>
              </w:rPr>
            </w:pPr>
          </w:p>
        </w:tc>
        <w:tc>
          <w:tcPr>
            <w:tcW w:w="364" w:type="pct"/>
            <w:vAlign w:val="center"/>
          </w:tcPr>
          <w:p w14:paraId="1E61CEED" w14:textId="77777777" w:rsidR="00B5797C" w:rsidRPr="000A08A9" w:rsidRDefault="00B5797C" w:rsidP="008152C1">
            <w:pPr>
              <w:adjustRightInd w:val="0"/>
              <w:snapToGrid w:val="0"/>
              <w:jc w:val="center"/>
              <w:rPr>
                <w:szCs w:val="21"/>
              </w:rPr>
            </w:pPr>
          </w:p>
        </w:tc>
        <w:tc>
          <w:tcPr>
            <w:tcW w:w="366" w:type="pct"/>
            <w:vAlign w:val="center"/>
          </w:tcPr>
          <w:p w14:paraId="294C1D9C" w14:textId="77777777" w:rsidR="00B5797C" w:rsidRPr="000A08A9" w:rsidRDefault="00B5797C" w:rsidP="008152C1">
            <w:pPr>
              <w:adjustRightInd w:val="0"/>
              <w:snapToGrid w:val="0"/>
              <w:jc w:val="center"/>
              <w:rPr>
                <w:szCs w:val="21"/>
              </w:rPr>
            </w:pPr>
          </w:p>
        </w:tc>
        <w:tc>
          <w:tcPr>
            <w:tcW w:w="492" w:type="pct"/>
            <w:vAlign w:val="center"/>
          </w:tcPr>
          <w:p w14:paraId="6818B665" w14:textId="77777777" w:rsidR="00B5797C" w:rsidRPr="000A08A9" w:rsidRDefault="00B5797C" w:rsidP="008152C1">
            <w:pPr>
              <w:adjustRightInd w:val="0"/>
              <w:snapToGrid w:val="0"/>
              <w:jc w:val="center"/>
              <w:rPr>
                <w:szCs w:val="21"/>
              </w:rPr>
            </w:pPr>
          </w:p>
        </w:tc>
        <w:tc>
          <w:tcPr>
            <w:tcW w:w="394" w:type="pct"/>
            <w:vAlign w:val="center"/>
          </w:tcPr>
          <w:p w14:paraId="171A40E6" w14:textId="77777777" w:rsidR="00B5797C" w:rsidRPr="000A08A9" w:rsidRDefault="00B5797C" w:rsidP="008152C1">
            <w:pPr>
              <w:adjustRightInd w:val="0"/>
              <w:snapToGrid w:val="0"/>
              <w:jc w:val="center"/>
              <w:rPr>
                <w:szCs w:val="21"/>
              </w:rPr>
            </w:pPr>
          </w:p>
        </w:tc>
        <w:tc>
          <w:tcPr>
            <w:tcW w:w="394" w:type="pct"/>
            <w:vAlign w:val="center"/>
          </w:tcPr>
          <w:p w14:paraId="653862DC" w14:textId="77777777" w:rsidR="00B5797C" w:rsidRPr="000A08A9" w:rsidRDefault="00B5797C" w:rsidP="008152C1">
            <w:pPr>
              <w:adjustRightInd w:val="0"/>
              <w:snapToGrid w:val="0"/>
              <w:jc w:val="center"/>
              <w:rPr>
                <w:szCs w:val="21"/>
              </w:rPr>
            </w:pPr>
          </w:p>
        </w:tc>
      </w:tr>
      <w:tr w:rsidR="000A08A9" w:rsidRPr="000A08A9" w14:paraId="0611EB63" w14:textId="77777777" w:rsidTr="008152C1">
        <w:trPr>
          <w:trHeight w:val="454"/>
        </w:trPr>
        <w:tc>
          <w:tcPr>
            <w:tcW w:w="183" w:type="pct"/>
            <w:vMerge/>
            <w:vAlign w:val="center"/>
          </w:tcPr>
          <w:p w14:paraId="05226814" w14:textId="77777777" w:rsidR="00B5797C" w:rsidRPr="000A08A9" w:rsidRDefault="00B5797C" w:rsidP="008152C1">
            <w:pPr>
              <w:adjustRightInd w:val="0"/>
              <w:snapToGrid w:val="0"/>
              <w:jc w:val="center"/>
              <w:rPr>
                <w:szCs w:val="21"/>
              </w:rPr>
            </w:pPr>
          </w:p>
        </w:tc>
        <w:tc>
          <w:tcPr>
            <w:tcW w:w="621" w:type="pct"/>
            <w:vAlign w:val="center"/>
          </w:tcPr>
          <w:p w14:paraId="13FF6CA8" w14:textId="77777777" w:rsidR="00B5797C" w:rsidRPr="000A08A9" w:rsidRDefault="00B5797C" w:rsidP="008152C1">
            <w:pPr>
              <w:adjustRightInd w:val="0"/>
              <w:snapToGrid w:val="0"/>
              <w:jc w:val="center"/>
              <w:rPr>
                <w:szCs w:val="21"/>
              </w:rPr>
            </w:pPr>
            <w:r w:rsidRPr="000A08A9">
              <w:rPr>
                <w:rFonts w:hint="eastAsia"/>
                <w:szCs w:val="21"/>
              </w:rPr>
              <w:t>SS</w:t>
            </w:r>
          </w:p>
        </w:tc>
        <w:tc>
          <w:tcPr>
            <w:tcW w:w="364" w:type="pct"/>
            <w:vAlign w:val="center"/>
          </w:tcPr>
          <w:p w14:paraId="48F83502" w14:textId="77777777" w:rsidR="00B5797C" w:rsidRPr="000A08A9" w:rsidRDefault="00B5797C" w:rsidP="008152C1">
            <w:pPr>
              <w:adjustRightInd w:val="0"/>
              <w:snapToGrid w:val="0"/>
              <w:jc w:val="center"/>
              <w:rPr>
                <w:szCs w:val="21"/>
              </w:rPr>
            </w:pPr>
          </w:p>
        </w:tc>
        <w:tc>
          <w:tcPr>
            <w:tcW w:w="364" w:type="pct"/>
            <w:vAlign w:val="center"/>
          </w:tcPr>
          <w:p w14:paraId="75166E9B" w14:textId="77777777" w:rsidR="00B5797C" w:rsidRPr="000A08A9" w:rsidRDefault="00B5797C" w:rsidP="008152C1">
            <w:pPr>
              <w:adjustRightInd w:val="0"/>
              <w:snapToGrid w:val="0"/>
              <w:jc w:val="center"/>
              <w:rPr>
                <w:szCs w:val="21"/>
              </w:rPr>
            </w:pPr>
          </w:p>
        </w:tc>
        <w:tc>
          <w:tcPr>
            <w:tcW w:w="364" w:type="pct"/>
            <w:vAlign w:val="center"/>
          </w:tcPr>
          <w:p w14:paraId="789E2B30" w14:textId="77777777" w:rsidR="00B5797C" w:rsidRPr="000A08A9" w:rsidRDefault="00B5797C" w:rsidP="008152C1">
            <w:pPr>
              <w:adjustRightInd w:val="0"/>
              <w:snapToGrid w:val="0"/>
              <w:jc w:val="center"/>
              <w:rPr>
                <w:szCs w:val="21"/>
              </w:rPr>
            </w:pPr>
          </w:p>
        </w:tc>
        <w:tc>
          <w:tcPr>
            <w:tcW w:w="366" w:type="pct"/>
            <w:vAlign w:val="center"/>
          </w:tcPr>
          <w:p w14:paraId="66EBCC71" w14:textId="77777777" w:rsidR="00B5797C" w:rsidRPr="000A08A9" w:rsidRDefault="00B5797C" w:rsidP="008152C1">
            <w:pPr>
              <w:adjustRightInd w:val="0"/>
              <w:snapToGrid w:val="0"/>
              <w:jc w:val="center"/>
              <w:rPr>
                <w:szCs w:val="21"/>
              </w:rPr>
            </w:pPr>
          </w:p>
        </w:tc>
        <w:tc>
          <w:tcPr>
            <w:tcW w:w="364" w:type="pct"/>
            <w:vAlign w:val="center"/>
          </w:tcPr>
          <w:p w14:paraId="7F0EFC90" w14:textId="77777777" w:rsidR="00B5797C" w:rsidRPr="000A08A9" w:rsidRDefault="00B5797C" w:rsidP="008152C1">
            <w:pPr>
              <w:adjustRightInd w:val="0"/>
              <w:snapToGrid w:val="0"/>
              <w:jc w:val="center"/>
              <w:rPr>
                <w:szCs w:val="21"/>
              </w:rPr>
            </w:pPr>
          </w:p>
        </w:tc>
        <w:tc>
          <w:tcPr>
            <w:tcW w:w="364" w:type="pct"/>
            <w:vAlign w:val="center"/>
          </w:tcPr>
          <w:p w14:paraId="7CFC27A1" w14:textId="77777777" w:rsidR="00B5797C" w:rsidRPr="000A08A9" w:rsidRDefault="00B5797C" w:rsidP="008152C1">
            <w:pPr>
              <w:adjustRightInd w:val="0"/>
              <w:snapToGrid w:val="0"/>
              <w:jc w:val="center"/>
              <w:rPr>
                <w:szCs w:val="21"/>
              </w:rPr>
            </w:pPr>
          </w:p>
        </w:tc>
        <w:tc>
          <w:tcPr>
            <w:tcW w:w="364" w:type="pct"/>
            <w:vAlign w:val="center"/>
          </w:tcPr>
          <w:p w14:paraId="70894D56" w14:textId="77777777" w:rsidR="00B5797C" w:rsidRPr="000A08A9" w:rsidRDefault="00B5797C" w:rsidP="008152C1">
            <w:pPr>
              <w:adjustRightInd w:val="0"/>
              <w:snapToGrid w:val="0"/>
              <w:jc w:val="center"/>
              <w:rPr>
                <w:szCs w:val="21"/>
              </w:rPr>
            </w:pPr>
          </w:p>
        </w:tc>
        <w:tc>
          <w:tcPr>
            <w:tcW w:w="366" w:type="pct"/>
            <w:vAlign w:val="center"/>
          </w:tcPr>
          <w:p w14:paraId="5E68D433" w14:textId="77777777" w:rsidR="00B5797C" w:rsidRPr="000A08A9" w:rsidRDefault="00B5797C" w:rsidP="008152C1">
            <w:pPr>
              <w:adjustRightInd w:val="0"/>
              <w:snapToGrid w:val="0"/>
              <w:jc w:val="center"/>
              <w:rPr>
                <w:szCs w:val="21"/>
              </w:rPr>
            </w:pPr>
          </w:p>
        </w:tc>
        <w:tc>
          <w:tcPr>
            <w:tcW w:w="492" w:type="pct"/>
            <w:vAlign w:val="center"/>
          </w:tcPr>
          <w:p w14:paraId="76A1A162" w14:textId="77777777" w:rsidR="00B5797C" w:rsidRPr="000A08A9" w:rsidRDefault="00B5797C" w:rsidP="008152C1">
            <w:pPr>
              <w:adjustRightInd w:val="0"/>
              <w:snapToGrid w:val="0"/>
              <w:jc w:val="center"/>
              <w:rPr>
                <w:szCs w:val="21"/>
              </w:rPr>
            </w:pPr>
          </w:p>
        </w:tc>
        <w:tc>
          <w:tcPr>
            <w:tcW w:w="394" w:type="pct"/>
            <w:vAlign w:val="center"/>
          </w:tcPr>
          <w:p w14:paraId="31B92C48" w14:textId="77777777" w:rsidR="00B5797C" w:rsidRPr="000A08A9" w:rsidRDefault="00B5797C" w:rsidP="008152C1">
            <w:pPr>
              <w:adjustRightInd w:val="0"/>
              <w:snapToGrid w:val="0"/>
              <w:jc w:val="center"/>
              <w:rPr>
                <w:szCs w:val="21"/>
              </w:rPr>
            </w:pPr>
          </w:p>
        </w:tc>
        <w:tc>
          <w:tcPr>
            <w:tcW w:w="394" w:type="pct"/>
            <w:vAlign w:val="center"/>
          </w:tcPr>
          <w:p w14:paraId="27E48D6A" w14:textId="77777777" w:rsidR="00B5797C" w:rsidRPr="000A08A9" w:rsidRDefault="00B5797C" w:rsidP="008152C1">
            <w:pPr>
              <w:adjustRightInd w:val="0"/>
              <w:snapToGrid w:val="0"/>
              <w:jc w:val="center"/>
              <w:rPr>
                <w:szCs w:val="21"/>
              </w:rPr>
            </w:pPr>
          </w:p>
        </w:tc>
      </w:tr>
      <w:tr w:rsidR="000A08A9" w:rsidRPr="000A08A9" w14:paraId="680454A8" w14:textId="77777777" w:rsidTr="008152C1">
        <w:trPr>
          <w:trHeight w:val="454"/>
        </w:trPr>
        <w:tc>
          <w:tcPr>
            <w:tcW w:w="183" w:type="pct"/>
            <w:vMerge w:val="restart"/>
            <w:vAlign w:val="center"/>
          </w:tcPr>
          <w:p w14:paraId="787FDA33" w14:textId="77777777" w:rsidR="00131182" w:rsidRPr="000A08A9" w:rsidRDefault="00131182" w:rsidP="008152C1">
            <w:pPr>
              <w:adjustRightInd w:val="0"/>
              <w:snapToGrid w:val="0"/>
              <w:jc w:val="center"/>
              <w:rPr>
                <w:szCs w:val="21"/>
              </w:rPr>
            </w:pPr>
            <w:r w:rsidRPr="000A08A9">
              <w:rPr>
                <w:rFonts w:hint="eastAsia"/>
                <w:szCs w:val="21"/>
              </w:rPr>
              <w:t>合</w:t>
            </w:r>
          </w:p>
          <w:p w14:paraId="5BE2E14B" w14:textId="77777777" w:rsidR="00131182" w:rsidRPr="000A08A9" w:rsidRDefault="00131182" w:rsidP="008152C1">
            <w:pPr>
              <w:adjustRightInd w:val="0"/>
              <w:snapToGrid w:val="0"/>
              <w:jc w:val="center"/>
              <w:rPr>
                <w:szCs w:val="21"/>
              </w:rPr>
            </w:pPr>
            <w:r w:rsidRPr="000A08A9">
              <w:rPr>
                <w:rFonts w:hint="eastAsia"/>
                <w:szCs w:val="21"/>
              </w:rPr>
              <w:t>计</w:t>
            </w:r>
          </w:p>
        </w:tc>
        <w:tc>
          <w:tcPr>
            <w:tcW w:w="621" w:type="pct"/>
            <w:vAlign w:val="center"/>
          </w:tcPr>
          <w:p w14:paraId="29E9E35F" w14:textId="77777777" w:rsidR="00131182" w:rsidRPr="000A08A9" w:rsidRDefault="00131182" w:rsidP="008152C1">
            <w:pPr>
              <w:adjustRightInd w:val="0"/>
              <w:snapToGrid w:val="0"/>
              <w:jc w:val="center"/>
              <w:rPr>
                <w:szCs w:val="21"/>
              </w:rPr>
            </w:pPr>
            <w:r w:rsidRPr="000A08A9">
              <w:rPr>
                <w:szCs w:val="21"/>
              </w:rPr>
              <w:t>废水</w:t>
            </w:r>
          </w:p>
        </w:tc>
        <w:tc>
          <w:tcPr>
            <w:tcW w:w="364" w:type="pct"/>
            <w:vAlign w:val="center"/>
          </w:tcPr>
          <w:p w14:paraId="0CC48749" w14:textId="77777777" w:rsidR="00131182" w:rsidRPr="000A08A9" w:rsidRDefault="00131182" w:rsidP="008152C1">
            <w:pPr>
              <w:adjustRightInd w:val="0"/>
              <w:snapToGrid w:val="0"/>
              <w:jc w:val="center"/>
              <w:rPr>
                <w:szCs w:val="21"/>
              </w:rPr>
            </w:pPr>
          </w:p>
        </w:tc>
        <w:tc>
          <w:tcPr>
            <w:tcW w:w="364" w:type="pct"/>
            <w:vAlign w:val="center"/>
          </w:tcPr>
          <w:p w14:paraId="6A86B1D7" w14:textId="77777777" w:rsidR="00131182" w:rsidRPr="000A08A9" w:rsidRDefault="00131182" w:rsidP="008152C1">
            <w:pPr>
              <w:adjustRightInd w:val="0"/>
              <w:snapToGrid w:val="0"/>
              <w:jc w:val="center"/>
              <w:rPr>
                <w:szCs w:val="21"/>
              </w:rPr>
            </w:pPr>
          </w:p>
        </w:tc>
        <w:tc>
          <w:tcPr>
            <w:tcW w:w="364" w:type="pct"/>
            <w:vAlign w:val="center"/>
          </w:tcPr>
          <w:p w14:paraId="4C617965" w14:textId="7C87496B" w:rsidR="00131182" w:rsidRPr="000A08A9" w:rsidRDefault="00131182" w:rsidP="008152C1">
            <w:pPr>
              <w:widowControl/>
              <w:adjustRightInd w:val="0"/>
              <w:snapToGrid w:val="0"/>
              <w:jc w:val="center"/>
              <w:rPr>
                <w:kern w:val="0"/>
                <w:szCs w:val="21"/>
              </w:rPr>
            </w:pPr>
          </w:p>
        </w:tc>
        <w:tc>
          <w:tcPr>
            <w:tcW w:w="366" w:type="pct"/>
            <w:vAlign w:val="center"/>
          </w:tcPr>
          <w:p w14:paraId="527AEDEF" w14:textId="77777777" w:rsidR="00131182" w:rsidRPr="000A08A9" w:rsidRDefault="00131182" w:rsidP="008152C1">
            <w:pPr>
              <w:adjustRightInd w:val="0"/>
              <w:snapToGrid w:val="0"/>
              <w:jc w:val="center"/>
              <w:rPr>
                <w:szCs w:val="21"/>
              </w:rPr>
            </w:pPr>
          </w:p>
        </w:tc>
        <w:tc>
          <w:tcPr>
            <w:tcW w:w="364" w:type="pct"/>
            <w:vAlign w:val="center"/>
          </w:tcPr>
          <w:p w14:paraId="5106C649" w14:textId="77777777" w:rsidR="00131182" w:rsidRPr="000A08A9" w:rsidRDefault="00131182" w:rsidP="008152C1">
            <w:pPr>
              <w:adjustRightInd w:val="0"/>
              <w:snapToGrid w:val="0"/>
              <w:jc w:val="center"/>
              <w:rPr>
                <w:szCs w:val="21"/>
              </w:rPr>
            </w:pPr>
          </w:p>
        </w:tc>
        <w:tc>
          <w:tcPr>
            <w:tcW w:w="364" w:type="pct"/>
            <w:vAlign w:val="center"/>
          </w:tcPr>
          <w:p w14:paraId="0BF1BDE8" w14:textId="77777777" w:rsidR="00131182" w:rsidRPr="000A08A9" w:rsidRDefault="00131182" w:rsidP="008152C1">
            <w:pPr>
              <w:adjustRightInd w:val="0"/>
              <w:snapToGrid w:val="0"/>
              <w:jc w:val="center"/>
              <w:rPr>
                <w:szCs w:val="21"/>
              </w:rPr>
            </w:pPr>
          </w:p>
        </w:tc>
        <w:tc>
          <w:tcPr>
            <w:tcW w:w="364" w:type="pct"/>
            <w:vAlign w:val="center"/>
          </w:tcPr>
          <w:p w14:paraId="540F2986" w14:textId="6BDF0EFB" w:rsidR="00131182" w:rsidRPr="000A08A9" w:rsidRDefault="00131182" w:rsidP="008152C1">
            <w:pPr>
              <w:widowControl/>
              <w:adjustRightInd w:val="0"/>
              <w:snapToGrid w:val="0"/>
              <w:jc w:val="center"/>
              <w:rPr>
                <w:kern w:val="0"/>
                <w:szCs w:val="21"/>
              </w:rPr>
            </w:pPr>
            <w:r w:rsidRPr="000A08A9">
              <w:rPr>
                <w:bCs/>
                <w:szCs w:val="21"/>
              </w:rPr>
              <w:t>405</w:t>
            </w:r>
          </w:p>
        </w:tc>
        <w:tc>
          <w:tcPr>
            <w:tcW w:w="366" w:type="pct"/>
            <w:vAlign w:val="center"/>
          </w:tcPr>
          <w:p w14:paraId="64B8D504" w14:textId="4EC6990F" w:rsidR="00131182" w:rsidRPr="000A08A9" w:rsidRDefault="00131182" w:rsidP="008152C1">
            <w:pPr>
              <w:widowControl/>
              <w:adjustRightInd w:val="0"/>
              <w:snapToGrid w:val="0"/>
              <w:jc w:val="center"/>
              <w:rPr>
                <w:kern w:val="0"/>
                <w:szCs w:val="21"/>
              </w:rPr>
            </w:pPr>
            <w:r w:rsidRPr="000A08A9">
              <w:rPr>
                <w:bCs/>
                <w:szCs w:val="21"/>
              </w:rPr>
              <w:t>405</w:t>
            </w:r>
          </w:p>
        </w:tc>
        <w:tc>
          <w:tcPr>
            <w:tcW w:w="492" w:type="pct"/>
            <w:vAlign w:val="center"/>
          </w:tcPr>
          <w:p w14:paraId="21D0E467" w14:textId="4D9D3983" w:rsidR="00131182" w:rsidRPr="000A08A9" w:rsidRDefault="00131182" w:rsidP="008152C1">
            <w:pPr>
              <w:adjustRightInd w:val="0"/>
              <w:snapToGrid w:val="0"/>
              <w:jc w:val="center"/>
              <w:rPr>
                <w:szCs w:val="21"/>
              </w:rPr>
            </w:pPr>
            <w:r w:rsidRPr="000A08A9">
              <w:rPr>
                <w:rFonts w:hint="eastAsia"/>
                <w:szCs w:val="21"/>
              </w:rPr>
              <w:t>0</w:t>
            </w:r>
          </w:p>
        </w:tc>
        <w:tc>
          <w:tcPr>
            <w:tcW w:w="394" w:type="pct"/>
            <w:vAlign w:val="center"/>
          </w:tcPr>
          <w:p w14:paraId="65D7171C" w14:textId="518AAAF4" w:rsidR="00131182" w:rsidRPr="000A08A9" w:rsidRDefault="00131182" w:rsidP="008152C1">
            <w:pPr>
              <w:widowControl/>
              <w:adjustRightInd w:val="0"/>
              <w:snapToGrid w:val="0"/>
              <w:jc w:val="center"/>
              <w:rPr>
                <w:kern w:val="0"/>
                <w:szCs w:val="21"/>
              </w:rPr>
            </w:pPr>
            <w:r w:rsidRPr="000A08A9">
              <w:rPr>
                <w:bCs/>
                <w:szCs w:val="21"/>
              </w:rPr>
              <w:t>405</w:t>
            </w:r>
          </w:p>
        </w:tc>
        <w:tc>
          <w:tcPr>
            <w:tcW w:w="394" w:type="pct"/>
            <w:vAlign w:val="center"/>
          </w:tcPr>
          <w:p w14:paraId="079E8942" w14:textId="0D7DD8DE" w:rsidR="00131182" w:rsidRPr="000A08A9" w:rsidRDefault="00131182" w:rsidP="008152C1">
            <w:pPr>
              <w:widowControl/>
              <w:adjustRightInd w:val="0"/>
              <w:snapToGrid w:val="0"/>
              <w:jc w:val="center"/>
              <w:rPr>
                <w:kern w:val="0"/>
                <w:szCs w:val="21"/>
              </w:rPr>
            </w:pPr>
            <w:r w:rsidRPr="000A08A9">
              <w:rPr>
                <w:rFonts w:hint="eastAsia"/>
                <w:bCs/>
                <w:szCs w:val="21"/>
              </w:rPr>
              <w:t>+</w:t>
            </w:r>
            <w:r w:rsidRPr="000A08A9">
              <w:rPr>
                <w:bCs/>
                <w:szCs w:val="21"/>
              </w:rPr>
              <w:t>405</w:t>
            </w:r>
          </w:p>
        </w:tc>
      </w:tr>
      <w:tr w:rsidR="000A08A9" w:rsidRPr="000A08A9" w14:paraId="11080B5A" w14:textId="77777777" w:rsidTr="008152C1">
        <w:trPr>
          <w:trHeight w:val="454"/>
        </w:trPr>
        <w:tc>
          <w:tcPr>
            <w:tcW w:w="183" w:type="pct"/>
            <w:vMerge/>
            <w:vAlign w:val="center"/>
          </w:tcPr>
          <w:p w14:paraId="0930AD44" w14:textId="77777777" w:rsidR="00131182" w:rsidRPr="000A08A9" w:rsidRDefault="00131182" w:rsidP="008152C1">
            <w:pPr>
              <w:adjustRightInd w:val="0"/>
              <w:snapToGrid w:val="0"/>
              <w:jc w:val="center"/>
              <w:rPr>
                <w:szCs w:val="21"/>
              </w:rPr>
            </w:pPr>
          </w:p>
        </w:tc>
        <w:tc>
          <w:tcPr>
            <w:tcW w:w="621" w:type="pct"/>
            <w:vAlign w:val="center"/>
          </w:tcPr>
          <w:p w14:paraId="2B73C353" w14:textId="77777777" w:rsidR="00131182" w:rsidRPr="000A08A9" w:rsidRDefault="00131182" w:rsidP="008152C1">
            <w:pPr>
              <w:adjustRightInd w:val="0"/>
              <w:snapToGrid w:val="0"/>
              <w:jc w:val="center"/>
              <w:rPr>
                <w:szCs w:val="21"/>
              </w:rPr>
            </w:pPr>
            <w:r w:rsidRPr="000A08A9">
              <w:rPr>
                <w:rFonts w:hint="eastAsia"/>
                <w:szCs w:val="21"/>
              </w:rPr>
              <w:t>COD</w:t>
            </w:r>
            <w:r w:rsidRPr="000A08A9">
              <w:rPr>
                <w:rFonts w:hint="eastAsia"/>
                <w:szCs w:val="21"/>
                <w:vertAlign w:val="subscript"/>
              </w:rPr>
              <w:t>Cr</w:t>
            </w:r>
          </w:p>
        </w:tc>
        <w:tc>
          <w:tcPr>
            <w:tcW w:w="364" w:type="pct"/>
            <w:vAlign w:val="center"/>
          </w:tcPr>
          <w:p w14:paraId="131914C8" w14:textId="2F8C1B11" w:rsidR="00131182" w:rsidRPr="000A08A9" w:rsidRDefault="00131182" w:rsidP="008152C1">
            <w:pPr>
              <w:adjustRightInd w:val="0"/>
              <w:snapToGrid w:val="0"/>
              <w:jc w:val="center"/>
              <w:rPr>
                <w:szCs w:val="21"/>
              </w:rPr>
            </w:pPr>
          </w:p>
        </w:tc>
        <w:tc>
          <w:tcPr>
            <w:tcW w:w="364" w:type="pct"/>
            <w:vAlign w:val="center"/>
          </w:tcPr>
          <w:p w14:paraId="443EF707" w14:textId="6137AA46" w:rsidR="00131182" w:rsidRPr="000A08A9" w:rsidRDefault="00131182" w:rsidP="008152C1">
            <w:pPr>
              <w:adjustRightInd w:val="0"/>
              <w:snapToGrid w:val="0"/>
              <w:jc w:val="center"/>
              <w:rPr>
                <w:szCs w:val="21"/>
              </w:rPr>
            </w:pPr>
          </w:p>
        </w:tc>
        <w:tc>
          <w:tcPr>
            <w:tcW w:w="364" w:type="pct"/>
            <w:vAlign w:val="center"/>
          </w:tcPr>
          <w:p w14:paraId="3E978E20" w14:textId="6D188874" w:rsidR="00131182" w:rsidRPr="000A08A9" w:rsidRDefault="00131182" w:rsidP="008152C1">
            <w:pPr>
              <w:widowControl/>
              <w:adjustRightInd w:val="0"/>
              <w:snapToGrid w:val="0"/>
              <w:jc w:val="center"/>
              <w:rPr>
                <w:kern w:val="0"/>
                <w:szCs w:val="21"/>
              </w:rPr>
            </w:pPr>
          </w:p>
        </w:tc>
        <w:tc>
          <w:tcPr>
            <w:tcW w:w="366" w:type="pct"/>
            <w:vAlign w:val="center"/>
          </w:tcPr>
          <w:p w14:paraId="57343F82" w14:textId="77777777" w:rsidR="00131182" w:rsidRPr="000A08A9" w:rsidRDefault="00131182" w:rsidP="008152C1">
            <w:pPr>
              <w:adjustRightInd w:val="0"/>
              <w:snapToGrid w:val="0"/>
              <w:jc w:val="center"/>
              <w:rPr>
                <w:szCs w:val="21"/>
              </w:rPr>
            </w:pPr>
          </w:p>
        </w:tc>
        <w:tc>
          <w:tcPr>
            <w:tcW w:w="364" w:type="pct"/>
            <w:vAlign w:val="center"/>
          </w:tcPr>
          <w:p w14:paraId="0A754EEC" w14:textId="77777777" w:rsidR="00131182" w:rsidRPr="000A08A9" w:rsidRDefault="00131182" w:rsidP="008152C1">
            <w:pPr>
              <w:adjustRightInd w:val="0"/>
              <w:snapToGrid w:val="0"/>
              <w:jc w:val="center"/>
              <w:rPr>
                <w:szCs w:val="21"/>
              </w:rPr>
            </w:pPr>
            <w:r w:rsidRPr="000A08A9">
              <w:rPr>
                <w:rFonts w:hint="eastAsia"/>
                <w:szCs w:val="21"/>
              </w:rPr>
              <w:t>50</w:t>
            </w:r>
          </w:p>
        </w:tc>
        <w:tc>
          <w:tcPr>
            <w:tcW w:w="364" w:type="pct"/>
            <w:vAlign w:val="center"/>
          </w:tcPr>
          <w:p w14:paraId="51616E67" w14:textId="765CA779" w:rsidR="00131182" w:rsidRPr="000A08A9" w:rsidRDefault="00131182" w:rsidP="008152C1">
            <w:pPr>
              <w:adjustRightInd w:val="0"/>
              <w:snapToGrid w:val="0"/>
              <w:jc w:val="center"/>
              <w:rPr>
                <w:szCs w:val="21"/>
              </w:rPr>
            </w:pPr>
            <w:r w:rsidRPr="000A08A9">
              <w:rPr>
                <w:rFonts w:hint="eastAsia"/>
                <w:szCs w:val="21"/>
              </w:rPr>
              <w:t>50</w:t>
            </w:r>
          </w:p>
        </w:tc>
        <w:tc>
          <w:tcPr>
            <w:tcW w:w="364" w:type="pct"/>
            <w:vAlign w:val="center"/>
          </w:tcPr>
          <w:p w14:paraId="21D547E0" w14:textId="48E5ED48" w:rsidR="00131182" w:rsidRPr="000A08A9" w:rsidRDefault="00131182" w:rsidP="008152C1">
            <w:pPr>
              <w:widowControl/>
              <w:adjustRightInd w:val="0"/>
              <w:snapToGrid w:val="0"/>
              <w:jc w:val="center"/>
              <w:rPr>
                <w:kern w:val="0"/>
                <w:szCs w:val="21"/>
              </w:rPr>
            </w:pPr>
            <w:r w:rsidRPr="000A08A9">
              <w:rPr>
                <w:bCs/>
                <w:szCs w:val="21"/>
              </w:rPr>
              <w:t>0.13</w:t>
            </w:r>
          </w:p>
        </w:tc>
        <w:tc>
          <w:tcPr>
            <w:tcW w:w="366" w:type="pct"/>
            <w:vAlign w:val="center"/>
          </w:tcPr>
          <w:p w14:paraId="0E3329C7" w14:textId="6AB1FA8D" w:rsidR="00131182" w:rsidRPr="000A08A9" w:rsidRDefault="00131182" w:rsidP="008152C1">
            <w:pPr>
              <w:widowControl/>
              <w:adjustRightInd w:val="0"/>
              <w:snapToGrid w:val="0"/>
              <w:jc w:val="center"/>
              <w:rPr>
                <w:kern w:val="0"/>
                <w:szCs w:val="21"/>
              </w:rPr>
            </w:pPr>
            <w:r w:rsidRPr="000A08A9">
              <w:rPr>
                <w:bCs/>
                <w:szCs w:val="21"/>
              </w:rPr>
              <w:t>0.02</w:t>
            </w:r>
          </w:p>
        </w:tc>
        <w:tc>
          <w:tcPr>
            <w:tcW w:w="492" w:type="pct"/>
            <w:vAlign w:val="center"/>
          </w:tcPr>
          <w:p w14:paraId="5BD6831E" w14:textId="686DA591" w:rsidR="00131182" w:rsidRPr="000A08A9" w:rsidRDefault="00131182" w:rsidP="008152C1">
            <w:pPr>
              <w:adjustRightInd w:val="0"/>
              <w:snapToGrid w:val="0"/>
              <w:jc w:val="center"/>
              <w:rPr>
                <w:szCs w:val="21"/>
              </w:rPr>
            </w:pPr>
            <w:r w:rsidRPr="000A08A9">
              <w:rPr>
                <w:rFonts w:hint="eastAsia"/>
                <w:szCs w:val="21"/>
              </w:rPr>
              <w:t>0</w:t>
            </w:r>
          </w:p>
        </w:tc>
        <w:tc>
          <w:tcPr>
            <w:tcW w:w="394" w:type="pct"/>
            <w:vAlign w:val="center"/>
          </w:tcPr>
          <w:p w14:paraId="4F710F35" w14:textId="070BD13A" w:rsidR="00131182" w:rsidRPr="000A08A9" w:rsidRDefault="00131182" w:rsidP="008152C1">
            <w:pPr>
              <w:widowControl/>
              <w:adjustRightInd w:val="0"/>
              <w:snapToGrid w:val="0"/>
              <w:jc w:val="center"/>
              <w:rPr>
                <w:kern w:val="0"/>
                <w:szCs w:val="21"/>
              </w:rPr>
            </w:pPr>
            <w:r w:rsidRPr="000A08A9">
              <w:rPr>
                <w:bCs/>
                <w:szCs w:val="21"/>
              </w:rPr>
              <w:t>0.02</w:t>
            </w:r>
          </w:p>
        </w:tc>
        <w:tc>
          <w:tcPr>
            <w:tcW w:w="394" w:type="pct"/>
            <w:vAlign w:val="center"/>
          </w:tcPr>
          <w:p w14:paraId="3F614104" w14:textId="2956EE97" w:rsidR="00131182" w:rsidRPr="000A08A9" w:rsidRDefault="00131182" w:rsidP="008152C1">
            <w:pPr>
              <w:widowControl/>
              <w:adjustRightInd w:val="0"/>
              <w:snapToGrid w:val="0"/>
              <w:jc w:val="center"/>
              <w:rPr>
                <w:kern w:val="0"/>
                <w:szCs w:val="21"/>
              </w:rPr>
            </w:pPr>
            <w:r w:rsidRPr="000A08A9">
              <w:rPr>
                <w:rFonts w:hint="eastAsia"/>
                <w:bCs/>
                <w:szCs w:val="21"/>
              </w:rPr>
              <w:t>+</w:t>
            </w:r>
            <w:r w:rsidRPr="000A08A9">
              <w:rPr>
                <w:bCs/>
                <w:szCs w:val="21"/>
              </w:rPr>
              <w:t>0.02</w:t>
            </w:r>
          </w:p>
        </w:tc>
      </w:tr>
      <w:tr w:rsidR="000A08A9" w:rsidRPr="000A08A9" w14:paraId="3077FE6C" w14:textId="77777777" w:rsidTr="008152C1">
        <w:trPr>
          <w:trHeight w:val="454"/>
        </w:trPr>
        <w:tc>
          <w:tcPr>
            <w:tcW w:w="183" w:type="pct"/>
            <w:vMerge/>
            <w:vAlign w:val="center"/>
          </w:tcPr>
          <w:p w14:paraId="7CA82773" w14:textId="77777777" w:rsidR="00131182" w:rsidRPr="000A08A9" w:rsidRDefault="00131182" w:rsidP="008152C1">
            <w:pPr>
              <w:adjustRightInd w:val="0"/>
              <w:snapToGrid w:val="0"/>
              <w:jc w:val="center"/>
              <w:rPr>
                <w:szCs w:val="21"/>
              </w:rPr>
            </w:pPr>
          </w:p>
        </w:tc>
        <w:tc>
          <w:tcPr>
            <w:tcW w:w="621" w:type="pct"/>
            <w:vAlign w:val="center"/>
          </w:tcPr>
          <w:p w14:paraId="59FE69FA" w14:textId="77777777" w:rsidR="00131182" w:rsidRPr="000A08A9" w:rsidRDefault="00131182" w:rsidP="008152C1">
            <w:pPr>
              <w:adjustRightInd w:val="0"/>
              <w:snapToGrid w:val="0"/>
              <w:jc w:val="center"/>
              <w:rPr>
                <w:szCs w:val="21"/>
              </w:rPr>
            </w:pPr>
            <w:r w:rsidRPr="000A08A9">
              <w:rPr>
                <w:rFonts w:hint="eastAsia"/>
                <w:szCs w:val="21"/>
              </w:rPr>
              <w:t>NH</w:t>
            </w:r>
            <w:r w:rsidRPr="000A08A9">
              <w:rPr>
                <w:rFonts w:hint="eastAsia"/>
                <w:szCs w:val="21"/>
                <w:vertAlign w:val="subscript"/>
              </w:rPr>
              <w:t>3</w:t>
            </w:r>
            <w:r w:rsidRPr="000A08A9">
              <w:rPr>
                <w:rFonts w:hint="eastAsia"/>
                <w:szCs w:val="21"/>
              </w:rPr>
              <w:t>-N</w:t>
            </w:r>
          </w:p>
        </w:tc>
        <w:tc>
          <w:tcPr>
            <w:tcW w:w="364" w:type="pct"/>
            <w:vAlign w:val="center"/>
          </w:tcPr>
          <w:p w14:paraId="103477C3" w14:textId="16AE26D1" w:rsidR="00131182" w:rsidRPr="000A08A9" w:rsidRDefault="00131182" w:rsidP="008152C1">
            <w:pPr>
              <w:adjustRightInd w:val="0"/>
              <w:snapToGrid w:val="0"/>
              <w:jc w:val="center"/>
              <w:rPr>
                <w:szCs w:val="21"/>
              </w:rPr>
            </w:pPr>
          </w:p>
        </w:tc>
        <w:tc>
          <w:tcPr>
            <w:tcW w:w="364" w:type="pct"/>
            <w:vAlign w:val="center"/>
          </w:tcPr>
          <w:p w14:paraId="47E32272" w14:textId="2391426D" w:rsidR="00131182" w:rsidRPr="000A08A9" w:rsidRDefault="00131182" w:rsidP="008152C1">
            <w:pPr>
              <w:adjustRightInd w:val="0"/>
              <w:snapToGrid w:val="0"/>
              <w:jc w:val="center"/>
              <w:rPr>
                <w:szCs w:val="21"/>
              </w:rPr>
            </w:pPr>
          </w:p>
        </w:tc>
        <w:tc>
          <w:tcPr>
            <w:tcW w:w="364" w:type="pct"/>
            <w:vAlign w:val="center"/>
          </w:tcPr>
          <w:p w14:paraId="6FAD4880" w14:textId="2CF73AA3" w:rsidR="00131182" w:rsidRPr="000A08A9" w:rsidRDefault="00131182" w:rsidP="008152C1">
            <w:pPr>
              <w:widowControl/>
              <w:adjustRightInd w:val="0"/>
              <w:snapToGrid w:val="0"/>
              <w:jc w:val="center"/>
              <w:rPr>
                <w:kern w:val="0"/>
                <w:szCs w:val="21"/>
              </w:rPr>
            </w:pPr>
          </w:p>
        </w:tc>
        <w:tc>
          <w:tcPr>
            <w:tcW w:w="366" w:type="pct"/>
            <w:vAlign w:val="center"/>
          </w:tcPr>
          <w:p w14:paraId="65C35594" w14:textId="77777777" w:rsidR="00131182" w:rsidRPr="000A08A9" w:rsidRDefault="00131182" w:rsidP="008152C1">
            <w:pPr>
              <w:adjustRightInd w:val="0"/>
              <w:snapToGrid w:val="0"/>
              <w:jc w:val="center"/>
              <w:rPr>
                <w:szCs w:val="21"/>
              </w:rPr>
            </w:pPr>
          </w:p>
        </w:tc>
        <w:tc>
          <w:tcPr>
            <w:tcW w:w="364" w:type="pct"/>
            <w:vAlign w:val="center"/>
          </w:tcPr>
          <w:p w14:paraId="11B6EB01" w14:textId="77777777" w:rsidR="00131182" w:rsidRPr="000A08A9" w:rsidRDefault="00131182" w:rsidP="008152C1">
            <w:pPr>
              <w:adjustRightInd w:val="0"/>
              <w:snapToGrid w:val="0"/>
              <w:jc w:val="center"/>
              <w:rPr>
                <w:szCs w:val="21"/>
              </w:rPr>
            </w:pPr>
            <w:r w:rsidRPr="000A08A9">
              <w:rPr>
                <w:rFonts w:hint="eastAsia"/>
                <w:szCs w:val="21"/>
              </w:rPr>
              <w:t>5</w:t>
            </w:r>
          </w:p>
        </w:tc>
        <w:tc>
          <w:tcPr>
            <w:tcW w:w="364" w:type="pct"/>
            <w:vAlign w:val="center"/>
          </w:tcPr>
          <w:p w14:paraId="31624FD8" w14:textId="15D6CD58" w:rsidR="00131182" w:rsidRPr="000A08A9" w:rsidRDefault="00131182" w:rsidP="008152C1">
            <w:pPr>
              <w:adjustRightInd w:val="0"/>
              <w:snapToGrid w:val="0"/>
              <w:jc w:val="center"/>
              <w:rPr>
                <w:szCs w:val="21"/>
              </w:rPr>
            </w:pPr>
            <w:r w:rsidRPr="000A08A9">
              <w:rPr>
                <w:rFonts w:hint="eastAsia"/>
                <w:szCs w:val="21"/>
              </w:rPr>
              <w:t>5</w:t>
            </w:r>
          </w:p>
        </w:tc>
        <w:tc>
          <w:tcPr>
            <w:tcW w:w="364" w:type="pct"/>
            <w:vAlign w:val="center"/>
          </w:tcPr>
          <w:p w14:paraId="239DDA14" w14:textId="7A6AE53F" w:rsidR="00131182" w:rsidRPr="000A08A9" w:rsidRDefault="00131182" w:rsidP="008152C1">
            <w:pPr>
              <w:widowControl/>
              <w:adjustRightInd w:val="0"/>
              <w:snapToGrid w:val="0"/>
              <w:jc w:val="center"/>
              <w:rPr>
                <w:kern w:val="0"/>
                <w:szCs w:val="21"/>
              </w:rPr>
            </w:pPr>
            <w:r w:rsidRPr="000A08A9">
              <w:rPr>
                <w:bCs/>
                <w:szCs w:val="21"/>
              </w:rPr>
              <w:t>0.014</w:t>
            </w:r>
          </w:p>
        </w:tc>
        <w:tc>
          <w:tcPr>
            <w:tcW w:w="366" w:type="pct"/>
            <w:vAlign w:val="center"/>
          </w:tcPr>
          <w:p w14:paraId="79C3E51D" w14:textId="28167F78" w:rsidR="00131182" w:rsidRPr="000A08A9" w:rsidRDefault="00131182" w:rsidP="008152C1">
            <w:pPr>
              <w:widowControl/>
              <w:adjustRightInd w:val="0"/>
              <w:snapToGrid w:val="0"/>
              <w:jc w:val="center"/>
              <w:rPr>
                <w:kern w:val="0"/>
                <w:szCs w:val="21"/>
              </w:rPr>
            </w:pPr>
            <w:r w:rsidRPr="000A08A9">
              <w:rPr>
                <w:bCs/>
                <w:szCs w:val="21"/>
              </w:rPr>
              <w:t>0.002</w:t>
            </w:r>
          </w:p>
        </w:tc>
        <w:tc>
          <w:tcPr>
            <w:tcW w:w="492" w:type="pct"/>
            <w:vAlign w:val="center"/>
          </w:tcPr>
          <w:p w14:paraId="6B397E0C" w14:textId="5EB4D37F" w:rsidR="00131182" w:rsidRPr="000A08A9" w:rsidRDefault="00131182" w:rsidP="008152C1">
            <w:pPr>
              <w:adjustRightInd w:val="0"/>
              <w:snapToGrid w:val="0"/>
              <w:jc w:val="center"/>
              <w:rPr>
                <w:szCs w:val="21"/>
              </w:rPr>
            </w:pPr>
            <w:r w:rsidRPr="000A08A9">
              <w:rPr>
                <w:rFonts w:hint="eastAsia"/>
                <w:szCs w:val="21"/>
              </w:rPr>
              <w:t>0</w:t>
            </w:r>
          </w:p>
        </w:tc>
        <w:tc>
          <w:tcPr>
            <w:tcW w:w="394" w:type="pct"/>
            <w:vAlign w:val="center"/>
          </w:tcPr>
          <w:p w14:paraId="17A57D96" w14:textId="7B2FB902" w:rsidR="00131182" w:rsidRPr="000A08A9" w:rsidRDefault="00131182" w:rsidP="008152C1">
            <w:pPr>
              <w:widowControl/>
              <w:adjustRightInd w:val="0"/>
              <w:snapToGrid w:val="0"/>
              <w:jc w:val="center"/>
              <w:rPr>
                <w:kern w:val="0"/>
                <w:szCs w:val="21"/>
              </w:rPr>
            </w:pPr>
            <w:r w:rsidRPr="000A08A9">
              <w:rPr>
                <w:bCs/>
                <w:szCs w:val="21"/>
              </w:rPr>
              <w:t>0.002</w:t>
            </w:r>
          </w:p>
        </w:tc>
        <w:tc>
          <w:tcPr>
            <w:tcW w:w="394" w:type="pct"/>
            <w:vAlign w:val="center"/>
          </w:tcPr>
          <w:p w14:paraId="42CF9445" w14:textId="61BF4BA0" w:rsidR="00131182" w:rsidRPr="000A08A9" w:rsidRDefault="00131182" w:rsidP="008152C1">
            <w:pPr>
              <w:widowControl/>
              <w:adjustRightInd w:val="0"/>
              <w:snapToGrid w:val="0"/>
              <w:jc w:val="center"/>
              <w:rPr>
                <w:kern w:val="0"/>
                <w:szCs w:val="21"/>
              </w:rPr>
            </w:pPr>
            <w:r w:rsidRPr="000A08A9">
              <w:rPr>
                <w:rFonts w:hint="eastAsia"/>
                <w:bCs/>
                <w:szCs w:val="21"/>
              </w:rPr>
              <w:t>+</w:t>
            </w:r>
            <w:r w:rsidRPr="000A08A9">
              <w:rPr>
                <w:bCs/>
                <w:szCs w:val="21"/>
              </w:rPr>
              <w:t>0.002</w:t>
            </w:r>
          </w:p>
        </w:tc>
      </w:tr>
      <w:tr w:rsidR="000A08A9" w:rsidRPr="000A08A9" w14:paraId="4A12B2F9" w14:textId="77777777" w:rsidTr="008152C1">
        <w:trPr>
          <w:trHeight w:val="454"/>
        </w:trPr>
        <w:tc>
          <w:tcPr>
            <w:tcW w:w="183" w:type="pct"/>
            <w:vMerge/>
            <w:vAlign w:val="center"/>
          </w:tcPr>
          <w:p w14:paraId="06684988" w14:textId="77777777" w:rsidR="00B5797C" w:rsidRPr="000A08A9" w:rsidRDefault="00B5797C" w:rsidP="008152C1">
            <w:pPr>
              <w:adjustRightInd w:val="0"/>
              <w:snapToGrid w:val="0"/>
              <w:jc w:val="center"/>
              <w:rPr>
                <w:szCs w:val="21"/>
              </w:rPr>
            </w:pPr>
          </w:p>
        </w:tc>
        <w:tc>
          <w:tcPr>
            <w:tcW w:w="621" w:type="pct"/>
            <w:vAlign w:val="center"/>
          </w:tcPr>
          <w:p w14:paraId="69D9A724" w14:textId="77777777" w:rsidR="00B5797C" w:rsidRPr="000A08A9" w:rsidRDefault="00B5797C" w:rsidP="008152C1">
            <w:pPr>
              <w:adjustRightInd w:val="0"/>
              <w:snapToGrid w:val="0"/>
              <w:jc w:val="center"/>
              <w:rPr>
                <w:szCs w:val="21"/>
              </w:rPr>
            </w:pPr>
            <w:r w:rsidRPr="000A08A9">
              <w:rPr>
                <w:rFonts w:hint="eastAsia"/>
                <w:szCs w:val="21"/>
              </w:rPr>
              <w:t>TP</w:t>
            </w:r>
          </w:p>
        </w:tc>
        <w:tc>
          <w:tcPr>
            <w:tcW w:w="364" w:type="pct"/>
            <w:vAlign w:val="center"/>
          </w:tcPr>
          <w:p w14:paraId="5DEE0DE2" w14:textId="77777777" w:rsidR="00B5797C" w:rsidRPr="000A08A9" w:rsidRDefault="00B5797C" w:rsidP="008152C1">
            <w:pPr>
              <w:adjustRightInd w:val="0"/>
              <w:snapToGrid w:val="0"/>
              <w:jc w:val="center"/>
              <w:rPr>
                <w:szCs w:val="21"/>
              </w:rPr>
            </w:pPr>
          </w:p>
        </w:tc>
        <w:tc>
          <w:tcPr>
            <w:tcW w:w="364" w:type="pct"/>
            <w:vAlign w:val="center"/>
          </w:tcPr>
          <w:p w14:paraId="10976FF8" w14:textId="77777777" w:rsidR="00B5797C" w:rsidRPr="000A08A9" w:rsidRDefault="00B5797C" w:rsidP="008152C1">
            <w:pPr>
              <w:adjustRightInd w:val="0"/>
              <w:snapToGrid w:val="0"/>
              <w:jc w:val="center"/>
              <w:rPr>
                <w:szCs w:val="21"/>
              </w:rPr>
            </w:pPr>
          </w:p>
        </w:tc>
        <w:tc>
          <w:tcPr>
            <w:tcW w:w="364" w:type="pct"/>
            <w:vAlign w:val="center"/>
          </w:tcPr>
          <w:p w14:paraId="1CAF40E8" w14:textId="77777777" w:rsidR="00B5797C" w:rsidRPr="000A08A9" w:rsidRDefault="00B5797C" w:rsidP="008152C1">
            <w:pPr>
              <w:adjustRightInd w:val="0"/>
              <w:snapToGrid w:val="0"/>
              <w:jc w:val="center"/>
              <w:rPr>
                <w:szCs w:val="21"/>
              </w:rPr>
            </w:pPr>
          </w:p>
        </w:tc>
        <w:tc>
          <w:tcPr>
            <w:tcW w:w="366" w:type="pct"/>
            <w:vAlign w:val="center"/>
          </w:tcPr>
          <w:p w14:paraId="0A59C685" w14:textId="77777777" w:rsidR="00B5797C" w:rsidRPr="000A08A9" w:rsidRDefault="00B5797C" w:rsidP="008152C1">
            <w:pPr>
              <w:adjustRightInd w:val="0"/>
              <w:snapToGrid w:val="0"/>
              <w:jc w:val="center"/>
              <w:rPr>
                <w:szCs w:val="21"/>
              </w:rPr>
            </w:pPr>
          </w:p>
        </w:tc>
        <w:tc>
          <w:tcPr>
            <w:tcW w:w="364" w:type="pct"/>
            <w:vAlign w:val="center"/>
          </w:tcPr>
          <w:p w14:paraId="3121A5AC" w14:textId="77777777" w:rsidR="00B5797C" w:rsidRPr="000A08A9" w:rsidRDefault="00B5797C" w:rsidP="008152C1">
            <w:pPr>
              <w:adjustRightInd w:val="0"/>
              <w:snapToGrid w:val="0"/>
              <w:jc w:val="center"/>
              <w:rPr>
                <w:szCs w:val="21"/>
              </w:rPr>
            </w:pPr>
          </w:p>
        </w:tc>
        <w:tc>
          <w:tcPr>
            <w:tcW w:w="364" w:type="pct"/>
            <w:vAlign w:val="center"/>
          </w:tcPr>
          <w:p w14:paraId="72DD8AA7" w14:textId="77777777" w:rsidR="00B5797C" w:rsidRPr="000A08A9" w:rsidRDefault="00B5797C" w:rsidP="008152C1">
            <w:pPr>
              <w:adjustRightInd w:val="0"/>
              <w:snapToGrid w:val="0"/>
              <w:jc w:val="center"/>
              <w:rPr>
                <w:szCs w:val="21"/>
              </w:rPr>
            </w:pPr>
          </w:p>
        </w:tc>
        <w:tc>
          <w:tcPr>
            <w:tcW w:w="364" w:type="pct"/>
            <w:vAlign w:val="center"/>
          </w:tcPr>
          <w:p w14:paraId="381D1A56" w14:textId="77777777" w:rsidR="00B5797C" w:rsidRPr="000A08A9" w:rsidRDefault="00B5797C" w:rsidP="008152C1">
            <w:pPr>
              <w:adjustRightInd w:val="0"/>
              <w:snapToGrid w:val="0"/>
              <w:jc w:val="center"/>
              <w:rPr>
                <w:szCs w:val="21"/>
              </w:rPr>
            </w:pPr>
          </w:p>
        </w:tc>
        <w:tc>
          <w:tcPr>
            <w:tcW w:w="366" w:type="pct"/>
            <w:vAlign w:val="center"/>
          </w:tcPr>
          <w:p w14:paraId="4F881DD9" w14:textId="77777777" w:rsidR="00B5797C" w:rsidRPr="000A08A9" w:rsidRDefault="00B5797C" w:rsidP="008152C1">
            <w:pPr>
              <w:adjustRightInd w:val="0"/>
              <w:snapToGrid w:val="0"/>
              <w:jc w:val="center"/>
              <w:rPr>
                <w:szCs w:val="21"/>
              </w:rPr>
            </w:pPr>
          </w:p>
        </w:tc>
        <w:tc>
          <w:tcPr>
            <w:tcW w:w="492" w:type="pct"/>
            <w:vAlign w:val="center"/>
          </w:tcPr>
          <w:p w14:paraId="33EDE80C" w14:textId="77777777" w:rsidR="00B5797C" w:rsidRPr="000A08A9" w:rsidRDefault="00B5797C" w:rsidP="008152C1">
            <w:pPr>
              <w:adjustRightInd w:val="0"/>
              <w:snapToGrid w:val="0"/>
              <w:jc w:val="center"/>
              <w:rPr>
                <w:szCs w:val="21"/>
              </w:rPr>
            </w:pPr>
          </w:p>
        </w:tc>
        <w:tc>
          <w:tcPr>
            <w:tcW w:w="394" w:type="pct"/>
            <w:vAlign w:val="center"/>
          </w:tcPr>
          <w:p w14:paraId="48EBE282" w14:textId="77777777" w:rsidR="00B5797C" w:rsidRPr="000A08A9" w:rsidRDefault="00B5797C" w:rsidP="008152C1">
            <w:pPr>
              <w:adjustRightInd w:val="0"/>
              <w:snapToGrid w:val="0"/>
              <w:jc w:val="center"/>
              <w:rPr>
                <w:szCs w:val="21"/>
              </w:rPr>
            </w:pPr>
          </w:p>
        </w:tc>
        <w:tc>
          <w:tcPr>
            <w:tcW w:w="394" w:type="pct"/>
            <w:vAlign w:val="center"/>
          </w:tcPr>
          <w:p w14:paraId="1C5D8060" w14:textId="77777777" w:rsidR="00B5797C" w:rsidRPr="000A08A9" w:rsidRDefault="00B5797C" w:rsidP="008152C1">
            <w:pPr>
              <w:adjustRightInd w:val="0"/>
              <w:snapToGrid w:val="0"/>
              <w:jc w:val="center"/>
              <w:rPr>
                <w:szCs w:val="21"/>
              </w:rPr>
            </w:pPr>
          </w:p>
        </w:tc>
      </w:tr>
    </w:tbl>
    <w:p w14:paraId="4A68DAF7" w14:textId="77777777" w:rsidR="00B5797C" w:rsidRPr="000A08A9" w:rsidRDefault="00B5797C" w:rsidP="00B5797C">
      <w:pPr>
        <w:rPr>
          <w:szCs w:val="21"/>
        </w:rPr>
      </w:pPr>
      <w:r w:rsidRPr="000A08A9">
        <w:rPr>
          <w:szCs w:val="21"/>
        </w:rPr>
        <w:t>注：</w:t>
      </w:r>
      <w:r w:rsidRPr="000A08A9">
        <w:rPr>
          <w:szCs w:val="21"/>
        </w:rPr>
        <w:t>1</w:t>
      </w:r>
      <w:r w:rsidRPr="000A08A9">
        <w:rPr>
          <w:szCs w:val="21"/>
        </w:rPr>
        <w:t>、排放增减量：</w:t>
      </w:r>
      <w:r w:rsidRPr="000A08A9">
        <w:rPr>
          <w:szCs w:val="21"/>
        </w:rPr>
        <w:t>(+)</w:t>
      </w:r>
      <w:r w:rsidRPr="000A08A9">
        <w:rPr>
          <w:szCs w:val="21"/>
        </w:rPr>
        <w:t>表示增加，</w:t>
      </w:r>
      <w:r w:rsidRPr="000A08A9">
        <w:rPr>
          <w:szCs w:val="21"/>
        </w:rPr>
        <w:t>(-)</w:t>
      </w:r>
      <w:r w:rsidRPr="000A08A9">
        <w:rPr>
          <w:szCs w:val="21"/>
        </w:rPr>
        <w:t>表示减少</w:t>
      </w:r>
      <w:r w:rsidRPr="000A08A9">
        <w:rPr>
          <w:rFonts w:hint="eastAsia"/>
          <w:szCs w:val="21"/>
        </w:rPr>
        <w:t>；</w:t>
      </w:r>
      <w:r w:rsidRPr="000A08A9">
        <w:rPr>
          <w:szCs w:val="21"/>
        </w:rPr>
        <w:t>、计量单位：废水排放量</w:t>
      </w:r>
      <w:proofErr w:type="gramStart"/>
      <w:r w:rsidRPr="000A08A9">
        <w:rPr>
          <w:szCs w:val="21"/>
        </w:rPr>
        <w:t>—</w:t>
      </w:r>
      <w:r w:rsidRPr="000A08A9">
        <w:rPr>
          <w:szCs w:val="21"/>
        </w:rPr>
        <w:t>吨</w:t>
      </w:r>
      <w:r w:rsidRPr="000A08A9">
        <w:rPr>
          <w:szCs w:val="21"/>
        </w:rPr>
        <w:t>/</w:t>
      </w:r>
      <w:proofErr w:type="gramEnd"/>
      <w:r w:rsidRPr="000A08A9">
        <w:rPr>
          <w:szCs w:val="21"/>
        </w:rPr>
        <w:t>年；水污染物排放浓度</w:t>
      </w:r>
      <w:r w:rsidRPr="000A08A9">
        <w:rPr>
          <w:szCs w:val="21"/>
        </w:rPr>
        <w:t>—</w:t>
      </w:r>
      <w:proofErr w:type="gramStart"/>
      <w:r w:rsidRPr="000A08A9">
        <w:rPr>
          <w:szCs w:val="21"/>
        </w:rPr>
        <w:t>毫克</w:t>
      </w:r>
      <w:r w:rsidRPr="000A08A9">
        <w:rPr>
          <w:szCs w:val="21"/>
        </w:rPr>
        <w:t>/</w:t>
      </w:r>
      <w:proofErr w:type="gramEnd"/>
      <w:r w:rsidRPr="000A08A9">
        <w:rPr>
          <w:szCs w:val="21"/>
        </w:rPr>
        <w:t>升；水污染物排放量</w:t>
      </w:r>
      <w:proofErr w:type="gramStart"/>
      <w:r w:rsidRPr="000A08A9">
        <w:rPr>
          <w:szCs w:val="21"/>
        </w:rPr>
        <w:t>—</w:t>
      </w:r>
      <w:r w:rsidRPr="000A08A9">
        <w:rPr>
          <w:szCs w:val="21"/>
        </w:rPr>
        <w:t>吨</w:t>
      </w:r>
      <w:r w:rsidRPr="000A08A9">
        <w:rPr>
          <w:szCs w:val="21"/>
        </w:rPr>
        <w:t>/</w:t>
      </w:r>
      <w:proofErr w:type="gramEnd"/>
      <w:r w:rsidRPr="000A08A9">
        <w:rPr>
          <w:szCs w:val="21"/>
        </w:rPr>
        <w:t>年；</w:t>
      </w:r>
    </w:p>
    <w:p w14:paraId="33A50DC6" w14:textId="77777777" w:rsidR="00B5797C" w:rsidRPr="000A08A9" w:rsidRDefault="00B5797C" w:rsidP="00B5797C">
      <w:pPr>
        <w:snapToGrid w:val="0"/>
        <w:spacing w:line="360" w:lineRule="auto"/>
        <w:ind w:firstLineChars="200" w:firstLine="420"/>
        <w:rPr>
          <w:rFonts w:ascii="宋体" w:hAnsi="宋体"/>
          <w:bCs/>
          <w:szCs w:val="21"/>
        </w:rPr>
      </w:pPr>
      <w:r w:rsidRPr="000A08A9">
        <w:rPr>
          <w:bCs/>
          <w:szCs w:val="21"/>
        </w:rPr>
        <w:t>2</w:t>
      </w:r>
      <w:r w:rsidRPr="000A08A9">
        <w:rPr>
          <w:rFonts w:hAnsi="宋体"/>
          <w:bCs/>
          <w:szCs w:val="21"/>
        </w:rPr>
        <w:t>、</w:t>
      </w:r>
      <w:r w:rsidRPr="000A08A9">
        <w:rPr>
          <w:rFonts w:ascii="宋体" w:hAnsi="宋体" w:hint="eastAsia"/>
          <w:bCs/>
          <w:szCs w:val="21"/>
        </w:rPr>
        <w:t>本项目清洗废水污染物以排海浓度计算。</w:t>
      </w:r>
    </w:p>
    <w:p w14:paraId="0A14E555" w14:textId="77777777" w:rsidR="00B5797C" w:rsidRPr="000A08A9" w:rsidRDefault="00B5797C" w:rsidP="00FD5F52">
      <w:pPr>
        <w:widowControl/>
        <w:jc w:val="left"/>
        <w:rPr>
          <w:b/>
          <w:kern w:val="0"/>
          <w:sz w:val="28"/>
          <w:szCs w:val="28"/>
        </w:rPr>
      </w:pPr>
      <w:r w:rsidRPr="000A08A9">
        <w:rPr>
          <w:b/>
          <w:kern w:val="0"/>
          <w:sz w:val="28"/>
          <w:szCs w:val="28"/>
        </w:rPr>
        <w:br w:type="page"/>
      </w:r>
    </w:p>
    <w:p w14:paraId="7AC5BAD0" w14:textId="7BCF507B" w:rsidR="00C03624" w:rsidRPr="00FC47F8" w:rsidRDefault="00C03624" w:rsidP="00EE5E43">
      <w:pPr>
        <w:widowControl/>
        <w:tabs>
          <w:tab w:val="left" w:pos="6946"/>
        </w:tabs>
        <w:jc w:val="center"/>
        <w:rPr>
          <w:b/>
          <w:kern w:val="0"/>
          <w:sz w:val="28"/>
          <w:szCs w:val="28"/>
        </w:rPr>
        <w:sectPr w:rsidR="00C03624" w:rsidRPr="00FC47F8" w:rsidSect="00C03624">
          <w:footerReference w:type="default" r:id="rId35"/>
          <w:pgSz w:w="16839" w:h="11907" w:orient="landscape" w:code="9"/>
          <w:pgMar w:top="1418" w:right="1588" w:bottom="1134" w:left="1588" w:header="1134" w:footer="850" w:gutter="0"/>
          <w:cols w:space="720"/>
          <w:docGrid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0A08A9" w:rsidRPr="000A08A9" w14:paraId="45BE22E8" w14:textId="77777777">
        <w:trPr>
          <w:trHeight w:val="2943"/>
        </w:trPr>
        <w:tc>
          <w:tcPr>
            <w:tcW w:w="8946" w:type="dxa"/>
          </w:tcPr>
          <w:p w14:paraId="37B18037" w14:textId="77777777" w:rsidR="00BF2110" w:rsidRPr="000A08A9" w:rsidRDefault="0006136B">
            <w:pPr>
              <w:adjustRightInd w:val="0"/>
              <w:snapToGrid w:val="0"/>
              <w:spacing w:line="360" w:lineRule="auto"/>
              <w:outlineLvl w:val="2"/>
              <w:rPr>
                <w:b/>
                <w:kern w:val="0"/>
                <w:sz w:val="28"/>
                <w:szCs w:val="28"/>
              </w:rPr>
            </w:pPr>
            <w:r w:rsidRPr="000A08A9">
              <w:rPr>
                <w:rFonts w:hint="eastAsia"/>
                <w:b/>
                <w:kern w:val="0"/>
                <w:sz w:val="28"/>
                <w:szCs w:val="28"/>
              </w:rPr>
              <w:lastRenderedPageBreak/>
              <w:t>建设单位意见：</w:t>
            </w:r>
          </w:p>
          <w:p w14:paraId="2F908A1C" w14:textId="77777777" w:rsidR="00BF2110" w:rsidRPr="000A08A9" w:rsidRDefault="0006136B">
            <w:pPr>
              <w:adjustRightInd w:val="0"/>
              <w:snapToGrid w:val="0"/>
              <w:spacing w:line="360" w:lineRule="auto"/>
              <w:ind w:firstLineChars="200" w:firstLine="560"/>
              <w:outlineLvl w:val="2"/>
              <w:rPr>
                <w:sz w:val="28"/>
              </w:rPr>
            </w:pPr>
            <w:r w:rsidRPr="000A08A9">
              <w:rPr>
                <w:rFonts w:hint="eastAsia"/>
                <w:kern w:val="0"/>
                <w:sz w:val="28"/>
                <w:szCs w:val="28"/>
              </w:rPr>
              <w:t>《</w:t>
            </w:r>
            <w:r w:rsidR="00FD5F52" w:rsidRPr="000A08A9">
              <w:rPr>
                <w:rFonts w:hint="eastAsia"/>
                <w:kern w:val="0"/>
                <w:sz w:val="28"/>
                <w:szCs w:val="28"/>
              </w:rPr>
              <w:t>嘉兴</w:t>
            </w:r>
            <w:r w:rsidR="00FD5F52" w:rsidRPr="000A08A9">
              <w:rPr>
                <w:kern w:val="0"/>
                <w:sz w:val="28"/>
                <w:szCs w:val="28"/>
              </w:rPr>
              <w:t>汇琪包装材料</w:t>
            </w:r>
            <w:r w:rsidRPr="000A08A9">
              <w:rPr>
                <w:kern w:val="0"/>
                <w:sz w:val="28"/>
                <w:szCs w:val="28"/>
              </w:rPr>
              <w:t>有限公司</w:t>
            </w:r>
            <w:r w:rsidRPr="000A08A9">
              <w:rPr>
                <w:rFonts w:hint="eastAsia"/>
                <w:kern w:val="0"/>
                <w:sz w:val="28"/>
                <w:szCs w:val="28"/>
              </w:rPr>
              <w:t>新建年产</w:t>
            </w:r>
            <w:r w:rsidR="00FD5F52" w:rsidRPr="000A08A9">
              <w:rPr>
                <w:rFonts w:hint="eastAsia"/>
                <w:kern w:val="0"/>
                <w:sz w:val="28"/>
                <w:szCs w:val="28"/>
              </w:rPr>
              <w:t>纸管</w:t>
            </w:r>
            <w:r w:rsidR="00FD5F52" w:rsidRPr="000A08A9">
              <w:rPr>
                <w:rFonts w:hint="eastAsia"/>
                <w:kern w:val="0"/>
                <w:sz w:val="28"/>
                <w:szCs w:val="28"/>
              </w:rPr>
              <w:t>800</w:t>
            </w:r>
            <w:r w:rsidR="00FD5F52" w:rsidRPr="000A08A9">
              <w:rPr>
                <w:rFonts w:hint="eastAsia"/>
                <w:kern w:val="0"/>
                <w:sz w:val="28"/>
                <w:szCs w:val="28"/>
              </w:rPr>
              <w:t>万米</w:t>
            </w:r>
            <w:r w:rsidRPr="000A08A9">
              <w:rPr>
                <w:rFonts w:hint="eastAsia"/>
                <w:kern w:val="0"/>
                <w:sz w:val="28"/>
                <w:szCs w:val="28"/>
              </w:rPr>
              <w:t>项目环境影响</w:t>
            </w:r>
            <w:r w:rsidR="00D530C6" w:rsidRPr="000A08A9">
              <w:rPr>
                <w:rFonts w:hint="eastAsia"/>
                <w:kern w:val="0"/>
                <w:sz w:val="28"/>
                <w:szCs w:val="28"/>
              </w:rPr>
              <w:t>登记表</w:t>
            </w:r>
            <w:r w:rsidRPr="000A08A9">
              <w:rPr>
                <w:rFonts w:hint="eastAsia"/>
                <w:kern w:val="0"/>
                <w:sz w:val="28"/>
                <w:szCs w:val="28"/>
              </w:rPr>
              <w:t>》已认真阅读，</w:t>
            </w:r>
            <w:r w:rsidRPr="000A08A9">
              <w:rPr>
                <w:sz w:val="28"/>
              </w:rPr>
              <w:t>报告中有关建设项目内容（包括</w:t>
            </w:r>
            <w:r w:rsidRPr="000A08A9">
              <w:rPr>
                <w:sz w:val="28"/>
                <w:szCs w:val="28"/>
              </w:rPr>
              <w:t>产品方案、原材料消耗、</w:t>
            </w:r>
            <w:r w:rsidRPr="000A08A9">
              <w:rPr>
                <w:sz w:val="28"/>
              </w:rPr>
              <w:t>生产设备、生产工艺、平面布置等）、建设项目与周围敏感点距离，已经本单位（本人）核实，均符合本单位实际情况。我单位</w:t>
            </w:r>
            <w:r w:rsidRPr="000A08A9">
              <w:rPr>
                <w:rFonts w:hint="eastAsia"/>
                <w:sz w:val="28"/>
              </w:rPr>
              <w:t>承诺</w:t>
            </w:r>
            <w:r w:rsidRPr="000A08A9">
              <w:rPr>
                <w:sz w:val="28"/>
              </w:rPr>
              <w:t>执行</w:t>
            </w:r>
            <w:r w:rsidRPr="000A08A9">
              <w:rPr>
                <w:sz w:val="28"/>
              </w:rPr>
              <w:t>“</w:t>
            </w:r>
            <w:r w:rsidRPr="000A08A9">
              <w:rPr>
                <w:sz w:val="28"/>
              </w:rPr>
              <w:t>三同时</w:t>
            </w:r>
            <w:r w:rsidRPr="000A08A9">
              <w:rPr>
                <w:sz w:val="28"/>
              </w:rPr>
              <w:t>”</w:t>
            </w:r>
            <w:r w:rsidRPr="000A08A9">
              <w:rPr>
                <w:sz w:val="28"/>
              </w:rPr>
              <w:t>制度，做到达标排放，</w:t>
            </w:r>
            <w:r w:rsidRPr="000A08A9">
              <w:rPr>
                <w:rFonts w:hint="eastAsia"/>
                <w:sz w:val="28"/>
              </w:rPr>
              <w:t>同时接受审批部门、环保部门、当地政府的管理措施，如若违反以上承诺，自愿接受环保部门的行政处罚，</w:t>
            </w:r>
            <w:r w:rsidRPr="000A08A9">
              <w:rPr>
                <w:sz w:val="28"/>
              </w:rPr>
              <w:t>如存在虚报、瞒报或未能按环评报告要求落实相关措施而导致一切后果，均由本单位负责。</w:t>
            </w:r>
          </w:p>
          <w:p w14:paraId="570F1CA0" w14:textId="77777777" w:rsidR="00BF2110" w:rsidRPr="000A08A9" w:rsidRDefault="00BF2110">
            <w:pPr>
              <w:adjustRightInd w:val="0"/>
              <w:snapToGrid w:val="0"/>
              <w:spacing w:line="360" w:lineRule="auto"/>
              <w:ind w:firstLineChars="200" w:firstLine="560"/>
              <w:outlineLvl w:val="2"/>
              <w:rPr>
                <w:sz w:val="28"/>
              </w:rPr>
            </w:pPr>
          </w:p>
          <w:p w14:paraId="79CA18C3" w14:textId="77777777" w:rsidR="00BF2110" w:rsidRPr="000A08A9" w:rsidRDefault="00BF2110">
            <w:pPr>
              <w:adjustRightInd w:val="0"/>
              <w:snapToGrid w:val="0"/>
              <w:spacing w:line="360" w:lineRule="auto"/>
              <w:ind w:firstLineChars="200" w:firstLine="560"/>
              <w:outlineLvl w:val="2"/>
              <w:rPr>
                <w:sz w:val="28"/>
              </w:rPr>
            </w:pPr>
          </w:p>
          <w:p w14:paraId="5924ED98" w14:textId="77777777" w:rsidR="00BF2110" w:rsidRPr="000A08A9" w:rsidRDefault="00BF2110">
            <w:pPr>
              <w:adjustRightInd w:val="0"/>
              <w:snapToGrid w:val="0"/>
              <w:spacing w:line="360" w:lineRule="auto"/>
              <w:ind w:firstLineChars="200" w:firstLine="560"/>
              <w:outlineLvl w:val="2"/>
              <w:rPr>
                <w:sz w:val="28"/>
              </w:rPr>
            </w:pPr>
          </w:p>
          <w:p w14:paraId="78BBCAB0" w14:textId="77777777" w:rsidR="00BF2110" w:rsidRPr="000A08A9" w:rsidRDefault="0006136B">
            <w:pPr>
              <w:wordWrap w:val="0"/>
              <w:adjustRightInd w:val="0"/>
              <w:snapToGrid w:val="0"/>
              <w:spacing w:line="360" w:lineRule="auto"/>
              <w:ind w:firstLineChars="200" w:firstLine="560"/>
              <w:jc w:val="right"/>
              <w:outlineLvl w:val="2"/>
              <w:rPr>
                <w:kern w:val="0"/>
                <w:sz w:val="28"/>
                <w:szCs w:val="28"/>
              </w:rPr>
            </w:pPr>
            <w:r w:rsidRPr="000A08A9">
              <w:rPr>
                <w:rFonts w:hint="eastAsia"/>
                <w:kern w:val="0"/>
                <w:sz w:val="28"/>
                <w:szCs w:val="28"/>
              </w:rPr>
              <w:t>（公章）</w:t>
            </w:r>
          </w:p>
          <w:p w14:paraId="575BC669" w14:textId="77777777" w:rsidR="00BF2110" w:rsidRPr="000A08A9" w:rsidRDefault="0006136B">
            <w:pPr>
              <w:adjustRightInd w:val="0"/>
              <w:snapToGrid w:val="0"/>
              <w:spacing w:line="360" w:lineRule="auto"/>
              <w:ind w:firstLineChars="200" w:firstLine="560"/>
              <w:jc w:val="left"/>
              <w:outlineLvl w:val="2"/>
              <w:rPr>
                <w:kern w:val="0"/>
                <w:sz w:val="28"/>
                <w:szCs w:val="28"/>
              </w:rPr>
            </w:pPr>
            <w:r w:rsidRPr="000A08A9">
              <w:rPr>
                <w:rFonts w:hint="eastAsia"/>
                <w:kern w:val="0"/>
                <w:sz w:val="28"/>
                <w:szCs w:val="28"/>
              </w:rPr>
              <w:t>法人代表（签字）：</w:t>
            </w:r>
          </w:p>
          <w:p w14:paraId="76D78960" w14:textId="77777777" w:rsidR="00BF2110" w:rsidRPr="000A08A9" w:rsidRDefault="0006136B">
            <w:pPr>
              <w:wordWrap w:val="0"/>
              <w:adjustRightInd w:val="0"/>
              <w:snapToGrid w:val="0"/>
              <w:spacing w:line="360" w:lineRule="auto"/>
              <w:ind w:firstLineChars="200" w:firstLine="560"/>
              <w:jc w:val="right"/>
              <w:outlineLvl w:val="2"/>
              <w:rPr>
                <w:kern w:val="0"/>
                <w:sz w:val="28"/>
                <w:szCs w:val="28"/>
              </w:rPr>
            </w:pPr>
            <w:r w:rsidRPr="000A08A9">
              <w:rPr>
                <w:rFonts w:hint="eastAsia"/>
                <w:kern w:val="0"/>
                <w:sz w:val="28"/>
                <w:szCs w:val="28"/>
              </w:rPr>
              <w:t>年</w:t>
            </w:r>
            <w:r w:rsidRPr="000A08A9">
              <w:rPr>
                <w:rFonts w:hint="eastAsia"/>
                <w:kern w:val="0"/>
                <w:sz w:val="28"/>
                <w:szCs w:val="28"/>
              </w:rPr>
              <w:t xml:space="preserve">    </w:t>
            </w:r>
            <w:r w:rsidRPr="000A08A9">
              <w:rPr>
                <w:rFonts w:hint="eastAsia"/>
                <w:kern w:val="0"/>
                <w:sz w:val="28"/>
                <w:szCs w:val="28"/>
              </w:rPr>
              <w:t>月</w:t>
            </w:r>
            <w:r w:rsidRPr="000A08A9">
              <w:rPr>
                <w:rFonts w:hint="eastAsia"/>
                <w:kern w:val="0"/>
                <w:sz w:val="28"/>
                <w:szCs w:val="28"/>
              </w:rPr>
              <w:t xml:space="preserve">    </w:t>
            </w:r>
            <w:r w:rsidRPr="000A08A9">
              <w:rPr>
                <w:rFonts w:hint="eastAsia"/>
                <w:kern w:val="0"/>
                <w:sz w:val="28"/>
                <w:szCs w:val="28"/>
              </w:rPr>
              <w:t>日</w:t>
            </w:r>
          </w:p>
        </w:tc>
      </w:tr>
      <w:tr w:rsidR="000A08A9" w:rsidRPr="000A08A9" w14:paraId="59418086" w14:textId="77777777">
        <w:trPr>
          <w:trHeight w:val="2943"/>
        </w:trPr>
        <w:tc>
          <w:tcPr>
            <w:tcW w:w="8946" w:type="dxa"/>
          </w:tcPr>
          <w:p w14:paraId="2A4E0203" w14:textId="77777777" w:rsidR="00BF2110" w:rsidRPr="000A08A9" w:rsidRDefault="0006136B">
            <w:pPr>
              <w:adjustRightInd w:val="0"/>
              <w:snapToGrid w:val="0"/>
              <w:spacing w:line="360" w:lineRule="auto"/>
              <w:jc w:val="left"/>
              <w:outlineLvl w:val="2"/>
              <w:rPr>
                <w:b/>
                <w:kern w:val="0"/>
                <w:sz w:val="28"/>
                <w:szCs w:val="28"/>
              </w:rPr>
            </w:pPr>
            <w:r w:rsidRPr="000A08A9">
              <w:rPr>
                <w:rFonts w:hint="eastAsia"/>
                <w:b/>
                <w:kern w:val="0"/>
                <w:sz w:val="28"/>
                <w:szCs w:val="28"/>
              </w:rPr>
              <w:t>预审意见（主管部门或当地政府）：</w:t>
            </w:r>
          </w:p>
          <w:p w14:paraId="0DAFFDDE" w14:textId="77777777" w:rsidR="00BF2110" w:rsidRPr="000A08A9" w:rsidRDefault="00BF2110">
            <w:pPr>
              <w:adjustRightInd w:val="0"/>
              <w:snapToGrid w:val="0"/>
              <w:spacing w:line="360" w:lineRule="auto"/>
              <w:jc w:val="left"/>
              <w:outlineLvl w:val="2"/>
              <w:rPr>
                <w:b/>
                <w:kern w:val="0"/>
                <w:sz w:val="28"/>
                <w:szCs w:val="28"/>
              </w:rPr>
            </w:pPr>
          </w:p>
          <w:p w14:paraId="33AAD9C8" w14:textId="77777777" w:rsidR="00BF2110" w:rsidRPr="000A08A9" w:rsidRDefault="00BF2110">
            <w:pPr>
              <w:adjustRightInd w:val="0"/>
              <w:snapToGrid w:val="0"/>
              <w:spacing w:line="360" w:lineRule="auto"/>
              <w:jc w:val="left"/>
              <w:outlineLvl w:val="2"/>
              <w:rPr>
                <w:b/>
                <w:kern w:val="0"/>
                <w:sz w:val="28"/>
                <w:szCs w:val="28"/>
              </w:rPr>
            </w:pPr>
          </w:p>
          <w:p w14:paraId="3C71A6F9" w14:textId="77777777" w:rsidR="00BF2110" w:rsidRPr="000A08A9" w:rsidRDefault="00BF2110">
            <w:pPr>
              <w:adjustRightInd w:val="0"/>
              <w:snapToGrid w:val="0"/>
              <w:spacing w:line="360" w:lineRule="auto"/>
              <w:jc w:val="left"/>
              <w:outlineLvl w:val="2"/>
              <w:rPr>
                <w:b/>
                <w:kern w:val="0"/>
                <w:sz w:val="28"/>
                <w:szCs w:val="28"/>
              </w:rPr>
            </w:pPr>
          </w:p>
          <w:p w14:paraId="6F1F65B6" w14:textId="77777777" w:rsidR="00BF2110" w:rsidRPr="000A08A9" w:rsidRDefault="00BF2110">
            <w:pPr>
              <w:adjustRightInd w:val="0"/>
              <w:snapToGrid w:val="0"/>
              <w:spacing w:line="360" w:lineRule="auto"/>
              <w:jc w:val="left"/>
              <w:outlineLvl w:val="2"/>
              <w:rPr>
                <w:b/>
                <w:kern w:val="0"/>
                <w:sz w:val="28"/>
                <w:szCs w:val="28"/>
              </w:rPr>
            </w:pPr>
          </w:p>
          <w:p w14:paraId="228DED5B" w14:textId="77777777" w:rsidR="00BF2110" w:rsidRPr="000A08A9" w:rsidRDefault="00BF2110">
            <w:pPr>
              <w:adjustRightInd w:val="0"/>
              <w:snapToGrid w:val="0"/>
              <w:spacing w:line="360" w:lineRule="auto"/>
              <w:jc w:val="left"/>
              <w:outlineLvl w:val="2"/>
              <w:rPr>
                <w:b/>
                <w:kern w:val="0"/>
                <w:sz w:val="28"/>
                <w:szCs w:val="28"/>
              </w:rPr>
            </w:pPr>
          </w:p>
          <w:p w14:paraId="39D787D0" w14:textId="77777777" w:rsidR="00BF2110" w:rsidRPr="000A08A9" w:rsidRDefault="00BF2110">
            <w:pPr>
              <w:adjustRightInd w:val="0"/>
              <w:snapToGrid w:val="0"/>
              <w:spacing w:line="360" w:lineRule="auto"/>
              <w:jc w:val="left"/>
              <w:outlineLvl w:val="2"/>
              <w:rPr>
                <w:b/>
                <w:kern w:val="0"/>
                <w:sz w:val="28"/>
                <w:szCs w:val="28"/>
              </w:rPr>
            </w:pPr>
          </w:p>
          <w:p w14:paraId="1C82028B" w14:textId="77777777" w:rsidR="00BF2110" w:rsidRPr="000A08A9" w:rsidRDefault="00BF2110">
            <w:pPr>
              <w:adjustRightInd w:val="0"/>
              <w:snapToGrid w:val="0"/>
              <w:spacing w:line="360" w:lineRule="auto"/>
              <w:jc w:val="left"/>
              <w:outlineLvl w:val="2"/>
              <w:rPr>
                <w:b/>
                <w:kern w:val="0"/>
                <w:sz w:val="28"/>
                <w:szCs w:val="28"/>
              </w:rPr>
            </w:pPr>
          </w:p>
          <w:p w14:paraId="42A84904" w14:textId="77777777" w:rsidR="00BF2110" w:rsidRPr="000A08A9" w:rsidRDefault="00BF2110">
            <w:pPr>
              <w:adjustRightInd w:val="0"/>
              <w:snapToGrid w:val="0"/>
              <w:spacing w:line="360" w:lineRule="auto"/>
              <w:jc w:val="left"/>
              <w:outlineLvl w:val="2"/>
              <w:rPr>
                <w:b/>
                <w:kern w:val="0"/>
                <w:sz w:val="28"/>
                <w:szCs w:val="28"/>
              </w:rPr>
            </w:pPr>
          </w:p>
          <w:p w14:paraId="4D05F2F9" w14:textId="77777777" w:rsidR="00BF2110" w:rsidRPr="000A08A9" w:rsidRDefault="00BF2110">
            <w:pPr>
              <w:adjustRightInd w:val="0"/>
              <w:snapToGrid w:val="0"/>
              <w:spacing w:line="360" w:lineRule="auto"/>
              <w:jc w:val="left"/>
              <w:outlineLvl w:val="2"/>
              <w:rPr>
                <w:b/>
                <w:kern w:val="0"/>
                <w:sz w:val="28"/>
                <w:szCs w:val="28"/>
              </w:rPr>
            </w:pPr>
          </w:p>
          <w:p w14:paraId="78471019" w14:textId="77777777" w:rsidR="00BF2110" w:rsidRPr="000A08A9" w:rsidRDefault="0006136B">
            <w:pPr>
              <w:adjustRightInd w:val="0"/>
              <w:snapToGrid w:val="0"/>
              <w:spacing w:line="360" w:lineRule="auto"/>
              <w:jc w:val="left"/>
              <w:outlineLvl w:val="2"/>
              <w:rPr>
                <w:kern w:val="0"/>
                <w:sz w:val="28"/>
                <w:szCs w:val="28"/>
              </w:rPr>
            </w:pPr>
            <w:r w:rsidRPr="000A08A9">
              <w:rPr>
                <w:rFonts w:hint="eastAsia"/>
                <w:kern w:val="0"/>
                <w:sz w:val="28"/>
                <w:szCs w:val="28"/>
              </w:rPr>
              <w:t>经办人（签字）：</w:t>
            </w:r>
            <w:r w:rsidRPr="000A08A9">
              <w:rPr>
                <w:rFonts w:hint="eastAsia"/>
                <w:kern w:val="0"/>
                <w:sz w:val="28"/>
                <w:szCs w:val="28"/>
              </w:rPr>
              <w:t xml:space="preserve">                              </w:t>
            </w:r>
            <w:r w:rsidRPr="000A08A9">
              <w:rPr>
                <w:rFonts w:hint="eastAsia"/>
                <w:kern w:val="0"/>
                <w:sz w:val="28"/>
                <w:szCs w:val="28"/>
              </w:rPr>
              <w:t>年</w:t>
            </w:r>
            <w:r w:rsidRPr="000A08A9">
              <w:rPr>
                <w:rFonts w:hint="eastAsia"/>
                <w:kern w:val="0"/>
                <w:sz w:val="28"/>
                <w:szCs w:val="28"/>
              </w:rPr>
              <w:t xml:space="preserve">    </w:t>
            </w:r>
            <w:r w:rsidRPr="000A08A9">
              <w:rPr>
                <w:rFonts w:hint="eastAsia"/>
                <w:kern w:val="0"/>
                <w:sz w:val="28"/>
                <w:szCs w:val="28"/>
              </w:rPr>
              <w:t>月</w:t>
            </w:r>
            <w:r w:rsidRPr="000A08A9">
              <w:rPr>
                <w:rFonts w:hint="eastAsia"/>
                <w:kern w:val="0"/>
                <w:sz w:val="28"/>
                <w:szCs w:val="28"/>
              </w:rPr>
              <w:t xml:space="preserve">    </w:t>
            </w:r>
            <w:r w:rsidRPr="000A08A9">
              <w:rPr>
                <w:rFonts w:hint="eastAsia"/>
                <w:kern w:val="0"/>
                <w:sz w:val="28"/>
                <w:szCs w:val="28"/>
              </w:rPr>
              <w:t>日</w:t>
            </w:r>
          </w:p>
        </w:tc>
      </w:tr>
      <w:tr w:rsidR="00BF2110" w:rsidRPr="000A08A9" w14:paraId="0DDFF5FF" w14:textId="77777777">
        <w:trPr>
          <w:trHeight w:val="2943"/>
        </w:trPr>
        <w:tc>
          <w:tcPr>
            <w:tcW w:w="8946" w:type="dxa"/>
          </w:tcPr>
          <w:p w14:paraId="40EC6ED2" w14:textId="77777777" w:rsidR="00BF2110" w:rsidRPr="000A08A9" w:rsidRDefault="0006136B">
            <w:pPr>
              <w:adjustRightInd w:val="0"/>
              <w:snapToGrid w:val="0"/>
              <w:spacing w:line="360" w:lineRule="auto"/>
              <w:jc w:val="left"/>
              <w:outlineLvl w:val="2"/>
              <w:rPr>
                <w:b/>
                <w:kern w:val="0"/>
                <w:sz w:val="28"/>
                <w:szCs w:val="28"/>
              </w:rPr>
            </w:pPr>
            <w:r w:rsidRPr="000A08A9">
              <w:rPr>
                <w:rFonts w:hint="eastAsia"/>
                <w:b/>
                <w:kern w:val="0"/>
                <w:sz w:val="28"/>
                <w:szCs w:val="28"/>
              </w:rPr>
              <w:lastRenderedPageBreak/>
              <w:t>审批意见：</w:t>
            </w:r>
          </w:p>
          <w:p w14:paraId="49643578" w14:textId="77777777" w:rsidR="00BF2110" w:rsidRPr="000A08A9" w:rsidRDefault="00BF2110">
            <w:pPr>
              <w:adjustRightInd w:val="0"/>
              <w:snapToGrid w:val="0"/>
              <w:spacing w:line="360" w:lineRule="auto"/>
              <w:jc w:val="left"/>
              <w:outlineLvl w:val="2"/>
              <w:rPr>
                <w:b/>
                <w:kern w:val="0"/>
                <w:sz w:val="28"/>
                <w:szCs w:val="28"/>
              </w:rPr>
            </w:pPr>
          </w:p>
          <w:p w14:paraId="24642BDD" w14:textId="77777777" w:rsidR="00BF2110" w:rsidRPr="000A08A9" w:rsidRDefault="00BF2110">
            <w:pPr>
              <w:adjustRightInd w:val="0"/>
              <w:snapToGrid w:val="0"/>
              <w:spacing w:line="360" w:lineRule="auto"/>
              <w:jc w:val="left"/>
              <w:outlineLvl w:val="2"/>
              <w:rPr>
                <w:b/>
                <w:kern w:val="0"/>
                <w:sz w:val="28"/>
                <w:szCs w:val="28"/>
              </w:rPr>
            </w:pPr>
          </w:p>
          <w:p w14:paraId="31F38D03" w14:textId="77777777" w:rsidR="00BF2110" w:rsidRPr="000A08A9" w:rsidRDefault="00BF2110">
            <w:pPr>
              <w:adjustRightInd w:val="0"/>
              <w:snapToGrid w:val="0"/>
              <w:spacing w:line="360" w:lineRule="auto"/>
              <w:jc w:val="left"/>
              <w:outlineLvl w:val="2"/>
              <w:rPr>
                <w:b/>
                <w:kern w:val="0"/>
                <w:sz w:val="28"/>
                <w:szCs w:val="28"/>
              </w:rPr>
            </w:pPr>
          </w:p>
          <w:p w14:paraId="677569C1" w14:textId="77777777" w:rsidR="00BF2110" w:rsidRPr="000A08A9" w:rsidRDefault="00BF2110">
            <w:pPr>
              <w:adjustRightInd w:val="0"/>
              <w:snapToGrid w:val="0"/>
              <w:spacing w:line="360" w:lineRule="auto"/>
              <w:jc w:val="left"/>
              <w:outlineLvl w:val="2"/>
              <w:rPr>
                <w:b/>
                <w:kern w:val="0"/>
                <w:sz w:val="28"/>
                <w:szCs w:val="28"/>
              </w:rPr>
            </w:pPr>
          </w:p>
          <w:p w14:paraId="1E66FDC3" w14:textId="77777777" w:rsidR="00BF2110" w:rsidRPr="000A08A9" w:rsidRDefault="00BF2110">
            <w:pPr>
              <w:adjustRightInd w:val="0"/>
              <w:snapToGrid w:val="0"/>
              <w:spacing w:line="360" w:lineRule="auto"/>
              <w:jc w:val="left"/>
              <w:outlineLvl w:val="2"/>
              <w:rPr>
                <w:b/>
                <w:kern w:val="0"/>
                <w:sz w:val="28"/>
                <w:szCs w:val="28"/>
              </w:rPr>
            </w:pPr>
          </w:p>
          <w:p w14:paraId="7021E3D9" w14:textId="77777777" w:rsidR="00BF2110" w:rsidRPr="000A08A9" w:rsidRDefault="00BF2110">
            <w:pPr>
              <w:adjustRightInd w:val="0"/>
              <w:snapToGrid w:val="0"/>
              <w:spacing w:line="360" w:lineRule="auto"/>
              <w:jc w:val="left"/>
              <w:outlineLvl w:val="2"/>
              <w:rPr>
                <w:b/>
                <w:kern w:val="0"/>
                <w:sz w:val="28"/>
                <w:szCs w:val="28"/>
              </w:rPr>
            </w:pPr>
          </w:p>
          <w:p w14:paraId="5F2EFD02" w14:textId="77777777" w:rsidR="00BF2110" w:rsidRPr="000A08A9" w:rsidRDefault="00BF2110">
            <w:pPr>
              <w:adjustRightInd w:val="0"/>
              <w:snapToGrid w:val="0"/>
              <w:spacing w:line="360" w:lineRule="auto"/>
              <w:jc w:val="left"/>
              <w:outlineLvl w:val="2"/>
              <w:rPr>
                <w:b/>
                <w:kern w:val="0"/>
                <w:sz w:val="28"/>
                <w:szCs w:val="28"/>
              </w:rPr>
            </w:pPr>
          </w:p>
          <w:p w14:paraId="28AD1543" w14:textId="77777777" w:rsidR="00BF2110" w:rsidRPr="000A08A9" w:rsidRDefault="00BF2110">
            <w:pPr>
              <w:adjustRightInd w:val="0"/>
              <w:snapToGrid w:val="0"/>
              <w:spacing w:line="360" w:lineRule="auto"/>
              <w:jc w:val="left"/>
              <w:outlineLvl w:val="2"/>
              <w:rPr>
                <w:b/>
                <w:kern w:val="0"/>
                <w:sz w:val="28"/>
                <w:szCs w:val="28"/>
              </w:rPr>
            </w:pPr>
          </w:p>
          <w:p w14:paraId="13157586" w14:textId="77777777" w:rsidR="00BF2110" w:rsidRPr="000A08A9" w:rsidRDefault="00BF2110">
            <w:pPr>
              <w:adjustRightInd w:val="0"/>
              <w:snapToGrid w:val="0"/>
              <w:spacing w:line="360" w:lineRule="auto"/>
              <w:jc w:val="left"/>
              <w:outlineLvl w:val="2"/>
              <w:rPr>
                <w:b/>
                <w:kern w:val="0"/>
                <w:sz w:val="28"/>
                <w:szCs w:val="28"/>
              </w:rPr>
            </w:pPr>
          </w:p>
          <w:p w14:paraId="394A426A" w14:textId="77777777" w:rsidR="00BF2110" w:rsidRPr="000A08A9" w:rsidRDefault="00BF2110">
            <w:pPr>
              <w:adjustRightInd w:val="0"/>
              <w:snapToGrid w:val="0"/>
              <w:spacing w:line="360" w:lineRule="auto"/>
              <w:jc w:val="left"/>
              <w:outlineLvl w:val="2"/>
              <w:rPr>
                <w:b/>
                <w:kern w:val="0"/>
                <w:sz w:val="28"/>
                <w:szCs w:val="28"/>
              </w:rPr>
            </w:pPr>
          </w:p>
          <w:p w14:paraId="70E2A0D7" w14:textId="77777777" w:rsidR="00BF2110" w:rsidRPr="000A08A9" w:rsidRDefault="00BF2110">
            <w:pPr>
              <w:adjustRightInd w:val="0"/>
              <w:snapToGrid w:val="0"/>
              <w:spacing w:line="360" w:lineRule="auto"/>
              <w:jc w:val="left"/>
              <w:outlineLvl w:val="2"/>
              <w:rPr>
                <w:b/>
                <w:kern w:val="0"/>
                <w:sz w:val="28"/>
                <w:szCs w:val="28"/>
              </w:rPr>
            </w:pPr>
          </w:p>
          <w:p w14:paraId="41414B1F" w14:textId="77777777" w:rsidR="00BF2110" w:rsidRPr="000A08A9" w:rsidRDefault="00BF2110">
            <w:pPr>
              <w:adjustRightInd w:val="0"/>
              <w:snapToGrid w:val="0"/>
              <w:spacing w:line="360" w:lineRule="auto"/>
              <w:jc w:val="left"/>
              <w:outlineLvl w:val="2"/>
              <w:rPr>
                <w:b/>
                <w:kern w:val="0"/>
                <w:sz w:val="28"/>
                <w:szCs w:val="28"/>
              </w:rPr>
            </w:pPr>
          </w:p>
          <w:p w14:paraId="00EBB736" w14:textId="77777777" w:rsidR="00BF2110" w:rsidRPr="000A08A9" w:rsidRDefault="00BF2110">
            <w:pPr>
              <w:adjustRightInd w:val="0"/>
              <w:snapToGrid w:val="0"/>
              <w:spacing w:line="360" w:lineRule="auto"/>
              <w:jc w:val="left"/>
              <w:outlineLvl w:val="2"/>
              <w:rPr>
                <w:b/>
                <w:kern w:val="0"/>
                <w:sz w:val="28"/>
                <w:szCs w:val="28"/>
              </w:rPr>
            </w:pPr>
          </w:p>
          <w:p w14:paraId="6DE04903" w14:textId="77777777" w:rsidR="00BF2110" w:rsidRPr="000A08A9" w:rsidRDefault="00BF2110">
            <w:pPr>
              <w:adjustRightInd w:val="0"/>
              <w:snapToGrid w:val="0"/>
              <w:spacing w:line="360" w:lineRule="auto"/>
              <w:jc w:val="left"/>
              <w:outlineLvl w:val="2"/>
              <w:rPr>
                <w:b/>
                <w:kern w:val="0"/>
                <w:sz w:val="28"/>
                <w:szCs w:val="28"/>
              </w:rPr>
            </w:pPr>
          </w:p>
          <w:p w14:paraId="505DF359" w14:textId="77777777" w:rsidR="00BF2110" w:rsidRPr="000A08A9" w:rsidRDefault="00BF2110">
            <w:pPr>
              <w:adjustRightInd w:val="0"/>
              <w:snapToGrid w:val="0"/>
              <w:spacing w:line="360" w:lineRule="auto"/>
              <w:jc w:val="left"/>
              <w:outlineLvl w:val="2"/>
              <w:rPr>
                <w:b/>
                <w:kern w:val="0"/>
                <w:sz w:val="28"/>
                <w:szCs w:val="28"/>
              </w:rPr>
            </w:pPr>
          </w:p>
          <w:p w14:paraId="3F4D7B11" w14:textId="77777777" w:rsidR="00BF2110" w:rsidRPr="000A08A9" w:rsidRDefault="00BF2110">
            <w:pPr>
              <w:adjustRightInd w:val="0"/>
              <w:snapToGrid w:val="0"/>
              <w:spacing w:line="360" w:lineRule="auto"/>
              <w:jc w:val="left"/>
              <w:outlineLvl w:val="2"/>
              <w:rPr>
                <w:b/>
                <w:kern w:val="0"/>
                <w:sz w:val="28"/>
                <w:szCs w:val="28"/>
              </w:rPr>
            </w:pPr>
          </w:p>
          <w:p w14:paraId="1A771DEF" w14:textId="77777777" w:rsidR="00BF2110" w:rsidRPr="000A08A9" w:rsidRDefault="00BF2110">
            <w:pPr>
              <w:adjustRightInd w:val="0"/>
              <w:snapToGrid w:val="0"/>
              <w:spacing w:line="360" w:lineRule="auto"/>
              <w:jc w:val="left"/>
              <w:outlineLvl w:val="2"/>
              <w:rPr>
                <w:b/>
                <w:kern w:val="0"/>
                <w:sz w:val="28"/>
                <w:szCs w:val="28"/>
              </w:rPr>
            </w:pPr>
          </w:p>
          <w:p w14:paraId="66C41CBC" w14:textId="77777777" w:rsidR="00BF2110" w:rsidRPr="000A08A9" w:rsidRDefault="00BF2110">
            <w:pPr>
              <w:adjustRightInd w:val="0"/>
              <w:snapToGrid w:val="0"/>
              <w:spacing w:line="360" w:lineRule="auto"/>
              <w:jc w:val="left"/>
              <w:outlineLvl w:val="2"/>
              <w:rPr>
                <w:b/>
                <w:kern w:val="0"/>
                <w:sz w:val="28"/>
                <w:szCs w:val="28"/>
              </w:rPr>
            </w:pPr>
          </w:p>
          <w:p w14:paraId="0C8F3A02" w14:textId="77777777" w:rsidR="00BF2110" w:rsidRPr="000A08A9" w:rsidRDefault="00BF2110">
            <w:pPr>
              <w:adjustRightInd w:val="0"/>
              <w:snapToGrid w:val="0"/>
              <w:spacing w:line="360" w:lineRule="auto"/>
              <w:jc w:val="left"/>
              <w:outlineLvl w:val="2"/>
              <w:rPr>
                <w:b/>
                <w:kern w:val="0"/>
                <w:sz w:val="28"/>
                <w:szCs w:val="28"/>
              </w:rPr>
            </w:pPr>
          </w:p>
          <w:p w14:paraId="6DB10CCE" w14:textId="77777777" w:rsidR="00BF2110" w:rsidRPr="000A08A9" w:rsidRDefault="00BF2110">
            <w:pPr>
              <w:adjustRightInd w:val="0"/>
              <w:snapToGrid w:val="0"/>
              <w:spacing w:line="360" w:lineRule="auto"/>
              <w:jc w:val="left"/>
              <w:outlineLvl w:val="2"/>
              <w:rPr>
                <w:b/>
                <w:kern w:val="0"/>
                <w:sz w:val="28"/>
                <w:szCs w:val="28"/>
              </w:rPr>
            </w:pPr>
          </w:p>
          <w:p w14:paraId="3C452FE0" w14:textId="77777777" w:rsidR="00BF2110" w:rsidRPr="000A08A9" w:rsidRDefault="00BF2110">
            <w:pPr>
              <w:adjustRightInd w:val="0"/>
              <w:snapToGrid w:val="0"/>
              <w:spacing w:line="360" w:lineRule="auto"/>
              <w:jc w:val="left"/>
              <w:outlineLvl w:val="2"/>
              <w:rPr>
                <w:b/>
                <w:kern w:val="0"/>
                <w:sz w:val="28"/>
                <w:szCs w:val="28"/>
              </w:rPr>
            </w:pPr>
          </w:p>
          <w:p w14:paraId="454A73B9" w14:textId="77777777" w:rsidR="00BF2110" w:rsidRPr="000A08A9" w:rsidRDefault="00BF2110">
            <w:pPr>
              <w:adjustRightInd w:val="0"/>
              <w:snapToGrid w:val="0"/>
              <w:spacing w:line="360" w:lineRule="auto"/>
              <w:jc w:val="left"/>
              <w:outlineLvl w:val="2"/>
              <w:rPr>
                <w:b/>
                <w:kern w:val="0"/>
                <w:sz w:val="28"/>
                <w:szCs w:val="28"/>
              </w:rPr>
            </w:pPr>
          </w:p>
          <w:p w14:paraId="544667C2" w14:textId="77777777" w:rsidR="00BF2110" w:rsidRPr="000A08A9" w:rsidRDefault="00BF2110">
            <w:pPr>
              <w:adjustRightInd w:val="0"/>
              <w:snapToGrid w:val="0"/>
              <w:spacing w:line="360" w:lineRule="auto"/>
              <w:jc w:val="left"/>
              <w:outlineLvl w:val="2"/>
              <w:rPr>
                <w:b/>
                <w:kern w:val="0"/>
                <w:sz w:val="28"/>
                <w:szCs w:val="28"/>
              </w:rPr>
            </w:pPr>
          </w:p>
          <w:p w14:paraId="2C07585E" w14:textId="77777777" w:rsidR="00BF2110" w:rsidRPr="000A08A9" w:rsidRDefault="00BF2110">
            <w:pPr>
              <w:adjustRightInd w:val="0"/>
              <w:snapToGrid w:val="0"/>
              <w:spacing w:line="360" w:lineRule="auto"/>
              <w:jc w:val="left"/>
              <w:outlineLvl w:val="2"/>
              <w:rPr>
                <w:b/>
                <w:kern w:val="0"/>
                <w:sz w:val="28"/>
                <w:szCs w:val="28"/>
              </w:rPr>
            </w:pPr>
          </w:p>
          <w:p w14:paraId="30D5CE4A" w14:textId="77777777" w:rsidR="00BF2110" w:rsidRPr="000A08A9" w:rsidRDefault="00BF2110">
            <w:pPr>
              <w:adjustRightInd w:val="0"/>
              <w:snapToGrid w:val="0"/>
              <w:spacing w:line="360" w:lineRule="auto"/>
              <w:jc w:val="left"/>
              <w:outlineLvl w:val="2"/>
              <w:rPr>
                <w:b/>
                <w:kern w:val="0"/>
                <w:sz w:val="28"/>
                <w:szCs w:val="28"/>
              </w:rPr>
            </w:pPr>
          </w:p>
          <w:p w14:paraId="1557B2F2" w14:textId="77777777" w:rsidR="00BF2110" w:rsidRPr="000A08A9" w:rsidRDefault="0006136B">
            <w:pPr>
              <w:adjustRightInd w:val="0"/>
              <w:snapToGrid w:val="0"/>
              <w:spacing w:line="360" w:lineRule="auto"/>
              <w:jc w:val="left"/>
              <w:outlineLvl w:val="2"/>
              <w:rPr>
                <w:b/>
                <w:kern w:val="0"/>
                <w:sz w:val="28"/>
                <w:szCs w:val="28"/>
              </w:rPr>
            </w:pPr>
            <w:r w:rsidRPr="000A08A9">
              <w:rPr>
                <w:rFonts w:hint="eastAsia"/>
                <w:b/>
                <w:kern w:val="0"/>
                <w:sz w:val="28"/>
                <w:szCs w:val="28"/>
              </w:rPr>
              <w:t xml:space="preserve"> </w:t>
            </w:r>
          </w:p>
          <w:p w14:paraId="60789B05" w14:textId="77777777" w:rsidR="00BF2110" w:rsidRPr="000A08A9" w:rsidRDefault="0006136B">
            <w:pPr>
              <w:adjustRightInd w:val="0"/>
              <w:snapToGrid w:val="0"/>
              <w:jc w:val="left"/>
              <w:outlineLvl w:val="2"/>
              <w:rPr>
                <w:b/>
                <w:kern w:val="0"/>
                <w:sz w:val="28"/>
                <w:szCs w:val="28"/>
              </w:rPr>
            </w:pPr>
            <w:r w:rsidRPr="000A08A9">
              <w:rPr>
                <w:rFonts w:hint="eastAsia"/>
                <w:kern w:val="0"/>
                <w:sz w:val="28"/>
                <w:szCs w:val="28"/>
              </w:rPr>
              <w:t>经办人（签字）：</w:t>
            </w:r>
            <w:r w:rsidRPr="000A08A9">
              <w:rPr>
                <w:rFonts w:hint="eastAsia"/>
                <w:kern w:val="0"/>
                <w:sz w:val="28"/>
                <w:szCs w:val="28"/>
              </w:rPr>
              <w:t xml:space="preserve">                               </w:t>
            </w:r>
            <w:r w:rsidRPr="000A08A9">
              <w:rPr>
                <w:rFonts w:hint="eastAsia"/>
                <w:kern w:val="0"/>
                <w:sz w:val="28"/>
                <w:szCs w:val="28"/>
              </w:rPr>
              <w:t>年</w:t>
            </w:r>
            <w:r w:rsidRPr="000A08A9">
              <w:rPr>
                <w:rFonts w:hint="eastAsia"/>
                <w:kern w:val="0"/>
                <w:sz w:val="28"/>
                <w:szCs w:val="28"/>
              </w:rPr>
              <w:t xml:space="preserve">    </w:t>
            </w:r>
            <w:r w:rsidRPr="000A08A9">
              <w:rPr>
                <w:rFonts w:hint="eastAsia"/>
                <w:kern w:val="0"/>
                <w:sz w:val="28"/>
                <w:szCs w:val="28"/>
              </w:rPr>
              <w:t>月</w:t>
            </w:r>
            <w:r w:rsidRPr="000A08A9">
              <w:rPr>
                <w:rFonts w:hint="eastAsia"/>
                <w:kern w:val="0"/>
                <w:sz w:val="28"/>
                <w:szCs w:val="28"/>
              </w:rPr>
              <w:t xml:space="preserve">    </w:t>
            </w:r>
            <w:r w:rsidRPr="000A08A9">
              <w:rPr>
                <w:rFonts w:hint="eastAsia"/>
                <w:kern w:val="0"/>
                <w:sz w:val="28"/>
                <w:szCs w:val="28"/>
              </w:rPr>
              <w:t>日</w:t>
            </w:r>
          </w:p>
        </w:tc>
      </w:tr>
    </w:tbl>
    <w:p w14:paraId="63ECEFAE" w14:textId="77777777" w:rsidR="00BF2110" w:rsidRPr="000A08A9" w:rsidRDefault="00BF2110">
      <w:pPr>
        <w:widowControl/>
        <w:adjustRightInd w:val="0"/>
        <w:snapToGrid w:val="0"/>
        <w:rPr>
          <w:b/>
          <w:kern w:val="0"/>
          <w:sz w:val="15"/>
          <w:szCs w:val="15"/>
        </w:rPr>
      </w:pPr>
    </w:p>
    <w:sectPr w:rsidR="00BF2110" w:rsidRPr="000A08A9">
      <w:footerReference w:type="default" r:id="rId36"/>
      <w:pgSz w:w="11907" w:h="16840"/>
      <w:pgMar w:top="1588" w:right="1588" w:bottom="1588" w:left="1588" w:header="1134" w:footer="1134"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4D949C" w15:done="0"/>
  <w15:commentEx w15:paraId="728AC4CA" w15:done="0"/>
  <w15:commentEx w15:paraId="71570817" w15:done="0"/>
  <w15:commentEx w15:paraId="7B1E3468" w15:done="0"/>
  <w15:commentEx w15:paraId="14057CB2" w15:done="0"/>
  <w15:commentEx w15:paraId="0D7FC59C" w15:done="0"/>
  <w15:commentEx w15:paraId="38DE9661" w15:done="0"/>
  <w15:commentEx w15:paraId="12409628" w15:done="0"/>
  <w15:commentEx w15:paraId="62FE71D0" w15:done="0"/>
  <w15:commentEx w15:paraId="2F42CD6B" w15:done="0"/>
  <w15:commentEx w15:paraId="778DF19E" w15:done="0"/>
  <w15:commentEx w15:paraId="5F399213" w15:done="0"/>
  <w15:commentEx w15:paraId="0B518C16" w15:done="0"/>
  <w15:commentEx w15:paraId="3432E3A0" w15:done="0"/>
  <w15:commentEx w15:paraId="37614CBF" w15:done="0"/>
  <w15:commentEx w15:paraId="759B331A" w15:done="0"/>
  <w15:commentEx w15:paraId="160A3ECD" w15:done="0"/>
  <w15:commentEx w15:paraId="7D024FF3" w15:done="0"/>
  <w15:commentEx w15:paraId="553423E8" w15:done="0"/>
  <w15:commentEx w15:paraId="0CB26248" w15:done="0"/>
  <w15:commentEx w15:paraId="26DD1157" w15:done="0"/>
  <w15:commentEx w15:paraId="39D3BE58" w15:done="0"/>
  <w15:commentEx w15:paraId="11A1A3DF" w15:done="0"/>
  <w15:commentEx w15:paraId="7B21F537" w15:done="0"/>
  <w15:commentEx w15:paraId="7E10CA02" w15:done="0"/>
  <w15:commentEx w15:paraId="0DD8E74C" w15:done="0"/>
  <w15:commentEx w15:paraId="0A45B622" w15:done="0"/>
  <w15:commentEx w15:paraId="536A9869" w15:done="0"/>
  <w15:commentEx w15:paraId="5B864E1C" w15:done="0"/>
  <w15:commentEx w15:paraId="508C3E3B" w15:done="0"/>
  <w15:commentEx w15:paraId="09B4E16E" w15:done="0"/>
  <w15:commentEx w15:paraId="670336DC" w15:done="0"/>
  <w15:commentEx w15:paraId="4D598DDC" w15:done="0"/>
  <w15:commentEx w15:paraId="17F6117A" w15:done="0"/>
  <w15:commentEx w15:paraId="5A011B11" w15:done="0"/>
  <w15:commentEx w15:paraId="48FAD42C" w15:done="0"/>
  <w15:commentEx w15:paraId="36CD3294" w15:done="0"/>
  <w15:commentEx w15:paraId="2DA56554" w15:done="0"/>
  <w15:commentEx w15:paraId="5D894C55" w15:done="0"/>
  <w15:commentEx w15:paraId="35323EE9" w15:done="0"/>
  <w15:commentEx w15:paraId="4C881B36" w15:done="0"/>
  <w15:commentEx w15:paraId="3BD8E0FB" w15:done="0"/>
  <w15:commentEx w15:paraId="4DF13647" w15:done="0"/>
  <w15:commentEx w15:paraId="50141910" w15:done="0"/>
  <w15:commentEx w15:paraId="5B8A99F8" w15:done="0"/>
  <w15:commentEx w15:paraId="745FA1C9" w15:done="0"/>
  <w15:commentEx w15:paraId="4DFFA66B" w15:done="0"/>
  <w15:commentEx w15:paraId="5236DAD4" w15:done="0"/>
  <w15:commentEx w15:paraId="44B59E2C" w15:done="0"/>
  <w15:commentEx w15:paraId="11841FC2" w15:done="0"/>
  <w15:commentEx w15:paraId="7C639AC8" w15:done="0"/>
  <w15:commentEx w15:paraId="4C2ED33C" w15:done="0"/>
  <w15:commentEx w15:paraId="01FD216C" w15:done="0"/>
  <w15:commentEx w15:paraId="4CE3590E" w15:done="0"/>
  <w15:commentEx w15:paraId="458F1DCB" w15:done="0"/>
  <w15:commentEx w15:paraId="45C300A4" w15:done="0"/>
  <w15:commentEx w15:paraId="286EF1F2" w15:done="0"/>
  <w15:commentEx w15:paraId="3C23FB7A" w15:done="0"/>
  <w15:commentEx w15:paraId="320AEE99" w15:done="0"/>
  <w15:commentEx w15:paraId="35D71F90" w15:done="0"/>
  <w15:commentEx w15:paraId="4837DEEE" w15:done="0"/>
  <w15:commentEx w15:paraId="663D93D3" w15:done="0"/>
  <w15:commentEx w15:paraId="01CABED7" w15:done="0"/>
  <w15:commentEx w15:paraId="3DFC4E3D" w15:done="0"/>
  <w15:commentEx w15:paraId="2A30989E" w15:done="0"/>
  <w15:commentEx w15:paraId="39DFC0E7" w15:done="0"/>
  <w15:commentEx w15:paraId="6A31EB9E" w15:done="0"/>
  <w15:commentEx w15:paraId="0E3DF5A2" w15:done="0"/>
  <w15:commentEx w15:paraId="114202BC" w15:done="0"/>
  <w15:commentEx w15:paraId="2105349D" w15:done="0"/>
  <w15:commentEx w15:paraId="64984C58" w15:done="0"/>
  <w15:commentEx w15:paraId="723B7591" w15:done="0"/>
  <w15:commentEx w15:paraId="5A85CDBD" w15:done="0"/>
  <w15:commentEx w15:paraId="53010E55" w15:done="0"/>
  <w15:commentEx w15:paraId="351831B3" w15:done="0"/>
  <w15:commentEx w15:paraId="362F4C36" w15:done="0"/>
  <w15:commentEx w15:paraId="245FC2EA" w15:done="0"/>
  <w15:commentEx w15:paraId="404F6BA7" w15:done="0"/>
  <w15:commentEx w15:paraId="56E2A605" w15:done="0"/>
  <w15:commentEx w15:paraId="0F9EE45F" w15:done="0"/>
  <w15:commentEx w15:paraId="633D10B8" w15:done="0"/>
  <w15:commentEx w15:paraId="6CE9E5D7" w15:done="0"/>
  <w15:commentEx w15:paraId="3D46D08D" w15:done="0"/>
  <w15:commentEx w15:paraId="145FE72C" w15:done="0"/>
  <w15:commentEx w15:paraId="09AB8E0D" w15:done="0"/>
  <w15:commentEx w15:paraId="4CBD005F" w15:done="0"/>
  <w15:commentEx w15:paraId="3276BB8B" w15:done="0"/>
  <w15:commentEx w15:paraId="409AA363" w15:done="0"/>
  <w15:commentEx w15:paraId="590400A8" w15:done="0"/>
  <w15:commentEx w15:paraId="76ACF7AB" w15:done="0"/>
  <w15:commentEx w15:paraId="0568D8B0" w15:done="0"/>
  <w15:commentEx w15:paraId="5E2CA3C3" w15:done="0"/>
  <w15:commentEx w15:paraId="13015DA8" w15:done="0"/>
  <w15:commentEx w15:paraId="6BD4643E" w15:done="0"/>
  <w15:commentEx w15:paraId="0AC28782" w15:done="0"/>
  <w15:commentEx w15:paraId="45D30369" w15:done="0"/>
  <w15:commentEx w15:paraId="2F0C5546" w15:done="0"/>
  <w15:commentEx w15:paraId="2AD455EB" w15:done="0"/>
  <w15:commentEx w15:paraId="2EE37752" w15:done="0"/>
  <w15:commentEx w15:paraId="0114CB15" w15:done="0"/>
  <w15:commentEx w15:paraId="73466974" w15:done="0"/>
  <w15:commentEx w15:paraId="7E14BCC0" w15:done="0"/>
  <w15:commentEx w15:paraId="5BE0C304" w15:done="0"/>
  <w15:commentEx w15:paraId="13C29936" w15:done="0"/>
  <w15:commentEx w15:paraId="56BF1E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6DCE" w16cex:dateUtc="2020-12-21T10:54:00Z"/>
  <w16cex:commentExtensible w16cex:durableId="238B42F6" w16cex:dateUtc="2020-12-21T07:51:00Z"/>
  <w16cex:commentExtensible w16cex:durableId="238B43A7" w16cex:dateUtc="2020-12-21T07:54:00Z"/>
  <w16cex:commentExtensible w16cex:durableId="238B43EE" w16cex:dateUtc="2020-12-21T07:55:00Z"/>
  <w16cex:commentExtensible w16cex:durableId="238B4B02" w16cex:dateUtc="2020-12-21T08:25:00Z"/>
  <w16cex:commentExtensible w16cex:durableId="238B445D" w16cex:dateUtc="2020-12-21T07:57:00Z"/>
  <w16cex:commentExtensible w16cex:durableId="238B44D4" w16cex:dateUtc="2020-12-21T07:59:00Z"/>
  <w16cex:commentExtensible w16cex:durableId="238B44F0" w16cex:dateUtc="2020-12-21T07:59:00Z"/>
  <w16cex:commentExtensible w16cex:durableId="238B4507" w16cex:dateUtc="2020-12-21T08:00:00Z"/>
  <w16cex:commentExtensible w16cex:durableId="238B4531" w16cex:dateUtc="2020-12-21T08:00:00Z"/>
  <w16cex:commentExtensible w16cex:durableId="238B4562" w16cex:dateUtc="2020-12-21T08:01:00Z"/>
  <w16cex:commentExtensible w16cex:durableId="238B457F" w16cex:dateUtc="2020-12-21T08:02:00Z"/>
  <w16cex:commentExtensible w16cex:durableId="238B45CD" w16cex:dateUtc="2020-12-21T08:03:00Z"/>
  <w16cex:commentExtensible w16cex:durableId="238B45BA" w16cex:dateUtc="2020-12-21T08:03:00Z"/>
  <w16cex:commentExtensible w16cex:durableId="238B45DA" w16cex:dateUtc="2020-12-21T08:03:00Z"/>
  <w16cex:commentExtensible w16cex:durableId="238B460A" w16cex:dateUtc="2020-12-21T08:04:00Z"/>
  <w16cex:commentExtensible w16cex:durableId="238B4685" w16cex:dateUtc="2020-12-21T08:06:00Z"/>
  <w16cex:commentExtensible w16cex:durableId="238B46ED" w16cex:dateUtc="2020-12-21T08:08:00Z"/>
  <w16cex:commentExtensible w16cex:durableId="238B4750" w16cex:dateUtc="2020-12-21T08:09:00Z"/>
  <w16cex:commentExtensible w16cex:durableId="238B4766" w16cex:dateUtc="2020-12-21T08:10:00Z"/>
  <w16cex:commentExtensible w16cex:durableId="238B47A0" w16cex:dateUtc="2020-12-21T08:11:00Z"/>
  <w16cex:commentExtensible w16cex:durableId="238B4C82" w16cex:dateUtc="2020-12-21T08:32:00Z"/>
  <w16cex:commentExtensible w16cex:durableId="238B47E6" w16cex:dateUtc="2020-12-21T08:12:00Z"/>
  <w16cex:commentExtensible w16cex:durableId="238B4CE2" w16cex:dateUtc="2020-12-21T08:33:00Z"/>
  <w16cex:commentExtensible w16cex:durableId="238B4DC2" w16cex:dateUtc="2020-12-21T08:37:00Z"/>
  <w16cex:commentExtensible w16cex:durableId="238B4DF2" w16cex:dateUtc="2020-12-21T08:38:00Z"/>
  <w16cex:commentExtensible w16cex:durableId="238B4F7E" w16cex:dateUtc="2020-12-21T08:44:00Z"/>
  <w16cex:commentExtensible w16cex:durableId="238B5139" w16cex:dateUtc="2020-12-21T08:52:00Z"/>
  <w16cex:commentExtensible w16cex:durableId="238B51D1" w16cex:dateUtc="2020-12-21T08:54:00Z"/>
  <w16cex:commentExtensible w16cex:durableId="238B523F" w16cex:dateUtc="2020-12-21T08:56:00Z"/>
  <w16cex:commentExtensible w16cex:durableId="238B53E9" w16cex:dateUtc="2020-12-21T09:03:00Z"/>
  <w16cex:commentExtensible w16cex:durableId="238B52C9" w16cex:dateUtc="2020-12-21T08:58:00Z"/>
  <w16cex:commentExtensible w16cex:durableId="238B530B" w16cex:dateUtc="2020-12-21T08:59:00Z"/>
  <w16cex:commentExtensible w16cex:durableId="238B5849" w16cex:dateUtc="2020-12-21T09:22:00Z"/>
  <w16cex:commentExtensible w16cex:durableId="238B5854" w16cex:dateUtc="2020-12-21T09:22:00Z"/>
  <w16cex:commentExtensible w16cex:durableId="238B5465" w16cex:dateUtc="2020-12-21T09:05:00Z"/>
  <w16cex:commentExtensible w16cex:durableId="238B5491" w16cex:dateUtc="2020-12-21T09:06:00Z"/>
  <w16cex:commentExtensible w16cex:durableId="238B567F" w16cex:dateUtc="2020-12-21T09:14:00Z"/>
  <w16cex:commentExtensible w16cex:durableId="238B56B8" w16cex:dateUtc="2020-12-21T09:15:00Z"/>
  <w16cex:commentExtensible w16cex:durableId="238B56D3" w16cex:dateUtc="2020-12-21T09:16:00Z"/>
  <w16cex:commentExtensible w16cex:durableId="238B56F6" w16cex:dateUtc="2020-12-21T09:16:00Z"/>
  <w16cex:commentExtensible w16cex:durableId="238B5750" w16cex:dateUtc="2020-12-21T09:18:00Z"/>
  <w16cex:commentExtensible w16cex:durableId="238B5774" w16cex:dateUtc="2020-12-21T09:18:00Z"/>
  <w16cex:commentExtensible w16cex:durableId="238B5864" w16cex:dateUtc="2020-12-21T09:22:00Z"/>
  <w16cex:commentExtensible w16cex:durableId="238B5892" w16cex:dateUtc="2020-12-21T09:23:00Z"/>
  <w16cex:commentExtensible w16cex:durableId="238B5928" w16cex:dateUtc="2020-12-21T09:26:00Z"/>
  <w16cex:commentExtensible w16cex:durableId="238B5992" w16cex:dateUtc="2020-12-21T09:27:00Z"/>
  <w16cex:commentExtensible w16cex:durableId="238B59E3" w16cex:dateUtc="2020-12-21T09:29:00Z"/>
  <w16cex:commentExtensible w16cex:durableId="238B59EF" w16cex:dateUtc="2020-12-21T09:29:00Z"/>
  <w16cex:commentExtensible w16cex:durableId="238B5A06" w16cex:dateUtc="2020-12-21T09:29:00Z"/>
  <w16cex:commentExtensible w16cex:durableId="238B5A26" w16cex:dateUtc="2020-12-21T09:30:00Z"/>
  <w16cex:commentExtensible w16cex:durableId="238B5A5E" w16cex:dateUtc="2020-12-21T09:31:00Z"/>
  <w16cex:commentExtensible w16cex:durableId="238B5A3D" w16cex:dateUtc="2020-12-21T09:30:00Z"/>
  <w16cex:commentExtensible w16cex:durableId="238B5A87" w16cex:dateUtc="2020-12-21T09:31:00Z"/>
  <w16cex:commentExtensible w16cex:durableId="238B5A82" w16cex:dateUtc="2020-12-21T09:31:00Z"/>
  <w16cex:commentExtensible w16cex:durableId="238B5A92" w16cex:dateUtc="2020-12-21T09:32:00Z"/>
  <w16cex:commentExtensible w16cex:durableId="238B5B76" w16cex:dateUtc="2020-12-21T09:35:00Z"/>
  <w16cex:commentExtensible w16cex:durableId="238B5B04" w16cex:dateUtc="2020-12-21T09:33:00Z"/>
  <w16cex:commentExtensible w16cex:durableId="238B5B85" w16cex:dateUtc="2020-12-21T09:36:00Z"/>
  <w16cex:commentExtensible w16cex:durableId="238B5B8D" w16cex:dateUtc="2020-12-21T09:36:00Z"/>
  <w16cex:commentExtensible w16cex:durableId="238B5BB2" w16cex:dateUtc="2020-12-21T09:36:00Z"/>
  <w16cex:commentExtensible w16cex:durableId="238B5BC2" w16cex:dateUtc="2020-12-21T09:37:00Z"/>
  <w16cex:commentExtensible w16cex:durableId="238B5C0D" w16cex:dateUtc="2020-12-21T09:38:00Z"/>
  <w16cex:commentExtensible w16cex:durableId="238B5C94" w16cex:dateUtc="2020-12-21T09:40:00Z"/>
  <w16cex:commentExtensible w16cex:durableId="238B5D50" w16cex:dateUtc="2020-12-21T09:43:00Z"/>
  <w16cex:commentExtensible w16cex:durableId="238B5E52" w16cex:dateUtc="2020-12-21T09:48:00Z"/>
  <w16cex:commentExtensible w16cex:durableId="238B5E6E" w16cex:dateUtc="2020-12-21T09:48:00Z"/>
  <w16cex:commentExtensible w16cex:durableId="238B5E7D" w16cex:dateUtc="2020-12-21T09:48:00Z"/>
  <w16cex:commentExtensible w16cex:durableId="238B5F7B" w16cex:dateUtc="2020-12-21T09:52:00Z"/>
  <w16cex:commentExtensible w16cex:durableId="238B605A" w16cex:dateUtc="2020-12-21T09:56:00Z"/>
  <w16cex:commentExtensible w16cex:durableId="238B60CE" w16cex:dateUtc="2020-12-21T09:58:00Z"/>
  <w16cex:commentExtensible w16cex:durableId="238B60E8" w16cex:dateUtc="2020-12-21T09:59:00Z"/>
  <w16cex:commentExtensible w16cex:durableId="238B6132" w16cex:dateUtc="2020-12-21T10:00:00Z"/>
  <w16cex:commentExtensible w16cex:durableId="238B6152" w16cex:dateUtc="2020-12-21T10:00:00Z"/>
  <w16cex:commentExtensible w16cex:durableId="238B615E" w16cex:dateUtc="2020-12-21T10:01:00Z"/>
  <w16cex:commentExtensible w16cex:durableId="238B615A" w16cex:dateUtc="2020-12-21T10:00:00Z"/>
  <w16cex:commentExtensible w16cex:durableId="238B619C" w16cex:dateUtc="2020-12-21T10:02:00Z"/>
  <w16cex:commentExtensible w16cex:durableId="238B61C1" w16cex:dateUtc="2020-12-21T10:02:00Z"/>
  <w16cex:commentExtensible w16cex:durableId="238B6246" w16cex:dateUtc="2020-12-21T10:04:00Z"/>
  <w16cex:commentExtensible w16cex:durableId="238B62FD" w16cex:dateUtc="2020-12-21T10:07:00Z"/>
  <w16cex:commentExtensible w16cex:durableId="238B6306" w16cex:dateUtc="2020-12-21T10:08:00Z"/>
  <w16cex:commentExtensible w16cex:durableId="238B630E" w16cex:dateUtc="2020-12-21T10:08:00Z"/>
  <w16cex:commentExtensible w16cex:durableId="238B6315" w16cex:dateUtc="2020-12-21T10:08:00Z"/>
  <w16cex:commentExtensible w16cex:durableId="238B631C" w16cex:dateUtc="2020-12-21T10:08:00Z"/>
  <w16cex:commentExtensible w16cex:durableId="238B6346" w16cex:dateUtc="2020-12-21T10:09:00Z"/>
  <w16cex:commentExtensible w16cex:durableId="238B68E9" w16cex:dateUtc="2020-12-21T10:33:00Z"/>
  <w16cex:commentExtensible w16cex:durableId="238B6900" w16cex:dateUtc="2020-12-21T10:33:00Z"/>
  <w16cex:commentExtensible w16cex:durableId="238B68F3" w16cex:dateUtc="2020-12-21T10:33:00Z"/>
  <w16cex:commentExtensible w16cex:durableId="238B690A" w16cex:dateUtc="2020-12-21T10:33:00Z"/>
  <w16cex:commentExtensible w16cex:durableId="238B690E" w16cex:dateUtc="2020-12-21T10:33:00Z"/>
  <w16cex:commentExtensible w16cex:durableId="238B6944" w16cex:dateUtc="2020-12-21T10:34:00Z"/>
  <w16cex:commentExtensible w16cex:durableId="238B691F" w16cex:dateUtc="2020-12-21T10:34:00Z"/>
  <w16cex:commentExtensible w16cex:durableId="238B695D" w16cex:dateUtc="2020-12-21T10:35:00Z"/>
  <w16cex:commentExtensible w16cex:durableId="238B6A06" w16cex:dateUtc="2020-12-21T10:37:00Z"/>
  <w16cex:commentExtensible w16cex:durableId="238B6A32" w16cex:dateUtc="2020-12-21T10:38:00Z"/>
  <w16cex:commentExtensible w16cex:durableId="238B6DF3" w16cex:dateUtc="2020-12-21T10:54:00Z"/>
  <w16cex:commentExtensible w16cex:durableId="238B6A69" w16cex:dateUtc="2020-12-21T10:39:00Z"/>
  <w16cex:commentExtensible w16cex:durableId="238B6AA1" w16cex:dateUtc="2020-12-21T10:40:00Z"/>
  <w16cex:commentExtensible w16cex:durableId="238B6AEA" w16cex:dateUtc="2020-12-21T10:41:00Z"/>
  <w16cex:commentExtensible w16cex:durableId="238B6B37" w16cex:dateUtc="2020-12-21T10:43:00Z"/>
  <w16cex:commentExtensible w16cex:durableId="238B6B47" w16cex:dateUtc="2020-12-21T10:43:00Z"/>
  <w16cex:commentExtensible w16cex:durableId="238B6BFD" w16cex:dateUtc="2020-12-21T10:46:00Z"/>
  <w16cex:commentExtensible w16cex:durableId="238B6C4F" w16cex:dateUtc="2020-12-21T10:47:00Z"/>
  <w16cex:commentExtensible w16cex:durableId="238B5ED1" w16cex:dateUtc="2020-12-21T09:50:00Z"/>
  <w16cex:commentExtensible w16cex:durableId="238B6C98" w16cex:dateUtc="2020-12-21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4D949C" w16cid:durableId="238B6DCE"/>
  <w16cid:commentId w16cid:paraId="728AC4CA" w16cid:durableId="238B42F6"/>
  <w16cid:commentId w16cid:paraId="71570817" w16cid:durableId="238B43A7"/>
  <w16cid:commentId w16cid:paraId="7B1E3468" w16cid:durableId="238B43EE"/>
  <w16cid:commentId w16cid:paraId="14057CB2" w16cid:durableId="238B4B02"/>
  <w16cid:commentId w16cid:paraId="0D7FC59C" w16cid:durableId="238B445D"/>
  <w16cid:commentId w16cid:paraId="38DE9661" w16cid:durableId="238B44D4"/>
  <w16cid:commentId w16cid:paraId="12409628" w16cid:durableId="238B44F0"/>
  <w16cid:commentId w16cid:paraId="62FE71D0" w16cid:durableId="238B4507"/>
  <w16cid:commentId w16cid:paraId="2F42CD6B" w16cid:durableId="238B4531"/>
  <w16cid:commentId w16cid:paraId="778DF19E" w16cid:durableId="238B4562"/>
  <w16cid:commentId w16cid:paraId="5F399213" w16cid:durableId="238B457F"/>
  <w16cid:commentId w16cid:paraId="0B518C16" w16cid:durableId="238B45CD"/>
  <w16cid:commentId w16cid:paraId="3432E3A0" w16cid:durableId="238B45BA"/>
  <w16cid:commentId w16cid:paraId="37614CBF" w16cid:durableId="238B45DA"/>
  <w16cid:commentId w16cid:paraId="759B331A" w16cid:durableId="238B460A"/>
  <w16cid:commentId w16cid:paraId="160A3ECD" w16cid:durableId="238B4685"/>
  <w16cid:commentId w16cid:paraId="7D024FF3" w16cid:durableId="238B46ED"/>
  <w16cid:commentId w16cid:paraId="553423E8" w16cid:durableId="238B4750"/>
  <w16cid:commentId w16cid:paraId="0CB26248" w16cid:durableId="238B4766"/>
  <w16cid:commentId w16cid:paraId="26DD1157" w16cid:durableId="238B47A0"/>
  <w16cid:commentId w16cid:paraId="39D3BE58" w16cid:durableId="238B4C82"/>
  <w16cid:commentId w16cid:paraId="11A1A3DF" w16cid:durableId="238B47E6"/>
  <w16cid:commentId w16cid:paraId="7B21F537" w16cid:durableId="238B4CE2"/>
  <w16cid:commentId w16cid:paraId="7E10CA02" w16cid:durableId="238B4DC2"/>
  <w16cid:commentId w16cid:paraId="0DD8E74C" w16cid:durableId="238B4DF2"/>
  <w16cid:commentId w16cid:paraId="0A45B622" w16cid:durableId="238B4F7E"/>
  <w16cid:commentId w16cid:paraId="536A9869" w16cid:durableId="238B5139"/>
  <w16cid:commentId w16cid:paraId="5B864E1C" w16cid:durableId="238B51D1"/>
  <w16cid:commentId w16cid:paraId="508C3E3B" w16cid:durableId="238B523F"/>
  <w16cid:commentId w16cid:paraId="09B4E16E" w16cid:durableId="238B53E9"/>
  <w16cid:commentId w16cid:paraId="670336DC" w16cid:durableId="238B52C9"/>
  <w16cid:commentId w16cid:paraId="4D598DDC" w16cid:durableId="238B530B"/>
  <w16cid:commentId w16cid:paraId="17F6117A" w16cid:durableId="238B5849"/>
  <w16cid:commentId w16cid:paraId="5A011B11" w16cid:durableId="238B5854"/>
  <w16cid:commentId w16cid:paraId="48FAD42C" w16cid:durableId="238B5465"/>
  <w16cid:commentId w16cid:paraId="36CD3294" w16cid:durableId="238B5491"/>
  <w16cid:commentId w16cid:paraId="2DA56554" w16cid:durableId="238B567F"/>
  <w16cid:commentId w16cid:paraId="5D894C55" w16cid:durableId="238B56B8"/>
  <w16cid:commentId w16cid:paraId="35323EE9" w16cid:durableId="238B56D3"/>
  <w16cid:commentId w16cid:paraId="4C881B36" w16cid:durableId="238B56F6"/>
  <w16cid:commentId w16cid:paraId="3BD8E0FB" w16cid:durableId="238B5750"/>
  <w16cid:commentId w16cid:paraId="4DF13647" w16cid:durableId="238B5774"/>
  <w16cid:commentId w16cid:paraId="50141910" w16cid:durableId="238B5864"/>
  <w16cid:commentId w16cid:paraId="5B8A99F8" w16cid:durableId="238B5892"/>
  <w16cid:commentId w16cid:paraId="745FA1C9" w16cid:durableId="238B5928"/>
  <w16cid:commentId w16cid:paraId="4DFFA66B" w16cid:durableId="238B5992"/>
  <w16cid:commentId w16cid:paraId="5236DAD4" w16cid:durableId="238B59E3"/>
  <w16cid:commentId w16cid:paraId="44B59E2C" w16cid:durableId="238B59EF"/>
  <w16cid:commentId w16cid:paraId="11841FC2" w16cid:durableId="238B5A06"/>
  <w16cid:commentId w16cid:paraId="7C639AC8" w16cid:durableId="238B5A26"/>
  <w16cid:commentId w16cid:paraId="4C2ED33C" w16cid:durableId="238B5A5E"/>
  <w16cid:commentId w16cid:paraId="01FD216C" w16cid:durableId="238B5A3D"/>
  <w16cid:commentId w16cid:paraId="4CE3590E" w16cid:durableId="238B5A87"/>
  <w16cid:commentId w16cid:paraId="458F1DCB" w16cid:durableId="238B5A82"/>
  <w16cid:commentId w16cid:paraId="45C300A4" w16cid:durableId="238B5A92"/>
  <w16cid:commentId w16cid:paraId="286EF1F2" w16cid:durableId="238B5B76"/>
  <w16cid:commentId w16cid:paraId="3C23FB7A" w16cid:durableId="238B5B04"/>
  <w16cid:commentId w16cid:paraId="320AEE99" w16cid:durableId="238B5B85"/>
  <w16cid:commentId w16cid:paraId="35D71F90" w16cid:durableId="238B5B8D"/>
  <w16cid:commentId w16cid:paraId="4837DEEE" w16cid:durableId="238B5BB2"/>
  <w16cid:commentId w16cid:paraId="663D93D3" w16cid:durableId="238B5BC2"/>
  <w16cid:commentId w16cid:paraId="01CABED7" w16cid:durableId="238B5C0D"/>
  <w16cid:commentId w16cid:paraId="3DFC4E3D" w16cid:durableId="238B5C94"/>
  <w16cid:commentId w16cid:paraId="2A30989E" w16cid:durableId="238B5D50"/>
  <w16cid:commentId w16cid:paraId="39DFC0E7" w16cid:durableId="238B5E52"/>
  <w16cid:commentId w16cid:paraId="6A31EB9E" w16cid:durableId="238B5E6E"/>
  <w16cid:commentId w16cid:paraId="0E3DF5A2" w16cid:durableId="238B5E7D"/>
  <w16cid:commentId w16cid:paraId="114202BC" w16cid:durableId="238B5F7B"/>
  <w16cid:commentId w16cid:paraId="2105349D" w16cid:durableId="238B605A"/>
  <w16cid:commentId w16cid:paraId="64984C58" w16cid:durableId="238B60CE"/>
  <w16cid:commentId w16cid:paraId="723B7591" w16cid:durableId="238B60E8"/>
  <w16cid:commentId w16cid:paraId="5A85CDBD" w16cid:durableId="238B6132"/>
  <w16cid:commentId w16cid:paraId="53010E55" w16cid:durableId="238B6152"/>
  <w16cid:commentId w16cid:paraId="351831B3" w16cid:durableId="238B615E"/>
  <w16cid:commentId w16cid:paraId="362F4C36" w16cid:durableId="238B615A"/>
  <w16cid:commentId w16cid:paraId="245FC2EA" w16cid:durableId="238B619C"/>
  <w16cid:commentId w16cid:paraId="404F6BA7" w16cid:durableId="238B61C1"/>
  <w16cid:commentId w16cid:paraId="56E2A605" w16cid:durableId="238B6246"/>
  <w16cid:commentId w16cid:paraId="0F9EE45F" w16cid:durableId="238B62FD"/>
  <w16cid:commentId w16cid:paraId="633D10B8" w16cid:durableId="238B6306"/>
  <w16cid:commentId w16cid:paraId="6CE9E5D7" w16cid:durableId="238B630E"/>
  <w16cid:commentId w16cid:paraId="3D46D08D" w16cid:durableId="238B6315"/>
  <w16cid:commentId w16cid:paraId="145FE72C" w16cid:durableId="238B631C"/>
  <w16cid:commentId w16cid:paraId="09AB8E0D" w16cid:durableId="238B6346"/>
  <w16cid:commentId w16cid:paraId="4CBD005F" w16cid:durableId="238B68E9"/>
  <w16cid:commentId w16cid:paraId="3276BB8B" w16cid:durableId="238B6900"/>
  <w16cid:commentId w16cid:paraId="409AA363" w16cid:durableId="238B68F3"/>
  <w16cid:commentId w16cid:paraId="590400A8" w16cid:durableId="238B690A"/>
  <w16cid:commentId w16cid:paraId="76ACF7AB" w16cid:durableId="238B690E"/>
  <w16cid:commentId w16cid:paraId="0568D8B0" w16cid:durableId="238B6944"/>
  <w16cid:commentId w16cid:paraId="5E2CA3C3" w16cid:durableId="238B691F"/>
  <w16cid:commentId w16cid:paraId="13015DA8" w16cid:durableId="238B695D"/>
  <w16cid:commentId w16cid:paraId="6BD4643E" w16cid:durableId="238B6A06"/>
  <w16cid:commentId w16cid:paraId="0AC28782" w16cid:durableId="238B6A32"/>
  <w16cid:commentId w16cid:paraId="45D30369" w16cid:durableId="238B6DF3"/>
  <w16cid:commentId w16cid:paraId="2F0C5546" w16cid:durableId="238B6A69"/>
  <w16cid:commentId w16cid:paraId="2AD455EB" w16cid:durableId="238B6AA1"/>
  <w16cid:commentId w16cid:paraId="2EE37752" w16cid:durableId="238B6AEA"/>
  <w16cid:commentId w16cid:paraId="0114CB15" w16cid:durableId="238B6B37"/>
  <w16cid:commentId w16cid:paraId="73466974" w16cid:durableId="238B6B47"/>
  <w16cid:commentId w16cid:paraId="7E14BCC0" w16cid:durableId="238B6BFD"/>
  <w16cid:commentId w16cid:paraId="5BE0C304" w16cid:durableId="238B6C4F"/>
  <w16cid:commentId w16cid:paraId="13C29936" w16cid:durableId="238B5ED1"/>
  <w16cid:commentId w16cid:paraId="56BF1EFE" w16cid:durableId="238B6C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E757D" w14:textId="77777777" w:rsidR="00023C7F" w:rsidRDefault="00023C7F">
      <w:r>
        <w:separator/>
      </w:r>
    </w:p>
  </w:endnote>
  <w:endnote w:type="continuationSeparator" w:id="0">
    <w:p w14:paraId="60C83FA9" w14:textId="77777777" w:rsidR="00023C7F" w:rsidRDefault="0002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汉鼎简书宋">
    <w:altName w:val="宋体"/>
    <w:charset w:val="86"/>
    <w:family w:val="modern"/>
    <w:pitch w:val="default"/>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5C205" w14:textId="5643D703" w:rsidR="007362D9" w:rsidRPr="001A5A44" w:rsidRDefault="007362D9" w:rsidP="001A5A44">
    <w:pPr>
      <w:pStyle w:val="ac"/>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00FC47F8" w:rsidRPr="00FC47F8">
      <w:rPr>
        <w:noProof/>
        <w:lang w:val="zh-CN"/>
      </w:rPr>
      <w:t>II</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ED5A" w14:textId="242032D9" w:rsidR="007362D9" w:rsidRDefault="007362D9" w:rsidP="001A5A44">
    <w:pPr>
      <w:pStyle w:val="ac"/>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00FC47F8" w:rsidRPr="00FC47F8">
      <w:rPr>
        <w:noProof/>
        <w:lang w:val="zh-CN"/>
      </w:rPr>
      <w:t>1</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DB5D5" w14:textId="77777777" w:rsidR="007362D9" w:rsidRDefault="007362D9">
    <w:pPr>
      <w:pStyle w:val="ac"/>
      <w:tabs>
        <w:tab w:val="left" w:pos="4395"/>
      </w:tabs>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00FC47F8" w:rsidRPr="00FC47F8">
      <w:rPr>
        <w:noProof/>
        <w:lang w:val="zh-CN"/>
      </w:rPr>
      <w:t>34</w:t>
    </w:r>
    <w:r>
      <w:rPr>
        <w:lang w:val="zh-CN"/>
      </w:rPr>
      <w:fldChar w:fldCharType="end"/>
    </w:r>
    <w:r>
      <w:rPr>
        <w:rFonts w:hint="eastAsia"/>
        <w:lang w:val="zh-CN"/>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64EA5" w14:textId="21F5D7A4" w:rsidR="007362D9" w:rsidRDefault="007362D9" w:rsidP="001A5A44">
    <w:pPr>
      <w:pStyle w:val="ac"/>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00FC47F8" w:rsidRPr="00FC47F8">
      <w:rPr>
        <w:noProof/>
        <w:lang w:val="zh-CN"/>
      </w:rPr>
      <w:t>52</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416FB" w14:textId="134EF6FB" w:rsidR="007362D9" w:rsidRDefault="007362D9" w:rsidP="001A5A44">
    <w:pPr>
      <w:pStyle w:val="ac"/>
      <w:tabs>
        <w:tab w:val="left" w:pos="4395"/>
      </w:tabs>
      <w:jc w:val="center"/>
    </w:pPr>
    <w:r>
      <w:rPr>
        <w:rFonts w:hint="eastAsia"/>
      </w:rPr>
      <w:t>浙江环耀环境建设有限公司</w:t>
    </w:r>
    <w:r>
      <w:rPr>
        <w:rFonts w:hint="eastAsia"/>
      </w:rPr>
      <w:t xml:space="preserve">                       </w:t>
    </w:r>
    <w:r>
      <w:fldChar w:fldCharType="begin"/>
    </w:r>
    <w:r>
      <w:instrText xml:space="preserve"> PAGE   \* MERGEFORMAT </w:instrText>
    </w:r>
    <w:r>
      <w:fldChar w:fldCharType="separate"/>
    </w:r>
    <w:r w:rsidR="00FC47F8" w:rsidRPr="00FC47F8">
      <w:rPr>
        <w:noProof/>
        <w:lang w:val="zh-CN"/>
      </w:rPr>
      <w:t>59</w:t>
    </w:r>
    <w:r>
      <w:rPr>
        <w:lang w:val="zh-CN"/>
      </w:rPr>
      <w:fldChar w:fldCharType="end"/>
    </w:r>
    <w:r>
      <w:rPr>
        <w:rFonts w:hint="eastAsia"/>
      </w:rPr>
      <w:t xml:space="preserve">                       </w:t>
    </w:r>
    <w:r>
      <w:rPr>
        <w:rFonts w:hint="eastAsia"/>
      </w:rPr>
      <w:t>杭州市拱</w:t>
    </w:r>
    <w:proofErr w:type="gramStart"/>
    <w:r>
      <w:rPr>
        <w:rFonts w:hint="eastAsia"/>
      </w:rPr>
      <w:t>墅</w:t>
    </w:r>
    <w:proofErr w:type="gramEnd"/>
    <w:r>
      <w:rPr>
        <w:rFonts w:hint="eastAsia"/>
      </w:rPr>
      <w:t>区上塘路</w:t>
    </w:r>
    <w:r>
      <w:rPr>
        <w:rFonts w:hint="eastAsia"/>
      </w:rPr>
      <w:t>329</w:t>
    </w:r>
    <w:r>
      <w:rPr>
        <w:rFonts w:hint="eastAsia"/>
      </w:rPr>
      <w:t>号</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C5371" w14:textId="77777777" w:rsidR="007362D9" w:rsidRPr="00C03624" w:rsidRDefault="007362D9" w:rsidP="00C03624">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7C613" w14:textId="77777777" w:rsidR="007362D9" w:rsidRDefault="007362D9">
    <w:pPr>
      <w:pStyle w:val="ac"/>
      <w:tabs>
        <w:tab w:val="left" w:pos="439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86D08" w14:textId="77777777" w:rsidR="00023C7F" w:rsidRDefault="00023C7F">
      <w:r>
        <w:separator/>
      </w:r>
    </w:p>
  </w:footnote>
  <w:footnote w:type="continuationSeparator" w:id="0">
    <w:p w14:paraId="6D53DD58" w14:textId="77777777" w:rsidR="00023C7F" w:rsidRDefault="00023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0D6A3" w14:textId="500D8C2D" w:rsidR="007362D9" w:rsidRDefault="007362D9">
    <w:pPr>
      <w:pStyle w:val="ad"/>
      <w:pBdr>
        <w:bottom w:val="single" w:sz="6" w:space="0" w:color="auto"/>
      </w:pBdr>
      <w:adjustRightInd w:val="0"/>
      <w:spacing w:line="240" w:lineRule="atLeast"/>
    </w:pPr>
    <w:proofErr w:type="gramStart"/>
    <w:r>
      <w:rPr>
        <w:rFonts w:hint="eastAsia"/>
      </w:rPr>
      <w:t>嘉兴汇琪包装</w:t>
    </w:r>
    <w:proofErr w:type="gramEnd"/>
    <w:r>
      <w:rPr>
        <w:rFonts w:hint="eastAsia"/>
      </w:rPr>
      <w:t>材料有限公司新建年产纸管</w:t>
    </w:r>
    <w:r>
      <w:rPr>
        <w:rFonts w:hint="eastAsia"/>
      </w:rPr>
      <w:t>800</w:t>
    </w:r>
    <w:r>
      <w:rPr>
        <w:rFonts w:hint="eastAsia"/>
      </w:rPr>
      <w:t>万米项目</w:t>
    </w:r>
    <w:r>
      <w:t>环境影响</w:t>
    </w:r>
    <w:r>
      <w:rPr>
        <w:rFonts w:hint="eastAsia"/>
      </w:rPr>
      <w:t>登记表</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25A59" w14:textId="1409FE37" w:rsidR="007362D9" w:rsidRPr="00C356B3" w:rsidRDefault="007362D9" w:rsidP="00C356B3">
    <w:pPr>
      <w:pStyle w:val="ad"/>
    </w:pPr>
    <w:proofErr w:type="gramStart"/>
    <w:r w:rsidRPr="00C356B3">
      <w:rPr>
        <w:rFonts w:hint="eastAsia"/>
      </w:rPr>
      <w:t>嘉兴汇琪包装</w:t>
    </w:r>
    <w:proofErr w:type="gramEnd"/>
    <w:r w:rsidRPr="00C356B3">
      <w:rPr>
        <w:rFonts w:hint="eastAsia"/>
      </w:rPr>
      <w:t>材料有限公司新建年产纸管</w:t>
    </w:r>
    <w:r w:rsidRPr="00C356B3">
      <w:rPr>
        <w:rFonts w:hint="eastAsia"/>
      </w:rPr>
      <w:t>800</w:t>
    </w:r>
    <w:r w:rsidRPr="00C356B3">
      <w:rPr>
        <w:rFonts w:hint="eastAsia"/>
      </w:rPr>
      <w:t>万米项目环境影响登记表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F9D3A" w14:textId="3295E82B" w:rsidR="007362D9" w:rsidRPr="00C356B3" w:rsidRDefault="007362D9" w:rsidP="00C356B3">
    <w:pPr>
      <w:pStyle w:val="ad"/>
    </w:pPr>
    <w:proofErr w:type="gramStart"/>
    <w:r w:rsidRPr="00C356B3">
      <w:rPr>
        <w:rFonts w:hint="eastAsia"/>
      </w:rPr>
      <w:t>嘉兴汇琪包装</w:t>
    </w:r>
    <w:proofErr w:type="gramEnd"/>
    <w:r w:rsidRPr="00C356B3">
      <w:rPr>
        <w:rFonts w:hint="eastAsia"/>
      </w:rPr>
      <w:t>材料有限公司新建年产纸管</w:t>
    </w:r>
    <w:r w:rsidRPr="00C356B3">
      <w:rPr>
        <w:rFonts w:hint="eastAsia"/>
      </w:rPr>
      <w:t>800</w:t>
    </w:r>
    <w:r w:rsidRPr="00C356B3">
      <w:rPr>
        <w:rFonts w:hint="eastAsia"/>
      </w:rPr>
      <w:t>万米项目环境影响登记表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25542" w14:textId="1626DBFA" w:rsidR="007362D9" w:rsidRPr="00C356B3" w:rsidRDefault="007362D9" w:rsidP="00C356B3">
    <w:pPr>
      <w:pStyle w:val="ad"/>
    </w:pPr>
    <w:proofErr w:type="gramStart"/>
    <w:r w:rsidRPr="00C356B3">
      <w:rPr>
        <w:rFonts w:hint="eastAsia"/>
      </w:rPr>
      <w:t>嘉兴汇琪包装</w:t>
    </w:r>
    <w:proofErr w:type="gramEnd"/>
    <w:r w:rsidRPr="00C356B3">
      <w:rPr>
        <w:rFonts w:hint="eastAsia"/>
      </w:rPr>
      <w:t>材料有限公司新建年产纸管</w:t>
    </w:r>
    <w:r w:rsidRPr="00C356B3">
      <w:rPr>
        <w:rFonts w:hint="eastAsia"/>
      </w:rPr>
      <w:t>800</w:t>
    </w:r>
    <w:r w:rsidRPr="00C356B3">
      <w:rPr>
        <w:rFonts w:hint="eastAsia"/>
      </w:rPr>
      <w:t>万米项目环境影响登记表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20F1F" w14:textId="1DBA1F2F" w:rsidR="007362D9" w:rsidRPr="00C356B3" w:rsidRDefault="007362D9" w:rsidP="00C356B3">
    <w:pPr>
      <w:pStyle w:val="ad"/>
    </w:pPr>
    <w:proofErr w:type="gramStart"/>
    <w:r w:rsidRPr="00C356B3">
      <w:rPr>
        <w:rFonts w:hint="eastAsia"/>
      </w:rPr>
      <w:t>嘉兴汇琪包装</w:t>
    </w:r>
    <w:proofErr w:type="gramEnd"/>
    <w:r w:rsidRPr="00C356B3">
      <w:rPr>
        <w:rFonts w:hint="eastAsia"/>
      </w:rPr>
      <w:t>材料有限公司新建年产纸管</w:t>
    </w:r>
    <w:r w:rsidRPr="00C356B3">
      <w:rPr>
        <w:rFonts w:hint="eastAsia"/>
      </w:rPr>
      <w:t>800</w:t>
    </w:r>
    <w:r w:rsidRPr="00C356B3">
      <w:rPr>
        <w:rFonts w:hint="eastAsia"/>
      </w:rPr>
      <w:t>万米项目环境影响登记表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FECB1" w14:textId="77777777" w:rsidR="00983CEA" w:rsidRPr="00C356B3" w:rsidRDefault="00983CEA" w:rsidP="00C356B3">
    <w:pPr>
      <w:pStyle w:val="ad"/>
    </w:pPr>
    <w:proofErr w:type="gramStart"/>
    <w:r w:rsidRPr="00C356B3">
      <w:rPr>
        <w:rFonts w:hint="eastAsia"/>
      </w:rPr>
      <w:t>嘉兴汇琪包装</w:t>
    </w:r>
    <w:proofErr w:type="gramEnd"/>
    <w:r w:rsidRPr="00C356B3">
      <w:rPr>
        <w:rFonts w:hint="eastAsia"/>
      </w:rPr>
      <w:t>材料有限公司新建年产纸管</w:t>
    </w:r>
    <w:r w:rsidRPr="00C356B3">
      <w:rPr>
        <w:rFonts w:hint="eastAsia"/>
      </w:rPr>
      <w:t>800</w:t>
    </w:r>
    <w:r w:rsidRPr="00C356B3">
      <w:rPr>
        <w:rFonts w:hint="eastAsia"/>
      </w:rPr>
      <w:t>万米项目环境影响登记表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CC612" w14:textId="0C4ECB05" w:rsidR="007362D9" w:rsidRPr="00C356B3" w:rsidRDefault="007362D9" w:rsidP="00C356B3">
    <w:pPr>
      <w:pStyle w:val="ad"/>
    </w:pPr>
    <w:proofErr w:type="gramStart"/>
    <w:r w:rsidRPr="00C356B3">
      <w:rPr>
        <w:rFonts w:hint="eastAsia"/>
      </w:rPr>
      <w:t>嘉兴汇琪包装</w:t>
    </w:r>
    <w:proofErr w:type="gramEnd"/>
    <w:r w:rsidRPr="00C356B3">
      <w:rPr>
        <w:rFonts w:hint="eastAsia"/>
      </w:rPr>
      <w:t>材料有限公司新建年产纸管</w:t>
    </w:r>
    <w:r w:rsidRPr="00C356B3">
      <w:rPr>
        <w:rFonts w:hint="eastAsia"/>
      </w:rPr>
      <w:t>800</w:t>
    </w:r>
    <w:r w:rsidRPr="00C356B3">
      <w:rPr>
        <w:rFonts w:hint="eastAsia"/>
      </w:rPr>
      <w:t>万米项目环境影响登记表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DA39A" w14:textId="639EBACA" w:rsidR="007362D9" w:rsidRPr="00C356B3" w:rsidRDefault="007362D9" w:rsidP="00C356B3">
    <w:pPr>
      <w:pStyle w:val="ad"/>
    </w:pPr>
    <w:proofErr w:type="gramStart"/>
    <w:r w:rsidRPr="00C356B3">
      <w:rPr>
        <w:rFonts w:hint="eastAsia"/>
      </w:rPr>
      <w:t>嘉兴汇琪包装</w:t>
    </w:r>
    <w:proofErr w:type="gramEnd"/>
    <w:r w:rsidRPr="00C356B3">
      <w:rPr>
        <w:rFonts w:hint="eastAsia"/>
      </w:rPr>
      <w:t>材料有限公司新建年产纸管</w:t>
    </w:r>
    <w:r w:rsidRPr="00C356B3">
      <w:rPr>
        <w:rFonts w:hint="eastAsia"/>
      </w:rPr>
      <w:t>800</w:t>
    </w:r>
    <w:r w:rsidRPr="00C356B3">
      <w:rPr>
        <w:rFonts w:hint="eastAsia"/>
      </w:rPr>
      <w:t>万米项目环境影响登记表</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0EE79" w14:textId="44534765" w:rsidR="007362D9" w:rsidRPr="00C356B3" w:rsidRDefault="007362D9" w:rsidP="00C356B3">
    <w:pPr>
      <w:pStyle w:val="ad"/>
    </w:pPr>
    <w:proofErr w:type="gramStart"/>
    <w:r w:rsidRPr="00C356B3">
      <w:rPr>
        <w:rFonts w:hint="eastAsia"/>
      </w:rPr>
      <w:t>嘉兴汇琪包装</w:t>
    </w:r>
    <w:proofErr w:type="gramEnd"/>
    <w:r w:rsidRPr="00C356B3">
      <w:rPr>
        <w:rFonts w:hint="eastAsia"/>
      </w:rPr>
      <w:t>材料有限公司新建年产纸管</w:t>
    </w:r>
    <w:r w:rsidRPr="00C356B3">
      <w:rPr>
        <w:rFonts w:hint="eastAsia"/>
      </w:rPr>
      <w:t>800</w:t>
    </w:r>
    <w:r w:rsidRPr="00C356B3">
      <w:rPr>
        <w:rFonts w:hint="eastAsia"/>
      </w:rPr>
      <w:t>万米项目环境影响登记表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A8A1E" w14:textId="0FDB0741" w:rsidR="007362D9" w:rsidRPr="00C356B3" w:rsidRDefault="007362D9" w:rsidP="00C356B3">
    <w:pPr>
      <w:pStyle w:val="ad"/>
    </w:pPr>
    <w:proofErr w:type="gramStart"/>
    <w:r w:rsidRPr="00C356B3">
      <w:rPr>
        <w:rFonts w:hint="eastAsia"/>
      </w:rPr>
      <w:t>嘉兴汇琪包装</w:t>
    </w:r>
    <w:proofErr w:type="gramEnd"/>
    <w:r w:rsidRPr="00C356B3">
      <w:rPr>
        <w:rFonts w:hint="eastAsia"/>
      </w:rPr>
      <w:t>材料有限公司新建年产纸管</w:t>
    </w:r>
    <w:r w:rsidRPr="00C356B3">
      <w:rPr>
        <w:rFonts w:hint="eastAsia"/>
      </w:rPr>
      <w:t>800</w:t>
    </w:r>
    <w:r w:rsidRPr="00C356B3">
      <w:rPr>
        <w:rFonts w:hint="eastAsia"/>
      </w:rPr>
      <w:t>万米项目环境影响登记表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5EE3"/>
    <w:multiLevelType w:val="multilevel"/>
    <w:tmpl w:val="17B65EE3"/>
    <w:lvl w:ilvl="0">
      <w:start w:val="1"/>
      <w:numFmt w:val="decimal"/>
      <w:pStyle w:val="5-1"/>
      <w:lvlText w:val="表5-%1"/>
      <w:lvlJc w:val="center"/>
      <w:pPr>
        <w:ind w:left="4815" w:hanging="420"/>
      </w:pPr>
      <w:rPr>
        <w:rFonts w:hint="eastAsia"/>
        <w:b/>
      </w:rPr>
    </w:lvl>
    <w:lvl w:ilvl="1">
      <w:start w:val="1"/>
      <w:numFmt w:val="lowerLetter"/>
      <w:lvlText w:val="%2)"/>
      <w:lvlJc w:val="left"/>
      <w:pPr>
        <w:ind w:left="4384" w:hanging="420"/>
      </w:pPr>
    </w:lvl>
    <w:lvl w:ilvl="2">
      <w:start w:val="1"/>
      <w:numFmt w:val="lowerRoman"/>
      <w:lvlText w:val="%3."/>
      <w:lvlJc w:val="right"/>
      <w:pPr>
        <w:ind w:left="4804" w:hanging="420"/>
      </w:pPr>
    </w:lvl>
    <w:lvl w:ilvl="3">
      <w:start w:val="1"/>
      <w:numFmt w:val="decimal"/>
      <w:lvlText w:val="%4."/>
      <w:lvlJc w:val="left"/>
      <w:pPr>
        <w:ind w:left="5224" w:hanging="420"/>
      </w:pPr>
    </w:lvl>
    <w:lvl w:ilvl="4">
      <w:start w:val="1"/>
      <w:numFmt w:val="lowerLetter"/>
      <w:lvlText w:val="%5)"/>
      <w:lvlJc w:val="left"/>
      <w:pPr>
        <w:ind w:left="5644" w:hanging="420"/>
      </w:pPr>
    </w:lvl>
    <w:lvl w:ilvl="5">
      <w:start w:val="1"/>
      <w:numFmt w:val="lowerRoman"/>
      <w:lvlText w:val="%6."/>
      <w:lvlJc w:val="right"/>
      <w:pPr>
        <w:ind w:left="6064" w:hanging="420"/>
      </w:pPr>
    </w:lvl>
    <w:lvl w:ilvl="6">
      <w:start w:val="1"/>
      <w:numFmt w:val="decimal"/>
      <w:lvlText w:val="%7."/>
      <w:lvlJc w:val="left"/>
      <w:pPr>
        <w:ind w:left="6484" w:hanging="420"/>
      </w:pPr>
    </w:lvl>
    <w:lvl w:ilvl="7">
      <w:start w:val="1"/>
      <w:numFmt w:val="lowerLetter"/>
      <w:lvlText w:val="%8)"/>
      <w:lvlJc w:val="left"/>
      <w:pPr>
        <w:ind w:left="6904" w:hanging="420"/>
      </w:pPr>
    </w:lvl>
    <w:lvl w:ilvl="8">
      <w:start w:val="1"/>
      <w:numFmt w:val="lowerRoman"/>
      <w:lvlText w:val="%9."/>
      <w:lvlJc w:val="right"/>
      <w:pPr>
        <w:ind w:left="7324" w:hanging="420"/>
      </w:pPr>
    </w:lvl>
  </w:abstractNum>
  <w:abstractNum w:abstractNumId="1">
    <w:nsid w:val="1E3C1CA4"/>
    <w:multiLevelType w:val="multilevel"/>
    <w:tmpl w:val="1E3C1CA4"/>
    <w:lvl w:ilvl="0">
      <w:start w:val="1"/>
      <w:numFmt w:val="decimal"/>
      <w:pStyle w:val="22-1"/>
      <w:suff w:val="space"/>
      <w:lvlText w:val="表2.2-%1"/>
      <w:lvlJc w:val="left"/>
      <w:pPr>
        <w:ind w:left="5099"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3F04CA"/>
    <w:multiLevelType w:val="multilevel"/>
    <w:tmpl w:val="223F04CA"/>
    <w:lvl w:ilvl="0">
      <w:start w:val="1"/>
      <w:numFmt w:val="decimal"/>
      <w:pStyle w:val="4-1"/>
      <w:lvlText w:val="表4-%1"/>
      <w:lvlJc w:val="center"/>
      <w:pPr>
        <w:ind w:left="2263" w:hanging="420"/>
      </w:pPr>
      <w:rPr>
        <w:rFonts w:ascii="Times New Roman" w:hAnsi="Times New Roman" w:cs="Times New Roman"/>
        <w:b/>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EEC4556"/>
    <w:multiLevelType w:val="multilevel"/>
    <w:tmpl w:val="2EEC4556"/>
    <w:lvl w:ilvl="0">
      <w:start w:val="1"/>
      <w:numFmt w:val="decimal"/>
      <w:pStyle w:val="3-1"/>
      <w:lvlText w:val="表3-%1"/>
      <w:lvlJc w:val="center"/>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1942D22"/>
    <w:multiLevelType w:val="multilevel"/>
    <w:tmpl w:val="31942D22"/>
    <w:lvl w:ilvl="0">
      <w:start w:val="1"/>
      <w:numFmt w:val="decimal"/>
      <w:pStyle w:val="7-1"/>
      <w:lvlText w:val="表7-%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51B069B"/>
    <w:multiLevelType w:val="multilevel"/>
    <w:tmpl w:val="351B069B"/>
    <w:lvl w:ilvl="0">
      <w:start w:val="1"/>
      <w:numFmt w:val="decimal"/>
      <w:pStyle w:val="1-1"/>
      <w:lvlText w:val="表1-%1"/>
      <w:lvlJc w:val="center"/>
      <w:pPr>
        <w:ind w:left="3114"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F013C34"/>
    <w:multiLevelType w:val="multilevel"/>
    <w:tmpl w:val="6F013C34"/>
    <w:lvl w:ilvl="0">
      <w:start w:val="1"/>
      <w:numFmt w:val="decimal"/>
      <w:pStyle w:val="62-1"/>
      <w:lvlText w:val="表6.2-%1"/>
      <w:lvlJc w:val="center"/>
      <w:pPr>
        <w:ind w:left="2405" w:hanging="420"/>
      </w:pPr>
      <w:rPr>
        <w:rFonts w:ascii="Arial" w:eastAsia="宋体" w:hAnsi="Arial"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7AE11E3"/>
    <w:multiLevelType w:val="multilevel"/>
    <w:tmpl w:val="77AE11E3"/>
    <w:lvl w:ilvl="0">
      <w:start w:val="1"/>
      <w:numFmt w:val="decimal"/>
      <w:pStyle w:val="41-1"/>
      <w:lvlText w:val="表3.5-%1"/>
      <w:lvlJc w:val="center"/>
      <w:pPr>
        <w:ind w:left="4248" w:hanging="420"/>
      </w:pPr>
      <w:rPr>
        <w:rFonts w:ascii="Times New Roman" w:hAnsi="Times New Roman" w:cs="Times New Roman" w:hint="default"/>
        <w:b/>
        <w:lang w:val="en-US"/>
      </w:rPr>
    </w:lvl>
    <w:lvl w:ilvl="1">
      <w:start w:val="1"/>
      <w:numFmt w:val="lowerLetter"/>
      <w:lvlText w:val="%2)"/>
      <w:lvlJc w:val="left"/>
      <w:pPr>
        <w:ind w:left="4668" w:hanging="420"/>
      </w:pPr>
    </w:lvl>
    <w:lvl w:ilvl="2">
      <w:start w:val="1"/>
      <w:numFmt w:val="lowerRoman"/>
      <w:lvlText w:val="%3."/>
      <w:lvlJc w:val="right"/>
      <w:pPr>
        <w:ind w:left="5088" w:hanging="420"/>
      </w:pPr>
    </w:lvl>
    <w:lvl w:ilvl="3">
      <w:start w:val="1"/>
      <w:numFmt w:val="decimal"/>
      <w:lvlText w:val="%4."/>
      <w:lvlJc w:val="left"/>
      <w:pPr>
        <w:ind w:left="5508" w:hanging="420"/>
      </w:pPr>
    </w:lvl>
    <w:lvl w:ilvl="4">
      <w:start w:val="1"/>
      <w:numFmt w:val="lowerLetter"/>
      <w:lvlText w:val="%5)"/>
      <w:lvlJc w:val="left"/>
      <w:pPr>
        <w:ind w:left="5928" w:hanging="420"/>
      </w:pPr>
    </w:lvl>
    <w:lvl w:ilvl="5">
      <w:start w:val="1"/>
      <w:numFmt w:val="lowerRoman"/>
      <w:lvlText w:val="%6."/>
      <w:lvlJc w:val="right"/>
      <w:pPr>
        <w:ind w:left="6348" w:hanging="420"/>
      </w:pPr>
    </w:lvl>
    <w:lvl w:ilvl="6">
      <w:start w:val="1"/>
      <w:numFmt w:val="decimal"/>
      <w:lvlText w:val="%7."/>
      <w:lvlJc w:val="left"/>
      <w:pPr>
        <w:ind w:left="6768" w:hanging="420"/>
      </w:pPr>
    </w:lvl>
    <w:lvl w:ilvl="7">
      <w:start w:val="1"/>
      <w:numFmt w:val="lowerLetter"/>
      <w:lvlText w:val="%8)"/>
      <w:lvlJc w:val="left"/>
      <w:pPr>
        <w:ind w:left="7188" w:hanging="420"/>
      </w:pPr>
    </w:lvl>
    <w:lvl w:ilvl="8">
      <w:start w:val="1"/>
      <w:numFmt w:val="lowerRoman"/>
      <w:lvlText w:val="%9."/>
      <w:lvlJc w:val="right"/>
      <w:pPr>
        <w:ind w:left="7608" w:hanging="420"/>
      </w:pPr>
    </w:lvl>
  </w:abstractNum>
  <w:num w:numId="1">
    <w:abstractNumId w:val="2"/>
  </w:num>
  <w:num w:numId="2">
    <w:abstractNumId w:val="5"/>
  </w:num>
  <w:num w:numId="3">
    <w:abstractNumId w:val="7"/>
  </w:num>
  <w:num w:numId="4">
    <w:abstractNumId w:val="1"/>
  </w:num>
  <w:num w:numId="5">
    <w:abstractNumId w:val="0"/>
  </w:num>
  <w:num w:numId="6">
    <w:abstractNumId w:val="3"/>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曹颖 郑">
    <w15:presenceInfo w15:providerId="Windows Live" w15:userId="451d465676a86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noPunctuationKerning/>
  <w:characterSpacingControl w:val="compressPunctuation"/>
  <w:doNotValidateAgainstSchema/>
  <w:doNotDemarcateInvalidXml/>
  <w:hdrShapeDefaults>
    <o:shapedefaults v:ext="edit" spidmax="2049" fillcolor="white" stroke="f">
      <v:fill color="white" opacity="0"/>
      <v:stroke on="f"/>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2A"/>
    <w:rsid w:val="00000815"/>
    <w:rsid w:val="00000F8A"/>
    <w:rsid w:val="00001A43"/>
    <w:rsid w:val="00001C1A"/>
    <w:rsid w:val="00002BB6"/>
    <w:rsid w:val="00002FF7"/>
    <w:rsid w:val="000042C5"/>
    <w:rsid w:val="000045A8"/>
    <w:rsid w:val="00005909"/>
    <w:rsid w:val="00005AC2"/>
    <w:rsid w:val="00006874"/>
    <w:rsid w:val="00006E1D"/>
    <w:rsid w:val="00006EDA"/>
    <w:rsid w:val="00007E03"/>
    <w:rsid w:val="00010870"/>
    <w:rsid w:val="00011169"/>
    <w:rsid w:val="00011704"/>
    <w:rsid w:val="000118A0"/>
    <w:rsid w:val="00011CF8"/>
    <w:rsid w:val="00011F8A"/>
    <w:rsid w:val="00012DDB"/>
    <w:rsid w:val="000136E5"/>
    <w:rsid w:val="0001469B"/>
    <w:rsid w:val="000146B8"/>
    <w:rsid w:val="000153E3"/>
    <w:rsid w:val="000156A1"/>
    <w:rsid w:val="00015CAF"/>
    <w:rsid w:val="0001667F"/>
    <w:rsid w:val="00016994"/>
    <w:rsid w:val="00017FBA"/>
    <w:rsid w:val="00020678"/>
    <w:rsid w:val="00021494"/>
    <w:rsid w:val="00021754"/>
    <w:rsid w:val="00022F7D"/>
    <w:rsid w:val="000233B9"/>
    <w:rsid w:val="0002372A"/>
    <w:rsid w:val="00023C7F"/>
    <w:rsid w:val="00023CFC"/>
    <w:rsid w:val="00024284"/>
    <w:rsid w:val="00024784"/>
    <w:rsid w:val="000251E5"/>
    <w:rsid w:val="00025509"/>
    <w:rsid w:val="0002557F"/>
    <w:rsid w:val="00025F0D"/>
    <w:rsid w:val="000261A4"/>
    <w:rsid w:val="00026A86"/>
    <w:rsid w:val="00026CA1"/>
    <w:rsid w:val="00026CAA"/>
    <w:rsid w:val="00027CB3"/>
    <w:rsid w:val="00027F0F"/>
    <w:rsid w:val="0003037D"/>
    <w:rsid w:val="00030682"/>
    <w:rsid w:val="00031086"/>
    <w:rsid w:val="00031659"/>
    <w:rsid w:val="00031C46"/>
    <w:rsid w:val="00032055"/>
    <w:rsid w:val="000321A5"/>
    <w:rsid w:val="000321C5"/>
    <w:rsid w:val="00032603"/>
    <w:rsid w:val="00032CB2"/>
    <w:rsid w:val="00032D5B"/>
    <w:rsid w:val="00034FA4"/>
    <w:rsid w:val="000358BD"/>
    <w:rsid w:val="00037365"/>
    <w:rsid w:val="000379FA"/>
    <w:rsid w:val="00037BD8"/>
    <w:rsid w:val="00042F21"/>
    <w:rsid w:val="00044356"/>
    <w:rsid w:val="00045B0D"/>
    <w:rsid w:val="00045FA9"/>
    <w:rsid w:val="0004622A"/>
    <w:rsid w:val="0004679B"/>
    <w:rsid w:val="00046859"/>
    <w:rsid w:val="0004688D"/>
    <w:rsid w:val="00047611"/>
    <w:rsid w:val="000509AF"/>
    <w:rsid w:val="00050A85"/>
    <w:rsid w:val="00050F47"/>
    <w:rsid w:val="000513C3"/>
    <w:rsid w:val="00051416"/>
    <w:rsid w:val="00051433"/>
    <w:rsid w:val="00052726"/>
    <w:rsid w:val="00052F17"/>
    <w:rsid w:val="00053474"/>
    <w:rsid w:val="00053971"/>
    <w:rsid w:val="00054091"/>
    <w:rsid w:val="0005565C"/>
    <w:rsid w:val="00055680"/>
    <w:rsid w:val="00055690"/>
    <w:rsid w:val="00055C00"/>
    <w:rsid w:val="00057483"/>
    <w:rsid w:val="00057A66"/>
    <w:rsid w:val="00057BB0"/>
    <w:rsid w:val="00060349"/>
    <w:rsid w:val="000605FB"/>
    <w:rsid w:val="00060F83"/>
    <w:rsid w:val="000611EB"/>
    <w:rsid w:val="0006136B"/>
    <w:rsid w:val="000620D9"/>
    <w:rsid w:val="000628F6"/>
    <w:rsid w:val="0006393A"/>
    <w:rsid w:val="0006409B"/>
    <w:rsid w:val="000646E5"/>
    <w:rsid w:val="00064DFB"/>
    <w:rsid w:val="00064F9E"/>
    <w:rsid w:val="0006769A"/>
    <w:rsid w:val="000677C3"/>
    <w:rsid w:val="00067C47"/>
    <w:rsid w:val="00070226"/>
    <w:rsid w:val="00070243"/>
    <w:rsid w:val="00070B49"/>
    <w:rsid w:val="00071069"/>
    <w:rsid w:val="00071FC6"/>
    <w:rsid w:val="000726E8"/>
    <w:rsid w:val="0007323B"/>
    <w:rsid w:val="000736C7"/>
    <w:rsid w:val="00074F77"/>
    <w:rsid w:val="00075136"/>
    <w:rsid w:val="000757B7"/>
    <w:rsid w:val="00075E0B"/>
    <w:rsid w:val="00076704"/>
    <w:rsid w:val="000774DF"/>
    <w:rsid w:val="00077A3A"/>
    <w:rsid w:val="00077FBB"/>
    <w:rsid w:val="00080B3B"/>
    <w:rsid w:val="00081EFD"/>
    <w:rsid w:val="00081F84"/>
    <w:rsid w:val="00082836"/>
    <w:rsid w:val="00083D94"/>
    <w:rsid w:val="00085376"/>
    <w:rsid w:val="00085517"/>
    <w:rsid w:val="000871BF"/>
    <w:rsid w:val="0008723E"/>
    <w:rsid w:val="00087790"/>
    <w:rsid w:val="0008799D"/>
    <w:rsid w:val="00090957"/>
    <w:rsid w:val="000922F9"/>
    <w:rsid w:val="000933A1"/>
    <w:rsid w:val="000933AE"/>
    <w:rsid w:val="000938CE"/>
    <w:rsid w:val="00093A1E"/>
    <w:rsid w:val="00093D03"/>
    <w:rsid w:val="00093FAE"/>
    <w:rsid w:val="000944FA"/>
    <w:rsid w:val="00094DDE"/>
    <w:rsid w:val="0009535C"/>
    <w:rsid w:val="000955BE"/>
    <w:rsid w:val="00095E6A"/>
    <w:rsid w:val="000961F6"/>
    <w:rsid w:val="000968DB"/>
    <w:rsid w:val="00096924"/>
    <w:rsid w:val="0009774C"/>
    <w:rsid w:val="00097EC9"/>
    <w:rsid w:val="000A08A9"/>
    <w:rsid w:val="000A0C11"/>
    <w:rsid w:val="000A101A"/>
    <w:rsid w:val="000A2041"/>
    <w:rsid w:val="000A2989"/>
    <w:rsid w:val="000A2B9F"/>
    <w:rsid w:val="000A318F"/>
    <w:rsid w:val="000A3491"/>
    <w:rsid w:val="000A3C30"/>
    <w:rsid w:val="000A49BF"/>
    <w:rsid w:val="000A5481"/>
    <w:rsid w:val="000A56BA"/>
    <w:rsid w:val="000A69C8"/>
    <w:rsid w:val="000A6C17"/>
    <w:rsid w:val="000A712E"/>
    <w:rsid w:val="000A722E"/>
    <w:rsid w:val="000A744E"/>
    <w:rsid w:val="000B01DD"/>
    <w:rsid w:val="000B0325"/>
    <w:rsid w:val="000B2A38"/>
    <w:rsid w:val="000B34C1"/>
    <w:rsid w:val="000B3847"/>
    <w:rsid w:val="000B3E7B"/>
    <w:rsid w:val="000B4827"/>
    <w:rsid w:val="000B4964"/>
    <w:rsid w:val="000B5952"/>
    <w:rsid w:val="000B5E13"/>
    <w:rsid w:val="000B5FE3"/>
    <w:rsid w:val="000B69E1"/>
    <w:rsid w:val="000B7630"/>
    <w:rsid w:val="000B7FBA"/>
    <w:rsid w:val="000C0354"/>
    <w:rsid w:val="000C0CD1"/>
    <w:rsid w:val="000C1010"/>
    <w:rsid w:val="000C217A"/>
    <w:rsid w:val="000C2371"/>
    <w:rsid w:val="000C23AB"/>
    <w:rsid w:val="000C2843"/>
    <w:rsid w:val="000C3920"/>
    <w:rsid w:val="000C3BA2"/>
    <w:rsid w:val="000C3D5F"/>
    <w:rsid w:val="000C434F"/>
    <w:rsid w:val="000C5F37"/>
    <w:rsid w:val="000C61E4"/>
    <w:rsid w:val="000C645E"/>
    <w:rsid w:val="000C6A76"/>
    <w:rsid w:val="000C6DBE"/>
    <w:rsid w:val="000C6E3A"/>
    <w:rsid w:val="000C74B2"/>
    <w:rsid w:val="000D045F"/>
    <w:rsid w:val="000D0FBE"/>
    <w:rsid w:val="000D124E"/>
    <w:rsid w:val="000D2454"/>
    <w:rsid w:val="000D2CD2"/>
    <w:rsid w:val="000D370B"/>
    <w:rsid w:val="000D3B9D"/>
    <w:rsid w:val="000D3FCF"/>
    <w:rsid w:val="000D48A2"/>
    <w:rsid w:val="000D5092"/>
    <w:rsid w:val="000D51EF"/>
    <w:rsid w:val="000D5821"/>
    <w:rsid w:val="000D58F7"/>
    <w:rsid w:val="000D59B7"/>
    <w:rsid w:val="000D7070"/>
    <w:rsid w:val="000D71DF"/>
    <w:rsid w:val="000D731B"/>
    <w:rsid w:val="000E0F25"/>
    <w:rsid w:val="000E3015"/>
    <w:rsid w:val="000E3420"/>
    <w:rsid w:val="000E38EF"/>
    <w:rsid w:val="000E3AE6"/>
    <w:rsid w:val="000E3D4D"/>
    <w:rsid w:val="000E515A"/>
    <w:rsid w:val="000E5667"/>
    <w:rsid w:val="000E6F2F"/>
    <w:rsid w:val="000E78DC"/>
    <w:rsid w:val="000F0522"/>
    <w:rsid w:val="000F16CD"/>
    <w:rsid w:val="000F17AC"/>
    <w:rsid w:val="000F1974"/>
    <w:rsid w:val="000F1A0F"/>
    <w:rsid w:val="000F20EC"/>
    <w:rsid w:val="000F28AF"/>
    <w:rsid w:val="000F2BE1"/>
    <w:rsid w:val="000F35F5"/>
    <w:rsid w:val="000F3A7F"/>
    <w:rsid w:val="000F3AC3"/>
    <w:rsid w:val="000F4118"/>
    <w:rsid w:val="000F5626"/>
    <w:rsid w:val="000F605C"/>
    <w:rsid w:val="000F6D26"/>
    <w:rsid w:val="000F705C"/>
    <w:rsid w:val="000F7A66"/>
    <w:rsid w:val="00100407"/>
    <w:rsid w:val="00101C01"/>
    <w:rsid w:val="00101C0C"/>
    <w:rsid w:val="00101F64"/>
    <w:rsid w:val="00101FAA"/>
    <w:rsid w:val="00102030"/>
    <w:rsid w:val="00102177"/>
    <w:rsid w:val="001023DF"/>
    <w:rsid w:val="0010247B"/>
    <w:rsid w:val="0010256A"/>
    <w:rsid w:val="00102BB7"/>
    <w:rsid w:val="00102C76"/>
    <w:rsid w:val="001031E1"/>
    <w:rsid w:val="001038C5"/>
    <w:rsid w:val="00104671"/>
    <w:rsid w:val="00104B33"/>
    <w:rsid w:val="00105A9D"/>
    <w:rsid w:val="00105D3C"/>
    <w:rsid w:val="00106FC3"/>
    <w:rsid w:val="0011082F"/>
    <w:rsid w:val="00111058"/>
    <w:rsid w:val="001118AF"/>
    <w:rsid w:val="001122F3"/>
    <w:rsid w:val="00112888"/>
    <w:rsid w:val="00112B31"/>
    <w:rsid w:val="00112D16"/>
    <w:rsid w:val="00113164"/>
    <w:rsid w:val="00113C57"/>
    <w:rsid w:val="0011494B"/>
    <w:rsid w:val="00114A92"/>
    <w:rsid w:val="0011569B"/>
    <w:rsid w:val="00115E3C"/>
    <w:rsid w:val="00116139"/>
    <w:rsid w:val="00116FAB"/>
    <w:rsid w:val="0011704A"/>
    <w:rsid w:val="00117D9F"/>
    <w:rsid w:val="00117DBB"/>
    <w:rsid w:val="00120C92"/>
    <w:rsid w:val="00120FD1"/>
    <w:rsid w:val="001210D2"/>
    <w:rsid w:val="00122AE5"/>
    <w:rsid w:val="001233AE"/>
    <w:rsid w:val="00123935"/>
    <w:rsid w:val="00123AC1"/>
    <w:rsid w:val="00124A6F"/>
    <w:rsid w:val="00126427"/>
    <w:rsid w:val="0012721A"/>
    <w:rsid w:val="00127B5F"/>
    <w:rsid w:val="00130112"/>
    <w:rsid w:val="0013066B"/>
    <w:rsid w:val="00131182"/>
    <w:rsid w:val="001316E8"/>
    <w:rsid w:val="00131706"/>
    <w:rsid w:val="00131981"/>
    <w:rsid w:val="0013254E"/>
    <w:rsid w:val="00132E98"/>
    <w:rsid w:val="00134EFF"/>
    <w:rsid w:val="00134FF1"/>
    <w:rsid w:val="00136687"/>
    <w:rsid w:val="001368F8"/>
    <w:rsid w:val="00136C78"/>
    <w:rsid w:val="00137023"/>
    <w:rsid w:val="0013708E"/>
    <w:rsid w:val="00137689"/>
    <w:rsid w:val="00137F4D"/>
    <w:rsid w:val="00140943"/>
    <w:rsid w:val="00140F1F"/>
    <w:rsid w:val="001415B9"/>
    <w:rsid w:val="001426EB"/>
    <w:rsid w:val="001431DB"/>
    <w:rsid w:val="00143470"/>
    <w:rsid w:val="001439FF"/>
    <w:rsid w:val="00143C82"/>
    <w:rsid w:val="00143E48"/>
    <w:rsid w:val="00143F50"/>
    <w:rsid w:val="00144351"/>
    <w:rsid w:val="0014486C"/>
    <w:rsid w:val="00145165"/>
    <w:rsid w:val="0014519A"/>
    <w:rsid w:val="001453C4"/>
    <w:rsid w:val="0014591D"/>
    <w:rsid w:val="001463B7"/>
    <w:rsid w:val="0014686D"/>
    <w:rsid w:val="001471F9"/>
    <w:rsid w:val="0015006D"/>
    <w:rsid w:val="00150F21"/>
    <w:rsid w:val="00151EB6"/>
    <w:rsid w:val="0015204E"/>
    <w:rsid w:val="001520E2"/>
    <w:rsid w:val="00153E4A"/>
    <w:rsid w:val="00153FC9"/>
    <w:rsid w:val="00154253"/>
    <w:rsid w:val="00154655"/>
    <w:rsid w:val="00154656"/>
    <w:rsid w:val="00154F51"/>
    <w:rsid w:val="00155395"/>
    <w:rsid w:val="00155984"/>
    <w:rsid w:val="00155B0C"/>
    <w:rsid w:val="00155FAF"/>
    <w:rsid w:val="00156094"/>
    <w:rsid w:val="001560A7"/>
    <w:rsid w:val="001567F3"/>
    <w:rsid w:val="001568EE"/>
    <w:rsid w:val="00156D98"/>
    <w:rsid w:val="00157933"/>
    <w:rsid w:val="00157E4B"/>
    <w:rsid w:val="00160683"/>
    <w:rsid w:val="00160B09"/>
    <w:rsid w:val="00160DB7"/>
    <w:rsid w:val="0016146B"/>
    <w:rsid w:val="001615C2"/>
    <w:rsid w:val="00161B01"/>
    <w:rsid w:val="001625A8"/>
    <w:rsid w:val="00162712"/>
    <w:rsid w:val="00163573"/>
    <w:rsid w:val="001643D4"/>
    <w:rsid w:val="00165884"/>
    <w:rsid w:val="00165E13"/>
    <w:rsid w:val="00166B4D"/>
    <w:rsid w:val="00167B73"/>
    <w:rsid w:val="00167EA5"/>
    <w:rsid w:val="0017013A"/>
    <w:rsid w:val="001703B9"/>
    <w:rsid w:val="00170430"/>
    <w:rsid w:val="00170CD6"/>
    <w:rsid w:val="00171823"/>
    <w:rsid w:val="001719E2"/>
    <w:rsid w:val="00171ED0"/>
    <w:rsid w:val="001722F6"/>
    <w:rsid w:val="00172A8A"/>
    <w:rsid w:val="00172B42"/>
    <w:rsid w:val="00172F52"/>
    <w:rsid w:val="001733BC"/>
    <w:rsid w:val="00173945"/>
    <w:rsid w:val="00173994"/>
    <w:rsid w:val="001743B9"/>
    <w:rsid w:val="0017471B"/>
    <w:rsid w:val="00175AA1"/>
    <w:rsid w:val="001760B1"/>
    <w:rsid w:val="001766B1"/>
    <w:rsid w:val="0017713F"/>
    <w:rsid w:val="001774AC"/>
    <w:rsid w:val="00180699"/>
    <w:rsid w:val="001808CB"/>
    <w:rsid w:val="001809BA"/>
    <w:rsid w:val="00181090"/>
    <w:rsid w:val="0018109A"/>
    <w:rsid w:val="00182707"/>
    <w:rsid w:val="001828EC"/>
    <w:rsid w:val="00182CCF"/>
    <w:rsid w:val="00182EAB"/>
    <w:rsid w:val="0018326F"/>
    <w:rsid w:val="001834D4"/>
    <w:rsid w:val="00183603"/>
    <w:rsid w:val="00184541"/>
    <w:rsid w:val="00184981"/>
    <w:rsid w:val="00184FB1"/>
    <w:rsid w:val="00185713"/>
    <w:rsid w:val="00186B1D"/>
    <w:rsid w:val="001879A0"/>
    <w:rsid w:val="00190202"/>
    <w:rsid w:val="001906F0"/>
    <w:rsid w:val="001915D1"/>
    <w:rsid w:val="00191928"/>
    <w:rsid w:val="001928B5"/>
    <w:rsid w:val="00194063"/>
    <w:rsid w:val="00194552"/>
    <w:rsid w:val="00195566"/>
    <w:rsid w:val="001968A1"/>
    <w:rsid w:val="00196BA6"/>
    <w:rsid w:val="00197A40"/>
    <w:rsid w:val="00197CD3"/>
    <w:rsid w:val="001A0724"/>
    <w:rsid w:val="001A17EC"/>
    <w:rsid w:val="001A19EC"/>
    <w:rsid w:val="001A1B8F"/>
    <w:rsid w:val="001A1F83"/>
    <w:rsid w:val="001A3041"/>
    <w:rsid w:val="001A4436"/>
    <w:rsid w:val="001A47C9"/>
    <w:rsid w:val="001A4C9E"/>
    <w:rsid w:val="001A5A44"/>
    <w:rsid w:val="001A6E9F"/>
    <w:rsid w:val="001A74E7"/>
    <w:rsid w:val="001A7814"/>
    <w:rsid w:val="001B063C"/>
    <w:rsid w:val="001B07D9"/>
    <w:rsid w:val="001B116C"/>
    <w:rsid w:val="001B1440"/>
    <w:rsid w:val="001B4F8F"/>
    <w:rsid w:val="001B5305"/>
    <w:rsid w:val="001B5FCC"/>
    <w:rsid w:val="001B6618"/>
    <w:rsid w:val="001B6BD6"/>
    <w:rsid w:val="001B6D3F"/>
    <w:rsid w:val="001B6ECD"/>
    <w:rsid w:val="001B6F6D"/>
    <w:rsid w:val="001B6FAB"/>
    <w:rsid w:val="001B785D"/>
    <w:rsid w:val="001B7D98"/>
    <w:rsid w:val="001C0305"/>
    <w:rsid w:val="001C08BC"/>
    <w:rsid w:val="001C0A87"/>
    <w:rsid w:val="001C1D2D"/>
    <w:rsid w:val="001C2478"/>
    <w:rsid w:val="001C2E3F"/>
    <w:rsid w:val="001C4184"/>
    <w:rsid w:val="001C45B3"/>
    <w:rsid w:val="001C4668"/>
    <w:rsid w:val="001C4A3E"/>
    <w:rsid w:val="001C4BA6"/>
    <w:rsid w:val="001C4DA6"/>
    <w:rsid w:val="001C51F7"/>
    <w:rsid w:val="001D114E"/>
    <w:rsid w:val="001D1A82"/>
    <w:rsid w:val="001D221D"/>
    <w:rsid w:val="001D275E"/>
    <w:rsid w:val="001D2844"/>
    <w:rsid w:val="001D3733"/>
    <w:rsid w:val="001D3ACB"/>
    <w:rsid w:val="001D4A40"/>
    <w:rsid w:val="001D50D5"/>
    <w:rsid w:val="001D79F7"/>
    <w:rsid w:val="001E0378"/>
    <w:rsid w:val="001E0E13"/>
    <w:rsid w:val="001E10D7"/>
    <w:rsid w:val="001E1460"/>
    <w:rsid w:val="001E1639"/>
    <w:rsid w:val="001E190A"/>
    <w:rsid w:val="001E27D5"/>
    <w:rsid w:val="001E5112"/>
    <w:rsid w:val="001E537E"/>
    <w:rsid w:val="001E5881"/>
    <w:rsid w:val="001E5ED5"/>
    <w:rsid w:val="001E6133"/>
    <w:rsid w:val="001F0BBD"/>
    <w:rsid w:val="001F2F63"/>
    <w:rsid w:val="001F33FD"/>
    <w:rsid w:val="001F40C4"/>
    <w:rsid w:val="001F5C70"/>
    <w:rsid w:val="001F6018"/>
    <w:rsid w:val="001F6D0F"/>
    <w:rsid w:val="001F6D41"/>
    <w:rsid w:val="001F71C8"/>
    <w:rsid w:val="002004E9"/>
    <w:rsid w:val="00200A06"/>
    <w:rsid w:val="0020144C"/>
    <w:rsid w:val="00203E6C"/>
    <w:rsid w:val="00203EF3"/>
    <w:rsid w:val="00204917"/>
    <w:rsid w:val="00205247"/>
    <w:rsid w:val="0020541B"/>
    <w:rsid w:val="00205F78"/>
    <w:rsid w:val="00205F83"/>
    <w:rsid w:val="00206843"/>
    <w:rsid w:val="002116F2"/>
    <w:rsid w:val="0021178F"/>
    <w:rsid w:val="002121AF"/>
    <w:rsid w:val="00214840"/>
    <w:rsid w:val="00214AE6"/>
    <w:rsid w:val="002155DF"/>
    <w:rsid w:val="00215BE4"/>
    <w:rsid w:val="00216016"/>
    <w:rsid w:val="002162A0"/>
    <w:rsid w:val="00216B5C"/>
    <w:rsid w:val="00216DB1"/>
    <w:rsid w:val="00217524"/>
    <w:rsid w:val="00217C13"/>
    <w:rsid w:val="00220376"/>
    <w:rsid w:val="002208AA"/>
    <w:rsid w:val="002212B5"/>
    <w:rsid w:val="00221765"/>
    <w:rsid w:val="0022176F"/>
    <w:rsid w:val="002218EE"/>
    <w:rsid w:val="00221E45"/>
    <w:rsid w:val="0022288B"/>
    <w:rsid w:val="00222FE3"/>
    <w:rsid w:val="00223B8D"/>
    <w:rsid w:val="00223FA5"/>
    <w:rsid w:val="002254B5"/>
    <w:rsid w:val="002255B1"/>
    <w:rsid w:val="00225661"/>
    <w:rsid w:val="00226314"/>
    <w:rsid w:val="002267E4"/>
    <w:rsid w:val="0022695D"/>
    <w:rsid w:val="00230793"/>
    <w:rsid w:val="00230C43"/>
    <w:rsid w:val="00230F0A"/>
    <w:rsid w:val="00231104"/>
    <w:rsid w:val="00231189"/>
    <w:rsid w:val="00231347"/>
    <w:rsid w:val="00231AF8"/>
    <w:rsid w:val="00231F6A"/>
    <w:rsid w:val="00232D33"/>
    <w:rsid w:val="00232DBD"/>
    <w:rsid w:val="002335AD"/>
    <w:rsid w:val="0023387B"/>
    <w:rsid w:val="002353B7"/>
    <w:rsid w:val="0023622B"/>
    <w:rsid w:val="0023684C"/>
    <w:rsid w:val="00240A07"/>
    <w:rsid w:val="00240FC4"/>
    <w:rsid w:val="002422E9"/>
    <w:rsid w:val="00242E34"/>
    <w:rsid w:val="00243A91"/>
    <w:rsid w:val="002441F1"/>
    <w:rsid w:val="002444DA"/>
    <w:rsid w:val="00244AC8"/>
    <w:rsid w:val="00244E28"/>
    <w:rsid w:val="002462F6"/>
    <w:rsid w:val="00246AAC"/>
    <w:rsid w:val="00246AFE"/>
    <w:rsid w:val="00247524"/>
    <w:rsid w:val="00247EFB"/>
    <w:rsid w:val="00250819"/>
    <w:rsid w:val="00250CC9"/>
    <w:rsid w:val="00251184"/>
    <w:rsid w:val="00251D7E"/>
    <w:rsid w:val="0025278D"/>
    <w:rsid w:val="00253ACF"/>
    <w:rsid w:val="00253C03"/>
    <w:rsid w:val="00253F0F"/>
    <w:rsid w:val="002543D3"/>
    <w:rsid w:val="00254BA1"/>
    <w:rsid w:val="00254F79"/>
    <w:rsid w:val="002559BB"/>
    <w:rsid w:val="00260795"/>
    <w:rsid w:val="00260E85"/>
    <w:rsid w:val="00261392"/>
    <w:rsid w:val="00262010"/>
    <w:rsid w:val="00262BCF"/>
    <w:rsid w:val="00263AA6"/>
    <w:rsid w:val="0026468E"/>
    <w:rsid w:val="00265028"/>
    <w:rsid w:val="0026502C"/>
    <w:rsid w:val="00265141"/>
    <w:rsid w:val="0026535D"/>
    <w:rsid w:val="00266396"/>
    <w:rsid w:val="00267565"/>
    <w:rsid w:val="002719A2"/>
    <w:rsid w:val="00271E3D"/>
    <w:rsid w:val="00273879"/>
    <w:rsid w:val="002743B4"/>
    <w:rsid w:val="00274486"/>
    <w:rsid w:val="00274D41"/>
    <w:rsid w:val="00276247"/>
    <w:rsid w:val="002762C3"/>
    <w:rsid w:val="00276B3A"/>
    <w:rsid w:val="00276BC4"/>
    <w:rsid w:val="002774AE"/>
    <w:rsid w:val="00277D9B"/>
    <w:rsid w:val="00277EA5"/>
    <w:rsid w:val="00277FF3"/>
    <w:rsid w:val="00281A64"/>
    <w:rsid w:val="002820EB"/>
    <w:rsid w:val="002820F2"/>
    <w:rsid w:val="002823E9"/>
    <w:rsid w:val="00282DEC"/>
    <w:rsid w:val="002833D2"/>
    <w:rsid w:val="00283CC6"/>
    <w:rsid w:val="002846FC"/>
    <w:rsid w:val="0028523C"/>
    <w:rsid w:val="00285715"/>
    <w:rsid w:val="00286FAE"/>
    <w:rsid w:val="00287849"/>
    <w:rsid w:val="0029008D"/>
    <w:rsid w:val="00290755"/>
    <w:rsid w:val="0029127A"/>
    <w:rsid w:val="00291651"/>
    <w:rsid w:val="00291CA0"/>
    <w:rsid w:val="00291FA4"/>
    <w:rsid w:val="0029313F"/>
    <w:rsid w:val="002933E1"/>
    <w:rsid w:val="00293543"/>
    <w:rsid w:val="00293C41"/>
    <w:rsid w:val="002944F5"/>
    <w:rsid w:val="002957C3"/>
    <w:rsid w:val="002963F5"/>
    <w:rsid w:val="0029656D"/>
    <w:rsid w:val="00296ABD"/>
    <w:rsid w:val="00296BBD"/>
    <w:rsid w:val="002975DA"/>
    <w:rsid w:val="002A0A32"/>
    <w:rsid w:val="002A11DE"/>
    <w:rsid w:val="002A1D6E"/>
    <w:rsid w:val="002A1E20"/>
    <w:rsid w:val="002A1F74"/>
    <w:rsid w:val="002A2184"/>
    <w:rsid w:val="002A2493"/>
    <w:rsid w:val="002A253E"/>
    <w:rsid w:val="002A3283"/>
    <w:rsid w:val="002A3D1B"/>
    <w:rsid w:val="002A5F91"/>
    <w:rsid w:val="002A7279"/>
    <w:rsid w:val="002B064B"/>
    <w:rsid w:val="002B1785"/>
    <w:rsid w:val="002B28E8"/>
    <w:rsid w:val="002B2BFD"/>
    <w:rsid w:val="002B3D71"/>
    <w:rsid w:val="002B3FDE"/>
    <w:rsid w:val="002B41B8"/>
    <w:rsid w:val="002B4501"/>
    <w:rsid w:val="002B482C"/>
    <w:rsid w:val="002B4CA2"/>
    <w:rsid w:val="002B5A8D"/>
    <w:rsid w:val="002B64CD"/>
    <w:rsid w:val="002B6500"/>
    <w:rsid w:val="002B681B"/>
    <w:rsid w:val="002B7D05"/>
    <w:rsid w:val="002B7F91"/>
    <w:rsid w:val="002C0272"/>
    <w:rsid w:val="002C0395"/>
    <w:rsid w:val="002C09B0"/>
    <w:rsid w:val="002C2D67"/>
    <w:rsid w:val="002C2E7F"/>
    <w:rsid w:val="002C3047"/>
    <w:rsid w:val="002C33FC"/>
    <w:rsid w:val="002C3674"/>
    <w:rsid w:val="002C41A4"/>
    <w:rsid w:val="002C4415"/>
    <w:rsid w:val="002C5201"/>
    <w:rsid w:val="002C54B1"/>
    <w:rsid w:val="002C5A27"/>
    <w:rsid w:val="002C64E6"/>
    <w:rsid w:val="002C67AE"/>
    <w:rsid w:val="002C6E35"/>
    <w:rsid w:val="002C7E67"/>
    <w:rsid w:val="002D16A5"/>
    <w:rsid w:val="002D1BE1"/>
    <w:rsid w:val="002D2486"/>
    <w:rsid w:val="002D28ED"/>
    <w:rsid w:val="002D2A98"/>
    <w:rsid w:val="002D35D3"/>
    <w:rsid w:val="002D3EFD"/>
    <w:rsid w:val="002D47EC"/>
    <w:rsid w:val="002D4A3D"/>
    <w:rsid w:val="002D57F9"/>
    <w:rsid w:val="002D5FCF"/>
    <w:rsid w:val="002D6172"/>
    <w:rsid w:val="002D637B"/>
    <w:rsid w:val="002D6463"/>
    <w:rsid w:val="002D77B0"/>
    <w:rsid w:val="002D7DC4"/>
    <w:rsid w:val="002E04CE"/>
    <w:rsid w:val="002E0E61"/>
    <w:rsid w:val="002E11AB"/>
    <w:rsid w:val="002E19A3"/>
    <w:rsid w:val="002E1FA4"/>
    <w:rsid w:val="002E20D5"/>
    <w:rsid w:val="002E3BED"/>
    <w:rsid w:val="002E473D"/>
    <w:rsid w:val="002E5006"/>
    <w:rsid w:val="002E50DC"/>
    <w:rsid w:val="002E607D"/>
    <w:rsid w:val="002E6506"/>
    <w:rsid w:val="002E74E9"/>
    <w:rsid w:val="002E7A16"/>
    <w:rsid w:val="002E7CC1"/>
    <w:rsid w:val="002F1E95"/>
    <w:rsid w:val="002F269F"/>
    <w:rsid w:val="002F3EEF"/>
    <w:rsid w:val="002F45B7"/>
    <w:rsid w:val="002F47F9"/>
    <w:rsid w:val="002F5130"/>
    <w:rsid w:val="002F548E"/>
    <w:rsid w:val="002F5AC0"/>
    <w:rsid w:val="002F5ECE"/>
    <w:rsid w:val="002F6912"/>
    <w:rsid w:val="002F6EA9"/>
    <w:rsid w:val="002F71ED"/>
    <w:rsid w:val="002F75AE"/>
    <w:rsid w:val="002F7D2A"/>
    <w:rsid w:val="0030077D"/>
    <w:rsid w:val="0030099F"/>
    <w:rsid w:val="003011C8"/>
    <w:rsid w:val="003024AE"/>
    <w:rsid w:val="0030271F"/>
    <w:rsid w:val="00302BBC"/>
    <w:rsid w:val="00303870"/>
    <w:rsid w:val="00304F0F"/>
    <w:rsid w:val="00305EFC"/>
    <w:rsid w:val="0030661E"/>
    <w:rsid w:val="00307773"/>
    <w:rsid w:val="00307885"/>
    <w:rsid w:val="00310D9B"/>
    <w:rsid w:val="003144AB"/>
    <w:rsid w:val="0031466E"/>
    <w:rsid w:val="003149E3"/>
    <w:rsid w:val="00314ACE"/>
    <w:rsid w:val="00315942"/>
    <w:rsid w:val="003166CD"/>
    <w:rsid w:val="00317195"/>
    <w:rsid w:val="00320DAF"/>
    <w:rsid w:val="00320FCC"/>
    <w:rsid w:val="003211B6"/>
    <w:rsid w:val="00321242"/>
    <w:rsid w:val="003227C3"/>
    <w:rsid w:val="00322BA1"/>
    <w:rsid w:val="00323F69"/>
    <w:rsid w:val="00324659"/>
    <w:rsid w:val="003246E6"/>
    <w:rsid w:val="00325BBC"/>
    <w:rsid w:val="0032642D"/>
    <w:rsid w:val="00326953"/>
    <w:rsid w:val="0032704F"/>
    <w:rsid w:val="0032754F"/>
    <w:rsid w:val="00327704"/>
    <w:rsid w:val="00327D29"/>
    <w:rsid w:val="0033076C"/>
    <w:rsid w:val="00330D79"/>
    <w:rsid w:val="003317AE"/>
    <w:rsid w:val="00331E47"/>
    <w:rsid w:val="003329B8"/>
    <w:rsid w:val="00332E2A"/>
    <w:rsid w:val="00333AD5"/>
    <w:rsid w:val="00333F37"/>
    <w:rsid w:val="00334123"/>
    <w:rsid w:val="00335E8A"/>
    <w:rsid w:val="003367FA"/>
    <w:rsid w:val="0033692F"/>
    <w:rsid w:val="003369C2"/>
    <w:rsid w:val="00336F94"/>
    <w:rsid w:val="003372D8"/>
    <w:rsid w:val="00337F97"/>
    <w:rsid w:val="003409CF"/>
    <w:rsid w:val="00340D12"/>
    <w:rsid w:val="00341006"/>
    <w:rsid w:val="00341096"/>
    <w:rsid w:val="003412E5"/>
    <w:rsid w:val="00341CE1"/>
    <w:rsid w:val="00341E39"/>
    <w:rsid w:val="00341F40"/>
    <w:rsid w:val="00342409"/>
    <w:rsid w:val="003425CF"/>
    <w:rsid w:val="003452CB"/>
    <w:rsid w:val="003458CD"/>
    <w:rsid w:val="00345C11"/>
    <w:rsid w:val="00346145"/>
    <w:rsid w:val="0034626F"/>
    <w:rsid w:val="00346B27"/>
    <w:rsid w:val="00347E68"/>
    <w:rsid w:val="00350801"/>
    <w:rsid w:val="003510B5"/>
    <w:rsid w:val="00352200"/>
    <w:rsid w:val="00352E95"/>
    <w:rsid w:val="00353100"/>
    <w:rsid w:val="003538E5"/>
    <w:rsid w:val="0035441A"/>
    <w:rsid w:val="00354462"/>
    <w:rsid w:val="00354A7B"/>
    <w:rsid w:val="00354F00"/>
    <w:rsid w:val="00355304"/>
    <w:rsid w:val="003564A6"/>
    <w:rsid w:val="00357810"/>
    <w:rsid w:val="00357A9A"/>
    <w:rsid w:val="00357BF2"/>
    <w:rsid w:val="0036003B"/>
    <w:rsid w:val="003604A1"/>
    <w:rsid w:val="00360B92"/>
    <w:rsid w:val="00361ACB"/>
    <w:rsid w:val="0036288A"/>
    <w:rsid w:val="00362AB7"/>
    <w:rsid w:val="00363511"/>
    <w:rsid w:val="0036368C"/>
    <w:rsid w:val="00364086"/>
    <w:rsid w:val="003643E1"/>
    <w:rsid w:val="00364E28"/>
    <w:rsid w:val="00365210"/>
    <w:rsid w:val="00365312"/>
    <w:rsid w:val="00365F62"/>
    <w:rsid w:val="00366B7B"/>
    <w:rsid w:val="00370B47"/>
    <w:rsid w:val="00371133"/>
    <w:rsid w:val="003716B3"/>
    <w:rsid w:val="00371C0A"/>
    <w:rsid w:val="00371D79"/>
    <w:rsid w:val="00371E17"/>
    <w:rsid w:val="00372BD0"/>
    <w:rsid w:val="00372E3E"/>
    <w:rsid w:val="00373FE2"/>
    <w:rsid w:val="003744BC"/>
    <w:rsid w:val="00374681"/>
    <w:rsid w:val="00374B19"/>
    <w:rsid w:val="00375532"/>
    <w:rsid w:val="00375ADE"/>
    <w:rsid w:val="00375D49"/>
    <w:rsid w:val="003762A7"/>
    <w:rsid w:val="00376800"/>
    <w:rsid w:val="00376BAA"/>
    <w:rsid w:val="00376BC6"/>
    <w:rsid w:val="00377DD3"/>
    <w:rsid w:val="00377F1E"/>
    <w:rsid w:val="00380A30"/>
    <w:rsid w:val="003815A4"/>
    <w:rsid w:val="00382A9F"/>
    <w:rsid w:val="00382B45"/>
    <w:rsid w:val="00382D9E"/>
    <w:rsid w:val="003830D7"/>
    <w:rsid w:val="003831A3"/>
    <w:rsid w:val="00383412"/>
    <w:rsid w:val="00383EEF"/>
    <w:rsid w:val="003844DA"/>
    <w:rsid w:val="003845C0"/>
    <w:rsid w:val="00384997"/>
    <w:rsid w:val="00384E02"/>
    <w:rsid w:val="003857DF"/>
    <w:rsid w:val="00385D04"/>
    <w:rsid w:val="0038605D"/>
    <w:rsid w:val="003866E6"/>
    <w:rsid w:val="003866F2"/>
    <w:rsid w:val="0038793B"/>
    <w:rsid w:val="003879B2"/>
    <w:rsid w:val="00387CF4"/>
    <w:rsid w:val="00391EA2"/>
    <w:rsid w:val="00392138"/>
    <w:rsid w:val="003928A3"/>
    <w:rsid w:val="00392AF6"/>
    <w:rsid w:val="00392D85"/>
    <w:rsid w:val="003938F1"/>
    <w:rsid w:val="003958A6"/>
    <w:rsid w:val="003958E2"/>
    <w:rsid w:val="0039731E"/>
    <w:rsid w:val="00397384"/>
    <w:rsid w:val="00397DF0"/>
    <w:rsid w:val="003A0413"/>
    <w:rsid w:val="003A0573"/>
    <w:rsid w:val="003A05C6"/>
    <w:rsid w:val="003A07CE"/>
    <w:rsid w:val="003A114D"/>
    <w:rsid w:val="003A14C4"/>
    <w:rsid w:val="003A14C5"/>
    <w:rsid w:val="003A16CA"/>
    <w:rsid w:val="003A1B7A"/>
    <w:rsid w:val="003A2117"/>
    <w:rsid w:val="003A247B"/>
    <w:rsid w:val="003A26C3"/>
    <w:rsid w:val="003A2DB0"/>
    <w:rsid w:val="003A3104"/>
    <w:rsid w:val="003A314E"/>
    <w:rsid w:val="003A34D4"/>
    <w:rsid w:val="003A37E7"/>
    <w:rsid w:val="003A390B"/>
    <w:rsid w:val="003A3D38"/>
    <w:rsid w:val="003A4A43"/>
    <w:rsid w:val="003A514F"/>
    <w:rsid w:val="003A5AB1"/>
    <w:rsid w:val="003A5F9D"/>
    <w:rsid w:val="003A60D6"/>
    <w:rsid w:val="003A6A6C"/>
    <w:rsid w:val="003A6DE4"/>
    <w:rsid w:val="003B0259"/>
    <w:rsid w:val="003B08BF"/>
    <w:rsid w:val="003B1D00"/>
    <w:rsid w:val="003B2138"/>
    <w:rsid w:val="003B296F"/>
    <w:rsid w:val="003B2DA2"/>
    <w:rsid w:val="003B4F2D"/>
    <w:rsid w:val="003B5128"/>
    <w:rsid w:val="003B568C"/>
    <w:rsid w:val="003B6041"/>
    <w:rsid w:val="003B61F9"/>
    <w:rsid w:val="003B6208"/>
    <w:rsid w:val="003B6D64"/>
    <w:rsid w:val="003B7169"/>
    <w:rsid w:val="003C0F8B"/>
    <w:rsid w:val="003C1874"/>
    <w:rsid w:val="003C270D"/>
    <w:rsid w:val="003C28A5"/>
    <w:rsid w:val="003C357C"/>
    <w:rsid w:val="003C4300"/>
    <w:rsid w:val="003C481C"/>
    <w:rsid w:val="003C5033"/>
    <w:rsid w:val="003C602A"/>
    <w:rsid w:val="003C633C"/>
    <w:rsid w:val="003D1079"/>
    <w:rsid w:val="003D1DFC"/>
    <w:rsid w:val="003D2405"/>
    <w:rsid w:val="003D32C2"/>
    <w:rsid w:val="003D33E9"/>
    <w:rsid w:val="003D3482"/>
    <w:rsid w:val="003D3D85"/>
    <w:rsid w:val="003D4968"/>
    <w:rsid w:val="003D4DB9"/>
    <w:rsid w:val="003D5543"/>
    <w:rsid w:val="003D6737"/>
    <w:rsid w:val="003D7075"/>
    <w:rsid w:val="003D75CA"/>
    <w:rsid w:val="003E0106"/>
    <w:rsid w:val="003E09BB"/>
    <w:rsid w:val="003E0B15"/>
    <w:rsid w:val="003E182B"/>
    <w:rsid w:val="003E248D"/>
    <w:rsid w:val="003E2670"/>
    <w:rsid w:val="003E269C"/>
    <w:rsid w:val="003E276E"/>
    <w:rsid w:val="003E3245"/>
    <w:rsid w:val="003E36BA"/>
    <w:rsid w:val="003E3C92"/>
    <w:rsid w:val="003E57EC"/>
    <w:rsid w:val="003E5B27"/>
    <w:rsid w:val="003E6176"/>
    <w:rsid w:val="003E6E21"/>
    <w:rsid w:val="003F00EE"/>
    <w:rsid w:val="003F039F"/>
    <w:rsid w:val="003F0BB9"/>
    <w:rsid w:val="003F1614"/>
    <w:rsid w:val="003F26E4"/>
    <w:rsid w:val="003F32EB"/>
    <w:rsid w:val="003F38C5"/>
    <w:rsid w:val="003F3A13"/>
    <w:rsid w:val="003F3AC1"/>
    <w:rsid w:val="003F3EF0"/>
    <w:rsid w:val="003F415E"/>
    <w:rsid w:val="003F45A4"/>
    <w:rsid w:val="003F4845"/>
    <w:rsid w:val="003F531D"/>
    <w:rsid w:val="003F7EDD"/>
    <w:rsid w:val="00400D44"/>
    <w:rsid w:val="00401A0D"/>
    <w:rsid w:val="00401FED"/>
    <w:rsid w:val="00403540"/>
    <w:rsid w:val="004038D6"/>
    <w:rsid w:val="00404A85"/>
    <w:rsid w:val="00404B37"/>
    <w:rsid w:val="00406247"/>
    <w:rsid w:val="00406310"/>
    <w:rsid w:val="004069BE"/>
    <w:rsid w:val="00406E6A"/>
    <w:rsid w:val="0040714D"/>
    <w:rsid w:val="0040774B"/>
    <w:rsid w:val="00407C5B"/>
    <w:rsid w:val="00410A67"/>
    <w:rsid w:val="0041145D"/>
    <w:rsid w:val="00411A16"/>
    <w:rsid w:val="00411AEF"/>
    <w:rsid w:val="00411BAD"/>
    <w:rsid w:val="00411FB1"/>
    <w:rsid w:val="00412346"/>
    <w:rsid w:val="00412647"/>
    <w:rsid w:val="00412791"/>
    <w:rsid w:val="004147C0"/>
    <w:rsid w:val="0041492D"/>
    <w:rsid w:val="00415432"/>
    <w:rsid w:val="00415D8D"/>
    <w:rsid w:val="00415E75"/>
    <w:rsid w:val="0041623A"/>
    <w:rsid w:val="004166CC"/>
    <w:rsid w:val="0041674C"/>
    <w:rsid w:val="00416B74"/>
    <w:rsid w:val="004171A2"/>
    <w:rsid w:val="00417960"/>
    <w:rsid w:val="00417CF0"/>
    <w:rsid w:val="00420501"/>
    <w:rsid w:val="0042113D"/>
    <w:rsid w:val="004212DE"/>
    <w:rsid w:val="0042184F"/>
    <w:rsid w:val="00421F22"/>
    <w:rsid w:val="00422036"/>
    <w:rsid w:val="0042255F"/>
    <w:rsid w:val="0042271A"/>
    <w:rsid w:val="004239EC"/>
    <w:rsid w:val="00423C58"/>
    <w:rsid w:val="0042634A"/>
    <w:rsid w:val="00426B18"/>
    <w:rsid w:val="00426E3F"/>
    <w:rsid w:val="004301B6"/>
    <w:rsid w:val="004303A3"/>
    <w:rsid w:val="0043065B"/>
    <w:rsid w:val="0043209F"/>
    <w:rsid w:val="00432352"/>
    <w:rsid w:val="00432B68"/>
    <w:rsid w:val="00432E27"/>
    <w:rsid w:val="0043314D"/>
    <w:rsid w:val="00433854"/>
    <w:rsid w:val="004338D6"/>
    <w:rsid w:val="00433AD3"/>
    <w:rsid w:val="00434359"/>
    <w:rsid w:val="00434738"/>
    <w:rsid w:val="00434885"/>
    <w:rsid w:val="00436A90"/>
    <w:rsid w:val="00436AD8"/>
    <w:rsid w:val="00437117"/>
    <w:rsid w:val="004377EF"/>
    <w:rsid w:val="0043786A"/>
    <w:rsid w:val="00437CC3"/>
    <w:rsid w:val="00440790"/>
    <w:rsid w:val="00440DBC"/>
    <w:rsid w:val="0044185F"/>
    <w:rsid w:val="00441B49"/>
    <w:rsid w:val="00442DE1"/>
    <w:rsid w:val="0044325F"/>
    <w:rsid w:val="00443DF8"/>
    <w:rsid w:val="004442A1"/>
    <w:rsid w:val="00444903"/>
    <w:rsid w:val="00444D48"/>
    <w:rsid w:val="00444DC8"/>
    <w:rsid w:val="00444E46"/>
    <w:rsid w:val="004457E9"/>
    <w:rsid w:val="00446398"/>
    <w:rsid w:val="004467F2"/>
    <w:rsid w:val="00446C2B"/>
    <w:rsid w:val="00447D3C"/>
    <w:rsid w:val="0045013E"/>
    <w:rsid w:val="00450403"/>
    <w:rsid w:val="00450DDC"/>
    <w:rsid w:val="0045121A"/>
    <w:rsid w:val="004515E9"/>
    <w:rsid w:val="00452F1E"/>
    <w:rsid w:val="00452FED"/>
    <w:rsid w:val="004534C9"/>
    <w:rsid w:val="0045394E"/>
    <w:rsid w:val="0045504C"/>
    <w:rsid w:val="0045523F"/>
    <w:rsid w:val="00455555"/>
    <w:rsid w:val="0045567F"/>
    <w:rsid w:val="004566EC"/>
    <w:rsid w:val="00456D37"/>
    <w:rsid w:val="00456E76"/>
    <w:rsid w:val="00457088"/>
    <w:rsid w:val="00460D9D"/>
    <w:rsid w:val="0046104F"/>
    <w:rsid w:val="00461174"/>
    <w:rsid w:val="00461ED0"/>
    <w:rsid w:val="004621A5"/>
    <w:rsid w:val="00462768"/>
    <w:rsid w:val="004628E5"/>
    <w:rsid w:val="00462EDD"/>
    <w:rsid w:val="00463BDF"/>
    <w:rsid w:val="004653BC"/>
    <w:rsid w:val="0046695B"/>
    <w:rsid w:val="00466F09"/>
    <w:rsid w:val="00466FB1"/>
    <w:rsid w:val="00467584"/>
    <w:rsid w:val="00467CE3"/>
    <w:rsid w:val="00470BFF"/>
    <w:rsid w:val="00471DD7"/>
    <w:rsid w:val="00472171"/>
    <w:rsid w:val="004739BE"/>
    <w:rsid w:val="0047437A"/>
    <w:rsid w:val="0047461C"/>
    <w:rsid w:val="0047474C"/>
    <w:rsid w:val="00474CA4"/>
    <w:rsid w:val="0047608B"/>
    <w:rsid w:val="00476592"/>
    <w:rsid w:val="00476A0A"/>
    <w:rsid w:val="0047711C"/>
    <w:rsid w:val="00477A57"/>
    <w:rsid w:val="00477CA2"/>
    <w:rsid w:val="00480199"/>
    <w:rsid w:val="004803E7"/>
    <w:rsid w:val="00481057"/>
    <w:rsid w:val="00481B41"/>
    <w:rsid w:val="00481C73"/>
    <w:rsid w:val="00482FFD"/>
    <w:rsid w:val="0048316B"/>
    <w:rsid w:val="0048386C"/>
    <w:rsid w:val="00486935"/>
    <w:rsid w:val="00487330"/>
    <w:rsid w:val="0049047D"/>
    <w:rsid w:val="00490AB9"/>
    <w:rsid w:val="0049100B"/>
    <w:rsid w:val="00491516"/>
    <w:rsid w:val="004918FA"/>
    <w:rsid w:val="00491A44"/>
    <w:rsid w:val="0049216F"/>
    <w:rsid w:val="004923A5"/>
    <w:rsid w:val="00492F1A"/>
    <w:rsid w:val="00493D30"/>
    <w:rsid w:val="00493E61"/>
    <w:rsid w:val="00494BAC"/>
    <w:rsid w:val="0049689E"/>
    <w:rsid w:val="00496CBB"/>
    <w:rsid w:val="00497C8A"/>
    <w:rsid w:val="004A0080"/>
    <w:rsid w:val="004A025B"/>
    <w:rsid w:val="004A05C0"/>
    <w:rsid w:val="004A0AE0"/>
    <w:rsid w:val="004A0B38"/>
    <w:rsid w:val="004A0D5E"/>
    <w:rsid w:val="004A1058"/>
    <w:rsid w:val="004A11E6"/>
    <w:rsid w:val="004A14D3"/>
    <w:rsid w:val="004A1A38"/>
    <w:rsid w:val="004A1D5C"/>
    <w:rsid w:val="004A2EEF"/>
    <w:rsid w:val="004A30EF"/>
    <w:rsid w:val="004A35C1"/>
    <w:rsid w:val="004A428F"/>
    <w:rsid w:val="004A49B2"/>
    <w:rsid w:val="004A50DD"/>
    <w:rsid w:val="004A52D8"/>
    <w:rsid w:val="004A5A4A"/>
    <w:rsid w:val="004A5D96"/>
    <w:rsid w:val="004A61F9"/>
    <w:rsid w:val="004A6371"/>
    <w:rsid w:val="004A67D2"/>
    <w:rsid w:val="004A67F0"/>
    <w:rsid w:val="004A7866"/>
    <w:rsid w:val="004A7AF6"/>
    <w:rsid w:val="004A7BCC"/>
    <w:rsid w:val="004A7C10"/>
    <w:rsid w:val="004B08CF"/>
    <w:rsid w:val="004B096E"/>
    <w:rsid w:val="004B0C58"/>
    <w:rsid w:val="004B1ACA"/>
    <w:rsid w:val="004B1C4F"/>
    <w:rsid w:val="004B2A44"/>
    <w:rsid w:val="004B2C9D"/>
    <w:rsid w:val="004B36AE"/>
    <w:rsid w:val="004B3FCB"/>
    <w:rsid w:val="004B48FB"/>
    <w:rsid w:val="004B4B1D"/>
    <w:rsid w:val="004B4D05"/>
    <w:rsid w:val="004B52BA"/>
    <w:rsid w:val="004B5F2D"/>
    <w:rsid w:val="004B67EA"/>
    <w:rsid w:val="004B6ECC"/>
    <w:rsid w:val="004B6F82"/>
    <w:rsid w:val="004B7515"/>
    <w:rsid w:val="004B7621"/>
    <w:rsid w:val="004B7914"/>
    <w:rsid w:val="004B7E86"/>
    <w:rsid w:val="004B7E90"/>
    <w:rsid w:val="004C0FD9"/>
    <w:rsid w:val="004C1567"/>
    <w:rsid w:val="004C1C77"/>
    <w:rsid w:val="004C3321"/>
    <w:rsid w:val="004C3E3F"/>
    <w:rsid w:val="004C484D"/>
    <w:rsid w:val="004C4986"/>
    <w:rsid w:val="004C5064"/>
    <w:rsid w:val="004C5EF4"/>
    <w:rsid w:val="004C6326"/>
    <w:rsid w:val="004C65AC"/>
    <w:rsid w:val="004C66D3"/>
    <w:rsid w:val="004C6787"/>
    <w:rsid w:val="004C6BFF"/>
    <w:rsid w:val="004C7475"/>
    <w:rsid w:val="004C74EA"/>
    <w:rsid w:val="004C7BF0"/>
    <w:rsid w:val="004C7F66"/>
    <w:rsid w:val="004D1757"/>
    <w:rsid w:val="004D3246"/>
    <w:rsid w:val="004D382B"/>
    <w:rsid w:val="004D56C8"/>
    <w:rsid w:val="004D63E5"/>
    <w:rsid w:val="004D6633"/>
    <w:rsid w:val="004D6874"/>
    <w:rsid w:val="004D79A0"/>
    <w:rsid w:val="004E26E5"/>
    <w:rsid w:val="004E2E7A"/>
    <w:rsid w:val="004E2EB7"/>
    <w:rsid w:val="004E4FEF"/>
    <w:rsid w:val="004E5199"/>
    <w:rsid w:val="004E541F"/>
    <w:rsid w:val="004E5B23"/>
    <w:rsid w:val="004E6FB6"/>
    <w:rsid w:val="004E7188"/>
    <w:rsid w:val="004F05D0"/>
    <w:rsid w:val="004F08DD"/>
    <w:rsid w:val="004F12A3"/>
    <w:rsid w:val="004F171F"/>
    <w:rsid w:val="004F1C8A"/>
    <w:rsid w:val="004F2506"/>
    <w:rsid w:val="004F44EC"/>
    <w:rsid w:val="004F4783"/>
    <w:rsid w:val="004F4A51"/>
    <w:rsid w:val="004F642D"/>
    <w:rsid w:val="004F65C2"/>
    <w:rsid w:val="004F6797"/>
    <w:rsid w:val="004F695A"/>
    <w:rsid w:val="004F6B79"/>
    <w:rsid w:val="004F6D7A"/>
    <w:rsid w:val="004F728D"/>
    <w:rsid w:val="004F743E"/>
    <w:rsid w:val="00500545"/>
    <w:rsid w:val="00500919"/>
    <w:rsid w:val="00500D68"/>
    <w:rsid w:val="0050163D"/>
    <w:rsid w:val="005039B7"/>
    <w:rsid w:val="005040DA"/>
    <w:rsid w:val="0050448D"/>
    <w:rsid w:val="0050545C"/>
    <w:rsid w:val="00505C60"/>
    <w:rsid w:val="00505DFD"/>
    <w:rsid w:val="00505F1F"/>
    <w:rsid w:val="00505F2F"/>
    <w:rsid w:val="00506627"/>
    <w:rsid w:val="005069FC"/>
    <w:rsid w:val="0050712A"/>
    <w:rsid w:val="00507663"/>
    <w:rsid w:val="00507E87"/>
    <w:rsid w:val="00507FF7"/>
    <w:rsid w:val="00510256"/>
    <w:rsid w:val="00510543"/>
    <w:rsid w:val="005106FF"/>
    <w:rsid w:val="0051079E"/>
    <w:rsid w:val="005107A1"/>
    <w:rsid w:val="005112AB"/>
    <w:rsid w:val="005122D3"/>
    <w:rsid w:val="005129F1"/>
    <w:rsid w:val="00514875"/>
    <w:rsid w:val="0051598F"/>
    <w:rsid w:val="00515A48"/>
    <w:rsid w:val="00515A7C"/>
    <w:rsid w:val="00515B4B"/>
    <w:rsid w:val="00515C8E"/>
    <w:rsid w:val="005160D1"/>
    <w:rsid w:val="0052148B"/>
    <w:rsid w:val="0052178A"/>
    <w:rsid w:val="005226AD"/>
    <w:rsid w:val="005245F8"/>
    <w:rsid w:val="00524778"/>
    <w:rsid w:val="0052479A"/>
    <w:rsid w:val="00525049"/>
    <w:rsid w:val="005258AC"/>
    <w:rsid w:val="00525D01"/>
    <w:rsid w:val="00526904"/>
    <w:rsid w:val="005300B2"/>
    <w:rsid w:val="00530EF1"/>
    <w:rsid w:val="00531B53"/>
    <w:rsid w:val="0053204C"/>
    <w:rsid w:val="005324AA"/>
    <w:rsid w:val="00532BFB"/>
    <w:rsid w:val="00534719"/>
    <w:rsid w:val="00534A39"/>
    <w:rsid w:val="00534C37"/>
    <w:rsid w:val="00534C92"/>
    <w:rsid w:val="00535D02"/>
    <w:rsid w:val="00537885"/>
    <w:rsid w:val="00537A8F"/>
    <w:rsid w:val="00537F5C"/>
    <w:rsid w:val="0054034D"/>
    <w:rsid w:val="00540CE6"/>
    <w:rsid w:val="00541FC1"/>
    <w:rsid w:val="00543BAC"/>
    <w:rsid w:val="005442A7"/>
    <w:rsid w:val="00544797"/>
    <w:rsid w:val="00544DCF"/>
    <w:rsid w:val="005450A5"/>
    <w:rsid w:val="005451F5"/>
    <w:rsid w:val="00545409"/>
    <w:rsid w:val="00546A6F"/>
    <w:rsid w:val="00546F95"/>
    <w:rsid w:val="00546FC9"/>
    <w:rsid w:val="00547B47"/>
    <w:rsid w:val="0055230F"/>
    <w:rsid w:val="005523D5"/>
    <w:rsid w:val="005527B4"/>
    <w:rsid w:val="00552992"/>
    <w:rsid w:val="00553318"/>
    <w:rsid w:val="005537DB"/>
    <w:rsid w:val="00553885"/>
    <w:rsid w:val="00553897"/>
    <w:rsid w:val="00553E6A"/>
    <w:rsid w:val="00554171"/>
    <w:rsid w:val="005545FB"/>
    <w:rsid w:val="005550A8"/>
    <w:rsid w:val="00555862"/>
    <w:rsid w:val="00555A13"/>
    <w:rsid w:val="005568D4"/>
    <w:rsid w:val="005579A4"/>
    <w:rsid w:val="00560029"/>
    <w:rsid w:val="00560394"/>
    <w:rsid w:val="00560762"/>
    <w:rsid w:val="005609B8"/>
    <w:rsid w:val="005638F4"/>
    <w:rsid w:val="00564632"/>
    <w:rsid w:val="005652FC"/>
    <w:rsid w:val="005659CA"/>
    <w:rsid w:val="00565A36"/>
    <w:rsid w:val="00565A4A"/>
    <w:rsid w:val="00565DF1"/>
    <w:rsid w:val="00566012"/>
    <w:rsid w:val="0056621A"/>
    <w:rsid w:val="0057069E"/>
    <w:rsid w:val="00570BF5"/>
    <w:rsid w:val="00571FF8"/>
    <w:rsid w:val="00573326"/>
    <w:rsid w:val="00573905"/>
    <w:rsid w:val="00573CEA"/>
    <w:rsid w:val="00575BF0"/>
    <w:rsid w:val="00576169"/>
    <w:rsid w:val="00576296"/>
    <w:rsid w:val="0057648C"/>
    <w:rsid w:val="00576F45"/>
    <w:rsid w:val="00577164"/>
    <w:rsid w:val="00577301"/>
    <w:rsid w:val="00580DF6"/>
    <w:rsid w:val="005813E7"/>
    <w:rsid w:val="0058165D"/>
    <w:rsid w:val="005818DB"/>
    <w:rsid w:val="00581A94"/>
    <w:rsid w:val="0058239F"/>
    <w:rsid w:val="005827EC"/>
    <w:rsid w:val="005829B3"/>
    <w:rsid w:val="005830E7"/>
    <w:rsid w:val="005837E1"/>
    <w:rsid w:val="00583918"/>
    <w:rsid w:val="00583BF1"/>
    <w:rsid w:val="00583E43"/>
    <w:rsid w:val="00583E7C"/>
    <w:rsid w:val="00583EDD"/>
    <w:rsid w:val="0058471E"/>
    <w:rsid w:val="00584C3F"/>
    <w:rsid w:val="00585859"/>
    <w:rsid w:val="00585D46"/>
    <w:rsid w:val="00585F05"/>
    <w:rsid w:val="00586520"/>
    <w:rsid w:val="00586B65"/>
    <w:rsid w:val="0058719F"/>
    <w:rsid w:val="00590913"/>
    <w:rsid w:val="00590B17"/>
    <w:rsid w:val="00591B02"/>
    <w:rsid w:val="0059253C"/>
    <w:rsid w:val="00592CD1"/>
    <w:rsid w:val="00593365"/>
    <w:rsid w:val="005940B9"/>
    <w:rsid w:val="00594D21"/>
    <w:rsid w:val="00595E9B"/>
    <w:rsid w:val="005970F1"/>
    <w:rsid w:val="0059761F"/>
    <w:rsid w:val="005A065C"/>
    <w:rsid w:val="005A0847"/>
    <w:rsid w:val="005A0B4D"/>
    <w:rsid w:val="005A0B55"/>
    <w:rsid w:val="005A1D2A"/>
    <w:rsid w:val="005A1F3A"/>
    <w:rsid w:val="005A2C25"/>
    <w:rsid w:val="005A2DEC"/>
    <w:rsid w:val="005A3AF7"/>
    <w:rsid w:val="005A3E72"/>
    <w:rsid w:val="005A4038"/>
    <w:rsid w:val="005A5BB7"/>
    <w:rsid w:val="005A6256"/>
    <w:rsid w:val="005A6675"/>
    <w:rsid w:val="005A6A21"/>
    <w:rsid w:val="005A72F7"/>
    <w:rsid w:val="005A7431"/>
    <w:rsid w:val="005A75C7"/>
    <w:rsid w:val="005A7EA5"/>
    <w:rsid w:val="005B02EE"/>
    <w:rsid w:val="005B05DF"/>
    <w:rsid w:val="005B0938"/>
    <w:rsid w:val="005B1036"/>
    <w:rsid w:val="005B1449"/>
    <w:rsid w:val="005B2593"/>
    <w:rsid w:val="005B3012"/>
    <w:rsid w:val="005B4624"/>
    <w:rsid w:val="005B485C"/>
    <w:rsid w:val="005B4E8B"/>
    <w:rsid w:val="005B4F49"/>
    <w:rsid w:val="005B5208"/>
    <w:rsid w:val="005B6375"/>
    <w:rsid w:val="005B6E50"/>
    <w:rsid w:val="005B72C8"/>
    <w:rsid w:val="005B769B"/>
    <w:rsid w:val="005B76D1"/>
    <w:rsid w:val="005B7E02"/>
    <w:rsid w:val="005C0121"/>
    <w:rsid w:val="005C067C"/>
    <w:rsid w:val="005C0A31"/>
    <w:rsid w:val="005C0D18"/>
    <w:rsid w:val="005C0FD0"/>
    <w:rsid w:val="005C1879"/>
    <w:rsid w:val="005C240D"/>
    <w:rsid w:val="005C310E"/>
    <w:rsid w:val="005C3AF5"/>
    <w:rsid w:val="005C4539"/>
    <w:rsid w:val="005C5682"/>
    <w:rsid w:val="005C5977"/>
    <w:rsid w:val="005C7002"/>
    <w:rsid w:val="005C70DA"/>
    <w:rsid w:val="005C7272"/>
    <w:rsid w:val="005C7442"/>
    <w:rsid w:val="005C7A02"/>
    <w:rsid w:val="005D0859"/>
    <w:rsid w:val="005D369D"/>
    <w:rsid w:val="005D4892"/>
    <w:rsid w:val="005D4D7F"/>
    <w:rsid w:val="005D7AAD"/>
    <w:rsid w:val="005E04F4"/>
    <w:rsid w:val="005E0504"/>
    <w:rsid w:val="005E1A2B"/>
    <w:rsid w:val="005E30A5"/>
    <w:rsid w:val="005E3408"/>
    <w:rsid w:val="005E3423"/>
    <w:rsid w:val="005E3990"/>
    <w:rsid w:val="005E4539"/>
    <w:rsid w:val="005E5CDC"/>
    <w:rsid w:val="005E5FE2"/>
    <w:rsid w:val="005E68DC"/>
    <w:rsid w:val="005E6AA5"/>
    <w:rsid w:val="005F034A"/>
    <w:rsid w:val="005F0A3E"/>
    <w:rsid w:val="005F0A3F"/>
    <w:rsid w:val="005F0B6B"/>
    <w:rsid w:val="005F1D6D"/>
    <w:rsid w:val="005F2263"/>
    <w:rsid w:val="005F2AE3"/>
    <w:rsid w:val="005F2E0A"/>
    <w:rsid w:val="005F33DA"/>
    <w:rsid w:val="005F4111"/>
    <w:rsid w:val="005F481E"/>
    <w:rsid w:val="005F4945"/>
    <w:rsid w:val="005F4F38"/>
    <w:rsid w:val="005F5024"/>
    <w:rsid w:val="005F55C6"/>
    <w:rsid w:val="005F5793"/>
    <w:rsid w:val="005F746C"/>
    <w:rsid w:val="005F7517"/>
    <w:rsid w:val="00600084"/>
    <w:rsid w:val="00600238"/>
    <w:rsid w:val="00600EF9"/>
    <w:rsid w:val="00601F71"/>
    <w:rsid w:val="006023BD"/>
    <w:rsid w:val="00602B00"/>
    <w:rsid w:val="00602C5C"/>
    <w:rsid w:val="006038F1"/>
    <w:rsid w:val="006047FD"/>
    <w:rsid w:val="00604A3F"/>
    <w:rsid w:val="00604F7F"/>
    <w:rsid w:val="0060522B"/>
    <w:rsid w:val="00606250"/>
    <w:rsid w:val="00606E33"/>
    <w:rsid w:val="006102BA"/>
    <w:rsid w:val="00610739"/>
    <w:rsid w:val="006107E1"/>
    <w:rsid w:val="00611A58"/>
    <w:rsid w:val="006123FC"/>
    <w:rsid w:val="00612408"/>
    <w:rsid w:val="006128AE"/>
    <w:rsid w:val="00612FD8"/>
    <w:rsid w:val="0061308E"/>
    <w:rsid w:val="00613DC1"/>
    <w:rsid w:val="00613E0A"/>
    <w:rsid w:val="006144F5"/>
    <w:rsid w:val="006146CE"/>
    <w:rsid w:val="0061474C"/>
    <w:rsid w:val="00614DE6"/>
    <w:rsid w:val="00614FBE"/>
    <w:rsid w:val="0061574B"/>
    <w:rsid w:val="00615BEF"/>
    <w:rsid w:val="00615D95"/>
    <w:rsid w:val="00615F51"/>
    <w:rsid w:val="00617B59"/>
    <w:rsid w:val="00620790"/>
    <w:rsid w:val="00620AA3"/>
    <w:rsid w:val="00620F69"/>
    <w:rsid w:val="006211E4"/>
    <w:rsid w:val="00621733"/>
    <w:rsid w:val="006225D9"/>
    <w:rsid w:val="00623334"/>
    <w:rsid w:val="00623CF1"/>
    <w:rsid w:val="00623FFF"/>
    <w:rsid w:val="00624423"/>
    <w:rsid w:val="00624426"/>
    <w:rsid w:val="00625260"/>
    <w:rsid w:val="00625DFD"/>
    <w:rsid w:val="006269CE"/>
    <w:rsid w:val="00626DB2"/>
    <w:rsid w:val="0062737E"/>
    <w:rsid w:val="00627387"/>
    <w:rsid w:val="0062785F"/>
    <w:rsid w:val="00630250"/>
    <w:rsid w:val="006306B9"/>
    <w:rsid w:val="00630F7F"/>
    <w:rsid w:val="006310DC"/>
    <w:rsid w:val="00631A8A"/>
    <w:rsid w:val="00631D01"/>
    <w:rsid w:val="00632973"/>
    <w:rsid w:val="00632FE2"/>
    <w:rsid w:val="00633894"/>
    <w:rsid w:val="00633CF3"/>
    <w:rsid w:val="00634128"/>
    <w:rsid w:val="00634570"/>
    <w:rsid w:val="0063505C"/>
    <w:rsid w:val="00635A1D"/>
    <w:rsid w:val="00636A40"/>
    <w:rsid w:val="00636AC1"/>
    <w:rsid w:val="006401D1"/>
    <w:rsid w:val="00640A9A"/>
    <w:rsid w:val="00640CD7"/>
    <w:rsid w:val="006412BF"/>
    <w:rsid w:val="00641E14"/>
    <w:rsid w:val="0064260A"/>
    <w:rsid w:val="006433CB"/>
    <w:rsid w:val="00643640"/>
    <w:rsid w:val="00643F44"/>
    <w:rsid w:val="00643F67"/>
    <w:rsid w:val="00644739"/>
    <w:rsid w:val="0064524A"/>
    <w:rsid w:val="00646130"/>
    <w:rsid w:val="00646BE6"/>
    <w:rsid w:val="006473A3"/>
    <w:rsid w:val="00650637"/>
    <w:rsid w:val="00650962"/>
    <w:rsid w:val="00650CF0"/>
    <w:rsid w:val="0065119D"/>
    <w:rsid w:val="00651340"/>
    <w:rsid w:val="006518D5"/>
    <w:rsid w:val="0065192E"/>
    <w:rsid w:val="00651CE2"/>
    <w:rsid w:val="00652F6A"/>
    <w:rsid w:val="006537BC"/>
    <w:rsid w:val="0065509A"/>
    <w:rsid w:val="00655CFB"/>
    <w:rsid w:val="00655E51"/>
    <w:rsid w:val="00656434"/>
    <w:rsid w:val="006564DB"/>
    <w:rsid w:val="00656EBF"/>
    <w:rsid w:val="006574FC"/>
    <w:rsid w:val="00657E70"/>
    <w:rsid w:val="0066028B"/>
    <w:rsid w:val="006603B6"/>
    <w:rsid w:val="0066075B"/>
    <w:rsid w:val="00660D3E"/>
    <w:rsid w:val="00661E07"/>
    <w:rsid w:val="006622F3"/>
    <w:rsid w:val="00662364"/>
    <w:rsid w:val="00663478"/>
    <w:rsid w:val="006636FE"/>
    <w:rsid w:val="00663CB3"/>
    <w:rsid w:val="00663D8C"/>
    <w:rsid w:val="00663F1D"/>
    <w:rsid w:val="0066459F"/>
    <w:rsid w:val="00665AB1"/>
    <w:rsid w:val="00666A21"/>
    <w:rsid w:val="00666E35"/>
    <w:rsid w:val="00666F19"/>
    <w:rsid w:val="006672BC"/>
    <w:rsid w:val="006673BA"/>
    <w:rsid w:val="0066797E"/>
    <w:rsid w:val="006706F3"/>
    <w:rsid w:val="006707F0"/>
    <w:rsid w:val="00670C15"/>
    <w:rsid w:val="00670E0E"/>
    <w:rsid w:val="00671BF7"/>
    <w:rsid w:val="00671F59"/>
    <w:rsid w:val="006727F2"/>
    <w:rsid w:val="00672C43"/>
    <w:rsid w:val="00674C89"/>
    <w:rsid w:val="00675EF5"/>
    <w:rsid w:val="00675F29"/>
    <w:rsid w:val="006760AF"/>
    <w:rsid w:val="00676114"/>
    <w:rsid w:val="00680F8C"/>
    <w:rsid w:val="0068112F"/>
    <w:rsid w:val="006818EA"/>
    <w:rsid w:val="00681F3F"/>
    <w:rsid w:val="00682CF6"/>
    <w:rsid w:val="006831A7"/>
    <w:rsid w:val="00684906"/>
    <w:rsid w:val="00684EFF"/>
    <w:rsid w:val="00685686"/>
    <w:rsid w:val="00686E7F"/>
    <w:rsid w:val="00687017"/>
    <w:rsid w:val="0068704A"/>
    <w:rsid w:val="006878CA"/>
    <w:rsid w:val="00687BC9"/>
    <w:rsid w:val="006906C7"/>
    <w:rsid w:val="00690B91"/>
    <w:rsid w:val="00690BE2"/>
    <w:rsid w:val="0069138B"/>
    <w:rsid w:val="00691BB1"/>
    <w:rsid w:val="00691F4E"/>
    <w:rsid w:val="0069242D"/>
    <w:rsid w:val="0069279B"/>
    <w:rsid w:val="00693417"/>
    <w:rsid w:val="00695075"/>
    <w:rsid w:val="00695781"/>
    <w:rsid w:val="00695E5C"/>
    <w:rsid w:val="00696905"/>
    <w:rsid w:val="00696B3D"/>
    <w:rsid w:val="00696E14"/>
    <w:rsid w:val="00696EB9"/>
    <w:rsid w:val="0069711F"/>
    <w:rsid w:val="00697D78"/>
    <w:rsid w:val="006A05CB"/>
    <w:rsid w:val="006A0B9B"/>
    <w:rsid w:val="006A0C98"/>
    <w:rsid w:val="006A12FE"/>
    <w:rsid w:val="006A1509"/>
    <w:rsid w:val="006A1581"/>
    <w:rsid w:val="006A165A"/>
    <w:rsid w:val="006A221C"/>
    <w:rsid w:val="006A2BB3"/>
    <w:rsid w:val="006A3285"/>
    <w:rsid w:val="006A395D"/>
    <w:rsid w:val="006A39CD"/>
    <w:rsid w:val="006A4068"/>
    <w:rsid w:val="006A4626"/>
    <w:rsid w:val="006A4A45"/>
    <w:rsid w:val="006A4AD3"/>
    <w:rsid w:val="006A4CC4"/>
    <w:rsid w:val="006A5031"/>
    <w:rsid w:val="006A56EA"/>
    <w:rsid w:val="006A5A3D"/>
    <w:rsid w:val="006A62B8"/>
    <w:rsid w:val="006A6AA1"/>
    <w:rsid w:val="006B0826"/>
    <w:rsid w:val="006B0F50"/>
    <w:rsid w:val="006B120A"/>
    <w:rsid w:val="006B1787"/>
    <w:rsid w:val="006B2E0D"/>
    <w:rsid w:val="006B36F1"/>
    <w:rsid w:val="006B37CA"/>
    <w:rsid w:val="006B4C8B"/>
    <w:rsid w:val="006B5651"/>
    <w:rsid w:val="006B6F2B"/>
    <w:rsid w:val="006B7AC3"/>
    <w:rsid w:val="006B7CC4"/>
    <w:rsid w:val="006C04B9"/>
    <w:rsid w:val="006C1604"/>
    <w:rsid w:val="006C190E"/>
    <w:rsid w:val="006C199A"/>
    <w:rsid w:val="006C1FFD"/>
    <w:rsid w:val="006C2362"/>
    <w:rsid w:val="006C27AE"/>
    <w:rsid w:val="006C339E"/>
    <w:rsid w:val="006C3C43"/>
    <w:rsid w:val="006C3E3E"/>
    <w:rsid w:val="006C483D"/>
    <w:rsid w:val="006C5DCB"/>
    <w:rsid w:val="006C5F2D"/>
    <w:rsid w:val="006C66D5"/>
    <w:rsid w:val="006C6D38"/>
    <w:rsid w:val="006C6D40"/>
    <w:rsid w:val="006C6F58"/>
    <w:rsid w:val="006C6FE8"/>
    <w:rsid w:val="006D0755"/>
    <w:rsid w:val="006D09F7"/>
    <w:rsid w:val="006D0CC9"/>
    <w:rsid w:val="006D27AA"/>
    <w:rsid w:val="006D3A71"/>
    <w:rsid w:val="006D4567"/>
    <w:rsid w:val="006D506D"/>
    <w:rsid w:val="006D52A5"/>
    <w:rsid w:val="006D5B6E"/>
    <w:rsid w:val="006D6BD4"/>
    <w:rsid w:val="006D76CF"/>
    <w:rsid w:val="006E0D90"/>
    <w:rsid w:val="006E11A2"/>
    <w:rsid w:val="006E1847"/>
    <w:rsid w:val="006E1FD1"/>
    <w:rsid w:val="006E41D3"/>
    <w:rsid w:val="006E4861"/>
    <w:rsid w:val="006E5A7D"/>
    <w:rsid w:val="006E6503"/>
    <w:rsid w:val="006E7B8D"/>
    <w:rsid w:val="006E7C0D"/>
    <w:rsid w:val="006F0997"/>
    <w:rsid w:val="006F1551"/>
    <w:rsid w:val="006F1FDC"/>
    <w:rsid w:val="006F26A5"/>
    <w:rsid w:val="006F2C2C"/>
    <w:rsid w:val="006F38CD"/>
    <w:rsid w:val="006F4A95"/>
    <w:rsid w:val="006F4E35"/>
    <w:rsid w:val="006F569E"/>
    <w:rsid w:val="006F5A0C"/>
    <w:rsid w:val="006F665D"/>
    <w:rsid w:val="006F7E5C"/>
    <w:rsid w:val="006F7EEE"/>
    <w:rsid w:val="00700259"/>
    <w:rsid w:val="0070114A"/>
    <w:rsid w:val="00701468"/>
    <w:rsid w:val="00701991"/>
    <w:rsid w:val="007019E0"/>
    <w:rsid w:val="00701A64"/>
    <w:rsid w:val="00701AB0"/>
    <w:rsid w:val="00701C18"/>
    <w:rsid w:val="00702AF7"/>
    <w:rsid w:val="00702E16"/>
    <w:rsid w:val="00703174"/>
    <w:rsid w:val="0070488B"/>
    <w:rsid w:val="00704E9D"/>
    <w:rsid w:val="007062E3"/>
    <w:rsid w:val="0070672C"/>
    <w:rsid w:val="00707DCE"/>
    <w:rsid w:val="007106D0"/>
    <w:rsid w:val="00711088"/>
    <w:rsid w:val="00712102"/>
    <w:rsid w:val="00712652"/>
    <w:rsid w:val="0071309D"/>
    <w:rsid w:val="007134BC"/>
    <w:rsid w:val="00713942"/>
    <w:rsid w:val="007140D2"/>
    <w:rsid w:val="00714110"/>
    <w:rsid w:val="00714EEE"/>
    <w:rsid w:val="00715935"/>
    <w:rsid w:val="00715FA1"/>
    <w:rsid w:val="00716894"/>
    <w:rsid w:val="00716AF6"/>
    <w:rsid w:val="007173F5"/>
    <w:rsid w:val="007175EE"/>
    <w:rsid w:val="0071784A"/>
    <w:rsid w:val="00717880"/>
    <w:rsid w:val="007178D8"/>
    <w:rsid w:val="0071792C"/>
    <w:rsid w:val="00717BF5"/>
    <w:rsid w:val="00717F53"/>
    <w:rsid w:val="007205FF"/>
    <w:rsid w:val="00720F75"/>
    <w:rsid w:val="00721102"/>
    <w:rsid w:val="007226D4"/>
    <w:rsid w:val="00722BB9"/>
    <w:rsid w:val="007231E6"/>
    <w:rsid w:val="00723ECC"/>
    <w:rsid w:val="00724F4E"/>
    <w:rsid w:val="00725597"/>
    <w:rsid w:val="007256D7"/>
    <w:rsid w:val="00727312"/>
    <w:rsid w:val="00727426"/>
    <w:rsid w:val="007274EC"/>
    <w:rsid w:val="00730E4F"/>
    <w:rsid w:val="007311FD"/>
    <w:rsid w:val="00731A67"/>
    <w:rsid w:val="007320FE"/>
    <w:rsid w:val="007321B1"/>
    <w:rsid w:val="0073295E"/>
    <w:rsid w:val="00732C9D"/>
    <w:rsid w:val="00732D8A"/>
    <w:rsid w:val="00733760"/>
    <w:rsid w:val="00733D2A"/>
    <w:rsid w:val="0073462D"/>
    <w:rsid w:val="007350D4"/>
    <w:rsid w:val="0073551B"/>
    <w:rsid w:val="00735E3F"/>
    <w:rsid w:val="007362D9"/>
    <w:rsid w:val="007366BC"/>
    <w:rsid w:val="00736E10"/>
    <w:rsid w:val="0073795A"/>
    <w:rsid w:val="00737ED3"/>
    <w:rsid w:val="00740015"/>
    <w:rsid w:val="00740416"/>
    <w:rsid w:val="007413F9"/>
    <w:rsid w:val="00741AB6"/>
    <w:rsid w:val="00742181"/>
    <w:rsid w:val="007431BA"/>
    <w:rsid w:val="0074425F"/>
    <w:rsid w:val="0074539E"/>
    <w:rsid w:val="00745DD4"/>
    <w:rsid w:val="00746276"/>
    <w:rsid w:val="0074629C"/>
    <w:rsid w:val="0074682E"/>
    <w:rsid w:val="00746BB0"/>
    <w:rsid w:val="007476CC"/>
    <w:rsid w:val="00747E83"/>
    <w:rsid w:val="00750565"/>
    <w:rsid w:val="00750D1F"/>
    <w:rsid w:val="00750D3B"/>
    <w:rsid w:val="00750EC7"/>
    <w:rsid w:val="007512DF"/>
    <w:rsid w:val="00751745"/>
    <w:rsid w:val="00751781"/>
    <w:rsid w:val="00752A23"/>
    <w:rsid w:val="00753540"/>
    <w:rsid w:val="00753AD8"/>
    <w:rsid w:val="00753B13"/>
    <w:rsid w:val="00753DDD"/>
    <w:rsid w:val="00754883"/>
    <w:rsid w:val="007550DB"/>
    <w:rsid w:val="00755CC0"/>
    <w:rsid w:val="00756DB5"/>
    <w:rsid w:val="007570A4"/>
    <w:rsid w:val="00757F5D"/>
    <w:rsid w:val="0076084E"/>
    <w:rsid w:val="00761C84"/>
    <w:rsid w:val="00761E96"/>
    <w:rsid w:val="007620C8"/>
    <w:rsid w:val="007632A9"/>
    <w:rsid w:val="0076352A"/>
    <w:rsid w:val="00763687"/>
    <w:rsid w:val="00763AFB"/>
    <w:rsid w:val="00763CA7"/>
    <w:rsid w:val="0076452E"/>
    <w:rsid w:val="0076524E"/>
    <w:rsid w:val="00767D9A"/>
    <w:rsid w:val="00771036"/>
    <w:rsid w:val="0077104D"/>
    <w:rsid w:val="00772D8F"/>
    <w:rsid w:val="007732BF"/>
    <w:rsid w:val="00773E67"/>
    <w:rsid w:val="00774129"/>
    <w:rsid w:val="0077509F"/>
    <w:rsid w:val="0077583F"/>
    <w:rsid w:val="00775E1A"/>
    <w:rsid w:val="00775F77"/>
    <w:rsid w:val="00777F0B"/>
    <w:rsid w:val="007805E4"/>
    <w:rsid w:val="0078290D"/>
    <w:rsid w:val="00782AD7"/>
    <w:rsid w:val="00783E77"/>
    <w:rsid w:val="007841CA"/>
    <w:rsid w:val="007841D7"/>
    <w:rsid w:val="007842E9"/>
    <w:rsid w:val="00784869"/>
    <w:rsid w:val="00785D9E"/>
    <w:rsid w:val="00787D03"/>
    <w:rsid w:val="00790075"/>
    <w:rsid w:val="007905D6"/>
    <w:rsid w:val="00791B0D"/>
    <w:rsid w:val="007925D4"/>
    <w:rsid w:val="00792C91"/>
    <w:rsid w:val="00793A3A"/>
    <w:rsid w:val="00793C33"/>
    <w:rsid w:val="00795034"/>
    <w:rsid w:val="00795C58"/>
    <w:rsid w:val="00795DAA"/>
    <w:rsid w:val="00796146"/>
    <w:rsid w:val="00796632"/>
    <w:rsid w:val="00797806"/>
    <w:rsid w:val="00797C13"/>
    <w:rsid w:val="007A1156"/>
    <w:rsid w:val="007A14CF"/>
    <w:rsid w:val="007A1657"/>
    <w:rsid w:val="007A1F9E"/>
    <w:rsid w:val="007A235F"/>
    <w:rsid w:val="007A237A"/>
    <w:rsid w:val="007A255F"/>
    <w:rsid w:val="007A2A4F"/>
    <w:rsid w:val="007A2B31"/>
    <w:rsid w:val="007A2CFF"/>
    <w:rsid w:val="007A2E75"/>
    <w:rsid w:val="007A3035"/>
    <w:rsid w:val="007A32F5"/>
    <w:rsid w:val="007A33AA"/>
    <w:rsid w:val="007A36BF"/>
    <w:rsid w:val="007A376B"/>
    <w:rsid w:val="007A37DB"/>
    <w:rsid w:val="007A3DF6"/>
    <w:rsid w:val="007A3F56"/>
    <w:rsid w:val="007A41DF"/>
    <w:rsid w:val="007A44A4"/>
    <w:rsid w:val="007A4BF9"/>
    <w:rsid w:val="007A4C8B"/>
    <w:rsid w:val="007A5C38"/>
    <w:rsid w:val="007A67BC"/>
    <w:rsid w:val="007A7128"/>
    <w:rsid w:val="007A72AC"/>
    <w:rsid w:val="007A73B1"/>
    <w:rsid w:val="007A79C9"/>
    <w:rsid w:val="007A7C92"/>
    <w:rsid w:val="007B0041"/>
    <w:rsid w:val="007B0771"/>
    <w:rsid w:val="007B07F2"/>
    <w:rsid w:val="007B38D5"/>
    <w:rsid w:val="007B473F"/>
    <w:rsid w:val="007B53CD"/>
    <w:rsid w:val="007B576D"/>
    <w:rsid w:val="007B5D17"/>
    <w:rsid w:val="007B7217"/>
    <w:rsid w:val="007B7FAF"/>
    <w:rsid w:val="007C080A"/>
    <w:rsid w:val="007C09D1"/>
    <w:rsid w:val="007C0DC8"/>
    <w:rsid w:val="007C1275"/>
    <w:rsid w:val="007C1A68"/>
    <w:rsid w:val="007C2086"/>
    <w:rsid w:val="007C2C51"/>
    <w:rsid w:val="007C339C"/>
    <w:rsid w:val="007C3607"/>
    <w:rsid w:val="007C3B8D"/>
    <w:rsid w:val="007C3BBB"/>
    <w:rsid w:val="007C407C"/>
    <w:rsid w:val="007C4099"/>
    <w:rsid w:val="007C41D0"/>
    <w:rsid w:val="007C421A"/>
    <w:rsid w:val="007C4781"/>
    <w:rsid w:val="007C4C92"/>
    <w:rsid w:val="007C57BB"/>
    <w:rsid w:val="007C5987"/>
    <w:rsid w:val="007C7226"/>
    <w:rsid w:val="007C7AB7"/>
    <w:rsid w:val="007D0574"/>
    <w:rsid w:val="007D0976"/>
    <w:rsid w:val="007D09D5"/>
    <w:rsid w:val="007D0F95"/>
    <w:rsid w:val="007D0FF1"/>
    <w:rsid w:val="007D1058"/>
    <w:rsid w:val="007D1EB9"/>
    <w:rsid w:val="007D2F58"/>
    <w:rsid w:val="007D339D"/>
    <w:rsid w:val="007D3F07"/>
    <w:rsid w:val="007D3F5B"/>
    <w:rsid w:val="007D3F83"/>
    <w:rsid w:val="007D472A"/>
    <w:rsid w:val="007D5D7E"/>
    <w:rsid w:val="007D64CC"/>
    <w:rsid w:val="007D6E4A"/>
    <w:rsid w:val="007D7504"/>
    <w:rsid w:val="007D78B8"/>
    <w:rsid w:val="007D7980"/>
    <w:rsid w:val="007E1544"/>
    <w:rsid w:val="007E20F8"/>
    <w:rsid w:val="007E409C"/>
    <w:rsid w:val="007E4295"/>
    <w:rsid w:val="007E528F"/>
    <w:rsid w:val="007E58C9"/>
    <w:rsid w:val="007E6CA9"/>
    <w:rsid w:val="007E7839"/>
    <w:rsid w:val="007E7D66"/>
    <w:rsid w:val="007F063F"/>
    <w:rsid w:val="007F09F2"/>
    <w:rsid w:val="007F0B8C"/>
    <w:rsid w:val="007F1D16"/>
    <w:rsid w:val="007F27E5"/>
    <w:rsid w:val="007F2F23"/>
    <w:rsid w:val="007F2FE0"/>
    <w:rsid w:val="007F3150"/>
    <w:rsid w:val="007F3678"/>
    <w:rsid w:val="007F3E56"/>
    <w:rsid w:val="007F3F9E"/>
    <w:rsid w:val="007F4B0F"/>
    <w:rsid w:val="007F5958"/>
    <w:rsid w:val="007F71F9"/>
    <w:rsid w:val="007F774A"/>
    <w:rsid w:val="007F7986"/>
    <w:rsid w:val="008004B8"/>
    <w:rsid w:val="00800AF3"/>
    <w:rsid w:val="00800F1D"/>
    <w:rsid w:val="00801022"/>
    <w:rsid w:val="0080114F"/>
    <w:rsid w:val="00801257"/>
    <w:rsid w:val="00801787"/>
    <w:rsid w:val="008024BC"/>
    <w:rsid w:val="00802AE5"/>
    <w:rsid w:val="008038D0"/>
    <w:rsid w:val="008042A5"/>
    <w:rsid w:val="00805729"/>
    <w:rsid w:val="008059DC"/>
    <w:rsid w:val="008062B9"/>
    <w:rsid w:val="0080664D"/>
    <w:rsid w:val="008114FB"/>
    <w:rsid w:val="008115AD"/>
    <w:rsid w:val="00811F03"/>
    <w:rsid w:val="00812507"/>
    <w:rsid w:val="00812933"/>
    <w:rsid w:val="008131E2"/>
    <w:rsid w:val="00814009"/>
    <w:rsid w:val="00814035"/>
    <w:rsid w:val="00814B41"/>
    <w:rsid w:val="00815256"/>
    <w:rsid w:val="008152C1"/>
    <w:rsid w:val="00815705"/>
    <w:rsid w:val="00815795"/>
    <w:rsid w:val="00815D82"/>
    <w:rsid w:val="00815FAB"/>
    <w:rsid w:val="008162EC"/>
    <w:rsid w:val="00816348"/>
    <w:rsid w:val="008165B0"/>
    <w:rsid w:val="00821072"/>
    <w:rsid w:val="008211F3"/>
    <w:rsid w:val="0082147A"/>
    <w:rsid w:val="00822670"/>
    <w:rsid w:val="00822BF2"/>
    <w:rsid w:val="008233AB"/>
    <w:rsid w:val="00823B0C"/>
    <w:rsid w:val="0082618F"/>
    <w:rsid w:val="00827026"/>
    <w:rsid w:val="00830931"/>
    <w:rsid w:val="00830F54"/>
    <w:rsid w:val="008316BD"/>
    <w:rsid w:val="00831757"/>
    <w:rsid w:val="008317F7"/>
    <w:rsid w:val="00832F6A"/>
    <w:rsid w:val="00833388"/>
    <w:rsid w:val="0083392C"/>
    <w:rsid w:val="00833F4E"/>
    <w:rsid w:val="00835120"/>
    <w:rsid w:val="00835531"/>
    <w:rsid w:val="008356A9"/>
    <w:rsid w:val="008359EE"/>
    <w:rsid w:val="00835D25"/>
    <w:rsid w:val="0083601D"/>
    <w:rsid w:val="008360D5"/>
    <w:rsid w:val="008369E2"/>
    <w:rsid w:val="0083759F"/>
    <w:rsid w:val="0083774D"/>
    <w:rsid w:val="00837DAE"/>
    <w:rsid w:val="0084043B"/>
    <w:rsid w:val="0084046C"/>
    <w:rsid w:val="008405CF"/>
    <w:rsid w:val="00840ACF"/>
    <w:rsid w:val="00841C27"/>
    <w:rsid w:val="00842028"/>
    <w:rsid w:val="0084265C"/>
    <w:rsid w:val="008426DA"/>
    <w:rsid w:val="00842FB8"/>
    <w:rsid w:val="008435CA"/>
    <w:rsid w:val="00843E95"/>
    <w:rsid w:val="00844F57"/>
    <w:rsid w:val="00844F8C"/>
    <w:rsid w:val="00845633"/>
    <w:rsid w:val="00845B88"/>
    <w:rsid w:val="00845D2C"/>
    <w:rsid w:val="00845D72"/>
    <w:rsid w:val="00846152"/>
    <w:rsid w:val="00846420"/>
    <w:rsid w:val="00846F51"/>
    <w:rsid w:val="00847BC3"/>
    <w:rsid w:val="00850133"/>
    <w:rsid w:val="00850935"/>
    <w:rsid w:val="0085466D"/>
    <w:rsid w:val="0085570A"/>
    <w:rsid w:val="00855A99"/>
    <w:rsid w:val="00855FAE"/>
    <w:rsid w:val="00856156"/>
    <w:rsid w:val="00857EF7"/>
    <w:rsid w:val="0086115F"/>
    <w:rsid w:val="0086155E"/>
    <w:rsid w:val="00861660"/>
    <w:rsid w:val="00861769"/>
    <w:rsid w:val="00862CC8"/>
    <w:rsid w:val="0086398D"/>
    <w:rsid w:val="00863C31"/>
    <w:rsid w:val="00863E04"/>
    <w:rsid w:val="0086551D"/>
    <w:rsid w:val="00865B4C"/>
    <w:rsid w:val="00867345"/>
    <w:rsid w:val="00867A3D"/>
    <w:rsid w:val="00867B99"/>
    <w:rsid w:val="008701E8"/>
    <w:rsid w:val="0087105D"/>
    <w:rsid w:val="00871BED"/>
    <w:rsid w:val="00871C9D"/>
    <w:rsid w:val="00873632"/>
    <w:rsid w:val="00873E53"/>
    <w:rsid w:val="0087481A"/>
    <w:rsid w:val="008763E9"/>
    <w:rsid w:val="0087644A"/>
    <w:rsid w:val="00876923"/>
    <w:rsid w:val="00877CC8"/>
    <w:rsid w:val="00880B0A"/>
    <w:rsid w:val="00881935"/>
    <w:rsid w:val="008819A4"/>
    <w:rsid w:val="00881FB3"/>
    <w:rsid w:val="00881FFF"/>
    <w:rsid w:val="008822F8"/>
    <w:rsid w:val="00882B2C"/>
    <w:rsid w:val="00884817"/>
    <w:rsid w:val="0088565E"/>
    <w:rsid w:val="00885F35"/>
    <w:rsid w:val="008861AB"/>
    <w:rsid w:val="008866E2"/>
    <w:rsid w:val="00886CCD"/>
    <w:rsid w:val="00886D35"/>
    <w:rsid w:val="008879FA"/>
    <w:rsid w:val="00887D93"/>
    <w:rsid w:val="008908E3"/>
    <w:rsid w:val="00891CC6"/>
    <w:rsid w:val="00891F46"/>
    <w:rsid w:val="00893288"/>
    <w:rsid w:val="00894D40"/>
    <w:rsid w:val="008950F1"/>
    <w:rsid w:val="008955B4"/>
    <w:rsid w:val="00895A20"/>
    <w:rsid w:val="0089603A"/>
    <w:rsid w:val="00896548"/>
    <w:rsid w:val="008972CD"/>
    <w:rsid w:val="00897E69"/>
    <w:rsid w:val="00897FF7"/>
    <w:rsid w:val="008A0064"/>
    <w:rsid w:val="008A0506"/>
    <w:rsid w:val="008A0FF8"/>
    <w:rsid w:val="008A11E4"/>
    <w:rsid w:val="008A1371"/>
    <w:rsid w:val="008A16A4"/>
    <w:rsid w:val="008A2398"/>
    <w:rsid w:val="008A2B53"/>
    <w:rsid w:val="008A2C81"/>
    <w:rsid w:val="008A2D81"/>
    <w:rsid w:val="008A2DDB"/>
    <w:rsid w:val="008A402B"/>
    <w:rsid w:val="008A4997"/>
    <w:rsid w:val="008A598A"/>
    <w:rsid w:val="008A7048"/>
    <w:rsid w:val="008A7DDF"/>
    <w:rsid w:val="008B0949"/>
    <w:rsid w:val="008B0B2F"/>
    <w:rsid w:val="008B0D3E"/>
    <w:rsid w:val="008B15EE"/>
    <w:rsid w:val="008B17E4"/>
    <w:rsid w:val="008B299A"/>
    <w:rsid w:val="008B33E6"/>
    <w:rsid w:val="008B4CE3"/>
    <w:rsid w:val="008B5379"/>
    <w:rsid w:val="008B571C"/>
    <w:rsid w:val="008B6E0D"/>
    <w:rsid w:val="008B6FD3"/>
    <w:rsid w:val="008B78FF"/>
    <w:rsid w:val="008C00D4"/>
    <w:rsid w:val="008C0609"/>
    <w:rsid w:val="008C0639"/>
    <w:rsid w:val="008C0653"/>
    <w:rsid w:val="008C0756"/>
    <w:rsid w:val="008C0F41"/>
    <w:rsid w:val="008C0FEE"/>
    <w:rsid w:val="008C1E80"/>
    <w:rsid w:val="008C2331"/>
    <w:rsid w:val="008C2ECE"/>
    <w:rsid w:val="008C3AFC"/>
    <w:rsid w:val="008C3C23"/>
    <w:rsid w:val="008C3EA4"/>
    <w:rsid w:val="008C3FFF"/>
    <w:rsid w:val="008C401B"/>
    <w:rsid w:val="008C4548"/>
    <w:rsid w:val="008C4B74"/>
    <w:rsid w:val="008C54B4"/>
    <w:rsid w:val="008C609B"/>
    <w:rsid w:val="008C6441"/>
    <w:rsid w:val="008C6C9D"/>
    <w:rsid w:val="008C6DE9"/>
    <w:rsid w:val="008C7887"/>
    <w:rsid w:val="008C7A6E"/>
    <w:rsid w:val="008C7FD0"/>
    <w:rsid w:val="008D00ED"/>
    <w:rsid w:val="008D0D6C"/>
    <w:rsid w:val="008D0EEC"/>
    <w:rsid w:val="008D1A18"/>
    <w:rsid w:val="008D287A"/>
    <w:rsid w:val="008D4A74"/>
    <w:rsid w:val="008D4F41"/>
    <w:rsid w:val="008D618F"/>
    <w:rsid w:val="008D6767"/>
    <w:rsid w:val="008D69F4"/>
    <w:rsid w:val="008D740F"/>
    <w:rsid w:val="008E02C2"/>
    <w:rsid w:val="008E079F"/>
    <w:rsid w:val="008E2399"/>
    <w:rsid w:val="008E2632"/>
    <w:rsid w:val="008E264D"/>
    <w:rsid w:val="008E2664"/>
    <w:rsid w:val="008E31BC"/>
    <w:rsid w:val="008E34C5"/>
    <w:rsid w:val="008E4B94"/>
    <w:rsid w:val="008E5220"/>
    <w:rsid w:val="008E5361"/>
    <w:rsid w:val="008E5D57"/>
    <w:rsid w:val="008E5F1E"/>
    <w:rsid w:val="008E74FB"/>
    <w:rsid w:val="008E794C"/>
    <w:rsid w:val="008F06CB"/>
    <w:rsid w:val="008F145B"/>
    <w:rsid w:val="008F16D0"/>
    <w:rsid w:val="008F342E"/>
    <w:rsid w:val="008F3A1B"/>
    <w:rsid w:val="008F49BA"/>
    <w:rsid w:val="008F4B5E"/>
    <w:rsid w:val="008F5886"/>
    <w:rsid w:val="008F58A0"/>
    <w:rsid w:val="008F5CF5"/>
    <w:rsid w:val="008F5E58"/>
    <w:rsid w:val="008F700E"/>
    <w:rsid w:val="008F7776"/>
    <w:rsid w:val="008F78FA"/>
    <w:rsid w:val="008F79F5"/>
    <w:rsid w:val="008F7C86"/>
    <w:rsid w:val="00900077"/>
    <w:rsid w:val="00900CCB"/>
    <w:rsid w:val="0090111C"/>
    <w:rsid w:val="00902995"/>
    <w:rsid w:val="00902E47"/>
    <w:rsid w:val="00903B25"/>
    <w:rsid w:val="00903F39"/>
    <w:rsid w:val="00904052"/>
    <w:rsid w:val="00904880"/>
    <w:rsid w:val="00904E32"/>
    <w:rsid w:val="00905033"/>
    <w:rsid w:val="00905919"/>
    <w:rsid w:val="00905DF4"/>
    <w:rsid w:val="0090674F"/>
    <w:rsid w:val="00906CFE"/>
    <w:rsid w:val="00906DA2"/>
    <w:rsid w:val="009075E9"/>
    <w:rsid w:val="00907F3D"/>
    <w:rsid w:val="0091011E"/>
    <w:rsid w:val="00910B94"/>
    <w:rsid w:val="00910F15"/>
    <w:rsid w:val="0091100E"/>
    <w:rsid w:val="0091268F"/>
    <w:rsid w:val="009133DD"/>
    <w:rsid w:val="00913493"/>
    <w:rsid w:val="00913EAB"/>
    <w:rsid w:val="00916110"/>
    <w:rsid w:val="00916FD2"/>
    <w:rsid w:val="009172C0"/>
    <w:rsid w:val="00917C11"/>
    <w:rsid w:val="0092014C"/>
    <w:rsid w:val="009201FC"/>
    <w:rsid w:val="00920767"/>
    <w:rsid w:val="00920F91"/>
    <w:rsid w:val="00921420"/>
    <w:rsid w:val="00921528"/>
    <w:rsid w:val="009218B3"/>
    <w:rsid w:val="00921DF1"/>
    <w:rsid w:val="009220CA"/>
    <w:rsid w:val="00922124"/>
    <w:rsid w:val="009224DF"/>
    <w:rsid w:val="00922E72"/>
    <w:rsid w:val="00923FAA"/>
    <w:rsid w:val="00925663"/>
    <w:rsid w:val="00926975"/>
    <w:rsid w:val="00926F23"/>
    <w:rsid w:val="009270D5"/>
    <w:rsid w:val="0093010B"/>
    <w:rsid w:val="00930646"/>
    <w:rsid w:val="00930D54"/>
    <w:rsid w:val="00930DF0"/>
    <w:rsid w:val="00930F63"/>
    <w:rsid w:val="00931D95"/>
    <w:rsid w:val="00932047"/>
    <w:rsid w:val="009321AF"/>
    <w:rsid w:val="0093297B"/>
    <w:rsid w:val="009329AA"/>
    <w:rsid w:val="00933244"/>
    <w:rsid w:val="00934D02"/>
    <w:rsid w:val="00935AB4"/>
    <w:rsid w:val="00936127"/>
    <w:rsid w:val="00936142"/>
    <w:rsid w:val="009363F8"/>
    <w:rsid w:val="00937324"/>
    <w:rsid w:val="009409EF"/>
    <w:rsid w:val="00941658"/>
    <w:rsid w:val="00941923"/>
    <w:rsid w:val="0094266A"/>
    <w:rsid w:val="009438DD"/>
    <w:rsid w:val="00943DAA"/>
    <w:rsid w:val="0094460E"/>
    <w:rsid w:val="009448D5"/>
    <w:rsid w:val="00944AD0"/>
    <w:rsid w:val="00944EF7"/>
    <w:rsid w:val="00944F36"/>
    <w:rsid w:val="00945ED9"/>
    <w:rsid w:val="00945F00"/>
    <w:rsid w:val="00945F1B"/>
    <w:rsid w:val="00947E1D"/>
    <w:rsid w:val="0095051A"/>
    <w:rsid w:val="00950723"/>
    <w:rsid w:val="0095073C"/>
    <w:rsid w:val="00950BD8"/>
    <w:rsid w:val="00950C75"/>
    <w:rsid w:val="009519E4"/>
    <w:rsid w:val="00951B0D"/>
    <w:rsid w:val="00951FE9"/>
    <w:rsid w:val="009527E8"/>
    <w:rsid w:val="009538CC"/>
    <w:rsid w:val="00953A76"/>
    <w:rsid w:val="00954086"/>
    <w:rsid w:val="00954209"/>
    <w:rsid w:val="00954237"/>
    <w:rsid w:val="00954272"/>
    <w:rsid w:val="00954583"/>
    <w:rsid w:val="009545E7"/>
    <w:rsid w:val="0095488E"/>
    <w:rsid w:val="0095594A"/>
    <w:rsid w:val="0095624F"/>
    <w:rsid w:val="009578B8"/>
    <w:rsid w:val="00957EDD"/>
    <w:rsid w:val="009602C9"/>
    <w:rsid w:val="00960B4E"/>
    <w:rsid w:val="00960E07"/>
    <w:rsid w:val="009636CB"/>
    <w:rsid w:val="00963908"/>
    <w:rsid w:val="00963D04"/>
    <w:rsid w:val="009644F7"/>
    <w:rsid w:val="00964873"/>
    <w:rsid w:val="009648A5"/>
    <w:rsid w:val="00964C35"/>
    <w:rsid w:val="00965F63"/>
    <w:rsid w:val="009669AF"/>
    <w:rsid w:val="00966F95"/>
    <w:rsid w:val="009673FA"/>
    <w:rsid w:val="00967591"/>
    <w:rsid w:val="00970077"/>
    <w:rsid w:val="00970419"/>
    <w:rsid w:val="00970569"/>
    <w:rsid w:val="00970A4A"/>
    <w:rsid w:val="00970DAC"/>
    <w:rsid w:val="00970ED1"/>
    <w:rsid w:val="00971124"/>
    <w:rsid w:val="00971251"/>
    <w:rsid w:val="009716C3"/>
    <w:rsid w:val="009719DD"/>
    <w:rsid w:val="00971A96"/>
    <w:rsid w:val="00972139"/>
    <w:rsid w:val="009729DC"/>
    <w:rsid w:val="00973488"/>
    <w:rsid w:val="009737C3"/>
    <w:rsid w:val="00973F0A"/>
    <w:rsid w:val="009742C1"/>
    <w:rsid w:val="0097460C"/>
    <w:rsid w:val="00974829"/>
    <w:rsid w:val="00974CBB"/>
    <w:rsid w:val="00974E20"/>
    <w:rsid w:val="00975796"/>
    <w:rsid w:val="009765DF"/>
    <w:rsid w:val="009767F0"/>
    <w:rsid w:val="00976866"/>
    <w:rsid w:val="00976CD8"/>
    <w:rsid w:val="00977040"/>
    <w:rsid w:val="00980F0A"/>
    <w:rsid w:val="00980FAE"/>
    <w:rsid w:val="00982020"/>
    <w:rsid w:val="00982946"/>
    <w:rsid w:val="00982A3E"/>
    <w:rsid w:val="0098315F"/>
    <w:rsid w:val="00983CEA"/>
    <w:rsid w:val="00984E24"/>
    <w:rsid w:val="009856F9"/>
    <w:rsid w:val="009869A5"/>
    <w:rsid w:val="009870D4"/>
    <w:rsid w:val="009873A9"/>
    <w:rsid w:val="00987E9F"/>
    <w:rsid w:val="009902AB"/>
    <w:rsid w:val="009909B4"/>
    <w:rsid w:val="009910F7"/>
    <w:rsid w:val="00991142"/>
    <w:rsid w:val="009911EC"/>
    <w:rsid w:val="00993861"/>
    <w:rsid w:val="009945A9"/>
    <w:rsid w:val="00995208"/>
    <w:rsid w:val="009954C5"/>
    <w:rsid w:val="009956BE"/>
    <w:rsid w:val="00997572"/>
    <w:rsid w:val="00997D94"/>
    <w:rsid w:val="009A0083"/>
    <w:rsid w:val="009A0B17"/>
    <w:rsid w:val="009A164B"/>
    <w:rsid w:val="009A193F"/>
    <w:rsid w:val="009A2483"/>
    <w:rsid w:val="009A2583"/>
    <w:rsid w:val="009A2D96"/>
    <w:rsid w:val="009A3135"/>
    <w:rsid w:val="009A3D71"/>
    <w:rsid w:val="009A407C"/>
    <w:rsid w:val="009A4083"/>
    <w:rsid w:val="009A4D46"/>
    <w:rsid w:val="009A5494"/>
    <w:rsid w:val="009A5675"/>
    <w:rsid w:val="009A5C47"/>
    <w:rsid w:val="009A5D92"/>
    <w:rsid w:val="009A64C0"/>
    <w:rsid w:val="009A7007"/>
    <w:rsid w:val="009B0164"/>
    <w:rsid w:val="009B0A86"/>
    <w:rsid w:val="009B1360"/>
    <w:rsid w:val="009B141D"/>
    <w:rsid w:val="009B1864"/>
    <w:rsid w:val="009B28C2"/>
    <w:rsid w:val="009B2CE5"/>
    <w:rsid w:val="009B3759"/>
    <w:rsid w:val="009B3E79"/>
    <w:rsid w:val="009B3E99"/>
    <w:rsid w:val="009B470C"/>
    <w:rsid w:val="009B471B"/>
    <w:rsid w:val="009B67D8"/>
    <w:rsid w:val="009B69E4"/>
    <w:rsid w:val="009B6AF7"/>
    <w:rsid w:val="009B7413"/>
    <w:rsid w:val="009B7477"/>
    <w:rsid w:val="009B7620"/>
    <w:rsid w:val="009B7E57"/>
    <w:rsid w:val="009C007C"/>
    <w:rsid w:val="009C0EA2"/>
    <w:rsid w:val="009C0F85"/>
    <w:rsid w:val="009C1039"/>
    <w:rsid w:val="009C104C"/>
    <w:rsid w:val="009C1508"/>
    <w:rsid w:val="009C1622"/>
    <w:rsid w:val="009C164B"/>
    <w:rsid w:val="009C1E4C"/>
    <w:rsid w:val="009C24E9"/>
    <w:rsid w:val="009C3173"/>
    <w:rsid w:val="009C32CA"/>
    <w:rsid w:val="009C3F0B"/>
    <w:rsid w:val="009C406E"/>
    <w:rsid w:val="009C47CC"/>
    <w:rsid w:val="009C49F1"/>
    <w:rsid w:val="009C4F10"/>
    <w:rsid w:val="009C7CCF"/>
    <w:rsid w:val="009C7F43"/>
    <w:rsid w:val="009D061A"/>
    <w:rsid w:val="009D0B2D"/>
    <w:rsid w:val="009D0EBF"/>
    <w:rsid w:val="009D1382"/>
    <w:rsid w:val="009D1872"/>
    <w:rsid w:val="009D2AE4"/>
    <w:rsid w:val="009D2F12"/>
    <w:rsid w:val="009D3E18"/>
    <w:rsid w:val="009D4437"/>
    <w:rsid w:val="009D46F2"/>
    <w:rsid w:val="009D4970"/>
    <w:rsid w:val="009D4C46"/>
    <w:rsid w:val="009D4E23"/>
    <w:rsid w:val="009D53CD"/>
    <w:rsid w:val="009D75B5"/>
    <w:rsid w:val="009E032F"/>
    <w:rsid w:val="009E0B5E"/>
    <w:rsid w:val="009E134C"/>
    <w:rsid w:val="009E1CEC"/>
    <w:rsid w:val="009E230B"/>
    <w:rsid w:val="009E2326"/>
    <w:rsid w:val="009E27D9"/>
    <w:rsid w:val="009E2994"/>
    <w:rsid w:val="009E3B7F"/>
    <w:rsid w:val="009E3E9A"/>
    <w:rsid w:val="009E60D7"/>
    <w:rsid w:val="009E65BD"/>
    <w:rsid w:val="009E6676"/>
    <w:rsid w:val="009E66B3"/>
    <w:rsid w:val="009E6BB4"/>
    <w:rsid w:val="009F0570"/>
    <w:rsid w:val="009F0C59"/>
    <w:rsid w:val="009F1220"/>
    <w:rsid w:val="009F1895"/>
    <w:rsid w:val="009F1BC8"/>
    <w:rsid w:val="009F26B1"/>
    <w:rsid w:val="009F2DA9"/>
    <w:rsid w:val="009F3052"/>
    <w:rsid w:val="009F3D79"/>
    <w:rsid w:val="009F3F15"/>
    <w:rsid w:val="009F4287"/>
    <w:rsid w:val="009F58A7"/>
    <w:rsid w:val="009F5994"/>
    <w:rsid w:val="009F72BA"/>
    <w:rsid w:val="009F762E"/>
    <w:rsid w:val="009F7752"/>
    <w:rsid w:val="009F7A6D"/>
    <w:rsid w:val="009F7ECB"/>
    <w:rsid w:val="00A00676"/>
    <w:rsid w:val="00A00AE0"/>
    <w:rsid w:val="00A01340"/>
    <w:rsid w:val="00A01342"/>
    <w:rsid w:val="00A0138A"/>
    <w:rsid w:val="00A013FF"/>
    <w:rsid w:val="00A015BE"/>
    <w:rsid w:val="00A02586"/>
    <w:rsid w:val="00A02670"/>
    <w:rsid w:val="00A02DFC"/>
    <w:rsid w:val="00A032BD"/>
    <w:rsid w:val="00A03F33"/>
    <w:rsid w:val="00A04466"/>
    <w:rsid w:val="00A0490D"/>
    <w:rsid w:val="00A05279"/>
    <w:rsid w:val="00A05918"/>
    <w:rsid w:val="00A05EA4"/>
    <w:rsid w:val="00A0603E"/>
    <w:rsid w:val="00A06356"/>
    <w:rsid w:val="00A0660F"/>
    <w:rsid w:val="00A0688C"/>
    <w:rsid w:val="00A06897"/>
    <w:rsid w:val="00A07750"/>
    <w:rsid w:val="00A0782F"/>
    <w:rsid w:val="00A07B9E"/>
    <w:rsid w:val="00A100DA"/>
    <w:rsid w:val="00A1064B"/>
    <w:rsid w:val="00A1129F"/>
    <w:rsid w:val="00A11D0F"/>
    <w:rsid w:val="00A123B0"/>
    <w:rsid w:val="00A12A3B"/>
    <w:rsid w:val="00A13B2A"/>
    <w:rsid w:val="00A14B44"/>
    <w:rsid w:val="00A14D98"/>
    <w:rsid w:val="00A14FBE"/>
    <w:rsid w:val="00A15C22"/>
    <w:rsid w:val="00A161FD"/>
    <w:rsid w:val="00A1771D"/>
    <w:rsid w:val="00A17E39"/>
    <w:rsid w:val="00A206C9"/>
    <w:rsid w:val="00A207E4"/>
    <w:rsid w:val="00A20B2D"/>
    <w:rsid w:val="00A21230"/>
    <w:rsid w:val="00A21865"/>
    <w:rsid w:val="00A21879"/>
    <w:rsid w:val="00A2437E"/>
    <w:rsid w:val="00A24A86"/>
    <w:rsid w:val="00A265CF"/>
    <w:rsid w:val="00A276F2"/>
    <w:rsid w:val="00A27813"/>
    <w:rsid w:val="00A2791B"/>
    <w:rsid w:val="00A27BB7"/>
    <w:rsid w:val="00A3024D"/>
    <w:rsid w:val="00A30FAB"/>
    <w:rsid w:val="00A3143B"/>
    <w:rsid w:val="00A3161A"/>
    <w:rsid w:val="00A31707"/>
    <w:rsid w:val="00A31ED3"/>
    <w:rsid w:val="00A3202F"/>
    <w:rsid w:val="00A339E6"/>
    <w:rsid w:val="00A33DE7"/>
    <w:rsid w:val="00A34106"/>
    <w:rsid w:val="00A349BD"/>
    <w:rsid w:val="00A36F18"/>
    <w:rsid w:val="00A37A18"/>
    <w:rsid w:val="00A4149B"/>
    <w:rsid w:val="00A437BF"/>
    <w:rsid w:val="00A43A73"/>
    <w:rsid w:val="00A43E32"/>
    <w:rsid w:val="00A447A8"/>
    <w:rsid w:val="00A44E9A"/>
    <w:rsid w:val="00A44F42"/>
    <w:rsid w:val="00A4500C"/>
    <w:rsid w:val="00A458F6"/>
    <w:rsid w:val="00A4685F"/>
    <w:rsid w:val="00A4762A"/>
    <w:rsid w:val="00A47D3E"/>
    <w:rsid w:val="00A5067B"/>
    <w:rsid w:val="00A506E6"/>
    <w:rsid w:val="00A508B3"/>
    <w:rsid w:val="00A50A8F"/>
    <w:rsid w:val="00A50B3A"/>
    <w:rsid w:val="00A5159D"/>
    <w:rsid w:val="00A54475"/>
    <w:rsid w:val="00A54819"/>
    <w:rsid w:val="00A54970"/>
    <w:rsid w:val="00A54B78"/>
    <w:rsid w:val="00A554D3"/>
    <w:rsid w:val="00A55AB1"/>
    <w:rsid w:val="00A55C21"/>
    <w:rsid w:val="00A55DF1"/>
    <w:rsid w:val="00A55F43"/>
    <w:rsid w:val="00A56026"/>
    <w:rsid w:val="00A601AC"/>
    <w:rsid w:val="00A60C98"/>
    <w:rsid w:val="00A61865"/>
    <w:rsid w:val="00A618AC"/>
    <w:rsid w:val="00A630B3"/>
    <w:rsid w:val="00A63BFA"/>
    <w:rsid w:val="00A63E5E"/>
    <w:rsid w:val="00A641A1"/>
    <w:rsid w:val="00A641B5"/>
    <w:rsid w:val="00A642B3"/>
    <w:rsid w:val="00A64D94"/>
    <w:rsid w:val="00A64E97"/>
    <w:rsid w:val="00A65895"/>
    <w:rsid w:val="00A65C57"/>
    <w:rsid w:val="00A66028"/>
    <w:rsid w:val="00A66123"/>
    <w:rsid w:val="00A66258"/>
    <w:rsid w:val="00A6744E"/>
    <w:rsid w:val="00A67F1A"/>
    <w:rsid w:val="00A73312"/>
    <w:rsid w:val="00A73691"/>
    <w:rsid w:val="00A7446A"/>
    <w:rsid w:val="00A747F0"/>
    <w:rsid w:val="00A75363"/>
    <w:rsid w:val="00A7540F"/>
    <w:rsid w:val="00A75A6F"/>
    <w:rsid w:val="00A7674C"/>
    <w:rsid w:val="00A776F8"/>
    <w:rsid w:val="00A77D52"/>
    <w:rsid w:val="00A800F8"/>
    <w:rsid w:val="00A805A0"/>
    <w:rsid w:val="00A80928"/>
    <w:rsid w:val="00A811AA"/>
    <w:rsid w:val="00A81EB0"/>
    <w:rsid w:val="00A81F24"/>
    <w:rsid w:val="00A825A3"/>
    <w:rsid w:val="00A82C2E"/>
    <w:rsid w:val="00A83558"/>
    <w:rsid w:val="00A8458D"/>
    <w:rsid w:val="00A84803"/>
    <w:rsid w:val="00A84947"/>
    <w:rsid w:val="00A84A4F"/>
    <w:rsid w:val="00A85915"/>
    <w:rsid w:val="00A85B79"/>
    <w:rsid w:val="00A85C98"/>
    <w:rsid w:val="00A8659B"/>
    <w:rsid w:val="00A865BC"/>
    <w:rsid w:val="00A86656"/>
    <w:rsid w:val="00A87027"/>
    <w:rsid w:val="00A876F4"/>
    <w:rsid w:val="00A8770E"/>
    <w:rsid w:val="00A90CEE"/>
    <w:rsid w:val="00A90DCB"/>
    <w:rsid w:val="00A90F56"/>
    <w:rsid w:val="00A910DD"/>
    <w:rsid w:val="00A91E0E"/>
    <w:rsid w:val="00A9223D"/>
    <w:rsid w:val="00A93016"/>
    <w:rsid w:val="00A944A3"/>
    <w:rsid w:val="00A949D8"/>
    <w:rsid w:val="00A94E28"/>
    <w:rsid w:val="00A95011"/>
    <w:rsid w:val="00A95059"/>
    <w:rsid w:val="00A956A8"/>
    <w:rsid w:val="00A95BC4"/>
    <w:rsid w:val="00A96841"/>
    <w:rsid w:val="00A96865"/>
    <w:rsid w:val="00A96B9F"/>
    <w:rsid w:val="00A9702B"/>
    <w:rsid w:val="00A97178"/>
    <w:rsid w:val="00A97788"/>
    <w:rsid w:val="00AA0084"/>
    <w:rsid w:val="00AA04B9"/>
    <w:rsid w:val="00AA087C"/>
    <w:rsid w:val="00AA0B99"/>
    <w:rsid w:val="00AA0BEE"/>
    <w:rsid w:val="00AA0CF1"/>
    <w:rsid w:val="00AA16CB"/>
    <w:rsid w:val="00AA1D52"/>
    <w:rsid w:val="00AA1DE3"/>
    <w:rsid w:val="00AA378D"/>
    <w:rsid w:val="00AA4052"/>
    <w:rsid w:val="00AA5223"/>
    <w:rsid w:val="00AA52AA"/>
    <w:rsid w:val="00AA5791"/>
    <w:rsid w:val="00AA5A4C"/>
    <w:rsid w:val="00AA5FAD"/>
    <w:rsid w:val="00AA745C"/>
    <w:rsid w:val="00AA7F3B"/>
    <w:rsid w:val="00AB0851"/>
    <w:rsid w:val="00AB0853"/>
    <w:rsid w:val="00AB138D"/>
    <w:rsid w:val="00AB2432"/>
    <w:rsid w:val="00AB2676"/>
    <w:rsid w:val="00AB26CF"/>
    <w:rsid w:val="00AB2CED"/>
    <w:rsid w:val="00AB3217"/>
    <w:rsid w:val="00AB3298"/>
    <w:rsid w:val="00AB32B4"/>
    <w:rsid w:val="00AB4AAB"/>
    <w:rsid w:val="00AB4AFF"/>
    <w:rsid w:val="00AB4E66"/>
    <w:rsid w:val="00AB6B57"/>
    <w:rsid w:val="00AB6DE2"/>
    <w:rsid w:val="00AB7974"/>
    <w:rsid w:val="00AC09B9"/>
    <w:rsid w:val="00AC0D12"/>
    <w:rsid w:val="00AC13E3"/>
    <w:rsid w:val="00AC1944"/>
    <w:rsid w:val="00AC1DCA"/>
    <w:rsid w:val="00AC27E4"/>
    <w:rsid w:val="00AC28F7"/>
    <w:rsid w:val="00AC3999"/>
    <w:rsid w:val="00AC3F46"/>
    <w:rsid w:val="00AC3FF0"/>
    <w:rsid w:val="00AC41B5"/>
    <w:rsid w:val="00AC4F94"/>
    <w:rsid w:val="00AC545F"/>
    <w:rsid w:val="00AC5B7D"/>
    <w:rsid w:val="00AC67E2"/>
    <w:rsid w:val="00AC6D3F"/>
    <w:rsid w:val="00AC754C"/>
    <w:rsid w:val="00AC78B7"/>
    <w:rsid w:val="00AD0342"/>
    <w:rsid w:val="00AD05BB"/>
    <w:rsid w:val="00AD0F2F"/>
    <w:rsid w:val="00AD10A3"/>
    <w:rsid w:val="00AD16B6"/>
    <w:rsid w:val="00AD1B11"/>
    <w:rsid w:val="00AD3DA9"/>
    <w:rsid w:val="00AD4B5C"/>
    <w:rsid w:val="00AD6412"/>
    <w:rsid w:val="00AD6514"/>
    <w:rsid w:val="00AD7609"/>
    <w:rsid w:val="00AD773A"/>
    <w:rsid w:val="00AE0ECE"/>
    <w:rsid w:val="00AE1579"/>
    <w:rsid w:val="00AE15FC"/>
    <w:rsid w:val="00AE1C2C"/>
    <w:rsid w:val="00AE2584"/>
    <w:rsid w:val="00AE3AC2"/>
    <w:rsid w:val="00AE3B5F"/>
    <w:rsid w:val="00AE473A"/>
    <w:rsid w:val="00AE5256"/>
    <w:rsid w:val="00AE527B"/>
    <w:rsid w:val="00AE5D72"/>
    <w:rsid w:val="00AE5EA4"/>
    <w:rsid w:val="00AE6DA8"/>
    <w:rsid w:val="00AE6E7A"/>
    <w:rsid w:val="00AE7956"/>
    <w:rsid w:val="00AF070E"/>
    <w:rsid w:val="00AF1B3D"/>
    <w:rsid w:val="00AF1FC0"/>
    <w:rsid w:val="00AF21A7"/>
    <w:rsid w:val="00AF3A2B"/>
    <w:rsid w:val="00AF5BD5"/>
    <w:rsid w:val="00AF5BED"/>
    <w:rsid w:val="00AF6BB6"/>
    <w:rsid w:val="00AF73D4"/>
    <w:rsid w:val="00AF754A"/>
    <w:rsid w:val="00AF77D7"/>
    <w:rsid w:val="00AF7D77"/>
    <w:rsid w:val="00B001DE"/>
    <w:rsid w:val="00B00AB4"/>
    <w:rsid w:val="00B00EA4"/>
    <w:rsid w:val="00B0151A"/>
    <w:rsid w:val="00B0153C"/>
    <w:rsid w:val="00B021F7"/>
    <w:rsid w:val="00B0225D"/>
    <w:rsid w:val="00B028DB"/>
    <w:rsid w:val="00B030C8"/>
    <w:rsid w:val="00B03A24"/>
    <w:rsid w:val="00B03EEB"/>
    <w:rsid w:val="00B03F6B"/>
    <w:rsid w:val="00B041E3"/>
    <w:rsid w:val="00B045DE"/>
    <w:rsid w:val="00B0569D"/>
    <w:rsid w:val="00B05740"/>
    <w:rsid w:val="00B05E24"/>
    <w:rsid w:val="00B05E2F"/>
    <w:rsid w:val="00B069C0"/>
    <w:rsid w:val="00B06B0B"/>
    <w:rsid w:val="00B07383"/>
    <w:rsid w:val="00B10092"/>
    <w:rsid w:val="00B1116C"/>
    <w:rsid w:val="00B11A28"/>
    <w:rsid w:val="00B11AF0"/>
    <w:rsid w:val="00B11BB4"/>
    <w:rsid w:val="00B11BCE"/>
    <w:rsid w:val="00B12361"/>
    <w:rsid w:val="00B1257A"/>
    <w:rsid w:val="00B1302F"/>
    <w:rsid w:val="00B13C20"/>
    <w:rsid w:val="00B142B8"/>
    <w:rsid w:val="00B14349"/>
    <w:rsid w:val="00B149E4"/>
    <w:rsid w:val="00B151CD"/>
    <w:rsid w:val="00B16A37"/>
    <w:rsid w:val="00B16C0A"/>
    <w:rsid w:val="00B16FD2"/>
    <w:rsid w:val="00B17A6F"/>
    <w:rsid w:val="00B202A7"/>
    <w:rsid w:val="00B20E76"/>
    <w:rsid w:val="00B20FDF"/>
    <w:rsid w:val="00B2107B"/>
    <w:rsid w:val="00B21BA9"/>
    <w:rsid w:val="00B231C9"/>
    <w:rsid w:val="00B234AC"/>
    <w:rsid w:val="00B25057"/>
    <w:rsid w:val="00B25229"/>
    <w:rsid w:val="00B2551B"/>
    <w:rsid w:val="00B25531"/>
    <w:rsid w:val="00B25AA3"/>
    <w:rsid w:val="00B25D5A"/>
    <w:rsid w:val="00B2628A"/>
    <w:rsid w:val="00B2656A"/>
    <w:rsid w:val="00B266E7"/>
    <w:rsid w:val="00B26855"/>
    <w:rsid w:val="00B26F11"/>
    <w:rsid w:val="00B301B8"/>
    <w:rsid w:val="00B30C71"/>
    <w:rsid w:val="00B31150"/>
    <w:rsid w:val="00B318C0"/>
    <w:rsid w:val="00B31A65"/>
    <w:rsid w:val="00B31B52"/>
    <w:rsid w:val="00B31C2A"/>
    <w:rsid w:val="00B32573"/>
    <w:rsid w:val="00B328E5"/>
    <w:rsid w:val="00B32A00"/>
    <w:rsid w:val="00B32A2A"/>
    <w:rsid w:val="00B3340F"/>
    <w:rsid w:val="00B33845"/>
    <w:rsid w:val="00B339AB"/>
    <w:rsid w:val="00B34454"/>
    <w:rsid w:val="00B3458B"/>
    <w:rsid w:val="00B34A57"/>
    <w:rsid w:val="00B34D8B"/>
    <w:rsid w:val="00B3534B"/>
    <w:rsid w:val="00B35393"/>
    <w:rsid w:val="00B362EA"/>
    <w:rsid w:val="00B36EF0"/>
    <w:rsid w:val="00B37C1C"/>
    <w:rsid w:val="00B40706"/>
    <w:rsid w:val="00B409FE"/>
    <w:rsid w:val="00B41F94"/>
    <w:rsid w:val="00B4233A"/>
    <w:rsid w:val="00B445B2"/>
    <w:rsid w:val="00B44968"/>
    <w:rsid w:val="00B4503C"/>
    <w:rsid w:val="00B4522A"/>
    <w:rsid w:val="00B45685"/>
    <w:rsid w:val="00B45778"/>
    <w:rsid w:val="00B45C9A"/>
    <w:rsid w:val="00B46C09"/>
    <w:rsid w:val="00B47D21"/>
    <w:rsid w:val="00B47EB0"/>
    <w:rsid w:val="00B512B4"/>
    <w:rsid w:val="00B51487"/>
    <w:rsid w:val="00B515AA"/>
    <w:rsid w:val="00B517D5"/>
    <w:rsid w:val="00B547EF"/>
    <w:rsid w:val="00B549B9"/>
    <w:rsid w:val="00B556B6"/>
    <w:rsid w:val="00B5589A"/>
    <w:rsid w:val="00B56093"/>
    <w:rsid w:val="00B57546"/>
    <w:rsid w:val="00B5797C"/>
    <w:rsid w:val="00B57D3C"/>
    <w:rsid w:val="00B6007A"/>
    <w:rsid w:val="00B631E2"/>
    <w:rsid w:val="00B63DE6"/>
    <w:rsid w:val="00B63EB3"/>
    <w:rsid w:val="00B646CB"/>
    <w:rsid w:val="00B64E5F"/>
    <w:rsid w:val="00B65116"/>
    <w:rsid w:val="00B6521B"/>
    <w:rsid w:val="00B660B6"/>
    <w:rsid w:val="00B662A9"/>
    <w:rsid w:val="00B66D83"/>
    <w:rsid w:val="00B703F9"/>
    <w:rsid w:val="00B7045A"/>
    <w:rsid w:val="00B70BA4"/>
    <w:rsid w:val="00B718F2"/>
    <w:rsid w:val="00B71CA7"/>
    <w:rsid w:val="00B72275"/>
    <w:rsid w:val="00B72C22"/>
    <w:rsid w:val="00B73740"/>
    <w:rsid w:val="00B74622"/>
    <w:rsid w:val="00B7502C"/>
    <w:rsid w:val="00B751C6"/>
    <w:rsid w:val="00B76A87"/>
    <w:rsid w:val="00B77694"/>
    <w:rsid w:val="00B77B43"/>
    <w:rsid w:val="00B77CAE"/>
    <w:rsid w:val="00B81783"/>
    <w:rsid w:val="00B81A05"/>
    <w:rsid w:val="00B81D3F"/>
    <w:rsid w:val="00B82618"/>
    <w:rsid w:val="00B83956"/>
    <w:rsid w:val="00B848F6"/>
    <w:rsid w:val="00B84978"/>
    <w:rsid w:val="00B85C18"/>
    <w:rsid w:val="00B85FCC"/>
    <w:rsid w:val="00B863DC"/>
    <w:rsid w:val="00B86952"/>
    <w:rsid w:val="00B86D7D"/>
    <w:rsid w:val="00B8752A"/>
    <w:rsid w:val="00B87FD6"/>
    <w:rsid w:val="00B90436"/>
    <w:rsid w:val="00B906B0"/>
    <w:rsid w:val="00B907FC"/>
    <w:rsid w:val="00B9114B"/>
    <w:rsid w:val="00B91542"/>
    <w:rsid w:val="00B91F3B"/>
    <w:rsid w:val="00B92753"/>
    <w:rsid w:val="00B93BAF"/>
    <w:rsid w:val="00B93ECB"/>
    <w:rsid w:val="00B94A67"/>
    <w:rsid w:val="00B94B17"/>
    <w:rsid w:val="00B955EE"/>
    <w:rsid w:val="00B96E71"/>
    <w:rsid w:val="00B97166"/>
    <w:rsid w:val="00BA0A6E"/>
    <w:rsid w:val="00BA0B85"/>
    <w:rsid w:val="00BA0CAD"/>
    <w:rsid w:val="00BA188F"/>
    <w:rsid w:val="00BA27F9"/>
    <w:rsid w:val="00BA29D2"/>
    <w:rsid w:val="00BA2D85"/>
    <w:rsid w:val="00BA3120"/>
    <w:rsid w:val="00BA40FA"/>
    <w:rsid w:val="00BA51DC"/>
    <w:rsid w:val="00BA5461"/>
    <w:rsid w:val="00BA6D39"/>
    <w:rsid w:val="00BA7298"/>
    <w:rsid w:val="00BA753E"/>
    <w:rsid w:val="00BA75C1"/>
    <w:rsid w:val="00BA75FB"/>
    <w:rsid w:val="00BB054B"/>
    <w:rsid w:val="00BB1366"/>
    <w:rsid w:val="00BB15BE"/>
    <w:rsid w:val="00BB18E1"/>
    <w:rsid w:val="00BB1DA6"/>
    <w:rsid w:val="00BB2BF1"/>
    <w:rsid w:val="00BB5ECA"/>
    <w:rsid w:val="00BB63DC"/>
    <w:rsid w:val="00BB74C8"/>
    <w:rsid w:val="00BB75F4"/>
    <w:rsid w:val="00BB7D9B"/>
    <w:rsid w:val="00BC0E78"/>
    <w:rsid w:val="00BC0F02"/>
    <w:rsid w:val="00BC191D"/>
    <w:rsid w:val="00BC1E07"/>
    <w:rsid w:val="00BC240D"/>
    <w:rsid w:val="00BC2A35"/>
    <w:rsid w:val="00BC2B78"/>
    <w:rsid w:val="00BC575D"/>
    <w:rsid w:val="00BC583F"/>
    <w:rsid w:val="00BC5EEF"/>
    <w:rsid w:val="00BC72B7"/>
    <w:rsid w:val="00BC74DE"/>
    <w:rsid w:val="00BC7AA2"/>
    <w:rsid w:val="00BC7B5A"/>
    <w:rsid w:val="00BC7E62"/>
    <w:rsid w:val="00BD07AC"/>
    <w:rsid w:val="00BD0850"/>
    <w:rsid w:val="00BD1497"/>
    <w:rsid w:val="00BD252C"/>
    <w:rsid w:val="00BD2C16"/>
    <w:rsid w:val="00BD2E85"/>
    <w:rsid w:val="00BD329B"/>
    <w:rsid w:val="00BD503A"/>
    <w:rsid w:val="00BD59C1"/>
    <w:rsid w:val="00BD5D44"/>
    <w:rsid w:val="00BD6A15"/>
    <w:rsid w:val="00BD76A5"/>
    <w:rsid w:val="00BD78CA"/>
    <w:rsid w:val="00BE0AB2"/>
    <w:rsid w:val="00BE0B98"/>
    <w:rsid w:val="00BE0BCB"/>
    <w:rsid w:val="00BE1BA6"/>
    <w:rsid w:val="00BE1D26"/>
    <w:rsid w:val="00BE2508"/>
    <w:rsid w:val="00BE2784"/>
    <w:rsid w:val="00BE2F3B"/>
    <w:rsid w:val="00BE3420"/>
    <w:rsid w:val="00BE34A4"/>
    <w:rsid w:val="00BE36C6"/>
    <w:rsid w:val="00BE39BB"/>
    <w:rsid w:val="00BE5608"/>
    <w:rsid w:val="00BE57CD"/>
    <w:rsid w:val="00BE77E1"/>
    <w:rsid w:val="00BF0C5F"/>
    <w:rsid w:val="00BF1314"/>
    <w:rsid w:val="00BF157E"/>
    <w:rsid w:val="00BF1B81"/>
    <w:rsid w:val="00BF2110"/>
    <w:rsid w:val="00BF2DD0"/>
    <w:rsid w:val="00BF2E08"/>
    <w:rsid w:val="00BF358D"/>
    <w:rsid w:val="00BF3AF5"/>
    <w:rsid w:val="00BF3DF3"/>
    <w:rsid w:val="00BF4D13"/>
    <w:rsid w:val="00BF4D26"/>
    <w:rsid w:val="00BF52BE"/>
    <w:rsid w:val="00BF5496"/>
    <w:rsid w:val="00BF606D"/>
    <w:rsid w:val="00BF656F"/>
    <w:rsid w:val="00BF6778"/>
    <w:rsid w:val="00BF68D6"/>
    <w:rsid w:val="00BF722A"/>
    <w:rsid w:val="00BF754B"/>
    <w:rsid w:val="00C00741"/>
    <w:rsid w:val="00C007E5"/>
    <w:rsid w:val="00C00EC9"/>
    <w:rsid w:val="00C01F71"/>
    <w:rsid w:val="00C01FEF"/>
    <w:rsid w:val="00C03191"/>
    <w:rsid w:val="00C03624"/>
    <w:rsid w:val="00C037F8"/>
    <w:rsid w:val="00C03F2F"/>
    <w:rsid w:val="00C0474A"/>
    <w:rsid w:val="00C04EBC"/>
    <w:rsid w:val="00C05973"/>
    <w:rsid w:val="00C060C7"/>
    <w:rsid w:val="00C067E3"/>
    <w:rsid w:val="00C07624"/>
    <w:rsid w:val="00C07CA0"/>
    <w:rsid w:val="00C1002C"/>
    <w:rsid w:val="00C10903"/>
    <w:rsid w:val="00C10E52"/>
    <w:rsid w:val="00C110B5"/>
    <w:rsid w:val="00C1170A"/>
    <w:rsid w:val="00C11CAE"/>
    <w:rsid w:val="00C12D2B"/>
    <w:rsid w:val="00C132B4"/>
    <w:rsid w:val="00C13A3A"/>
    <w:rsid w:val="00C14B7A"/>
    <w:rsid w:val="00C1572A"/>
    <w:rsid w:val="00C15B42"/>
    <w:rsid w:val="00C1657F"/>
    <w:rsid w:val="00C166F4"/>
    <w:rsid w:val="00C16732"/>
    <w:rsid w:val="00C167DF"/>
    <w:rsid w:val="00C177B5"/>
    <w:rsid w:val="00C2059E"/>
    <w:rsid w:val="00C20EE8"/>
    <w:rsid w:val="00C20F6B"/>
    <w:rsid w:val="00C21213"/>
    <w:rsid w:val="00C218E9"/>
    <w:rsid w:val="00C21D51"/>
    <w:rsid w:val="00C22549"/>
    <w:rsid w:val="00C22818"/>
    <w:rsid w:val="00C2292B"/>
    <w:rsid w:val="00C23024"/>
    <w:rsid w:val="00C23F57"/>
    <w:rsid w:val="00C24AA5"/>
    <w:rsid w:val="00C24E21"/>
    <w:rsid w:val="00C25B3A"/>
    <w:rsid w:val="00C25F47"/>
    <w:rsid w:val="00C26C9F"/>
    <w:rsid w:val="00C2763F"/>
    <w:rsid w:val="00C27A09"/>
    <w:rsid w:val="00C27A40"/>
    <w:rsid w:val="00C30F86"/>
    <w:rsid w:val="00C317E9"/>
    <w:rsid w:val="00C319D1"/>
    <w:rsid w:val="00C31A83"/>
    <w:rsid w:val="00C31A9D"/>
    <w:rsid w:val="00C31B55"/>
    <w:rsid w:val="00C32AB9"/>
    <w:rsid w:val="00C33057"/>
    <w:rsid w:val="00C3444E"/>
    <w:rsid w:val="00C348D0"/>
    <w:rsid w:val="00C34A24"/>
    <w:rsid w:val="00C34A98"/>
    <w:rsid w:val="00C356B3"/>
    <w:rsid w:val="00C3592D"/>
    <w:rsid w:val="00C35C71"/>
    <w:rsid w:val="00C36061"/>
    <w:rsid w:val="00C366F3"/>
    <w:rsid w:val="00C3762E"/>
    <w:rsid w:val="00C37AB6"/>
    <w:rsid w:val="00C37BC1"/>
    <w:rsid w:val="00C37DB0"/>
    <w:rsid w:val="00C37F04"/>
    <w:rsid w:val="00C40008"/>
    <w:rsid w:val="00C40854"/>
    <w:rsid w:val="00C4089C"/>
    <w:rsid w:val="00C41879"/>
    <w:rsid w:val="00C41D46"/>
    <w:rsid w:val="00C4266E"/>
    <w:rsid w:val="00C42879"/>
    <w:rsid w:val="00C434E5"/>
    <w:rsid w:val="00C436EF"/>
    <w:rsid w:val="00C443F0"/>
    <w:rsid w:val="00C44A02"/>
    <w:rsid w:val="00C44C04"/>
    <w:rsid w:val="00C44ED6"/>
    <w:rsid w:val="00C456E1"/>
    <w:rsid w:val="00C45CC9"/>
    <w:rsid w:val="00C45DFA"/>
    <w:rsid w:val="00C46418"/>
    <w:rsid w:val="00C465D0"/>
    <w:rsid w:val="00C467DF"/>
    <w:rsid w:val="00C46CE6"/>
    <w:rsid w:val="00C47342"/>
    <w:rsid w:val="00C47B17"/>
    <w:rsid w:val="00C5102A"/>
    <w:rsid w:val="00C510F9"/>
    <w:rsid w:val="00C51633"/>
    <w:rsid w:val="00C517E8"/>
    <w:rsid w:val="00C51867"/>
    <w:rsid w:val="00C51C7F"/>
    <w:rsid w:val="00C520CD"/>
    <w:rsid w:val="00C52C9F"/>
    <w:rsid w:val="00C54449"/>
    <w:rsid w:val="00C54503"/>
    <w:rsid w:val="00C54550"/>
    <w:rsid w:val="00C55150"/>
    <w:rsid w:val="00C5565A"/>
    <w:rsid w:val="00C55CAE"/>
    <w:rsid w:val="00C5605F"/>
    <w:rsid w:val="00C56126"/>
    <w:rsid w:val="00C5658B"/>
    <w:rsid w:val="00C56626"/>
    <w:rsid w:val="00C56E65"/>
    <w:rsid w:val="00C573A1"/>
    <w:rsid w:val="00C57D3F"/>
    <w:rsid w:val="00C60030"/>
    <w:rsid w:val="00C60454"/>
    <w:rsid w:val="00C605B4"/>
    <w:rsid w:val="00C6189F"/>
    <w:rsid w:val="00C619B7"/>
    <w:rsid w:val="00C61C11"/>
    <w:rsid w:val="00C63E7E"/>
    <w:rsid w:val="00C64770"/>
    <w:rsid w:val="00C64DCA"/>
    <w:rsid w:val="00C65942"/>
    <w:rsid w:val="00C65B87"/>
    <w:rsid w:val="00C65E74"/>
    <w:rsid w:val="00C65EB2"/>
    <w:rsid w:val="00C66974"/>
    <w:rsid w:val="00C6767E"/>
    <w:rsid w:val="00C702AB"/>
    <w:rsid w:val="00C712B7"/>
    <w:rsid w:val="00C71693"/>
    <w:rsid w:val="00C718C0"/>
    <w:rsid w:val="00C7238A"/>
    <w:rsid w:val="00C72DA3"/>
    <w:rsid w:val="00C73721"/>
    <w:rsid w:val="00C73C67"/>
    <w:rsid w:val="00C73D82"/>
    <w:rsid w:val="00C74073"/>
    <w:rsid w:val="00C74349"/>
    <w:rsid w:val="00C7443A"/>
    <w:rsid w:val="00C74A22"/>
    <w:rsid w:val="00C74E16"/>
    <w:rsid w:val="00C75046"/>
    <w:rsid w:val="00C75342"/>
    <w:rsid w:val="00C76015"/>
    <w:rsid w:val="00C763D5"/>
    <w:rsid w:val="00C7651A"/>
    <w:rsid w:val="00C76640"/>
    <w:rsid w:val="00C76E1D"/>
    <w:rsid w:val="00C7790F"/>
    <w:rsid w:val="00C779B9"/>
    <w:rsid w:val="00C80766"/>
    <w:rsid w:val="00C81C6B"/>
    <w:rsid w:val="00C82382"/>
    <w:rsid w:val="00C83276"/>
    <w:rsid w:val="00C83C77"/>
    <w:rsid w:val="00C83E83"/>
    <w:rsid w:val="00C840DF"/>
    <w:rsid w:val="00C84249"/>
    <w:rsid w:val="00C84339"/>
    <w:rsid w:val="00C84565"/>
    <w:rsid w:val="00C84D4A"/>
    <w:rsid w:val="00C85120"/>
    <w:rsid w:val="00C85134"/>
    <w:rsid w:val="00C85636"/>
    <w:rsid w:val="00C85C02"/>
    <w:rsid w:val="00C86470"/>
    <w:rsid w:val="00C90061"/>
    <w:rsid w:val="00C90455"/>
    <w:rsid w:val="00C90919"/>
    <w:rsid w:val="00C90961"/>
    <w:rsid w:val="00C90CF1"/>
    <w:rsid w:val="00C91058"/>
    <w:rsid w:val="00C911F3"/>
    <w:rsid w:val="00C915B8"/>
    <w:rsid w:val="00C91EB4"/>
    <w:rsid w:val="00C935D7"/>
    <w:rsid w:val="00C93D54"/>
    <w:rsid w:val="00C93D81"/>
    <w:rsid w:val="00C93EAF"/>
    <w:rsid w:val="00C95506"/>
    <w:rsid w:val="00C95ED8"/>
    <w:rsid w:val="00C96CD5"/>
    <w:rsid w:val="00C972C2"/>
    <w:rsid w:val="00C97C38"/>
    <w:rsid w:val="00C97E80"/>
    <w:rsid w:val="00CA032A"/>
    <w:rsid w:val="00CA0874"/>
    <w:rsid w:val="00CA0C91"/>
    <w:rsid w:val="00CA2D72"/>
    <w:rsid w:val="00CA3442"/>
    <w:rsid w:val="00CA3A88"/>
    <w:rsid w:val="00CA3EE1"/>
    <w:rsid w:val="00CA3F7A"/>
    <w:rsid w:val="00CA4913"/>
    <w:rsid w:val="00CA5B03"/>
    <w:rsid w:val="00CA5D99"/>
    <w:rsid w:val="00CA69A9"/>
    <w:rsid w:val="00CA6FF4"/>
    <w:rsid w:val="00CA7D35"/>
    <w:rsid w:val="00CB04CF"/>
    <w:rsid w:val="00CB075F"/>
    <w:rsid w:val="00CB1D3F"/>
    <w:rsid w:val="00CB2820"/>
    <w:rsid w:val="00CB2A87"/>
    <w:rsid w:val="00CB30A8"/>
    <w:rsid w:val="00CB3B54"/>
    <w:rsid w:val="00CB3BF1"/>
    <w:rsid w:val="00CB3C37"/>
    <w:rsid w:val="00CB3DAB"/>
    <w:rsid w:val="00CB3F26"/>
    <w:rsid w:val="00CB6933"/>
    <w:rsid w:val="00CB7772"/>
    <w:rsid w:val="00CB77AE"/>
    <w:rsid w:val="00CB7987"/>
    <w:rsid w:val="00CB79FF"/>
    <w:rsid w:val="00CC0A34"/>
    <w:rsid w:val="00CC1001"/>
    <w:rsid w:val="00CC1456"/>
    <w:rsid w:val="00CC14E7"/>
    <w:rsid w:val="00CC14F3"/>
    <w:rsid w:val="00CC1FFF"/>
    <w:rsid w:val="00CC28C7"/>
    <w:rsid w:val="00CC297E"/>
    <w:rsid w:val="00CC3281"/>
    <w:rsid w:val="00CC32EB"/>
    <w:rsid w:val="00CC34FE"/>
    <w:rsid w:val="00CC4EBB"/>
    <w:rsid w:val="00CC5525"/>
    <w:rsid w:val="00CC56EC"/>
    <w:rsid w:val="00CC5EBC"/>
    <w:rsid w:val="00CC649D"/>
    <w:rsid w:val="00CC6DE3"/>
    <w:rsid w:val="00CC74EF"/>
    <w:rsid w:val="00CC7C51"/>
    <w:rsid w:val="00CD0D78"/>
    <w:rsid w:val="00CD0E50"/>
    <w:rsid w:val="00CD12F4"/>
    <w:rsid w:val="00CD1721"/>
    <w:rsid w:val="00CD178F"/>
    <w:rsid w:val="00CD380E"/>
    <w:rsid w:val="00CD4891"/>
    <w:rsid w:val="00CD4D5D"/>
    <w:rsid w:val="00CD5397"/>
    <w:rsid w:val="00CD5973"/>
    <w:rsid w:val="00CD6221"/>
    <w:rsid w:val="00CD6704"/>
    <w:rsid w:val="00CD6826"/>
    <w:rsid w:val="00CD79CA"/>
    <w:rsid w:val="00CE088E"/>
    <w:rsid w:val="00CE0C55"/>
    <w:rsid w:val="00CE0EB3"/>
    <w:rsid w:val="00CE0EED"/>
    <w:rsid w:val="00CE1087"/>
    <w:rsid w:val="00CE22D6"/>
    <w:rsid w:val="00CE370F"/>
    <w:rsid w:val="00CE3AE0"/>
    <w:rsid w:val="00CE3B51"/>
    <w:rsid w:val="00CE427D"/>
    <w:rsid w:val="00CE4B8C"/>
    <w:rsid w:val="00CE4FB3"/>
    <w:rsid w:val="00CE50B9"/>
    <w:rsid w:val="00CE57F2"/>
    <w:rsid w:val="00CE5DC6"/>
    <w:rsid w:val="00CE60E4"/>
    <w:rsid w:val="00CE6173"/>
    <w:rsid w:val="00CE67C6"/>
    <w:rsid w:val="00CE6F9C"/>
    <w:rsid w:val="00CE707D"/>
    <w:rsid w:val="00CE755E"/>
    <w:rsid w:val="00CE75B6"/>
    <w:rsid w:val="00CF0982"/>
    <w:rsid w:val="00CF0F16"/>
    <w:rsid w:val="00CF1263"/>
    <w:rsid w:val="00CF1AAC"/>
    <w:rsid w:val="00CF347C"/>
    <w:rsid w:val="00CF3909"/>
    <w:rsid w:val="00CF3D6A"/>
    <w:rsid w:val="00CF4664"/>
    <w:rsid w:val="00CF48A5"/>
    <w:rsid w:val="00CF4A75"/>
    <w:rsid w:val="00CF4B60"/>
    <w:rsid w:val="00CF675E"/>
    <w:rsid w:val="00CF7046"/>
    <w:rsid w:val="00CF7B81"/>
    <w:rsid w:val="00CF7C5E"/>
    <w:rsid w:val="00D01143"/>
    <w:rsid w:val="00D0229D"/>
    <w:rsid w:val="00D0240C"/>
    <w:rsid w:val="00D038F9"/>
    <w:rsid w:val="00D039DD"/>
    <w:rsid w:val="00D03A79"/>
    <w:rsid w:val="00D042FD"/>
    <w:rsid w:val="00D04977"/>
    <w:rsid w:val="00D05278"/>
    <w:rsid w:val="00D05E98"/>
    <w:rsid w:val="00D066D1"/>
    <w:rsid w:val="00D0682D"/>
    <w:rsid w:val="00D07386"/>
    <w:rsid w:val="00D0760E"/>
    <w:rsid w:val="00D076CE"/>
    <w:rsid w:val="00D10451"/>
    <w:rsid w:val="00D113F2"/>
    <w:rsid w:val="00D11D18"/>
    <w:rsid w:val="00D11EF1"/>
    <w:rsid w:val="00D1241B"/>
    <w:rsid w:val="00D129C5"/>
    <w:rsid w:val="00D1420B"/>
    <w:rsid w:val="00D145C9"/>
    <w:rsid w:val="00D148A2"/>
    <w:rsid w:val="00D14F33"/>
    <w:rsid w:val="00D15072"/>
    <w:rsid w:val="00D152E2"/>
    <w:rsid w:val="00D161A6"/>
    <w:rsid w:val="00D167E3"/>
    <w:rsid w:val="00D16E2E"/>
    <w:rsid w:val="00D174E4"/>
    <w:rsid w:val="00D20086"/>
    <w:rsid w:val="00D201C3"/>
    <w:rsid w:val="00D21DAF"/>
    <w:rsid w:val="00D224D7"/>
    <w:rsid w:val="00D2357D"/>
    <w:rsid w:val="00D26472"/>
    <w:rsid w:val="00D27FB5"/>
    <w:rsid w:val="00D31052"/>
    <w:rsid w:val="00D31CE4"/>
    <w:rsid w:val="00D3201B"/>
    <w:rsid w:val="00D327C2"/>
    <w:rsid w:val="00D32CC5"/>
    <w:rsid w:val="00D330CC"/>
    <w:rsid w:val="00D34474"/>
    <w:rsid w:val="00D34D54"/>
    <w:rsid w:val="00D35517"/>
    <w:rsid w:val="00D35A87"/>
    <w:rsid w:val="00D35DC4"/>
    <w:rsid w:val="00D36116"/>
    <w:rsid w:val="00D3659F"/>
    <w:rsid w:val="00D36B7A"/>
    <w:rsid w:val="00D36E20"/>
    <w:rsid w:val="00D375F0"/>
    <w:rsid w:val="00D400A6"/>
    <w:rsid w:val="00D40316"/>
    <w:rsid w:val="00D405A3"/>
    <w:rsid w:val="00D42977"/>
    <w:rsid w:val="00D42A01"/>
    <w:rsid w:val="00D42E0E"/>
    <w:rsid w:val="00D42E92"/>
    <w:rsid w:val="00D43513"/>
    <w:rsid w:val="00D43E5B"/>
    <w:rsid w:val="00D44F6C"/>
    <w:rsid w:val="00D45105"/>
    <w:rsid w:val="00D46C49"/>
    <w:rsid w:val="00D46D88"/>
    <w:rsid w:val="00D46E40"/>
    <w:rsid w:val="00D46F7A"/>
    <w:rsid w:val="00D47C7F"/>
    <w:rsid w:val="00D50131"/>
    <w:rsid w:val="00D51868"/>
    <w:rsid w:val="00D51ADF"/>
    <w:rsid w:val="00D5294A"/>
    <w:rsid w:val="00D5298D"/>
    <w:rsid w:val="00D530C6"/>
    <w:rsid w:val="00D5388E"/>
    <w:rsid w:val="00D53D46"/>
    <w:rsid w:val="00D540B6"/>
    <w:rsid w:val="00D54D6A"/>
    <w:rsid w:val="00D55519"/>
    <w:rsid w:val="00D555CD"/>
    <w:rsid w:val="00D555E7"/>
    <w:rsid w:val="00D55B3C"/>
    <w:rsid w:val="00D56270"/>
    <w:rsid w:val="00D56DEF"/>
    <w:rsid w:val="00D570AA"/>
    <w:rsid w:val="00D57731"/>
    <w:rsid w:val="00D607C6"/>
    <w:rsid w:val="00D613C9"/>
    <w:rsid w:val="00D61EAD"/>
    <w:rsid w:val="00D6220C"/>
    <w:rsid w:val="00D62284"/>
    <w:rsid w:val="00D6427A"/>
    <w:rsid w:val="00D65809"/>
    <w:rsid w:val="00D661AA"/>
    <w:rsid w:val="00D664FF"/>
    <w:rsid w:val="00D677B6"/>
    <w:rsid w:val="00D6786E"/>
    <w:rsid w:val="00D67982"/>
    <w:rsid w:val="00D70239"/>
    <w:rsid w:val="00D70E56"/>
    <w:rsid w:val="00D7185F"/>
    <w:rsid w:val="00D726B7"/>
    <w:rsid w:val="00D727DB"/>
    <w:rsid w:val="00D73278"/>
    <w:rsid w:val="00D73D33"/>
    <w:rsid w:val="00D74004"/>
    <w:rsid w:val="00D743F7"/>
    <w:rsid w:val="00D74800"/>
    <w:rsid w:val="00D75299"/>
    <w:rsid w:val="00D7538F"/>
    <w:rsid w:val="00D75E97"/>
    <w:rsid w:val="00D77059"/>
    <w:rsid w:val="00D779D8"/>
    <w:rsid w:val="00D77A61"/>
    <w:rsid w:val="00D77CDA"/>
    <w:rsid w:val="00D80846"/>
    <w:rsid w:val="00D81937"/>
    <w:rsid w:val="00D81BD4"/>
    <w:rsid w:val="00D82B88"/>
    <w:rsid w:val="00D833C0"/>
    <w:rsid w:val="00D83767"/>
    <w:rsid w:val="00D84BC1"/>
    <w:rsid w:val="00D84CF3"/>
    <w:rsid w:val="00D854AB"/>
    <w:rsid w:val="00D85A94"/>
    <w:rsid w:val="00D85D69"/>
    <w:rsid w:val="00D85E63"/>
    <w:rsid w:val="00D867DB"/>
    <w:rsid w:val="00D868DB"/>
    <w:rsid w:val="00D86CF6"/>
    <w:rsid w:val="00D8712A"/>
    <w:rsid w:val="00D871B4"/>
    <w:rsid w:val="00D874C6"/>
    <w:rsid w:val="00D90C01"/>
    <w:rsid w:val="00D90D80"/>
    <w:rsid w:val="00D90E3D"/>
    <w:rsid w:val="00D917E1"/>
    <w:rsid w:val="00D9188D"/>
    <w:rsid w:val="00D91CCA"/>
    <w:rsid w:val="00D91D2F"/>
    <w:rsid w:val="00D9204B"/>
    <w:rsid w:val="00D923D2"/>
    <w:rsid w:val="00D9279A"/>
    <w:rsid w:val="00D92A10"/>
    <w:rsid w:val="00D92EF2"/>
    <w:rsid w:val="00D93061"/>
    <w:rsid w:val="00D96146"/>
    <w:rsid w:val="00D96239"/>
    <w:rsid w:val="00D962FD"/>
    <w:rsid w:val="00D97C6E"/>
    <w:rsid w:val="00DA0173"/>
    <w:rsid w:val="00DA0E1E"/>
    <w:rsid w:val="00DA11C9"/>
    <w:rsid w:val="00DA162E"/>
    <w:rsid w:val="00DA1924"/>
    <w:rsid w:val="00DA1E71"/>
    <w:rsid w:val="00DA2EA6"/>
    <w:rsid w:val="00DA2F66"/>
    <w:rsid w:val="00DA582E"/>
    <w:rsid w:val="00DA5E71"/>
    <w:rsid w:val="00DA60DD"/>
    <w:rsid w:val="00DA6985"/>
    <w:rsid w:val="00DA6B21"/>
    <w:rsid w:val="00DA6DC4"/>
    <w:rsid w:val="00DA72E1"/>
    <w:rsid w:val="00DB0A61"/>
    <w:rsid w:val="00DB1343"/>
    <w:rsid w:val="00DB13D7"/>
    <w:rsid w:val="00DB26AE"/>
    <w:rsid w:val="00DB2F07"/>
    <w:rsid w:val="00DB3467"/>
    <w:rsid w:val="00DB3AAE"/>
    <w:rsid w:val="00DB496C"/>
    <w:rsid w:val="00DB4BDF"/>
    <w:rsid w:val="00DB518C"/>
    <w:rsid w:val="00DB5244"/>
    <w:rsid w:val="00DB531E"/>
    <w:rsid w:val="00DB5849"/>
    <w:rsid w:val="00DB5937"/>
    <w:rsid w:val="00DB701C"/>
    <w:rsid w:val="00DB71CF"/>
    <w:rsid w:val="00DB7745"/>
    <w:rsid w:val="00DC00E8"/>
    <w:rsid w:val="00DC00EA"/>
    <w:rsid w:val="00DC0B65"/>
    <w:rsid w:val="00DC10C3"/>
    <w:rsid w:val="00DC16DA"/>
    <w:rsid w:val="00DC1ADE"/>
    <w:rsid w:val="00DC1FAE"/>
    <w:rsid w:val="00DC26B5"/>
    <w:rsid w:val="00DC292E"/>
    <w:rsid w:val="00DC32B4"/>
    <w:rsid w:val="00DC47E6"/>
    <w:rsid w:val="00DC49C0"/>
    <w:rsid w:val="00DC50DF"/>
    <w:rsid w:val="00DC5957"/>
    <w:rsid w:val="00DC5A66"/>
    <w:rsid w:val="00DC5A6D"/>
    <w:rsid w:val="00DC5AFF"/>
    <w:rsid w:val="00DC60E8"/>
    <w:rsid w:val="00DC6454"/>
    <w:rsid w:val="00DC64A7"/>
    <w:rsid w:val="00DC6636"/>
    <w:rsid w:val="00DC6EEA"/>
    <w:rsid w:val="00DC7A79"/>
    <w:rsid w:val="00DC7B36"/>
    <w:rsid w:val="00DD0757"/>
    <w:rsid w:val="00DD10E8"/>
    <w:rsid w:val="00DD173A"/>
    <w:rsid w:val="00DD176C"/>
    <w:rsid w:val="00DD1A6E"/>
    <w:rsid w:val="00DD2292"/>
    <w:rsid w:val="00DD390C"/>
    <w:rsid w:val="00DD3C4F"/>
    <w:rsid w:val="00DD41BF"/>
    <w:rsid w:val="00DD513C"/>
    <w:rsid w:val="00DD586B"/>
    <w:rsid w:val="00DD5A0C"/>
    <w:rsid w:val="00DD62B4"/>
    <w:rsid w:val="00DD6714"/>
    <w:rsid w:val="00DD6C26"/>
    <w:rsid w:val="00DD7A51"/>
    <w:rsid w:val="00DE02C8"/>
    <w:rsid w:val="00DE0534"/>
    <w:rsid w:val="00DE1135"/>
    <w:rsid w:val="00DE11B7"/>
    <w:rsid w:val="00DE1EC0"/>
    <w:rsid w:val="00DE31D5"/>
    <w:rsid w:val="00DE33DF"/>
    <w:rsid w:val="00DE352C"/>
    <w:rsid w:val="00DE36AF"/>
    <w:rsid w:val="00DE37A2"/>
    <w:rsid w:val="00DE4282"/>
    <w:rsid w:val="00DE4438"/>
    <w:rsid w:val="00DE47BC"/>
    <w:rsid w:val="00DE4AA6"/>
    <w:rsid w:val="00DE4C0A"/>
    <w:rsid w:val="00DE539A"/>
    <w:rsid w:val="00DE6635"/>
    <w:rsid w:val="00DE6F52"/>
    <w:rsid w:val="00DE77D1"/>
    <w:rsid w:val="00DE7D48"/>
    <w:rsid w:val="00DF0C3C"/>
    <w:rsid w:val="00DF1E14"/>
    <w:rsid w:val="00DF2100"/>
    <w:rsid w:val="00DF2978"/>
    <w:rsid w:val="00DF2EA1"/>
    <w:rsid w:val="00DF32AB"/>
    <w:rsid w:val="00DF4734"/>
    <w:rsid w:val="00DF4DE6"/>
    <w:rsid w:val="00DF5777"/>
    <w:rsid w:val="00DF579B"/>
    <w:rsid w:val="00DF6668"/>
    <w:rsid w:val="00DF72D0"/>
    <w:rsid w:val="00DF7D4B"/>
    <w:rsid w:val="00E002D5"/>
    <w:rsid w:val="00E0044C"/>
    <w:rsid w:val="00E00AB6"/>
    <w:rsid w:val="00E00D91"/>
    <w:rsid w:val="00E014A8"/>
    <w:rsid w:val="00E01D23"/>
    <w:rsid w:val="00E0225A"/>
    <w:rsid w:val="00E02901"/>
    <w:rsid w:val="00E02D7D"/>
    <w:rsid w:val="00E02F79"/>
    <w:rsid w:val="00E0379C"/>
    <w:rsid w:val="00E03F9B"/>
    <w:rsid w:val="00E041D8"/>
    <w:rsid w:val="00E0466A"/>
    <w:rsid w:val="00E04953"/>
    <w:rsid w:val="00E05180"/>
    <w:rsid w:val="00E055D4"/>
    <w:rsid w:val="00E057BB"/>
    <w:rsid w:val="00E05D68"/>
    <w:rsid w:val="00E101F0"/>
    <w:rsid w:val="00E104F3"/>
    <w:rsid w:val="00E1088C"/>
    <w:rsid w:val="00E109FB"/>
    <w:rsid w:val="00E10A0A"/>
    <w:rsid w:val="00E10A6E"/>
    <w:rsid w:val="00E10B98"/>
    <w:rsid w:val="00E11F47"/>
    <w:rsid w:val="00E13C4A"/>
    <w:rsid w:val="00E1449F"/>
    <w:rsid w:val="00E14929"/>
    <w:rsid w:val="00E14BFE"/>
    <w:rsid w:val="00E1603B"/>
    <w:rsid w:val="00E16340"/>
    <w:rsid w:val="00E164F5"/>
    <w:rsid w:val="00E16E7C"/>
    <w:rsid w:val="00E17483"/>
    <w:rsid w:val="00E174A0"/>
    <w:rsid w:val="00E20B3C"/>
    <w:rsid w:val="00E21545"/>
    <w:rsid w:val="00E21BBD"/>
    <w:rsid w:val="00E22D32"/>
    <w:rsid w:val="00E23224"/>
    <w:rsid w:val="00E23974"/>
    <w:rsid w:val="00E23AE8"/>
    <w:rsid w:val="00E243A0"/>
    <w:rsid w:val="00E248D8"/>
    <w:rsid w:val="00E24E38"/>
    <w:rsid w:val="00E25110"/>
    <w:rsid w:val="00E25410"/>
    <w:rsid w:val="00E25528"/>
    <w:rsid w:val="00E25F31"/>
    <w:rsid w:val="00E27426"/>
    <w:rsid w:val="00E27B40"/>
    <w:rsid w:val="00E3067E"/>
    <w:rsid w:val="00E30EB4"/>
    <w:rsid w:val="00E316F7"/>
    <w:rsid w:val="00E32601"/>
    <w:rsid w:val="00E32E57"/>
    <w:rsid w:val="00E32F3C"/>
    <w:rsid w:val="00E335F7"/>
    <w:rsid w:val="00E33889"/>
    <w:rsid w:val="00E33897"/>
    <w:rsid w:val="00E34034"/>
    <w:rsid w:val="00E34073"/>
    <w:rsid w:val="00E34B27"/>
    <w:rsid w:val="00E34DD4"/>
    <w:rsid w:val="00E35798"/>
    <w:rsid w:val="00E35BFF"/>
    <w:rsid w:val="00E36426"/>
    <w:rsid w:val="00E371DF"/>
    <w:rsid w:val="00E3722C"/>
    <w:rsid w:val="00E37EAD"/>
    <w:rsid w:val="00E40A3B"/>
    <w:rsid w:val="00E41FDC"/>
    <w:rsid w:val="00E4249B"/>
    <w:rsid w:val="00E42674"/>
    <w:rsid w:val="00E430A0"/>
    <w:rsid w:val="00E437A0"/>
    <w:rsid w:val="00E438F3"/>
    <w:rsid w:val="00E45A84"/>
    <w:rsid w:val="00E46607"/>
    <w:rsid w:val="00E46C37"/>
    <w:rsid w:val="00E46FA4"/>
    <w:rsid w:val="00E473C4"/>
    <w:rsid w:val="00E474B0"/>
    <w:rsid w:val="00E47D63"/>
    <w:rsid w:val="00E47D9A"/>
    <w:rsid w:val="00E5033C"/>
    <w:rsid w:val="00E521E2"/>
    <w:rsid w:val="00E52763"/>
    <w:rsid w:val="00E53328"/>
    <w:rsid w:val="00E54864"/>
    <w:rsid w:val="00E5566D"/>
    <w:rsid w:val="00E55AEA"/>
    <w:rsid w:val="00E56175"/>
    <w:rsid w:val="00E571B3"/>
    <w:rsid w:val="00E57580"/>
    <w:rsid w:val="00E60AC0"/>
    <w:rsid w:val="00E610D0"/>
    <w:rsid w:val="00E61897"/>
    <w:rsid w:val="00E61A5A"/>
    <w:rsid w:val="00E61E2F"/>
    <w:rsid w:val="00E6243E"/>
    <w:rsid w:val="00E6292E"/>
    <w:rsid w:val="00E63C17"/>
    <w:rsid w:val="00E647AE"/>
    <w:rsid w:val="00E65E13"/>
    <w:rsid w:val="00E6690D"/>
    <w:rsid w:val="00E66F67"/>
    <w:rsid w:val="00E67AAF"/>
    <w:rsid w:val="00E71253"/>
    <w:rsid w:val="00E72AF5"/>
    <w:rsid w:val="00E72B88"/>
    <w:rsid w:val="00E72EBC"/>
    <w:rsid w:val="00E735CF"/>
    <w:rsid w:val="00E73F71"/>
    <w:rsid w:val="00E757C1"/>
    <w:rsid w:val="00E75E38"/>
    <w:rsid w:val="00E77833"/>
    <w:rsid w:val="00E7789B"/>
    <w:rsid w:val="00E808F5"/>
    <w:rsid w:val="00E80F85"/>
    <w:rsid w:val="00E8129C"/>
    <w:rsid w:val="00E815AC"/>
    <w:rsid w:val="00E82097"/>
    <w:rsid w:val="00E83849"/>
    <w:rsid w:val="00E84366"/>
    <w:rsid w:val="00E84448"/>
    <w:rsid w:val="00E85D35"/>
    <w:rsid w:val="00E85ED9"/>
    <w:rsid w:val="00E87393"/>
    <w:rsid w:val="00E87590"/>
    <w:rsid w:val="00E90F52"/>
    <w:rsid w:val="00E9104E"/>
    <w:rsid w:val="00E9144E"/>
    <w:rsid w:val="00E9156C"/>
    <w:rsid w:val="00E91854"/>
    <w:rsid w:val="00E92C8D"/>
    <w:rsid w:val="00E92E8A"/>
    <w:rsid w:val="00E93809"/>
    <w:rsid w:val="00E939A4"/>
    <w:rsid w:val="00E94184"/>
    <w:rsid w:val="00E94415"/>
    <w:rsid w:val="00E94F2A"/>
    <w:rsid w:val="00E94FEF"/>
    <w:rsid w:val="00E95078"/>
    <w:rsid w:val="00E9518F"/>
    <w:rsid w:val="00E9539D"/>
    <w:rsid w:val="00E95561"/>
    <w:rsid w:val="00E961C4"/>
    <w:rsid w:val="00E964CE"/>
    <w:rsid w:val="00EA02A3"/>
    <w:rsid w:val="00EA2D69"/>
    <w:rsid w:val="00EA3338"/>
    <w:rsid w:val="00EA346D"/>
    <w:rsid w:val="00EA3860"/>
    <w:rsid w:val="00EA3959"/>
    <w:rsid w:val="00EA47D2"/>
    <w:rsid w:val="00EA48A3"/>
    <w:rsid w:val="00EA5762"/>
    <w:rsid w:val="00EA6972"/>
    <w:rsid w:val="00EA6DAE"/>
    <w:rsid w:val="00EA7455"/>
    <w:rsid w:val="00EA7697"/>
    <w:rsid w:val="00EB0AAB"/>
    <w:rsid w:val="00EB0B1C"/>
    <w:rsid w:val="00EB19F1"/>
    <w:rsid w:val="00EB27BF"/>
    <w:rsid w:val="00EB3EE4"/>
    <w:rsid w:val="00EB4235"/>
    <w:rsid w:val="00EB4526"/>
    <w:rsid w:val="00EB5240"/>
    <w:rsid w:val="00EB5A00"/>
    <w:rsid w:val="00EB5C49"/>
    <w:rsid w:val="00EB6F6B"/>
    <w:rsid w:val="00EB7423"/>
    <w:rsid w:val="00EC00BC"/>
    <w:rsid w:val="00EC0513"/>
    <w:rsid w:val="00EC0761"/>
    <w:rsid w:val="00EC0AF3"/>
    <w:rsid w:val="00EC1A24"/>
    <w:rsid w:val="00EC2309"/>
    <w:rsid w:val="00EC3BC9"/>
    <w:rsid w:val="00EC43F3"/>
    <w:rsid w:val="00EC4A9B"/>
    <w:rsid w:val="00EC623B"/>
    <w:rsid w:val="00EC76F7"/>
    <w:rsid w:val="00EC79B5"/>
    <w:rsid w:val="00ED14F9"/>
    <w:rsid w:val="00ED18FF"/>
    <w:rsid w:val="00ED19F0"/>
    <w:rsid w:val="00ED2A06"/>
    <w:rsid w:val="00ED2A7A"/>
    <w:rsid w:val="00ED397B"/>
    <w:rsid w:val="00ED3D91"/>
    <w:rsid w:val="00ED4315"/>
    <w:rsid w:val="00ED448F"/>
    <w:rsid w:val="00ED50E5"/>
    <w:rsid w:val="00ED556E"/>
    <w:rsid w:val="00ED56A6"/>
    <w:rsid w:val="00ED5CE4"/>
    <w:rsid w:val="00ED6BB8"/>
    <w:rsid w:val="00ED6DB9"/>
    <w:rsid w:val="00ED7DB6"/>
    <w:rsid w:val="00EE005C"/>
    <w:rsid w:val="00EE0F9A"/>
    <w:rsid w:val="00EE1308"/>
    <w:rsid w:val="00EE1B67"/>
    <w:rsid w:val="00EE2905"/>
    <w:rsid w:val="00EE331C"/>
    <w:rsid w:val="00EE3BE5"/>
    <w:rsid w:val="00EE3F5D"/>
    <w:rsid w:val="00EE3FA1"/>
    <w:rsid w:val="00EE4383"/>
    <w:rsid w:val="00EE442E"/>
    <w:rsid w:val="00EE5124"/>
    <w:rsid w:val="00EE5E43"/>
    <w:rsid w:val="00EE68E9"/>
    <w:rsid w:val="00EE718E"/>
    <w:rsid w:val="00EE74E3"/>
    <w:rsid w:val="00EE76CF"/>
    <w:rsid w:val="00EF0278"/>
    <w:rsid w:val="00EF044C"/>
    <w:rsid w:val="00EF0468"/>
    <w:rsid w:val="00EF0D19"/>
    <w:rsid w:val="00EF15D1"/>
    <w:rsid w:val="00EF18E9"/>
    <w:rsid w:val="00EF255D"/>
    <w:rsid w:val="00EF25D7"/>
    <w:rsid w:val="00EF32E8"/>
    <w:rsid w:val="00EF36B5"/>
    <w:rsid w:val="00EF396A"/>
    <w:rsid w:val="00EF3BC8"/>
    <w:rsid w:val="00EF5849"/>
    <w:rsid w:val="00EF66D2"/>
    <w:rsid w:val="00EF7336"/>
    <w:rsid w:val="00F004E4"/>
    <w:rsid w:val="00F02DEE"/>
    <w:rsid w:val="00F034D5"/>
    <w:rsid w:val="00F03E03"/>
    <w:rsid w:val="00F03EC7"/>
    <w:rsid w:val="00F0438A"/>
    <w:rsid w:val="00F05E69"/>
    <w:rsid w:val="00F06DFD"/>
    <w:rsid w:val="00F1059B"/>
    <w:rsid w:val="00F1088C"/>
    <w:rsid w:val="00F10AE5"/>
    <w:rsid w:val="00F11541"/>
    <w:rsid w:val="00F11758"/>
    <w:rsid w:val="00F1286F"/>
    <w:rsid w:val="00F1323A"/>
    <w:rsid w:val="00F1367B"/>
    <w:rsid w:val="00F136F1"/>
    <w:rsid w:val="00F14991"/>
    <w:rsid w:val="00F14E36"/>
    <w:rsid w:val="00F15AAF"/>
    <w:rsid w:val="00F15B61"/>
    <w:rsid w:val="00F15D7F"/>
    <w:rsid w:val="00F167B1"/>
    <w:rsid w:val="00F17AA1"/>
    <w:rsid w:val="00F17CC9"/>
    <w:rsid w:val="00F202E6"/>
    <w:rsid w:val="00F20D6D"/>
    <w:rsid w:val="00F2172C"/>
    <w:rsid w:val="00F21EEA"/>
    <w:rsid w:val="00F22261"/>
    <w:rsid w:val="00F23156"/>
    <w:rsid w:val="00F23161"/>
    <w:rsid w:val="00F23336"/>
    <w:rsid w:val="00F238B1"/>
    <w:rsid w:val="00F23FAC"/>
    <w:rsid w:val="00F24616"/>
    <w:rsid w:val="00F249B9"/>
    <w:rsid w:val="00F24DD4"/>
    <w:rsid w:val="00F25A32"/>
    <w:rsid w:val="00F26AA3"/>
    <w:rsid w:val="00F272F1"/>
    <w:rsid w:val="00F301D4"/>
    <w:rsid w:val="00F3121C"/>
    <w:rsid w:val="00F3124C"/>
    <w:rsid w:val="00F31697"/>
    <w:rsid w:val="00F31C25"/>
    <w:rsid w:val="00F32AD6"/>
    <w:rsid w:val="00F32F68"/>
    <w:rsid w:val="00F33015"/>
    <w:rsid w:val="00F3317B"/>
    <w:rsid w:val="00F33769"/>
    <w:rsid w:val="00F33D18"/>
    <w:rsid w:val="00F3420E"/>
    <w:rsid w:val="00F34C9B"/>
    <w:rsid w:val="00F36A7C"/>
    <w:rsid w:val="00F371BA"/>
    <w:rsid w:val="00F374C2"/>
    <w:rsid w:val="00F3795A"/>
    <w:rsid w:val="00F40148"/>
    <w:rsid w:val="00F40220"/>
    <w:rsid w:val="00F40D32"/>
    <w:rsid w:val="00F41605"/>
    <w:rsid w:val="00F416A1"/>
    <w:rsid w:val="00F422D1"/>
    <w:rsid w:val="00F426EB"/>
    <w:rsid w:val="00F44A94"/>
    <w:rsid w:val="00F44C6E"/>
    <w:rsid w:val="00F45727"/>
    <w:rsid w:val="00F45EBA"/>
    <w:rsid w:val="00F4604C"/>
    <w:rsid w:val="00F4624E"/>
    <w:rsid w:val="00F46B8C"/>
    <w:rsid w:val="00F47161"/>
    <w:rsid w:val="00F4752F"/>
    <w:rsid w:val="00F50272"/>
    <w:rsid w:val="00F505DD"/>
    <w:rsid w:val="00F5077C"/>
    <w:rsid w:val="00F51F11"/>
    <w:rsid w:val="00F52901"/>
    <w:rsid w:val="00F52E07"/>
    <w:rsid w:val="00F5345A"/>
    <w:rsid w:val="00F539D0"/>
    <w:rsid w:val="00F53D5F"/>
    <w:rsid w:val="00F53F1A"/>
    <w:rsid w:val="00F53F55"/>
    <w:rsid w:val="00F55E8A"/>
    <w:rsid w:val="00F56640"/>
    <w:rsid w:val="00F57A28"/>
    <w:rsid w:val="00F60B93"/>
    <w:rsid w:val="00F60E0D"/>
    <w:rsid w:val="00F61C00"/>
    <w:rsid w:val="00F61CCB"/>
    <w:rsid w:val="00F6267D"/>
    <w:rsid w:val="00F6300F"/>
    <w:rsid w:val="00F64989"/>
    <w:rsid w:val="00F64ACD"/>
    <w:rsid w:val="00F65B46"/>
    <w:rsid w:val="00F66540"/>
    <w:rsid w:val="00F668FA"/>
    <w:rsid w:val="00F66B58"/>
    <w:rsid w:val="00F67674"/>
    <w:rsid w:val="00F703E1"/>
    <w:rsid w:val="00F70C63"/>
    <w:rsid w:val="00F71C82"/>
    <w:rsid w:val="00F72D7B"/>
    <w:rsid w:val="00F73892"/>
    <w:rsid w:val="00F74BCD"/>
    <w:rsid w:val="00F753C9"/>
    <w:rsid w:val="00F75D45"/>
    <w:rsid w:val="00F76B0D"/>
    <w:rsid w:val="00F7753B"/>
    <w:rsid w:val="00F8037B"/>
    <w:rsid w:val="00F808AF"/>
    <w:rsid w:val="00F81BE0"/>
    <w:rsid w:val="00F82597"/>
    <w:rsid w:val="00F83650"/>
    <w:rsid w:val="00F83F7C"/>
    <w:rsid w:val="00F84428"/>
    <w:rsid w:val="00F84625"/>
    <w:rsid w:val="00F855FA"/>
    <w:rsid w:val="00F85A80"/>
    <w:rsid w:val="00F870CF"/>
    <w:rsid w:val="00F879D8"/>
    <w:rsid w:val="00F87A3B"/>
    <w:rsid w:val="00F87CC9"/>
    <w:rsid w:val="00F90711"/>
    <w:rsid w:val="00F90864"/>
    <w:rsid w:val="00F90B08"/>
    <w:rsid w:val="00F90F33"/>
    <w:rsid w:val="00F911E4"/>
    <w:rsid w:val="00F919F8"/>
    <w:rsid w:val="00F91D59"/>
    <w:rsid w:val="00F92121"/>
    <w:rsid w:val="00F9212A"/>
    <w:rsid w:val="00F92703"/>
    <w:rsid w:val="00F929BA"/>
    <w:rsid w:val="00F92F40"/>
    <w:rsid w:val="00F92F4E"/>
    <w:rsid w:val="00F940F0"/>
    <w:rsid w:val="00F941A5"/>
    <w:rsid w:val="00F948CF"/>
    <w:rsid w:val="00F94D53"/>
    <w:rsid w:val="00F94E9F"/>
    <w:rsid w:val="00F959D3"/>
    <w:rsid w:val="00F9646C"/>
    <w:rsid w:val="00F977E4"/>
    <w:rsid w:val="00FA00BA"/>
    <w:rsid w:val="00FA113D"/>
    <w:rsid w:val="00FA2570"/>
    <w:rsid w:val="00FA29EB"/>
    <w:rsid w:val="00FA34F8"/>
    <w:rsid w:val="00FA3AF1"/>
    <w:rsid w:val="00FA3B47"/>
    <w:rsid w:val="00FA426F"/>
    <w:rsid w:val="00FA42DF"/>
    <w:rsid w:val="00FA45A4"/>
    <w:rsid w:val="00FA4843"/>
    <w:rsid w:val="00FA4D8B"/>
    <w:rsid w:val="00FA54A9"/>
    <w:rsid w:val="00FA567F"/>
    <w:rsid w:val="00FA608A"/>
    <w:rsid w:val="00FA6443"/>
    <w:rsid w:val="00FA64B4"/>
    <w:rsid w:val="00FA6FBD"/>
    <w:rsid w:val="00FA71DC"/>
    <w:rsid w:val="00FA762C"/>
    <w:rsid w:val="00FA7EDE"/>
    <w:rsid w:val="00FB01C4"/>
    <w:rsid w:val="00FB095E"/>
    <w:rsid w:val="00FB0A25"/>
    <w:rsid w:val="00FB19CD"/>
    <w:rsid w:val="00FB2241"/>
    <w:rsid w:val="00FB285E"/>
    <w:rsid w:val="00FB3014"/>
    <w:rsid w:val="00FB3ACD"/>
    <w:rsid w:val="00FB553A"/>
    <w:rsid w:val="00FB55FB"/>
    <w:rsid w:val="00FB5829"/>
    <w:rsid w:val="00FB59D1"/>
    <w:rsid w:val="00FB5D0C"/>
    <w:rsid w:val="00FB6317"/>
    <w:rsid w:val="00FB797C"/>
    <w:rsid w:val="00FC1C4B"/>
    <w:rsid w:val="00FC2FA4"/>
    <w:rsid w:val="00FC3156"/>
    <w:rsid w:val="00FC38E8"/>
    <w:rsid w:val="00FC3ED3"/>
    <w:rsid w:val="00FC47F8"/>
    <w:rsid w:val="00FC4894"/>
    <w:rsid w:val="00FC4CBD"/>
    <w:rsid w:val="00FC5A67"/>
    <w:rsid w:val="00FC5A70"/>
    <w:rsid w:val="00FC5BBE"/>
    <w:rsid w:val="00FC617B"/>
    <w:rsid w:val="00FC6557"/>
    <w:rsid w:val="00FC6EEA"/>
    <w:rsid w:val="00FD025F"/>
    <w:rsid w:val="00FD0D5E"/>
    <w:rsid w:val="00FD0FC0"/>
    <w:rsid w:val="00FD13F5"/>
    <w:rsid w:val="00FD1A44"/>
    <w:rsid w:val="00FD1E8F"/>
    <w:rsid w:val="00FD24FA"/>
    <w:rsid w:val="00FD2F52"/>
    <w:rsid w:val="00FD3668"/>
    <w:rsid w:val="00FD4362"/>
    <w:rsid w:val="00FD4962"/>
    <w:rsid w:val="00FD560D"/>
    <w:rsid w:val="00FD5952"/>
    <w:rsid w:val="00FD5F52"/>
    <w:rsid w:val="00FD6BDD"/>
    <w:rsid w:val="00FD6D8A"/>
    <w:rsid w:val="00FD70F3"/>
    <w:rsid w:val="00FD75BB"/>
    <w:rsid w:val="00FD7685"/>
    <w:rsid w:val="00FE0B79"/>
    <w:rsid w:val="00FE1269"/>
    <w:rsid w:val="00FE19A7"/>
    <w:rsid w:val="00FE1C45"/>
    <w:rsid w:val="00FE2047"/>
    <w:rsid w:val="00FE2548"/>
    <w:rsid w:val="00FE2578"/>
    <w:rsid w:val="00FE2731"/>
    <w:rsid w:val="00FE2C7B"/>
    <w:rsid w:val="00FE2CF5"/>
    <w:rsid w:val="00FE42B9"/>
    <w:rsid w:val="00FE4323"/>
    <w:rsid w:val="00FE56FA"/>
    <w:rsid w:val="00FE5B2D"/>
    <w:rsid w:val="00FE7634"/>
    <w:rsid w:val="00FF00FA"/>
    <w:rsid w:val="00FF0BAF"/>
    <w:rsid w:val="00FF13EB"/>
    <w:rsid w:val="00FF1A98"/>
    <w:rsid w:val="00FF1E40"/>
    <w:rsid w:val="00FF233C"/>
    <w:rsid w:val="00FF24D2"/>
    <w:rsid w:val="00FF25B3"/>
    <w:rsid w:val="00FF3265"/>
    <w:rsid w:val="00FF3ABF"/>
    <w:rsid w:val="00FF4839"/>
    <w:rsid w:val="00FF5C00"/>
    <w:rsid w:val="00FF79BD"/>
    <w:rsid w:val="00FF7D0F"/>
    <w:rsid w:val="022139EF"/>
    <w:rsid w:val="03CC5ECA"/>
    <w:rsid w:val="04F26B2C"/>
    <w:rsid w:val="0622702F"/>
    <w:rsid w:val="064A2A98"/>
    <w:rsid w:val="06D66F45"/>
    <w:rsid w:val="06FD033D"/>
    <w:rsid w:val="08E6519B"/>
    <w:rsid w:val="09335D99"/>
    <w:rsid w:val="09CC55F6"/>
    <w:rsid w:val="0A796F3D"/>
    <w:rsid w:val="0EBA7DDA"/>
    <w:rsid w:val="114F1932"/>
    <w:rsid w:val="11527307"/>
    <w:rsid w:val="13150563"/>
    <w:rsid w:val="14E9065A"/>
    <w:rsid w:val="16B334CA"/>
    <w:rsid w:val="2055503B"/>
    <w:rsid w:val="21751716"/>
    <w:rsid w:val="21B745BD"/>
    <w:rsid w:val="21E171A4"/>
    <w:rsid w:val="21F83252"/>
    <w:rsid w:val="22896E39"/>
    <w:rsid w:val="22B219A5"/>
    <w:rsid w:val="24AB7DB8"/>
    <w:rsid w:val="254D1B3F"/>
    <w:rsid w:val="25520C57"/>
    <w:rsid w:val="25E95241"/>
    <w:rsid w:val="26840A38"/>
    <w:rsid w:val="26B665AB"/>
    <w:rsid w:val="271F540A"/>
    <w:rsid w:val="279F3093"/>
    <w:rsid w:val="28286E27"/>
    <w:rsid w:val="299E43D8"/>
    <w:rsid w:val="29BC486C"/>
    <w:rsid w:val="2C634B7D"/>
    <w:rsid w:val="2E8E3896"/>
    <w:rsid w:val="2F127473"/>
    <w:rsid w:val="32726C95"/>
    <w:rsid w:val="32942DA3"/>
    <w:rsid w:val="362F31A1"/>
    <w:rsid w:val="37E12EF0"/>
    <w:rsid w:val="3A387A7E"/>
    <w:rsid w:val="3A9C1D88"/>
    <w:rsid w:val="3AC26CF0"/>
    <w:rsid w:val="3BDE4975"/>
    <w:rsid w:val="3E2B79ED"/>
    <w:rsid w:val="403010C1"/>
    <w:rsid w:val="42945E67"/>
    <w:rsid w:val="42D02408"/>
    <w:rsid w:val="42F72DB5"/>
    <w:rsid w:val="43AA4452"/>
    <w:rsid w:val="451E70F3"/>
    <w:rsid w:val="458A7EF9"/>
    <w:rsid w:val="4782435E"/>
    <w:rsid w:val="4A5A4E0C"/>
    <w:rsid w:val="4A7346B1"/>
    <w:rsid w:val="4C3E0166"/>
    <w:rsid w:val="4EE5747E"/>
    <w:rsid w:val="4EE74B80"/>
    <w:rsid w:val="4F4E6ECB"/>
    <w:rsid w:val="4F724226"/>
    <w:rsid w:val="4F9B5558"/>
    <w:rsid w:val="51315143"/>
    <w:rsid w:val="51487B54"/>
    <w:rsid w:val="51F50086"/>
    <w:rsid w:val="525D2F2D"/>
    <w:rsid w:val="532E08E7"/>
    <w:rsid w:val="53904C5A"/>
    <w:rsid w:val="5402726B"/>
    <w:rsid w:val="54DD4C2F"/>
    <w:rsid w:val="554A267C"/>
    <w:rsid w:val="55830A00"/>
    <w:rsid w:val="5622235F"/>
    <w:rsid w:val="57BC5950"/>
    <w:rsid w:val="57E20AC1"/>
    <w:rsid w:val="589233DD"/>
    <w:rsid w:val="58C4160C"/>
    <w:rsid w:val="5A214DED"/>
    <w:rsid w:val="5A2C013B"/>
    <w:rsid w:val="5B0D5CEF"/>
    <w:rsid w:val="5E6956F1"/>
    <w:rsid w:val="601D54E0"/>
    <w:rsid w:val="60D50C4D"/>
    <w:rsid w:val="60EE68E4"/>
    <w:rsid w:val="62AA56EE"/>
    <w:rsid w:val="645E0D75"/>
    <w:rsid w:val="650D74DA"/>
    <w:rsid w:val="66360241"/>
    <w:rsid w:val="66E66D60"/>
    <w:rsid w:val="68A63476"/>
    <w:rsid w:val="699C0594"/>
    <w:rsid w:val="69EA041E"/>
    <w:rsid w:val="6A43097D"/>
    <w:rsid w:val="6CA11376"/>
    <w:rsid w:val="6CAB57A4"/>
    <w:rsid w:val="6CDC516C"/>
    <w:rsid w:val="6D002DE2"/>
    <w:rsid w:val="6EB407B4"/>
    <w:rsid w:val="6F0C79BF"/>
    <w:rsid w:val="6F9814BA"/>
    <w:rsid w:val="73102999"/>
    <w:rsid w:val="74122FB8"/>
    <w:rsid w:val="7628263D"/>
    <w:rsid w:val="769C1025"/>
    <w:rsid w:val="77E06DAD"/>
    <w:rsid w:val="79CD7D35"/>
    <w:rsid w:val="7A192599"/>
    <w:rsid w:val="7A6135C6"/>
    <w:rsid w:val="7AA33C25"/>
    <w:rsid w:val="7AC46CE4"/>
    <w:rsid w:val="7C2B28A4"/>
    <w:rsid w:val="7C661C75"/>
    <w:rsid w:val="7D4F692B"/>
    <w:rsid w:val="7DE161FE"/>
    <w:rsid w:val="7DEC101C"/>
    <w:rsid w:val="7DF92048"/>
    <w:rsid w:val="7EF014CF"/>
    <w:rsid w:val="7F8519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on="f"/>
    </o:shapedefaults>
    <o:shapelayout v:ext="edit">
      <o:idmap v:ext="edit" data="1"/>
    </o:shapelayout>
  </w:shapeDefaults>
  <w:decimalSymbol w:val="."/>
  <w:listSeparator w:val=","/>
  <w14:docId w14:val="18AE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List" w:semiHidden="0" w:uiPriority="0" w:unhideWhenUsed="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qFormat="1"/>
    <w:lsdException w:name="Table Grid 1" w:uiPriority="0"/>
    <w:lsdException w:name="Table Web 2" w:semiHidden="0" w:unhideWhenUsed="0"/>
    <w:lsdException w:name="Table Web 3" w:semiHidden="0" w:unhideWhenUsed="0"/>
    <w:lsdException w:name="Balloon Text" w:semiHidden="0" w:uiPriority="0" w:unhideWhenUsed="0"/>
    <w:lsdException w:name="Table Grid" w:semiHidden="0" w:uiPriority="59" w:unhideWhenUsed="0" w:qFormat="1"/>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360" w:lineRule="auto"/>
      <w:jc w:val="center"/>
      <w:outlineLvl w:val="0"/>
    </w:pPr>
    <w:rPr>
      <w:rFonts w:eastAsia="楷体_GB2312"/>
      <w:b/>
      <w:bCs/>
      <w:kern w:val="44"/>
      <w:sz w:val="32"/>
      <w:szCs w:val="44"/>
    </w:rPr>
  </w:style>
  <w:style w:type="paragraph" w:styleId="2">
    <w:name w:val="heading 2"/>
    <w:basedOn w:val="a"/>
    <w:next w:val="a"/>
    <w:link w:val="2Char"/>
    <w:uiPriority w:val="9"/>
    <w:qFormat/>
    <w:pPr>
      <w:keepNext/>
      <w:keepLines/>
      <w:spacing w:line="360" w:lineRule="auto"/>
      <w:jc w:val="left"/>
      <w:outlineLvl w:val="1"/>
    </w:pPr>
    <w:rPr>
      <w:rFonts w:ascii="Arial" w:eastAsia="楷体_GB2312" w:hAnsi="Arial"/>
      <w:b/>
      <w:bCs/>
      <w:kern w:val="0"/>
      <w:sz w:val="30"/>
      <w:szCs w:val="32"/>
    </w:rPr>
  </w:style>
  <w:style w:type="paragraph" w:styleId="3">
    <w:name w:val="heading 3"/>
    <w:basedOn w:val="a"/>
    <w:next w:val="a"/>
    <w:link w:val="3Char"/>
    <w:qFormat/>
    <w:pPr>
      <w:keepNext/>
      <w:keepLines/>
      <w:spacing w:before="260" w:after="260" w:line="413" w:lineRule="auto"/>
      <w:outlineLvl w:val="2"/>
    </w:pPr>
    <w:rPr>
      <w:b/>
      <w:bCs/>
      <w:kern w:val="0"/>
      <w:sz w:val="32"/>
      <w:szCs w:val="32"/>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
    <w:link w:val="6Char"/>
    <w:qFormat/>
    <w:pPr>
      <w:keepNext/>
      <w:keepLines/>
      <w:spacing w:before="240" w:after="64" w:line="320" w:lineRule="auto"/>
      <w:outlineLvl w:val="5"/>
    </w:pPr>
    <w:rPr>
      <w:rFonts w:ascii="Cambria" w:hAnsi="Cambria"/>
      <w:b/>
      <w:bCs/>
      <w:kern w:val="0"/>
      <w:sz w:val="24"/>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Cambria" w:hAnsi="Cambr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首行缩进两字,标题4,正文不缩进,s4,正文（首行缩进两字） Char Char Char Char Char Char Char,正文（首行缩进两字） Char,正文（首行缩进两字） Char Char Char,正文（首行缩进两字） Char Char Char Char,特点,正文缩进1,正文（首行缩进两字） Char Char Char Char Char,正文缩进 Char1 Char,正文缩进 Char Char Char,表后文,文本,ÕýÎÄ1,表后"/>
    <w:basedOn w:val="a"/>
    <w:link w:val="Char"/>
    <w:qFormat/>
    <w:pPr>
      <w:ind w:firstLineChars="200" w:firstLine="420"/>
    </w:pPr>
    <w:rPr>
      <w:kern w:val="0"/>
      <w:sz w:val="20"/>
    </w:rPr>
  </w:style>
  <w:style w:type="paragraph" w:styleId="a4">
    <w:name w:val="caption"/>
    <w:basedOn w:val="a"/>
    <w:next w:val="a"/>
    <w:link w:val="Char0"/>
    <w:qFormat/>
    <w:pPr>
      <w:spacing w:before="152" w:after="160"/>
    </w:pPr>
    <w:rPr>
      <w:rFonts w:ascii="Arial" w:eastAsia="黑体" w:hAnsi="Arial"/>
      <w:sz w:val="20"/>
      <w:szCs w:val="20"/>
    </w:rPr>
  </w:style>
  <w:style w:type="paragraph" w:styleId="a5">
    <w:name w:val="Document Map"/>
    <w:basedOn w:val="a"/>
    <w:link w:val="Char1"/>
    <w:pPr>
      <w:shd w:val="clear" w:color="auto" w:fill="000080"/>
    </w:pPr>
    <w:rPr>
      <w:kern w:val="0"/>
      <w:sz w:val="20"/>
    </w:rPr>
  </w:style>
  <w:style w:type="paragraph" w:styleId="a6">
    <w:name w:val="annotation text"/>
    <w:basedOn w:val="a"/>
    <w:link w:val="Char2"/>
    <w:pPr>
      <w:jc w:val="left"/>
    </w:pPr>
    <w:rPr>
      <w:kern w:val="0"/>
      <w:sz w:val="20"/>
    </w:rPr>
  </w:style>
  <w:style w:type="paragraph" w:styleId="a7">
    <w:name w:val="Body Text"/>
    <w:basedOn w:val="a"/>
    <w:link w:val="Char3"/>
    <w:qFormat/>
    <w:pPr>
      <w:adjustRightInd w:val="0"/>
      <w:snapToGrid w:val="0"/>
    </w:pPr>
    <w:rPr>
      <w:rFonts w:ascii="宋体" w:hAnsi="宋体"/>
      <w:kern w:val="0"/>
      <w:sz w:val="28"/>
    </w:rPr>
  </w:style>
  <w:style w:type="paragraph" w:styleId="a8">
    <w:name w:val="Body Text Indent"/>
    <w:basedOn w:val="a"/>
    <w:link w:val="Char4"/>
    <w:pPr>
      <w:spacing w:after="120"/>
      <w:ind w:leftChars="200" w:left="420"/>
    </w:pPr>
    <w:rPr>
      <w:kern w:val="0"/>
      <w:sz w:val="20"/>
    </w:rPr>
  </w:style>
  <w:style w:type="paragraph" w:styleId="30">
    <w:name w:val="toc 3"/>
    <w:basedOn w:val="a"/>
    <w:next w:val="a"/>
    <w:pPr>
      <w:ind w:leftChars="400" w:left="840"/>
    </w:pPr>
  </w:style>
  <w:style w:type="paragraph" w:styleId="a9">
    <w:name w:val="Plain Text"/>
    <w:aliases w:val="普通文字,普通文字 Char Char Char Char,普通文字 Char Char Char,普通文字 Char Char,普通文字 Char Char Char Char Char Char Char Char,Char Char Char,表内文字,正文格式,Cha,纯文本 Char Char Char,纯文本1, Char,普通文字 Char Char Char Char Char Char,纯文本 Char Char Char Char Char Char Char Char,纯"/>
    <w:basedOn w:val="a"/>
    <w:link w:val="Char10"/>
    <w:uiPriority w:val="99"/>
    <w:qFormat/>
    <w:rPr>
      <w:rFonts w:ascii="宋体" w:hAnsi="Courier New"/>
      <w:kern w:val="0"/>
      <w:sz w:val="20"/>
      <w:szCs w:val="20"/>
    </w:rPr>
  </w:style>
  <w:style w:type="paragraph" w:styleId="aa">
    <w:name w:val="Date"/>
    <w:basedOn w:val="a"/>
    <w:next w:val="a"/>
    <w:link w:val="Char5"/>
    <w:pPr>
      <w:ind w:leftChars="2500" w:left="100"/>
    </w:pPr>
    <w:rPr>
      <w:kern w:val="0"/>
      <w:sz w:val="20"/>
    </w:rPr>
  </w:style>
  <w:style w:type="paragraph" w:styleId="20">
    <w:name w:val="Body Text Indent 2"/>
    <w:basedOn w:val="a"/>
    <w:link w:val="2Char0"/>
    <w:pPr>
      <w:spacing w:after="120" w:line="480" w:lineRule="auto"/>
      <w:ind w:leftChars="200" w:left="420"/>
    </w:pPr>
    <w:rPr>
      <w:kern w:val="0"/>
      <w:sz w:val="20"/>
    </w:rPr>
  </w:style>
  <w:style w:type="paragraph" w:styleId="ab">
    <w:name w:val="Balloon Text"/>
    <w:basedOn w:val="a"/>
    <w:link w:val="Char6"/>
    <w:rPr>
      <w:kern w:val="0"/>
      <w:sz w:val="18"/>
      <w:szCs w:val="18"/>
    </w:rPr>
  </w:style>
  <w:style w:type="paragraph" w:styleId="ac">
    <w:name w:val="footer"/>
    <w:basedOn w:val="a"/>
    <w:link w:val="Char7"/>
    <w:uiPriority w:val="99"/>
    <w:unhideWhenUsed/>
    <w:qFormat/>
    <w:pPr>
      <w:tabs>
        <w:tab w:val="center" w:pos="4153"/>
        <w:tab w:val="right" w:pos="8306"/>
      </w:tabs>
      <w:snapToGrid w:val="0"/>
      <w:jc w:val="left"/>
    </w:pPr>
    <w:rPr>
      <w:kern w:val="0"/>
      <w:sz w:val="18"/>
      <w:szCs w:val="18"/>
    </w:rPr>
  </w:style>
  <w:style w:type="paragraph" w:styleId="ad">
    <w:name w:val="header"/>
    <w:basedOn w:val="a"/>
    <w:link w:val="Char8"/>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style>
  <w:style w:type="paragraph" w:styleId="ae">
    <w:name w:val="List"/>
    <w:basedOn w:val="a"/>
    <w:pPr>
      <w:ind w:left="200" w:hangingChars="200" w:hanging="200"/>
    </w:pPr>
  </w:style>
  <w:style w:type="paragraph" w:styleId="31">
    <w:name w:val="Body Text Indent 3"/>
    <w:basedOn w:val="a"/>
    <w:link w:val="3Char0"/>
    <w:pPr>
      <w:spacing w:after="120"/>
      <w:ind w:leftChars="200" w:left="420"/>
    </w:pPr>
    <w:rPr>
      <w:kern w:val="0"/>
      <w:sz w:val="16"/>
      <w:szCs w:val="16"/>
    </w:rPr>
  </w:style>
  <w:style w:type="paragraph" w:styleId="21">
    <w:name w:val="toc 2"/>
    <w:basedOn w:val="a"/>
    <w:next w:val="a"/>
    <w:pPr>
      <w:tabs>
        <w:tab w:val="right" w:leader="dot" w:pos="8296"/>
      </w:tabs>
      <w:jc w:val="center"/>
    </w:pPr>
    <w:rPr>
      <w:rFonts w:ascii="楷体_GB2312" w:eastAsia="楷体_GB2312"/>
      <w:sz w:val="28"/>
      <w:szCs w:val="28"/>
    </w:rPr>
  </w:style>
  <w:style w:type="paragraph" w:styleId="af">
    <w:name w:val="Normal (Web)"/>
    <w:basedOn w:val="a"/>
    <w:link w:val="Char9"/>
    <w:uiPriority w:val="99"/>
    <w:qFormat/>
    <w:pPr>
      <w:widowControl/>
      <w:spacing w:before="100" w:beforeAutospacing="1" w:after="100" w:afterAutospacing="1"/>
      <w:jc w:val="left"/>
    </w:pPr>
    <w:rPr>
      <w:rFonts w:ascii="宋体" w:hAnsi="宋体"/>
      <w:kern w:val="0"/>
      <w:sz w:val="24"/>
    </w:rPr>
  </w:style>
  <w:style w:type="paragraph" w:styleId="af0">
    <w:name w:val="annotation subject"/>
    <w:basedOn w:val="a6"/>
    <w:next w:val="a6"/>
    <w:link w:val="Chara"/>
    <w:uiPriority w:val="99"/>
    <w:unhideWhenUsed/>
    <w:rPr>
      <w:b/>
      <w:bCs/>
      <w:kern w:val="2"/>
      <w:sz w:val="21"/>
    </w:rPr>
  </w:style>
  <w:style w:type="paragraph" w:styleId="af1">
    <w:name w:val="Body Text First Indent"/>
    <w:basedOn w:val="a7"/>
    <w:link w:val="Charb"/>
    <w:pPr>
      <w:adjustRightInd/>
      <w:snapToGrid/>
      <w:spacing w:after="120"/>
      <w:ind w:firstLineChars="100" w:firstLine="420"/>
    </w:pPr>
    <w:rPr>
      <w:rFonts w:ascii="Times New Roman" w:hAnsi="Times New Roman"/>
      <w:szCs w:val="20"/>
    </w:rPr>
  </w:style>
  <w:style w:type="paragraph" w:styleId="22">
    <w:name w:val="Body Text First Indent 2"/>
    <w:basedOn w:val="a8"/>
    <w:link w:val="2Char1"/>
    <w:uiPriority w:val="99"/>
    <w:pPr>
      <w:ind w:firstLineChars="200" w:firstLine="420"/>
    </w:pPr>
  </w:style>
  <w:style w:type="table" w:styleId="af2">
    <w:name w:val="Table Grid"/>
    <w:aliases w:val="网格型c,网格型表格,网格型-中对齐,黄桥表,lily 表格,专业网格"/>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3">
    <w:name w:val="Strong"/>
    <w:uiPriority w:val="22"/>
    <w:qFormat/>
    <w:rPr>
      <w:b/>
      <w:bCs/>
    </w:rPr>
  </w:style>
  <w:style w:type="character" w:styleId="af4">
    <w:name w:val="page number"/>
    <w:basedOn w:val="a0"/>
    <w:uiPriority w:val="99"/>
  </w:style>
  <w:style w:type="character" w:styleId="af5">
    <w:name w:val="Hyperlink"/>
    <w:uiPriority w:val="99"/>
    <w:rPr>
      <w:color w:val="555555"/>
      <w:sz w:val="18"/>
      <w:szCs w:val="18"/>
      <w:u w:val="none"/>
    </w:rPr>
  </w:style>
  <w:style w:type="character" w:styleId="af6">
    <w:name w:val="annotation reference"/>
    <w:unhideWhenUsed/>
    <w:rPr>
      <w:sz w:val="21"/>
      <w:szCs w:val="21"/>
    </w:rPr>
  </w:style>
  <w:style w:type="character" w:customStyle="1" w:styleId="Char7">
    <w:name w:val="页脚 Char"/>
    <w:link w:val="ac"/>
    <w:rPr>
      <w:sz w:val="18"/>
      <w:szCs w:val="18"/>
    </w:rPr>
  </w:style>
  <w:style w:type="character" w:customStyle="1" w:styleId="Char11">
    <w:name w:val="表格 Char1"/>
    <w:link w:val="af7"/>
    <w:qFormat/>
    <w:rPr>
      <w:rFonts w:eastAsia="楷体_GB2312"/>
      <w:sz w:val="24"/>
    </w:rPr>
  </w:style>
  <w:style w:type="paragraph" w:customStyle="1" w:styleId="af7">
    <w:name w:val="表格"/>
    <w:basedOn w:val="a"/>
    <w:link w:val="Char11"/>
    <w:qFormat/>
    <w:pPr>
      <w:autoSpaceDE w:val="0"/>
      <w:autoSpaceDN w:val="0"/>
      <w:adjustRightInd w:val="0"/>
      <w:jc w:val="center"/>
    </w:pPr>
    <w:rPr>
      <w:rFonts w:eastAsia="楷体_GB2312"/>
      <w:kern w:val="0"/>
      <w:sz w:val="24"/>
      <w:szCs w:val="20"/>
    </w:rPr>
  </w:style>
  <w:style w:type="character" w:customStyle="1" w:styleId="1Char">
    <w:name w:val="标题 1 Char"/>
    <w:link w:val="1"/>
    <w:rPr>
      <w:rFonts w:ascii="Times New Roman" w:eastAsia="楷体_GB2312" w:hAnsi="Times New Roman" w:cs="Times New Roman"/>
      <w:b/>
      <w:bCs/>
      <w:kern w:val="44"/>
      <w:sz w:val="32"/>
      <w:szCs w:val="44"/>
    </w:rPr>
  </w:style>
  <w:style w:type="character" w:customStyle="1" w:styleId="Char9">
    <w:name w:val="普通(网站) Char"/>
    <w:link w:val="af"/>
    <w:uiPriority w:val="99"/>
    <w:qFormat/>
    <w:rPr>
      <w:rFonts w:ascii="宋体" w:hAnsi="宋体" w:cs="宋体"/>
      <w:sz w:val="24"/>
      <w:szCs w:val="24"/>
    </w:rPr>
  </w:style>
  <w:style w:type="character" w:customStyle="1" w:styleId="2TimesNewRomanChar">
    <w:name w:val="正文首行缩进 2 + Times New Roman Char"/>
    <w:link w:val="2TimesNewRoman"/>
    <w:locked/>
    <w:rPr>
      <w:color w:val="000000"/>
      <w:kern w:val="2"/>
      <w:sz w:val="24"/>
      <w:szCs w:val="24"/>
    </w:rPr>
  </w:style>
  <w:style w:type="paragraph" w:customStyle="1" w:styleId="2TimesNewRoman">
    <w:name w:val="正文首行缩进 2 + Times New Roman"/>
    <w:basedOn w:val="a"/>
    <w:link w:val="2TimesNewRomanChar"/>
    <w:qFormat/>
    <w:pPr>
      <w:tabs>
        <w:tab w:val="left" w:pos="0"/>
        <w:tab w:val="left" w:pos="3150"/>
      </w:tabs>
      <w:autoSpaceDE w:val="0"/>
      <w:autoSpaceDN w:val="0"/>
      <w:spacing w:line="324" w:lineRule="auto"/>
      <w:ind w:right="113" w:firstLineChars="200" w:firstLine="480"/>
    </w:pPr>
    <w:rPr>
      <w:color w:val="000000"/>
      <w:sz w:val="24"/>
    </w:rPr>
  </w:style>
  <w:style w:type="character" w:customStyle="1" w:styleId="Charc">
    <w:name w:val="表格文字 Char"/>
    <w:link w:val="af8"/>
    <w:qFormat/>
    <w:rPr>
      <w:kern w:val="2"/>
      <w:sz w:val="24"/>
      <w:szCs w:val="24"/>
    </w:rPr>
  </w:style>
  <w:style w:type="paragraph" w:customStyle="1" w:styleId="af8">
    <w:name w:val="表格文字"/>
    <w:basedOn w:val="a"/>
    <w:link w:val="Charc"/>
    <w:qFormat/>
    <w:pPr>
      <w:spacing w:line="520" w:lineRule="exact"/>
      <w:ind w:firstLineChars="200" w:firstLine="480"/>
      <w:jc w:val="center"/>
    </w:pPr>
    <w:rPr>
      <w:sz w:val="24"/>
    </w:rPr>
  </w:style>
  <w:style w:type="character" w:customStyle="1" w:styleId="Char8">
    <w:name w:val="页眉 Char"/>
    <w:link w:val="ad"/>
    <w:uiPriority w:val="99"/>
    <w:rPr>
      <w:sz w:val="18"/>
      <w:szCs w:val="18"/>
    </w:rPr>
  </w:style>
  <w:style w:type="character" w:customStyle="1" w:styleId="Charb">
    <w:name w:val="正文首行缩进 Char"/>
    <w:link w:val="af1"/>
    <w:rPr>
      <w:rFonts w:ascii="Times New Roman" w:eastAsia="宋体" w:hAnsi="Times New Roman" w:cs="Times New Roman"/>
      <w:sz w:val="28"/>
      <w:szCs w:val="20"/>
    </w:rPr>
  </w:style>
  <w:style w:type="character" w:customStyle="1" w:styleId="Char4">
    <w:name w:val="正文文本缩进 Char"/>
    <w:link w:val="a8"/>
    <w:rPr>
      <w:rFonts w:ascii="Times New Roman" w:eastAsia="宋体" w:hAnsi="Times New Roman" w:cs="Times New Roman"/>
      <w:szCs w:val="24"/>
    </w:rPr>
  </w:style>
  <w:style w:type="character" w:customStyle="1" w:styleId="2CharChar">
    <w:name w:val="正文首行缩进2 Char Char"/>
    <w:link w:val="23"/>
    <w:qFormat/>
    <w:rPr>
      <w:rFonts w:ascii="宋体"/>
      <w:sz w:val="24"/>
      <w:szCs w:val="24"/>
    </w:rPr>
  </w:style>
  <w:style w:type="paragraph" w:customStyle="1" w:styleId="23">
    <w:name w:val="正文首行缩进2"/>
    <w:basedOn w:val="a"/>
    <w:link w:val="2CharChar"/>
    <w:qFormat/>
    <w:pPr>
      <w:tabs>
        <w:tab w:val="left" w:pos="0"/>
        <w:tab w:val="left" w:pos="870"/>
        <w:tab w:val="left" w:pos="3150"/>
      </w:tabs>
      <w:autoSpaceDE w:val="0"/>
      <w:autoSpaceDN w:val="0"/>
      <w:spacing w:line="360" w:lineRule="auto"/>
      <w:ind w:firstLineChars="200" w:firstLine="200"/>
      <w:jc w:val="left"/>
    </w:pPr>
    <w:rPr>
      <w:rFonts w:ascii="宋体"/>
      <w:kern w:val="0"/>
      <w:sz w:val="24"/>
    </w:rPr>
  </w:style>
  <w:style w:type="character" w:customStyle="1" w:styleId="2Char2">
    <w:name w:val="表格文字2 Char"/>
    <w:link w:val="24"/>
    <w:qFormat/>
    <w:rPr>
      <w:rFonts w:ascii="Times New Roman" w:eastAsia="宋体" w:hAnsi="Times New Roman" w:cs="Times New Roman"/>
      <w:kern w:val="0"/>
      <w:szCs w:val="21"/>
    </w:rPr>
  </w:style>
  <w:style w:type="paragraph" w:customStyle="1" w:styleId="24">
    <w:name w:val="表格文字2"/>
    <w:basedOn w:val="a"/>
    <w:link w:val="2Char2"/>
    <w:qFormat/>
    <w:pPr>
      <w:tabs>
        <w:tab w:val="left" w:pos="277"/>
        <w:tab w:val="left" w:pos="600"/>
        <w:tab w:val="left" w:pos="780"/>
        <w:tab w:val="left" w:pos="2517"/>
      </w:tabs>
      <w:adjustRightInd w:val="0"/>
      <w:spacing w:before="60"/>
      <w:jc w:val="center"/>
      <w:textAlignment w:val="baseline"/>
    </w:pPr>
    <w:rPr>
      <w:kern w:val="0"/>
      <w:sz w:val="20"/>
      <w:szCs w:val="21"/>
    </w:rPr>
  </w:style>
  <w:style w:type="character" w:customStyle="1" w:styleId="2CharChar0">
    <w:name w:val="表格文字2 Char Char"/>
    <w:qFormat/>
    <w:rPr>
      <w:rFonts w:eastAsia="宋体" w:cs="宋体"/>
      <w:spacing w:val="5"/>
      <w:sz w:val="21"/>
      <w:szCs w:val="21"/>
      <w:lang w:val="en-US" w:eastAsia="zh-CN" w:bidi="ar-SA"/>
    </w:rPr>
  </w:style>
  <w:style w:type="character" w:customStyle="1" w:styleId="12">
    <w:name w:val="已访问的超链接1"/>
    <w:uiPriority w:val="99"/>
    <w:unhideWhenUsed/>
    <w:rPr>
      <w:color w:val="555555"/>
      <w:sz w:val="18"/>
      <w:szCs w:val="18"/>
      <w:u w:val="none"/>
    </w:rPr>
  </w:style>
  <w:style w:type="character" w:customStyle="1" w:styleId="Char0">
    <w:name w:val="题注 Char"/>
    <w:link w:val="a4"/>
    <w:qFormat/>
    <w:rPr>
      <w:rFonts w:ascii="Arial" w:eastAsia="黑体" w:hAnsi="Arial" w:cs="Arial"/>
      <w:kern w:val="2"/>
    </w:rPr>
  </w:style>
  <w:style w:type="character" w:customStyle="1" w:styleId="8Char">
    <w:name w:val="标题 8 Char"/>
    <w:link w:val="8"/>
    <w:rPr>
      <w:rFonts w:ascii="Cambria" w:eastAsia="宋体" w:hAnsi="Cambria" w:cs="Times New Roman"/>
      <w:sz w:val="24"/>
      <w:szCs w:val="24"/>
    </w:rPr>
  </w:style>
  <w:style w:type="character" w:customStyle="1" w:styleId="2TimesNewRoman1Char">
    <w:name w:val="样式 标题 2 + (西文) Times New Roman (中文) 宋体1 Char"/>
    <w:rPr>
      <w:rFonts w:ascii="Arial" w:eastAsia="宋体" w:hAnsi="Arial"/>
      <w:b/>
      <w:bCs/>
      <w:kern w:val="2"/>
      <w:sz w:val="28"/>
      <w:szCs w:val="32"/>
      <w:lang w:val="en-US" w:eastAsia="zh-CN" w:bidi="ar-SA"/>
    </w:rPr>
  </w:style>
  <w:style w:type="character" w:customStyle="1" w:styleId="5Char">
    <w:name w:val="标题 5 Char"/>
    <w:link w:val="5"/>
    <w:rPr>
      <w:rFonts w:ascii="Times New Roman" w:eastAsia="宋体" w:hAnsi="Times New Roman" w:cs="Times New Roman"/>
      <w:b/>
      <w:bCs/>
      <w:sz w:val="28"/>
      <w:szCs w:val="28"/>
    </w:rPr>
  </w:style>
  <w:style w:type="character" w:customStyle="1" w:styleId="CharCharChar">
    <w:name w:val="表格文字 Char Char Char"/>
    <w:rPr>
      <w:rFonts w:eastAsia="宋体"/>
      <w:kern w:val="2"/>
      <w:sz w:val="21"/>
      <w:szCs w:val="21"/>
      <w:lang w:val="en-US" w:eastAsia="zh-CN" w:bidi="ar-SA"/>
    </w:rPr>
  </w:style>
  <w:style w:type="character" w:customStyle="1" w:styleId="Chard">
    <w:name w:val="表格内标 Char"/>
    <w:link w:val="af9"/>
    <w:qFormat/>
    <w:rPr>
      <w:rFonts w:eastAsia="黑体"/>
    </w:rPr>
  </w:style>
  <w:style w:type="paragraph" w:customStyle="1" w:styleId="af9">
    <w:name w:val="表格内标"/>
    <w:basedOn w:val="a"/>
    <w:next w:val="a"/>
    <w:link w:val="Chard"/>
    <w:pPr>
      <w:adjustRightInd w:val="0"/>
      <w:snapToGrid w:val="0"/>
      <w:jc w:val="center"/>
    </w:pPr>
    <w:rPr>
      <w:rFonts w:eastAsia="黑体"/>
      <w:kern w:val="0"/>
      <w:sz w:val="20"/>
      <w:szCs w:val="20"/>
    </w:rPr>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正文缩进 Char"/>
    <w:aliases w:val="首行缩进两字 Char,标题4 Char,正文不缩进 Char,s4 Char,正文（首行缩进两字） Char Char Char Char Char Char Char Char,正文（首行缩进两字） Char Char,正文（首行缩进两字） Char Char Char Char1,正文（首行缩进两字） Char Char Char Char Char1,特点 Char,正文缩进1 Char,正文（首行缩进两字） Char Char Char Char Char Char"/>
    <w:link w:val="a3"/>
    <w:qFormat/>
    <w:rPr>
      <w:rFonts w:ascii="Times New Roman" w:eastAsia="宋体" w:hAnsi="Times New Roman" w:cs="Times New Roman"/>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1Char0">
    <w:name w:val="表格文字1 Char"/>
    <w:link w:val="13"/>
    <w:rPr>
      <w:rFonts w:ascii="黑体" w:hAnsi="宋体"/>
      <w:snapToGrid w:val="0"/>
      <w:sz w:val="18"/>
    </w:rPr>
  </w:style>
  <w:style w:type="paragraph" w:customStyle="1" w:styleId="13">
    <w:name w:val="表格文字1"/>
    <w:basedOn w:val="a"/>
    <w:next w:val="a"/>
    <w:link w:val="1Char0"/>
    <w:qFormat/>
    <w:pPr>
      <w:adjustRightInd w:val="0"/>
      <w:snapToGrid w:val="0"/>
      <w:spacing w:line="260" w:lineRule="exact"/>
      <w:jc w:val="center"/>
      <w:textAlignment w:val="baseline"/>
    </w:pPr>
    <w:rPr>
      <w:rFonts w:ascii="黑体" w:hAnsi="宋体"/>
      <w:snapToGrid w:val="0"/>
      <w:kern w:val="0"/>
      <w:sz w:val="18"/>
      <w:szCs w:val="20"/>
    </w:rPr>
  </w:style>
  <w:style w:type="character" w:customStyle="1" w:styleId="2Char">
    <w:name w:val="标题 2 Char"/>
    <w:link w:val="2"/>
    <w:rPr>
      <w:rFonts w:ascii="Arial" w:eastAsia="楷体_GB2312" w:hAnsi="Arial" w:cs="Times New Roman"/>
      <w:b/>
      <w:bCs/>
      <w:sz w:val="30"/>
      <w:szCs w:val="32"/>
    </w:rPr>
  </w:style>
  <w:style w:type="character" w:customStyle="1" w:styleId="6Char">
    <w:name w:val="标题 6 Char"/>
    <w:link w:val="6"/>
    <w:rPr>
      <w:rFonts w:ascii="Cambria" w:eastAsia="宋体" w:hAnsi="Cambria" w:cs="Times New Roman"/>
      <w:b/>
      <w:bCs/>
      <w:sz w:val="24"/>
      <w:szCs w:val="24"/>
    </w:rPr>
  </w:style>
  <w:style w:type="character" w:customStyle="1" w:styleId="-CharChar">
    <w:name w:val="报告正文-连续目录 Char Char"/>
    <w:link w:val="-"/>
    <w:qFormat/>
    <w:rPr>
      <w:rFonts w:ascii="Arial" w:hAnsi="Arial"/>
      <w:snapToGrid w:val="0"/>
      <w:sz w:val="24"/>
      <w:szCs w:val="24"/>
      <w:lang w:val="en-US" w:eastAsia="zh-CN" w:bidi="ar-SA"/>
    </w:rPr>
  </w:style>
  <w:style w:type="paragraph" w:customStyle="1" w:styleId="-">
    <w:name w:val="报告正文-连续目录"/>
    <w:link w:val="-CharChar"/>
    <w:qFormat/>
    <w:pPr>
      <w:spacing w:line="440" w:lineRule="exact"/>
      <w:ind w:firstLineChars="200" w:firstLine="200"/>
    </w:pPr>
    <w:rPr>
      <w:rFonts w:ascii="Arial" w:hAnsi="Arial"/>
      <w:snapToGrid w:val="0"/>
      <w:sz w:val="24"/>
      <w:szCs w:val="24"/>
    </w:rPr>
  </w:style>
  <w:style w:type="character" w:customStyle="1" w:styleId="Char1">
    <w:name w:val="文档结构图 Char"/>
    <w:link w:val="a5"/>
    <w:rPr>
      <w:rFonts w:ascii="Times New Roman" w:eastAsia="宋体" w:hAnsi="Times New Roman" w:cs="Times New Roman"/>
      <w:szCs w:val="24"/>
      <w:shd w:val="clear" w:color="auto" w:fill="000080"/>
    </w:rPr>
  </w:style>
  <w:style w:type="character" w:customStyle="1" w:styleId="2Char1">
    <w:name w:val="正文首行缩进 2 Char"/>
    <w:link w:val="22"/>
    <w:uiPriority w:val="99"/>
    <w:qFormat/>
    <w:rPr>
      <w:rFonts w:ascii="Times New Roman" w:eastAsia="宋体" w:hAnsi="Times New Roman" w:cs="Times New Roman"/>
      <w:szCs w:val="24"/>
    </w:rPr>
  </w:style>
  <w:style w:type="character" w:customStyle="1" w:styleId="Chara">
    <w:name w:val="批注主题 Char"/>
    <w:link w:val="af0"/>
    <w:uiPriority w:val="99"/>
    <w:semiHidden/>
    <w:rPr>
      <w:rFonts w:ascii="Times New Roman" w:eastAsia="宋体" w:hAnsi="Times New Roman" w:cs="Times New Roman"/>
      <w:b/>
      <w:bCs/>
      <w:kern w:val="2"/>
      <w:sz w:val="21"/>
      <w:szCs w:val="24"/>
    </w:rPr>
  </w:style>
  <w:style w:type="character" w:customStyle="1" w:styleId="4-1Char">
    <w:name w:val="表4-1 Char"/>
    <w:link w:val="4-1"/>
    <w:rPr>
      <w:rFonts w:ascii="Arial" w:hAnsi="Arial"/>
      <w:kern w:val="2"/>
      <w:sz w:val="24"/>
      <w:szCs w:val="21"/>
      <w:lang w:val="en-US" w:eastAsia="zh-CN" w:bidi="ar-SA"/>
    </w:rPr>
  </w:style>
  <w:style w:type="paragraph" w:customStyle="1" w:styleId="4-1">
    <w:name w:val="表4-1"/>
    <w:link w:val="4-1Char"/>
    <w:pPr>
      <w:numPr>
        <w:numId w:val="1"/>
      </w:numPr>
      <w:tabs>
        <w:tab w:val="left" w:pos="360"/>
      </w:tabs>
      <w:spacing w:line="320" w:lineRule="exact"/>
      <w:jc w:val="center"/>
    </w:pPr>
    <w:rPr>
      <w:rFonts w:ascii="Arial" w:hAnsi="Arial"/>
      <w:kern w:val="2"/>
      <w:sz w:val="24"/>
      <w:szCs w:val="21"/>
    </w:rPr>
  </w:style>
  <w:style w:type="character" w:customStyle="1" w:styleId="afa">
    <w:name w:val="纯文本 字符"/>
    <w:qFormat/>
    <w:rPr>
      <w:rFonts w:ascii="宋体" w:eastAsia="宋体" w:hAnsi="Courier New" w:cs="Courier New"/>
      <w:szCs w:val="21"/>
    </w:rPr>
  </w:style>
  <w:style w:type="character" w:customStyle="1" w:styleId="2TimesNewRomanCharChar">
    <w:name w:val="正文首行缩进 2 + Times New Roman Char Char"/>
    <w:qFormat/>
    <w:rPr>
      <w:rFonts w:ascii="宋体" w:eastAsia="宋体" w:hAnsi="宋体"/>
      <w:kern w:val="2"/>
      <w:sz w:val="24"/>
      <w:szCs w:val="24"/>
      <w:lang w:val="en-US" w:eastAsia="zh-CN" w:bidi="ar-SA"/>
    </w:rPr>
  </w:style>
  <w:style w:type="character" w:customStyle="1" w:styleId="Char10">
    <w:name w:val="纯文本 Char1"/>
    <w:aliases w:val="普通文字 Char,普通文字 Char Char Char Char Char,普通文字 Char Char Char Char1,普通文字 Char Char Char1,普通文字 Char Char Char Char Char Char Char Char Char,Char Char Char Char,表内文字 Char,正文格式 Char,Cha Char,纯文本 Char Char Char Char,纯文本1 Char, Char Char,纯 Char"/>
    <w:link w:val="a9"/>
    <w:uiPriority w:val="99"/>
    <w:qFormat/>
    <w:rPr>
      <w:rFonts w:ascii="宋体" w:hAnsi="Courier New"/>
    </w:rPr>
  </w:style>
  <w:style w:type="character" w:customStyle="1" w:styleId="111Char">
    <w:name w:val="报告正文111 Char"/>
    <w:link w:val="111"/>
    <w:rPr>
      <w:kern w:val="2"/>
      <w:sz w:val="24"/>
      <w:szCs w:val="24"/>
      <w:lang w:val="en-US" w:eastAsia="zh-CN" w:bidi="ar-SA"/>
    </w:rPr>
  </w:style>
  <w:style w:type="paragraph" w:customStyle="1" w:styleId="111">
    <w:name w:val="报告正文111"/>
    <w:link w:val="111Char"/>
    <w:pPr>
      <w:adjustRightInd w:val="0"/>
      <w:snapToGrid w:val="0"/>
      <w:spacing w:before="60" w:line="440" w:lineRule="exact"/>
      <w:ind w:firstLineChars="200" w:firstLine="480"/>
      <w:jc w:val="both"/>
    </w:pPr>
    <w:rPr>
      <w:kern w:val="2"/>
      <w:sz w:val="24"/>
      <w:szCs w:val="24"/>
    </w:rPr>
  </w:style>
  <w:style w:type="character" w:customStyle="1" w:styleId="-biaoChar">
    <w:name w:val="正文-biao Char"/>
    <w:link w:val="-biao"/>
    <w:qFormat/>
    <w:rPr>
      <w:rFonts w:hAnsi="宋体"/>
      <w:kern w:val="2"/>
      <w:sz w:val="24"/>
      <w:szCs w:val="24"/>
    </w:rPr>
  </w:style>
  <w:style w:type="paragraph" w:customStyle="1" w:styleId="-biao">
    <w:name w:val="正文-biao"/>
    <w:basedOn w:val="a"/>
    <w:link w:val="-biaoChar"/>
    <w:pPr>
      <w:spacing w:before="60" w:line="460" w:lineRule="exact"/>
      <w:ind w:firstLine="482"/>
    </w:pPr>
    <w:rPr>
      <w:rFonts w:hAnsi="宋体"/>
      <w:sz w:val="24"/>
    </w:rPr>
  </w:style>
  <w:style w:type="character" w:customStyle="1" w:styleId="3Char0">
    <w:name w:val="正文文本缩进 3 Char"/>
    <w:link w:val="31"/>
    <w:rPr>
      <w:rFonts w:ascii="Times New Roman" w:eastAsia="宋体" w:hAnsi="Times New Roman" w:cs="Times New Roman"/>
      <w:sz w:val="16"/>
      <w:szCs w:val="16"/>
    </w:rPr>
  </w:style>
  <w:style w:type="character" w:customStyle="1" w:styleId="1111Char">
    <w:name w:val="1111 Char"/>
    <w:link w:val="1111"/>
    <w:rPr>
      <w:rFonts w:ascii="Arial Narrow" w:hAnsi="Arial Narrow"/>
      <w:kern w:val="2"/>
      <w:sz w:val="23"/>
      <w:szCs w:val="24"/>
    </w:rPr>
  </w:style>
  <w:style w:type="paragraph" w:customStyle="1" w:styleId="1111">
    <w:name w:val="1111"/>
    <w:basedOn w:val="a"/>
    <w:next w:val="a"/>
    <w:link w:val="1111Char"/>
    <w:pPr>
      <w:spacing w:line="360" w:lineRule="auto"/>
      <w:ind w:firstLineChars="200" w:firstLine="200"/>
    </w:pPr>
    <w:rPr>
      <w:rFonts w:ascii="Arial Narrow" w:hAnsi="Arial Narrow"/>
      <w:sz w:val="23"/>
    </w:rPr>
  </w:style>
  <w:style w:type="character" w:customStyle="1" w:styleId="2Char0">
    <w:name w:val="正文文本缩进 2 Char"/>
    <w:link w:val="20"/>
    <w:rPr>
      <w:rFonts w:ascii="Times New Roman" w:eastAsia="宋体" w:hAnsi="Times New Roman" w:cs="Times New Roman"/>
      <w:szCs w:val="24"/>
    </w:rPr>
  </w:style>
  <w:style w:type="character" w:customStyle="1" w:styleId="Char6">
    <w:name w:val="批注框文本 Char"/>
    <w:link w:val="ab"/>
    <w:rPr>
      <w:rFonts w:ascii="Times New Roman" w:eastAsia="宋体" w:hAnsi="Times New Roman" w:cs="Times New Roman"/>
      <w:sz w:val="18"/>
      <w:szCs w:val="18"/>
    </w:rPr>
  </w:style>
  <w:style w:type="character" w:customStyle="1" w:styleId="43-1CharChar">
    <w:name w:val="表4.3-1 Char Char"/>
    <w:link w:val="43-1"/>
    <w:rPr>
      <w:rFonts w:ascii="Times New Roman" w:eastAsia="宋体" w:hAnsi="Times New Roman" w:cs="Times New Roman"/>
      <w:b/>
      <w:kern w:val="0"/>
      <w:szCs w:val="24"/>
    </w:rPr>
  </w:style>
  <w:style w:type="paragraph" w:customStyle="1" w:styleId="43-1">
    <w:name w:val="表4.3-1"/>
    <w:basedOn w:val="a"/>
    <w:link w:val="43-1CharChar"/>
    <w:pPr>
      <w:tabs>
        <w:tab w:val="left" w:pos="0"/>
      </w:tabs>
      <w:jc w:val="center"/>
    </w:pPr>
    <w:rPr>
      <w:b/>
      <w:kern w:val="0"/>
      <w:sz w:val="20"/>
    </w:rPr>
  </w:style>
  <w:style w:type="character" w:customStyle="1" w:styleId="Chare">
    <w:name w:val="表格标题 Char"/>
    <w:link w:val="afb"/>
    <w:rPr>
      <w:rFonts w:ascii="黑体" w:eastAsia="黑体"/>
      <w:kern w:val="2"/>
      <w:sz w:val="24"/>
      <w:szCs w:val="22"/>
      <w:lang w:val="en-US" w:eastAsia="zh-CN" w:bidi="ar-SA"/>
    </w:rPr>
  </w:style>
  <w:style w:type="paragraph" w:customStyle="1" w:styleId="afb">
    <w:name w:val="表格标题"/>
    <w:link w:val="Chare"/>
    <w:pPr>
      <w:adjustRightInd w:val="0"/>
      <w:snapToGrid w:val="0"/>
      <w:spacing w:beforeLines="70" w:afterLines="20"/>
      <w:jc w:val="center"/>
    </w:pPr>
    <w:rPr>
      <w:rFonts w:ascii="黑体" w:eastAsia="黑体"/>
      <w:kern w:val="2"/>
      <w:sz w:val="24"/>
      <w:szCs w:val="22"/>
    </w:rPr>
  </w:style>
  <w:style w:type="character" w:customStyle="1" w:styleId="Char2">
    <w:name w:val="批注文字 Char"/>
    <w:link w:val="a6"/>
    <w:qFormat/>
    <w:rPr>
      <w:rFonts w:ascii="Times New Roman" w:eastAsia="宋体" w:hAnsi="Times New Roman" w:cs="Times New Roman"/>
      <w:szCs w:val="24"/>
    </w:rPr>
  </w:style>
  <w:style w:type="character" w:customStyle="1" w:styleId="Charf">
    <w:name w:val="表格正文 Char"/>
    <w:link w:val="afc"/>
    <w:qFormat/>
    <w:rPr>
      <w:rFonts w:ascii="Arial" w:eastAsia="宋体" w:hAnsi="Arial" w:cs="Arial"/>
      <w:szCs w:val="24"/>
    </w:rPr>
  </w:style>
  <w:style w:type="paragraph" w:customStyle="1" w:styleId="afc">
    <w:name w:val="表格正文"/>
    <w:basedOn w:val="a"/>
    <w:link w:val="Charf"/>
    <w:qFormat/>
    <w:pPr>
      <w:spacing w:line="360" w:lineRule="exact"/>
      <w:jc w:val="center"/>
    </w:pPr>
    <w:rPr>
      <w:rFonts w:ascii="Arial" w:hAnsi="Arial"/>
      <w:kern w:val="0"/>
      <w:sz w:val="20"/>
    </w:rPr>
  </w:style>
  <w:style w:type="character" w:customStyle="1" w:styleId="01Char">
    <w:name w:val="正文01 Char"/>
    <w:link w:val="01"/>
    <w:qFormat/>
    <w:rPr>
      <w:rFonts w:ascii="Arial" w:hAnsi="Arial"/>
      <w:kern w:val="2"/>
      <w:sz w:val="24"/>
      <w:szCs w:val="24"/>
    </w:rPr>
  </w:style>
  <w:style w:type="paragraph" w:customStyle="1" w:styleId="01">
    <w:name w:val="正文01"/>
    <w:basedOn w:val="a"/>
    <w:link w:val="01Char"/>
    <w:qFormat/>
    <w:pPr>
      <w:spacing w:before="60" w:line="460" w:lineRule="exact"/>
      <w:ind w:firstLineChars="200" w:firstLine="200"/>
    </w:pPr>
    <w:rPr>
      <w:rFonts w:ascii="Arial" w:hAnsi="Arial"/>
      <w:sz w:val="24"/>
    </w:rPr>
  </w:style>
  <w:style w:type="character" w:customStyle="1" w:styleId="4Char">
    <w:name w:val="标题 4 Char"/>
    <w:link w:val="4"/>
    <w:rPr>
      <w:rFonts w:ascii="Arial" w:eastAsia="黑体" w:hAnsi="Arial" w:cs="Times New Roman"/>
      <w:b/>
      <w:bCs/>
      <w:sz w:val="28"/>
      <w:szCs w:val="28"/>
    </w:rPr>
  </w:style>
  <w:style w:type="character" w:customStyle="1" w:styleId="01Char1">
    <w:name w:val="正文01 Char1"/>
    <w:rPr>
      <w:rFonts w:ascii="Arial" w:eastAsia="宋体" w:hAnsi="Arial"/>
      <w:kern w:val="2"/>
      <w:sz w:val="24"/>
      <w:lang w:val="en-US" w:eastAsia="zh-CN" w:bidi="ar-SA"/>
    </w:rPr>
  </w:style>
  <w:style w:type="character" w:customStyle="1" w:styleId="Charf0">
    <w:name w:val="表格外标 Char"/>
    <w:link w:val="afd"/>
    <w:rPr>
      <w:rFonts w:eastAsia="黑体"/>
      <w:sz w:val="24"/>
      <w:szCs w:val="24"/>
    </w:rPr>
  </w:style>
  <w:style w:type="paragraph" w:customStyle="1" w:styleId="afd">
    <w:name w:val="表格外标"/>
    <w:basedOn w:val="a"/>
    <w:next w:val="a"/>
    <w:link w:val="Charf0"/>
    <w:pPr>
      <w:adjustRightInd w:val="0"/>
      <w:snapToGrid w:val="0"/>
      <w:spacing w:beforeLines="50" w:afterLines="20"/>
      <w:jc w:val="center"/>
    </w:pPr>
    <w:rPr>
      <w:rFonts w:eastAsia="黑体"/>
      <w:kern w:val="0"/>
      <w:sz w:val="24"/>
    </w:rPr>
  </w:style>
  <w:style w:type="character" w:customStyle="1" w:styleId="Charf1">
    <w:name w:val="表格内容 Char"/>
    <w:basedOn w:val="a0"/>
    <w:link w:val="afe"/>
  </w:style>
  <w:style w:type="paragraph" w:customStyle="1" w:styleId="afe">
    <w:name w:val="表格内容"/>
    <w:basedOn w:val="a"/>
    <w:next w:val="a"/>
    <w:link w:val="Charf1"/>
    <w:pPr>
      <w:adjustRightInd w:val="0"/>
      <w:snapToGrid w:val="0"/>
      <w:jc w:val="center"/>
    </w:pPr>
    <w:rPr>
      <w:rFonts w:ascii="Calibri" w:hAnsi="Calibri"/>
      <w:szCs w:val="22"/>
    </w:rPr>
  </w:style>
  <w:style w:type="character" w:customStyle="1" w:styleId="wwwwwChar">
    <w:name w:val="正文wwwww Char"/>
    <w:link w:val="wwwww"/>
    <w:rPr>
      <w:rFonts w:ascii="Arial" w:hAnsi="Arial"/>
      <w:sz w:val="24"/>
      <w:szCs w:val="24"/>
      <w:lang w:val="en-US" w:eastAsia="zh-CN"/>
    </w:rPr>
  </w:style>
  <w:style w:type="paragraph" w:customStyle="1" w:styleId="wwwww">
    <w:name w:val="正文wwwww"/>
    <w:basedOn w:val="a"/>
    <w:next w:val="a"/>
    <w:link w:val="wwwwwChar"/>
    <w:qFormat/>
    <w:pPr>
      <w:snapToGrid w:val="0"/>
      <w:spacing w:line="360" w:lineRule="auto"/>
      <w:ind w:firstLine="482"/>
    </w:pPr>
    <w:rPr>
      <w:rFonts w:ascii="Arial" w:hAnsi="Arial"/>
      <w:kern w:val="0"/>
      <w:sz w:val="24"/>
    </w:rPr>
  </w:style>
  <w:style w:type="character" w:customStyle="1" w:styleId="Charf2">
    <w:name w:val="表格数字 Char"/>
    <w:link w:val="aff"/>
    <w:qFormat/>
    <w:rPr>
      <w:rFonts w:ascii="Arial" w:hAnsi="Arial" w:cs="宋体"/>
      <w:kern w:val="2"/>
      <w:sz w:val="21"/>
      <w:szCs w:val="24"/>
    </w:rPr>
  </w:style>
  <w:style w:type="paragraph" w:customStyle="1" w:styleId="aff">
    <w:name w:val="表格数字"/>
    <w:basedOn w:val="a"/>
    <w:link w:val="Charf2"/>
    <w:qFormat/>
    <w:pPr>
      <w:spacing w:line="360" w:lineRule="exact"/>
      <w:jc w:val="center"/>
    </w:pPr>
    <w:rPr>
      <w:rFonts w:ascii="Arial" w:hAnsi="Arial"/>
    </w:rPr>
  </w:style>
  <w:style w:type="character" w:customStyle="1" w:styleId="Char3">
    <w:name w:val="正文文本 Char"/>
    <w:link w:val="a7"/>
    <w:qFormat/>
    <w:rPr>
      <w:rFonts w:ascii="宋体" w:eastAsia="宋体" w:hAnsi="宋体" w:cs="Times New Roman"/>
      <w:sz w:val="28"/>
      <w:szCs w:val="24"/>
    </w:rPr>
  </w:style>
  <w:style w:type="character" w:customStyle="1" w:styleId="Char12">
    <w:name w:val="题注 Char1"/>
    <w:rPr>
      <w:rFonts w:ascii="Arial" w:eastAsia="宋体" w:hAnsi="Arial" w:cs="Arial"/>
      <w:b/>
      <w:kern w:val="28"/>
      <w:sz w:val="24"/>
      <w:szCs w:val="24"/>
      <w:lang w:val="en-US" w:eastAsia="zh-CN" w:bidi="ar-SA"/>
    </w:rPr>
  </w:style>
  <w:style w:type="character" w:customStyle="1" w:styleId="Charf3">
    <w:name w:val="纯文本 Char"/>
    <w:qFormat/>
    <w:rPr>
      <w:rFonts w:ascii="宋体" w:eastAsia="宋体" w:hAnsi="Courier New" w:cs="Courier New"/>
      <w:szCs w:val="21"/>
    </w:rPr>
  </w:style>
  <w:style w:type="character" w:customStyle="1" w:styleId="001Char">
    <w:name w:val="正文001 Char"/>
    <w:link w:val="001"/>
    <w:rPr>
      <w:snapToGrid w:val="0"/>
      <w:kern w:val="2"/>
      <w:sz w:val="24"/>
    </w:rPr>
  </w:style>
  <w:style w:type="paragraph" w:customStyle="1" w:styleId="001">
    <w:name w:val="正文001"/>
    <w:basedOn w:val="a"/>
    <w:link w:val="001Char"/>
    <w:pPr>
      <w:spacing w:before="60" w:line="460" w:lineRule="exact"/>
      <w:ind w:firstLine="482"/>
    </w:pPr>
    <w:rPr>
      <w:snapToGrid w:val="0"/>
      <w:sz w:val="24"/>
      <w:szCs w:val="20"/>
    </w:rPr>
  </w:style>
  <w:style w:type="character" w:customStyle="1" w:styleId="Charf4">
    <w:name w:val="引用 Char"/>
    <w:link w:val="aff0"/>
    <w:rPr>
      <w:rFonts w:eastAsia="仿宋_GB2312"/>
      <w:iCs/>
      <w:color w:val="000000"/>
      <w:kern w:val="2"/>
      <w:sz w:val="24"/>
      <w:szCs w:val="24"/>
      <w:lang w:val="en-US" w:eastAsia="zh-CN" w:bidi="ar-SA"/>
    </w:rPr>
  </w:style>
  <w:style w:type="paragraph" w:styleId="aff0">
    <w:name w:val="Quote"/>
    <w:next w:val="a"/>
    <w:link w:val="Charf4"/>
    <w:qFormat/>
    <w:pPr>
      <w:spacing w:line="276" w:lineRule="auto"/>
      <w:jc w:val="center"/>
    </w:pPr>
    <w:rPr>
      <w:rFonts w:eastAsia="仿宋_GB2312"/>
      <w:iCs/>
      <w:color w:val="000000"/>
      <w:kern w:val="2"/>
      <w:sz w:val="24"/>
      <w:szCs w:val="24"/>
    </w:rPr>
  </w:style>
  <w:style w:type="character" w:customStyle="1" w:styleId="2Char3">
    <w:name w:val="正文2 Char"/>
    <w:link w:val="210"/>
    <w:locked/>
    <w:rPr>
      <w:kern w:val="2"/>
      <w:sz w:val="21"/>
    </w:rPr>
  </w:style>
  <w:style w:type="paragraph" w:customStyle="1" w:styleId="210">
    <w:name w:val="正文21"/>
    <w:basedOn w:val="a"/>
    <w:link w:val="2Char3"/>
    <w:pPr>
      <w:widowControl/>
      <w:adjustRightInd w:val="0"/>
      <w:snapToGrid w:val="0"/>
      <w:spacing w:line="440" w:lineRule="atLeast"/>
      <w:ind w:firstLine="510"/>
      <w:jc w:val="left"/>
    </w:pPr>
    <w:rPr>
      <w:szCs w:val="20"/>
    </w:rPr>
  </w:style>
  <w:style w:type="character" w:customStyle="1" w:styleId="Char5">
    <w:name w:val="日期 Char"/>
    <w:link w:val="aa"/>
    <w:rPr>
      <w:rFonts w:ascii="Times New Roman" w:eastAsia="宋体" w:hAnsi="Times New Roman" w:cs="Times New Roman"/>
      <w:szCs w:val="24"/>
    </w:rPr>
  </w:style>
  <w:style w:type="character" w:customStyle="1" w:styleId="Charf5">
    <w:name w:val="表格 Char"/>
    <w:rPr>
      <w:rFonts w:ascii="宋体" w:hAnsi="宋体"/>
      <w:snapToGrid w:val="0"/>
      <w:sz w:val="21"/>
      <w:lang w:val="en-US" w:eastAsia="zh-CN" w:bidi="ar-SA"/>
    </w:rPr>
  </w:style>
  <w:style w:type="paragraph" w:customStyle="1" w:styleId="1-1">
    <w:name w:val="表1-1"/>
    <w:basedOn w:val="a"/>
    <w:uiPriority w:val="99"/>
    <w:qFormat/>
    <w:pPr>
      <w:numPr>
        <w:numId w:val="2"/>
      </w:numPr>
      <w:spacing w:line="320" w:lineRule="exact"/>
      <w:jc w:val="center"/>
    </w:pPr>
    <w:rPr>
      <w:rFonts w:ascii="Arial" w:hAnsi="Arial" w:cs="Arial"/>
      <w:kern w:val="0"/>
      <w:sz w:val="24"/>
    </w:rPr>
  </w:style>
  <w:style w:type="paragraph" w:customStyle="1" w:styleId="Default">
    <w:name w:val="Default"/>
    <w:uiPriority w:val="99"/>
    <w:pPr>
      <w:widowControl w:val="0"/>
      <w:autoSpaceDE w:val="0"/>
      <w:autoSpaceDN w:val="0"/>
      <w:adjustRightInd w:val="0"/>
      <w:jc w:val="center"/>
    </w:pPr>
    <w:rPr>
      <w:rFonts w:ascii="宋体" w:cs="宋体"/>
      <w:color w:val="000000"/>
      <w:sz w:val="24"/>
      <w:szCs w:val="24"/>
    </w:rPr>
  </w:style>
  <w:style w:type="paragraph" w:customStyle="1" w:styleId="25">
    <w:name w:val="正文2"/>
    <w:basedOn w:val="a"/>
    <w:qFormat/>
    <w:pPr>
      <w:adjustRightInd w:val="0"/>
      <w:snapToGrid w:val="0"/>
      <w:jc w:val="center"/>
    </w:pPr>
    <w:rPr>
      <w:sz w:val="16"/>
      <w:szCs w:val="20"/>
    </w:rPr>
  </w:style>
  <w:style w:type="paragraph" w:customStyle="1" w:styleId="aff1">
    <w:name w:val="居中正文"/>
    <w:basedOn w:val="af1"/>
    <w:pPr>
      <w:adjustRightInd w:val="0"/>
      <w:spacing w:before="120" w:after="0" w:line="360" w:lineRule="auto"/>
      <w:ind w:firstLineChars="0" w:firstLine="0"/>
      <w:jc w:val="center"/>
      <w:textAlignment w:val="baseline"/>
    </w:pPr>
    <w:rPr>
      <w:rFonts w:ascii="宋体"/>
      <w:kern w:val="28"/>
      <w:sz w:val="24"/>
    </w:rPr>
  </w:style>
  <w:style w:type="paragraph" w:customStyle="1" w:styleId="41-1">
    <w:name w:val="表4.1-1"/>
    <w:basedOn w:val="a"/>
    <w:pPr>
      <w:numPr>
        <w:numId w:val="3"/>
      </w:numPr>
      <w:adjustRightInd w:val="0"/>
      <w:snapToGrid w:val="0"/>
      <w:spacing w:line="320" w:lineRule="exact"/>
      <w:jc w:val="center"/>
      <w:outlineLvl w:val="4"/>
    </w:pPr>
    <w:rPr>
      <w:rFonts w:ascii="Arial" w:hAnsi="Arial"/>
      <w:sz w:val="24"/>
      <w:szCs w:val="21"/>
    </w:rPr>
  </w:style>
  <w:style w:type="paragraph" w:customStyle="1" w:styleId="aff2">
    <w:name w:val="报告表正文"/>
    <w:pPr>
      <w:widowControl w:val="0"/>
      <w:spacing w:line="440" w:lineRule="exact"/>
      <w:ind w:firstLineChars="200" w:firstLine="480"/>
      <w:jc w:val="both"/>
    </w:pPr>
    <w:rPr>
      <w:rFonts w:ascii="Arial" w:hAnsi="Arial" w:cs="Arial"/>
      <w:kern w:val="2"/>
      <w:sz w:val="24"/>
      <w:szCs w:val="24"/>
    </w:rPr>
  </w:style>
  <w:style w:type="paragraph" w:customStyle="1" w:styleId="aff3">
    <w:name w:val="样式 列表 + 小四 加粗 行距: 单倍行距"/>
    <w:basedOn w:val="ae"/>
  </w:style>
  <w:style w:type="paragraph" w:customStyle="1" w:styleId="22-1">
    <w:name w:val="表 2.2-1"/>
    <w:pPr>
      <w:numPr>
        <w:numId w:val="4"/>
      </w:numPr>
      <w:spacing w:line="320" w:lineRule="exact"/>
      <w:jc w:val="center"/>
    </w:pPr>
    <w:rPr>
      <w:rFonts w:ascii="Arial" w:hAnsi="Arial"/>
      <w:b/>
      <w:snapToGrid w:val="0"/>
      <w:kern w:val="2"/>
      <w:sz w:val="24"/>
      <w:szCs w:val="21"/>
    </w:rPr>
  </w:style>
  <w:style w:type="paragraph" w:customStyle="1" w:styleId="211">
    <w:name w:val="样式 (中文) 宋体 首行缩进:  2 字符1"/>
    <w:basedOn w:val="a"/>
    <w:pPr>
      <w:spacing w:line="360" w:lineRule="auto"/>
      <w:ind w:firstLineChars="200" w:firstLine="560"/>
    </w:pPr>
    <w:rPr>
      <w:rFonts w:hAnsi="宋体" w:cs="宋体"/>
      <w:sz w:val="24"/>
      <w:szCs w:val="20"/>
    </w:rPr>
  </w:style>
  <w:style w:type="paragraph" w:customStyle="1" w:styleId="14">
    <w:name w:val="样式1"/>
    <w:basedOn w:val="a"/>
    <w:link w:val="1Char1"/>
    <w:qFormat/>
    <w:pPr>
      <w:spacing w:line="360" w:lineRule="auto"/>
      <w:ind w:firstLine="567"/>
    </w:pPr>
    <w:rPr>
      <w:sz w:val="24"/>
      <w:szCs w:val="20"/>
    </w:rPr>
  </w:style>
  <w:style w:type="paragraph" w:customStyle="1" w:styleId="Char120">
    <w:name w:val="Char12"/>
    <w:basedOn w:val="a"/>
    <w:qFormat/>
    <w:pPr>
      <w:jc w:val="center"/>
    </w:pPr>
    <w:rPr>
      <w:rFonts w:ascii="宋体" w:hAnsi="宋体"/>
      <w:sz w:val="32"/>
      <w:szCs w:val="32"/>
    </w:rPr>
  </w:style>
  <w:style w:type="paragraph" w:customStyle="1" w:styleId="71-1">
    <w:name w:val="图7.1-1"/>
    <w:basedOn w:val="a"/>
    <w:pPr>
      <w:tabs>
        <w:tab w:val="left" w:pos="0"/>
      </w:tabs>
      <w:jc w:val="center"/>
    </w:pPr>
    <w:rPr>
      <w:b/>
      <w:kern w:val="0"/>
    </w:rPr>
  </w:style>
  <w:style w:type="paragraph" w:customStyle="1" w:styleId="p18">
    <w:name w:val="p18"/>
    <w:basedOn w:val="a"/>
    <w:pPr>
      <w:widowControl/>
      <w:spacing w:line="360" w:lineRule="auto"/>
      <w:ind w:firstLineChars="200" w:firstLine="420"/>
    </w:pPr>
    <w:rPr>
      <w:rFonts w:ascii="Arial" w:hAnsi="Arial" w:cs="Arial"/>
      <w:kern w:val="0"/>
      <w:sz w:val="24"/>
    </w:rPr>
  </w:style>
  <w:style w:type="paragraph" w:customStyle="1" w:styleId="CharCharCharCharCharCharCharCharCharChar">
    <w:name w:val="Char Char Char Char Char Char Char Char Char Char"/>
    <w:basedOn w:val="a"/>
    <w:pPr>
      <w:spacing w:line="360" w:lineRule="auto"/>
      <w:ind w:firstLineChars="200" w:firstLine="200"/>
    </w:pPr>
    <w:rPr>
      <w:rFonts w:ascii="宋体" w:hAnsi="宋体" w:cs="宋体"/>
      <w:sz w:val="24"/>
    </w:rPr>
  </w:style>
  <w:style w:type="paragraph" w:customStyle="1" w:styleId="aff4">
    <w:name w:val="报告表表格"/>
    <w:basedOn w:val="a"/>
    <w:pPr>
      <w:spacing w:line="360" w:lineRule="exact"/>
      <w:jc w:val="center"/>
    </w:pPr>
    <w:rPr>
      <w:rFonts w:ascii="Arial" w:hAnsi="Arial"/>
      <w:szCs w:val="21"/>
    </w:rPr>
  </w:style>
  <w:style w:type="paragraph" w:customStyle="1" w:styleId="aff5">
    <w:name w:val="字元 字元"/>
    <w:basedOn w:val="a"/>
  </w:style>
  <w:style w:type="paragraph" w:customStyle="1" w:styleId="aff6">
    <w:name w:val="样式 表格 + 宋体 加粗"/>
    <w:basedOn w:val="af7"/>
  </w:style>
  <w:style w:type="paragraph" w:customStyle="1" w:styleId="5-1">
    <w:name w:val="表5-1"/>
    <w:basedOn w:val="a"/>
    <w:qFormat/>
    <w:pPr>
      <w:numPr>
        <w:numId w:val="5"/>
      </w:numPr>
      <w:snapToGrid w:val="0"/>
      <w:spacing w:line="320" w:lineRule="exact"/>
      <w:jc w:val="center"/>
    </w:pPr>
    <w:rPr>
      <w:rFonts w:ascii="Arial" w:hAnsi="Arial" w:cs="Arial"/>
      <w:sz w:val="24"/>
    </w:rPr>
  </w:style>
  <w:style w:type="paragraph" w:customStyle="1" w:styleId="CharCharCharCharCharChar1Char">
    <w:name w:val="Char Char Char Char Char Char1 Char"/>
    <w:basedOn w:val="a"/>
  </w:style>
  <w:style w:type="paragraph" w:customStyle="1" w:styleId="3-1">
    <w:name w:val="表3-1"/>
    <w:basedOn w:val="a"/>
    <w:qFormat/>
    <w:pPr>
      <w:numPr>
        <w:numId w:val="6"/>
      </w:numPr>
      <w:spacing w:line="320" w:lineRule="exact"/>
      <w:jc w:val="center"/>
    </w:pPr>
    <w:rPr>
      <w:rFonts w:ascii="Arial" w:hAnsi="Arial" w:cs="Arial"/>
      <w:bCs/>
      <w:sz w:val="24"/>
      <w:szCs w:val="23"/>
    </w:rPr>
  </w:style>
  <w:style w:type="paragraph" w:customStyle="1" w:styleId="-0">
    <w:name w:val="表-二级标题"/>
    <w:basedOn w:val="2"/>
    <w:pPr>
      <w:tabs>
        <w:tab w:val="left" w:pos="791"/>
      </w:tabs>
      <w:ind w:left="224" w:firstLine="482"/>
    </w:pPr>
    <w:rPr>
      <w:sz w:val="24"/>
    </w:rPr>
  </w:style>
  <w:style w:type="paragraph" w:customStyle="1" w:styleId="24-1">
    <w:name w:val="表2.4-1"/>
    <w:basedOn w:val="a"/>
    <w:pPr>
      <w:tabs>
        <w:tab w:val="left" w:pos="720"/>
      </w:tabs>
      <w:ind w:left="720" w:hanging="720"/>
      <w:jc w:val="center"/>
    </w:pPr>
    <w:rPr>
      <w:b/>
      <w:kern w:val="0"/>
    </w:rPr>
  </w:style>
  <w:style w:type="paragraph" w:customStyle="1" w:styleId="Charf6">
    <w:name w:val="Char"/>
    <w:basedOn w:val="a"/>
    <w:pPr>
      <w:spacing w:line="360" w:lineRule="auto"/>
      <w:ind w:firstLineChars="200" w:firstLine="200"/>
    </w:pPr>
  </w:style>
  <w:style w:type="paragraph" w:customStyle="1" w:styleId="my">
    <w:name w:val="my"/>
    <w:pPr>
      <w:widowControl w:val="0"/>
      <w:spacing w:before="60" w:line="460" w:lineRule="exact"/>
      <w:ind w:firstLineChars="200" w:firstLine="200"/>
    </w:pPr>
    <w:rPr>
      <w:sz w:val="24"/>
      <w:szCs w:val="24"/>
    </w:rPr>
  </w:style>
  <w:style w:type="paragraph" w:customStyle="1" w:styleId="Char30">
    <w:name w:val="Char3"/>
    <w:basedOn w:val="a"/>
    <w:qFormat/>
    <w:pPr>
      <w:widowControl/>
      <w:spacing w:after="160" w:line="240" w:lineRule="exact"/>
      <w:jc w:val="left"/>
    </w:pPr>
    <w:rPr>
      <w:rFonts w:ascii="Verdana" w:eastAsia="仿宋_GB2312" w:hAnsi="Verdana" w:cs="Verdana"/>
      <w:kern w:val="0"/>
      <w:sz w:val="30"/>
      <w:szCs w:val="30"/>
      <w:lang w:eastAsia="en-US"/>
    </w:rPr>
  </w:style>
  <w:style w:type="paragraph" w:styleId="aff7">
    <w:name w:val="List Paragraph"/>
    <w:basedOn w:val="a"/>
    <w:uiPriority w:val="1"/>
    <w:qFormat/>
    <w:pPr>
      <w:ind w:firstLineChars="200" w:firstLine="420"/>
    </w:pPr>
    <w:rPr>
      <w:rFonts w:ascii="Calibri" w:hAnsi="Calibri"/>
      <w:kern w:val="0"/>
      <w:sz w:val="24"/>
    </w:rPr>
  </w:style>
  <w:style w:type="paragraph" w:customStyle="1" w:styleId="aff8">
    <w:name w:val="表格正文正文"/>
    <w:basedOn w:val="a"/>
    <w:qFormat/>
    <w:pPr>
      <w:spacing w:line="276" w:lineRule="auto"/>
      <w:ind w:firstLineChars="200" w:firstLine="200"/>
      <w:jc w:val="center"/>
    </w:pPr>
    <w:rPr>
      <w:rFonts w:cs="Arial"/>
      <w:szCs w:val="20"/>
    </w:rPr>
  </w:style>
  <w:style w:type="paragraph" w:customStyle="1" w:styleId="aff9">
    <w:name w:val="登记表表头文字"/>
    <w:basedOn w:val="a"/>
    <w:next w:val="a"/>
    <w:pPr>
      <w:spacing w:after="100" w:afterAutospacing="1"/>
      <w:jc w:val="center"/>
    </w:pPr>
    <w:rPr>
      <w:rFonts w:eastAsia="黑体" w:cs="宋体"/>
      <w:b/>
      <w:bCs/>
      <w:sz w:val="32"/>
      <w:szCs w:val="20"/>
    </w:rPr>
  </w:style>
  <w:style w:type="paragraph" w:customStyle="1" w:styleId="32">
    <w:name w:val="3级标题"/>
    <w:basedOn w:val="a"/>
    <w:pPr>
      <w:spacing w:before="120" w:line="460" w:lineRule="exact"/>
      <w:outlineLvl w:val="2"/>
    </w:pPr>
    <w:rPr>
      <w:b/>
      <w:sz w:val="24"/>
      <w:szCs w:val="20"/>
    </w:rPr>
  </w:style>
  <w:style w:type="paragraph" w:customStyle="1" w:styleId="affa">
    <w:name w:val="表头"/>
    <w:basedOn w:val="af7"/>
  </w:style>
  <w:style w:type="paragraph" w:customStyle="1" w:styleId="62-1">
    <w:name w:val="表6.2-1"/>
    <w:basedOn w:val="a"/>
    <w:qFormat/>
    <w:pPr>
      <w:numPr>
        <w:numId w:val="7"/>
      </w:numPr>
      <w:adjustRightInd w:val="0"/>
      <w:snapToGrid w:val="0"/>
      <w:spacing w:line="320" w:lineRule="exact"/>
      <w:ind w:left="0" w:firstLine="0"/>
      <w:jc w:val="center"/>
    </w:pPr>
    <w:rPr>
      <w:rFonts w:ascii="Arial" w:hAnsi="Arial"/>
      <w:color w:val="000000"/>
      <w:kern w:val="0"/>
      <w:sz w:val="24"/>
      <w:szCs w:val="28"/>
    </w:rPr>
  </w:style>
  <w:style w:type="paragraph" w:customStyle="1" w:styleId="affb">
    <w:name w:val="表格文本"/>
    <w:basedOn w:val="a"/>
    <w:next w:val="a"/>
    <w:qFormat/>
    <w:pPr>
      <w:spacing w:line="240" w:lineRule="exact"/>
      <w:jc w:val="center"/>
    </w:pPr>
    <w:rPr>
      <w:rFonts w:eastAsia="Times New Roman"/>
      <w:szCs w:val="20"/>
    </w:rPr>
  </w:style>
  <w:style w:type="paragraph" w:customStyle="1" w:styleId="ParaCharCharCharCharCharCharChar">
    <w:name w:val="默认段落字体 Para Char Char Char Char Char Char Char"/>
    <w:basedOn w:val="a"/>
    <w:pPr>
      <w:adjustRightInd w:val="0"/>
      <w:spacing w:line="360" w:lineRule="auto"/>
      <w:ind w:left="200" w:hangingChars="200" w:hanging="200"/>
      <w:textAlignment w:val="baseline"/>
    </w:pPr>
    <w:rPr>
      <w:kern w:val="0"/>
      <w:sz w:val="24"/>
      <w:szCs w:val="2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ffc">
    <w:name w:val="No Spacing"/>
    <w:uiPriority w:val="1"/>
    <w:qFormat/>
    <w:pPr>
      <w:widowControl w:val="0"/>
      <w:jc w:val="both"/>
    </w:pPr>
    <w:rPr>
      <w:kern w:val="2"/>
      <w:sz w:val="21"/>
      <w:szCs w:val="24"/>
    </w:rPr>
  </w:style>
  <w:style w:type="paragraph" w:customStyle="1" w:styleId="affd">
    <w:name w:val="报告书表格"/>
    <w:basedOn w:val="a"/>
    <w:pPr>
      <w:adjustRightInd w:val="0"/>
      <w:spacing w:before="60" w:after="60" w:line="240" w:lineRule="atLeast"/>
      <w:jc w:val="center"/>
      <w:textAlignment w:val="baseline"/>
    </w:pPr>
    <w:rPr>
      <w:kern w:val="0"/>
      <w:szCs w:val="20"/>
    </w:rPr>
  </w:style>
  <w:style w:type="paragraph" w:customStyle="1" w:styleId="15">
    <w:name w:val="表格样式1"/>
    <w:pPr>
      <w:tabs>
        <w:tab w:val="center" w:pos="546"/>
      </w:tabs>
      <w:spacing w:line="440" w:lineRule="exact"/>
      <w:jc w:val="center"/>
    </w:pPr>
    <w:rPr>
      <w:rFonts w:eastAsia="仿宋_GB2312"/>
      <w:iCs/>
      <w:sz w:val="21"/>
    </w:rPr>
  </w:style>
  <w:style w:type="paragraph" w:customStyle="1" w:styleId="7-1">
    <w:name w:val="表7-1"/>
    <w:basedOn w:val="a"/>
    <w:pPr>
      <w:numPr>
        <w:numId w:val="8"/>
      </w:numPr>
      <w:tabs>
        <w:tab w:val="left" w:pos="720"/>
      </w:tabs>
      <w:spacing w:line="320" w:lineRule="exact"/>
      <w:jc w:val="center"/>
    </w:pPr>
    <w:rPr>
      <w:rFonts w:ascii="Arial" w:hAnsi="Arial"/>
      <w:color w:val="000000"/>
      <w:kern w:val="0"/>
      <w:sz w:val="24"/>
    </w:rPr>
  </w:style>
  <w:style w:type="paragraph" w:customStyle="1" w:styleId="22-10">
    <w:name w:val="表2.2-1"/>
    <w:basedOn w:val="a"/>
    <w:qFormat/>
    <w:pPr>
      <w:adjustRightInd w:val="0"/>
      <w:snapToGrid w:val="0"/>
      <w:jc w:val="center"/>
    </w:pPr>
    <w:rPr>
      <w:rFonts w:eastAsia="仿宋"/>
      <w:b/>
      <w:kern w:val="0"/>
      <w:sz w:val="24"/>
    </w:rPr>
  </w:style>
  <w:style w:type="paragraph" w:customStyle="1" w:styleId="Char13">
    <w:name w:val="Char1"/>
    <w:basedOn w:val="a"/>
  </w:style>
  <w:style w:type="paragraph" w:customStyle="1" w:styleId="53-1">
    <w:name w:val="表5.3-1"/>
    <w:basedOn w:val="a"/>
    <w:qFormat/>
    <w:pPr>
      <w:tabs>
        <w:tab w:val="left" w:pos="720"/>
      </w:tabs>
      <w:adjustRightInd w:val="0"/>
      <w:snapToGrid w:val="0"/>
      <w:ind w:left="720" w:hanging="720"/>
      <w:jc w:val="center"/>
    </w:pPr>
    <w:rPr>
      <w:rFonts w:eastAsia="Times New Roman"/>
      <w:b/>
      <w:kern w:val="0"/>
    </w:rPr>
  </w:style>
  <w:style w:type="paragraph" w:customStyle="1" w:styleId="Char20">
    <w:name w:val="Char2"/>
    <w:basedOn w:val="a"/>
    <w:pPr>
      <w:spacing w:line="360" w:lineRule="auto"/>
      <w:ind w:firstLineChars="200" w:firstLine="200"/>
    </w:p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pPr>
      <w:spacing w:line="360" w:lineRule="auto"/>
      <w:ind w:firstLineChars="200" w:firstLine="200"/>
    </w:pPr>
  </w:style>
  <w:style w:type="paragraph" w:customStyle="1" w:styleId="affe">
    <w:name w:val="三级标题"/>
    <w:basedOn w:val="1"/>
    <w:pPr>
      <w:adjustRightInd w:val="0"/>
      <w:snapToGrid w:val="0"/>
      <w:spacing w:before="60" w:line="460" w:lineRule="exact"/>
      <w:outlineLvl w:val="2"/>
    </w:pPr>
    <w:rPr>
      <w:rFonts w:eastAsia="仿宋_GB2312"/>
      <w:sz w:val="28"/>
      <w:szCs w:val="24"/>
    </w:rPr>
  </w:style>
  <w:style w:type="paragraph" w:customStyle="1" w:styleId="3TimesNewRoman105">
    <w:name w:val="样式 样式 标题 3 + Times New Roman + 段前: 1 行 段后: 0.5 行"/>
    <w:basedOn w:val="a"/>
    <w:pPr>
      <w:keepNext/>
      <w:keepLines/>
      <w:tabs>
        <w:tab w:val="left" w:pos="724"/>
        <w:tab w:val="left" w:pos="804"/>
      </w:tabs>
      <w:spacing w:beforeLines="100" w:afterLines="50"/>
      <w:outlineLvl w:val="2"/>
    </w:pPr>
    <w:rPr>
      <w:rFonts w:cs="宋体"/>
      <w:b/>
      <w:bCs/>
      <w:sz w:val="28"/>
      <w:szCs w:val="20"/>
    </w:rPr>
  </w:style>
  <w:style w:type="table" w:customStyle="1" w:styleId="wo">
    <w:name w:val="wo"/>
    <w:basedOn w:val="af2"/>
    <w:pPr>
      <w:widowControl w:val="0"/>
      <w:jc w:val="center"/>
    </w:pPr>
    <w:rPr>
      <w:sz w:val="2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character" w:customStyle="1" w:styleId="1Char1">
    <w:name w:val="样式1 Char1"/>
    <w:link w:val="14"/>
    <w:qFormat/>
    <w:rPr>
      <w:kern w:val="2"/>
      <w:sz w:val="24"/>
    </w:rPr>
  </w:style>
  <w:style w:type="paragraph" w:customStyle="1" w:styleId="afff">
    <w:name w:val="二级标题"/>
    <w:basedOn w:val="a"/>
    <w:qFormat/>
    <w:pPr>
      <w:spacing w:before="60" w:line="460" w:lineRule="exact"/>
      <w:outlineLvl w:val="1"/>
    </w:pPr>
    <w:rPr>
      <w:b/>
      <w:sz w:val="28"/>
    </w:rPr>
  </w:style>
  <w:style w:type="paragraph" w:customStyle="1" w:styleId="16">
    <w:name w:val="无间隔1"/>
    <w:uiPriority w:val="1"/>
    <w:qFormat/>
    <w:pPr>
      <w:widowControl w:val="0"/>
      <w:jc w:val="center"/>
    </w:pPr>
    <w:rPr>
      <w:kern w:val="2"/>
      <w:sz w:val="24"/>
      <w:szCs w:val="21"/>
    </w:rPr>
  </w:style>
  <w:style w:type="character" w:customStyle="1" w:styleId="Charf7">
    <w:name w:val="表格格式 Char"/>
    <w:link w:val="afff0"/>
    <w:qFormat/>
    <w:rPr>
      <w:color w:val="000000"/>
      <w:sz w:val="21"/>
      <w:szCs w:val="21"/>
    </w:rPr>
  </w:style>
  <w:style w:type="paragraph" w:customStyle="1" w:styleId="afff0">
    <w:name w:val="表格格式"/>
    <w:basedOn w:val="a"/>
    <w:next w:val="a"/>
    <w:link w:val="Charf7"/>
    <w:qFormat/>
    <w:pPr>
      <w:widowControl/>
      <w:jc w:val="center"/>
    </w:pPr>
    <w:rPr>
      <w:color w:val="000000"/>
      <w:kern w:val="0"/>
      <w:szCs w:val="21"/>
    </w:rPr>
  </w:style>
  <w:style w:type="paragraph" w:customStyle="1" w:styleId="TableParagraph">
    <w:name w:val="Table Paragraph"/>
    <w:basedOn w:val="a"/>
    <w:uiPriority w:val="1"/>
    <w:qFormat/>
    <w:pPr>
      <w:jc w:val="left"/>
    </w:pPr>
    <w:rPr>
      <w:rFonts w:ascii="Calibri" w:hAnsi="Calibri"/>
      <w:kern w:val="0"/>
      <w:sz w:val="22"/>
      <w:szCs w:val="22"/>
    </w:rPr>
  </w:style>
  <w:style w:type="paragraph" w:customStyle="1" w:styleId="afff1">
    <w:name w:val="小四表格"/>
    <w:basedOn w:val="a"/>
    <w:qFormat/>
    <w:pPr>
      <w:jc w:val="center"/>
    </w:pPr>
    <w:rPr>
      <w:kern w:val="0"/>
      <w:sz w:val="24"/>
      <w:szCs w:val="20"/>
    </w:rPr>
  </w:style>
  <w:style w:type="paragraph" w:customStyle="1" w:styleId="afff2">
    <w:name w:val="表内文本"/>
    <w:basedOn w:val="a"/>
    <w:qFormat/>
    <w:pPr>
      <w:spacing w:line="320" w:lineRule="exact"/>
      <w:jc w:val="center"/>
    </w:pPr>
    <w:rPr>
      <w:rFonts w:eastAsia="仿宋_GB2312"/>
      <w:szCs w:val="20"/>
    </w:rPr>
  </w:style>
  <w:style w:type="character" w:customStyle="1" w:styleId="font31">
    <w:name w:val="font31"/>
    <w:qFormat/>
    <w:rPr>
      <w:rFonts w:ascii="Wingdings 2" w:eastAsia="Wingdings 2" w:hAnsi="Wingdings 2" w:cs="Wingdings 2"/>
      <w:color w:val="000000"/>
      <w:sz w:val="24"/>
      <w:szCs w:val="24"/>
      <w:u w:val="none"/>
    </w:rPr>
  </w:style>
  <w:style w:type="character" w:customStyle="1" w:styleId="font11">
    <w:name w:val="font11"/>
    <w:qFormat/>
    <w:rPr>
      <w:rFonts w:ascii="Times New Roman" w:eastAsia="宋体" w:hAnsi="Times New Roman" w:cs="Times New Roman" w:hint="default"/>
      <w:b/>
      <w:color w:val="000000"/>
      <w:kern w:val="2"/>
      <w:sz w:val="18"/>
      <w:szCs w:val="18"/>
      <w:u w:val="none"/>
      <w:vertAlign w:val="superscript"/>
      <w:lang w:val="en-US" w:eastAsia="zh-CN" w:bidi="ar-SA"/>
    </w:rPr>
  </w:style>
  <w:style w:type="character" w:customStyle="1" w:styleId="font01">
    <w:name w:val="font01"/>
    <w:qFormat/>
    <w:rPr>
      <w:rFonts w:ascii="宋体" w:eastAsia="宋体" w:hAnsi="宋体" w:cs="宋体" w:hint="eastAsia"/>
      <w:color w:val="000000"/>
      <w:kern w:val="2"/>
      <w:sz w:val="16"/>
      <w:szCs w:val="16"/>
      <w:u w:val="none"/>
      <w:lang w:val="en-US" w:eastAsia="zh-CN" w:bidi="ar-SA"/>
    </w:rPr>
  </w:style>
  <w:style w:type="character" w:customStyle="1" w:styleId="font21">
    <w:name w:val="font21"/>
    <w:qFormat/>
    <w:rPr>
      <w:rFonts w:ascii="Times New Roman" w:eastAsia="宋体" w:hAnsi="Times New Roman" w:cs="Times New Roman" w:hint="default"/>
      <w:color w:val="000000"/>
      <w:kern w:val="2"/>
      <w:sz w:val="16"/>
      <w:szCs w:val="16"/>
      <w:u w:val="none"/>
      <w:lang w:val="en-US" w:eastAsia="zh-CN" w:bidi="ar-SA"/>
    </w:rPr>
  </w:style>
  <w:style w:type="character" w:customStyle="1" w:styleId="font41">
    <w:name w:val="font41"/>
    <w:qFormat/>
    <w:rPr>
      <w:rFonts w:ascii="Times New Roman" w:hAnsi="Times New Roman" w:cs="Times New Roman" w:hint="default"/>
      <w:color w:val="000000"/>
      <w:sz w:val="22"/>
      <w:szCs w:val="22"/>
      <w:u w:val="none"/>
    </w:rPr>
  </w:style>
  <w:style w:type="character" w:customStyle="1" w:styleId="CharChar">
    <w:name w:val="表格正文 Char Char"/>
    <w:rPr>
      <w:rFonts w:ascii="Arial" w:hAnsi="Arial"/>
      <w:kern w:val="2"/>
      <w:sz w:val="21"/>
      <w:szCs w:val="24"/>
    </w:rPr>
  </w:style>
  <w:style w:type="character" w:customStyle="1" w:styleId="1Char2">
    <w:name w:val="样式1 Char"/>
    <w:rPr>
      <w:kern w:val="2"/>
      <w:sz w:val="24"/>
    </w:rPr>
  </w:style>
  <w:style w:type="paragraph" w:customStyle="1" w:styleId="CharChar2">
    <w:name w:val="Char Char2"/>
    <w:basedOn w:val="a"/>
    <w:rPr>
      <w:szCs w:val="21"/>
    </w:rPr>
  </w:style>
  <w:style w:type="paragraph" w:customStyle="1" w:styleId="CharCharCharCharCharCharChar">
    <w:name w:val="Char Char Char Char Char Char Char"/>
    <w:basedOn w:val="a"/>
    <w:qFormat/>
    <w:pPr>
      <w:spacing w:line="360" w:lineRule="auto"/>
      <w:ind w:firstLineChars="200" w:firstLine="200"/>
    </w:pPr>
    <w:rPr>
      <w:rFonts w:ascii="宋体" w:eastAsia="汉鼎简书宋" w:hAnsi="宋体"/>
      <w:kern w:val="0"/>
      <w:sz w:val="24"/>
      <w:szCs w:val="20"/>
    </w:rPr>
  </w:style>
  <w:style w:type="character" w:customStyle="1" w:styleId="5Char0">
    <w:name w:val="5号表格文字 Char"/>
    <w:basedOn w:val="a0"/>
    <w:link w:val="50"/>
    <w:locked/>
    <w:rPr>
      <w:rFonts w:ascii="宋体" w:hAnsi="宋体"/>
      <w:sz w:val="24"/>
      <w:szCs w:val="21"/>
    </w:rPr>
  </w:style>
  <w:style w:type="paragraph" w:customStyle="1" w:styleId="50">
    <w:name w:val="5号表格文字"/>
    <w:basedOn w:val="a"/>
    <w:link w:val="5Char0"/>
    <w:pPr>
      <w:widowControl/>
      <w:jc w:val="center"/>
    </w:pPr>
    <w:rPr>
      <w:rFonts w:ascii="宋体" w:hAnsi="宋体"/>
      <w:kern w:val="0"/>
      <w:sz w:val="24"/>
      <w:szCs w:val="21"/>
    </w:rPr>
  </w:style>
  <w:style w:type="character" w:customStyle="1" w:styleId="15Char">
    <w:name w:val="1.5号表格 Char"/>
    <w:basedOn w:val="a0"/>
    <w:link w:val="150"/>
    <w:locked/>
    <w:rPr>
      <w:rFonts w:ascii="宋体" w:eastAsia="仿宋" w:hAnsi="宋体"/>
      <w:kern w:val="2"/>
      <w:sz w:val="21"/>
      <w:szCs w:val="21"/>
    </w:rPr>
  </w:style>
  <w:style w:type="paragraph" w:customStyle="1" w:styleId="150">
    <w:name w:val="1.5号表格"/>
    <w:basedOn w:val="a"/>
    <w:link w:val="15Char"/>
    <w:qFormat/>
    <w:pPr>
      <w:jc w:val="center"/>
    </w:pPr>
    <w:rPr>
      <w:rFonts w:ascii="宋体" w:eastAsia="仿宋" w:hAnsi="宋体"/>
      <w:szCs w:val="21"/>
    </w:rPr>
  </w:style>
  <w:style w:type="paragraph" w:customStyle="1" w:styleId="CharCharCharCharCharCharChar1">
    <w:name w:val="Char Char Char Char Char Char Char1"/>
    <w:basedOn w:val="a"/>
    <w:qFormat/>
    <w:pPr>
      <w:spacing w:line="360" w:lineRule="auto"/>
      <w:ind w:firstLineChars="200" w:firstLine="200"/>
    </w:pPr>
    <w:rPr>
      <w:rFonts w:ascii="宋体" w:eastAsia="汉鼎简书宋" w:hAnsi="宋体"/>
      <w:kern w:val="0"/>
      <w:sz w:val="24"/>
      <w:szCs w:val="20"/>
    </w:rPr>
  </w:style>
  <w:style w:type="character" w:customStyle="1" w:styleId="afff3">
    <w:name w:val="样式 (符号) 宋体 小四"/>
    <w:basedOn w:val="a0"/>
    <w:rPr>
      <w:rFonts w:ascii="Times New Roman" w:hAnsi="Times New Roman" w:cs="Times New Roman" w:hint="default"/>
      <w:sz w:val="24"/>
      <w:szCs w:val="24"/>
    </w:rPr>
  </w:style>
  <w:style w:type="character" w:customStyle="1" w:styleId="2Char10">
    <w:name w:val="标题 2 Char1"/>
    <w:uiPriority w:val="9"/>
    <w:locked/>
    <w:rPr>
      <w:rFonts w:ascii="Arial" w:eastAsia="楷体_GB2312" w:hAnsi="Arial"/>
      <w:b/>
      <w:sz w:val="32"/>
    </w:rPr>
  </w:style>
  <w:style w:type="character" w:customStyle="1" w:styleId="Char21">
    <w:name w:val="正文缩进 Char2"/>
    <w:aliases w:val="首行缩进两字 Char1,标题4 Char1,正文不缩进 Char1,s4 Char1,正文（首行缩进两字） Char Char Char Char Char Char Char Char1,表格标题 Char1,正文（首行缩进两字） Char Char1,正文（首行缩进两字） Char Char Char Char2,正文（首行缩进两字） Char Char Char Char Char2,特点 Char1,正文缩进1 Char1,正文缩进 Char1 Char Char"/>
    <w:rPr>
      <w:rFonts w:ascii="Arial" w:eastAsia="宋体" w:hAnsi="Arial" w:cs="Arial"/>
      <w:kern w:val="2"/>
      <w:sz w:val="24"/>
      <w:szCs w:val="24"/>
      <w:lang w:val="en-GB" w:eastAsia="zh-CN" w:bidi="ar-SA"/>
    </w:rPr>
  </w:style>
  <w:style w:type="paragraph" w:customStyle="1" w:styleId="17">
    <w:name w:val="修订1"/>
    <w:hidden/>
    <w:uiPriority w:val="99"/>
    <w:semiHidden/>
    <w:rPr>
      <w:kern w:val="2"/>
      <w:sz w:val="21"/>
      <w:szCs w:val="24"/>
    </w:rPr>
  </w:style>
  <w:style w:type="character" w:customStyle="1" w:styleId="afff4">
    <w:name w:val="页眉 字符"/>
    <w:uiPriority w:val="99"/>
    <w:qFormat/>
    <w:rsid w:val="00E25410"/>
    <w:rPr>
      <w:kern w:val="2"/>
      <w:sz w:val="18"/>
      <w:szCs w:val="18"/>
    </w:rPr>
  </w:style>
  <w:style w:type="character" w:customStyle="1" w:styleId="18">
    <w:name w:val="纯文本 字符1"/>
    <w:aliases w:val="普通文字 字符,普通文字 Char Char Char Char 字符,普通文字 Char Char Char 字符,普通文字 Char Char 字符,普通文字 Char Char Char Char Char Char Char Char 字符,Char Char Char 字符,表内文字 字符,正文格式 字符,Cha 字符,纯文本 Char Char Char 字符,纯文本1 字符, Char 字符,普通文字 Char Char Char Char Char Char 字符"/>
    <w:uiPriority w:val="99"/>
    <w:qFormat/>
    <w:rsid w:val="006D0CC9"/>
    <w:rPr>
      <w:rFonts w:ascii="宋体" w:hAnsi="Courier New"/>
      <w:kern w:val="2"/>
      <w:sz w:val="21"/>
      <w:szCs w:val="24"/>
    </w:rPr>
  </w:style>
  <w:style w:type="character" w:customStyle="1" w:styleId="5Char1">
    <w:name w:val="5号表格 Char"/>
    <w:basedOn w:val="a0"/>
    <w:link w:val="51"/>
    <w:rsid w:val="00A506E6"/>
    <w:rPr>
      <w:rFonts w:ascii="宋体" w:eastAsia="仿宋" w:hAnsi="宋体" w:cs="宋体"/>
      <w:kern w:val="2"/>
      <w:sz w:val="21"/>
      <w:szCs w:val="22"/>
    </w:rPr>
  </w:style>
  <w:style w:type="paragraph" w:customStyle="1" w:styleId="51">
    <w:name w:val="5号表格"/>
    <w:basedOn w:val="a"/>
    <w:link w:val="5Char1"/>
    <w:qFormat/>
    <w:rsid w:val="00A506E6"/>
    <w:pPr>
      <w:jc w:val="center"/>
    </w:pPr>
    <w:rPr>
      <w:rFonts w:ascii="宋体" w:eastAsia="仿宋" w:hAnsi="宋体" w:cs="宋体"/>
      <w:szCs w:val="22"/>
    </w:rPr>
  </w:style>
  <w:style w:type="character" w:customStyle="1" w:styleId="23Char">
    <w:name w:val="样式23 Char"/>
    <w:link w:val="230"/>
    <w:qFormat/>
    <w:rsid w:val="000A744E"/>
    <w:rPr>
      <w:rFonts w:ascii="宋体" w:hAnsi="宋体"/>
      <w:color w:val="000000"/>
      <w:kern w:val="2"/>
      <w:sz w:val="24"/>
      <w:szCs w:val="24"/>
    </w:rPr>
  </w:style>
  <w:style w:type="paragraph" w:customStyle="1" w:styleId="230">
    <w:name w:val="样式23"/>
    <w:basedOn w:val="a"/>
    <w:link w:val="23Char"/>
    <w:qFormat/>
    <w:rsid w:val="000A744E"/>
    <w:pPr>
      <w:spacing w:line="360" w:lineRule="auto"/>
      <w:ind w:firstLineChars="200" w:firstLine="480"/>
      <w:jc w:val="left"/>
    </w:pPr>
    <w:rPr>
      <w:rFonts w:ascii="宋体" w:hAnsi="宋体"/>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List" w:semiHidden="0" w:uiPriority="0" w:unhideWhenUsed="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qFormat="1"/>
    <w:lsdException w:name="Normal (Web)" w:qFormat="1"/>
    <w:lsdException w:name="Table Grid 1" w:uiPriority="0"/>
    <w:lsdException w:name="Table Web 2" w:semiHidden="0" w:unhideWhenUsed="0"/>
    <w:lsdException w:name="Table Web 3" w:semiHidden="0" w:unhideWhenUsed="0"/>
    <w:lsdException w:name="Balloon Text" w:semiHidden="0" w:uiPriority="0" w:unhideWhenUsed="0"/>
    <w:lsdException w:name="Table Grid" w:semiHidden="0" w:uiPriority="59" w:unhideWhenUsed="0" w:qFormat="1"/>
    <w:lsdException w:name="Table Theme"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360" w:lineRule="auto"/>
      <w:jc w:val="center"/>
      <w:outlineLvl w:val="0"/>
    </w:pPr>
    <w:rPr>
      <w:rFonts w:eastAsia="楷体_GB2312"/>
      <w:b/>
      <w:bCs/>
      <w:kern w:val="44"/>
      <w:sz w:val="32"/>
      <w:szCs w:val="44"/>
    </w:rPr>
  </w:style>
  <w:style w:type="paragraph" w:styleId="2">
    <w:name w:val="heading 2"/>
    <w:basedOn w:val="a"/>
    <w:next w:val="a"/>
    <w:link w:val="2Char"/>
    <w:uiPriority w:val="9"/>
    <w:qFormat/>
    <w:pPr>
      <w:keepNext/>
      <w:keepLines/>
      <w:spacing w:line="360" w:lineRule="auto"/>
      <w:jc w:val="left"/>
      <w:outlineLvl w:val="1"/>
    </w:pPr>
    <w:rPr>
      <w:rFonts w:ascii="Arial" w:eastAsia="楷体_GB2312" w:hAnsi="Arial"/>
      <w:b/>
      <w:bCs/>
      <w:kern w:val="0"/>
      <w:sz w:val="30"/>
      <w:szCs w:val="32"/>
    </w:rPr>
  </w:style>
  <w:style w:type="paragraph" w:styleId="3">
    <w:name w:val="heading 3"/>
    <w:basedOn w:val="a"/>
    <w:next w:val="a"/>
    <w:link w:val="3Char"/>
    <w:qFormat/>
    <w:pPr>
      <w:keepNext/>
      <w:keepLines/>
      <w:spacing w:before="260" w:after="260" w:line="413" w:lineRule="auto"/>
      <w:outlineLvl w:val="2"/>
    </w:pPr>
    <w:rPr>
      <w:b/>
      <w:bCs/>
      <w:kern w:val="0"/>
      <w:sz w:val="32"/>
      <w:szCs w:val="32"/>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kern w:val="0"/>
      <w:sz w:val="28"/>
      <w:szCs w:val="28"/>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
    <w:link w:val="6Char"/>
    <w:qFormat/>
    <w:pPr>
      <w:keepNext/>
      <w:keepLines/>
      <w:spacing w:before="240" w:after="64" w:line="320" w:lineRule="auto"/>
      <w:outlineLvl w:val="5"/>
    </w:pPr>
    <w:rPr>
      <w:rFonts w:ascii="Cambria" w:hAnsi="Cambria"/>
      <w:b/>
      <w:bCs/>
      <w:kern w:val="0"/>
      <w:sz w:val="24"/>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Cambria" w:hAnsi="Cambr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首行缩进两字,标题4,正文不缩进,s4,正文（首行缩进两字） Char Char Char Char Char Char Char,正文（首行缩进两字） Char,正文（首行缩进两字） Char Char Char,正文（首行缩进两字） Char Char Char Char,特点,正文缩进1,正文（首行缩进两字） Char Char Char Char Char,正文缩进 Char1 Char,正文缩进 Char Char Char,表后文,文本,ÕýÎÄ1,表后"/>
    <w:basedOn w:val="a"/>
    <w:link w:val="Char"/>
    <w:qFormat/>
    <w:pPr>
      <w:ind w:firstLineChars="200" w:firstLine="420"/>
    </w:pPr>
    <w:rPr>
      <w:kern w:val="0"/>
      <w:sz w:val="20"/>
    </w:rPr>
  </w:style>
  <w:style w:type="paragraph" w:styleId="a4">
    <w:name w:val="caption"/>
    <w:basedOn w:val="a"/>
    <w:next w:val="a"/>
    <w:link w:val="Char0"/>
    <w:qFormat/>
    <w:pPr>
      <w:spacing w:before="152" w:after="160"/>
    </w:pPr>
    <w:rPr>
      <w:rFonts w:ascii="Arial" w:eastAsia="黑体" w:hAnsi="Arial"/>
      <w:sz w:val="20"/>
      <w:szCs w:val="20"/>
    </w:rPr>
  </w:style>
  <w:style w:type="paragraph" w:styleId="a5">
    <w:name w:val="Document Map"/>
    <w:basedOn w:val="a"/>
    <w:link w:val="Char1"/>
    <w:pPr>
      <w:shd w:val="clear" w:color="auto" w:fill="000080"/>
    </w:pPr>
    <w:rPr>
      <w:kern w:val="0"/>
      <w:sz w:val="20"/>
    </w:rPr>
  </w:style>
  <w:style w:type="paragraph" w:styleId="a6">
    <w:name w:val="annotation text"/>
    <w:basedOn w:val="a"/>
    <w:link w:val="Char2"/>
    <w:pPr>
      <w:jc w:val="left"/>
    </w:pPr>
    <w:rPr>
      <w:kern w:val="0"/>
      <w:sz w:val="20"/>
    </w:rPr>
  </w:style>
  <w:style w:type="paragraph" w:styleId="a7">
    <w:name w:val="Body Text"/>
    <w:basedOn w:val="a"/>
    <w:link w:val="Char3"/>
    <w:qFormat/>
    <w:pPr>
      <w:adjustRightInd w:val="0"/>
      <w:snapToGrid w:val="0"/>
    </w:pPr>
    <w:rPr>
      <w:rFonts w:ascii="宋体" w:hAnsi="宋体"/>
      <w:kern w:val="0"/>
      <w:sz w:val="28"/>
    </w:rPr>
  </w:style>
  <w:style w:type="paragraph" w:styleId="a8">
    <w:name w:val="Body Text Indent"/>
    <w:basedOn w:val="a"/>
    <w:link w:val="Char4"/>
    <w:pPr>
      <w:spacing w:after="120"/>
      <w:ind w:leftChars="200" w:left="420"/>
    </w:pPr>
    <w:rPr>
      <w:kern w:val="0"/>
      <w:sz w:val="20"/>
    </w:rPr>
  </w:style>
  <w:style w:type="paragraph" w:styleId="30">
    <w:name w:val="toc 3"/>
    <w:basedOn w:val="a"/>
    <w:next w:val="a"/>
    <w:pPr>
      <w:ind w:leftChars="400" w:left="840"/>
    </w:pPr>
  </w:style>
  <w:style w:type="paragraph" w:styleId="a9">
    <w:name w:val="Plain Text"/>
    <w:aliases w:val="普通文字,普通文字 Char Char Char Char,普通文字 Char Char Char,普通文字 Char Char,普通文字 Char Char Char Char Char Char Char Char,Char Char Char,表内文字,正文格式,Cha,纯文本 Char Char Char,纯文本1, Char,普通文字 Char Char Char Char Char Char,纯文本 Char Char Char Char Char Char Char Char,纯"/>
    <w:basedOn w:val="a"/>
    <w:link w:val="Char10"/>
    <w:uiPriority w:val="99"/>
    <w:qFormat/>
    <w:rPr>
      <w:rFonts w:ascii="宋体" w:hAnsi="Courier New"/>
      <w:kern w:val="0"/>
      <w:sz w:val="20"/>
      <w:szCs w:val="20"/>
    </w:rPr>
  </w:style>
  <w:style w:type="paragraph" w:styleId="aa">
    <w:name w:val="Date"/>
    <w:basedOn w:val="a"/>
    <w:next w:val="a"/>
    <w:link w:val="Char5"/>
    <w:pPr>
      <w:ind w:leftChars="2500" w:left="100"/>
    </w:pPr>
    <w:rPr>
      <w:kern w:val="0"/>
      <w:sz w:val="20"/>
    </w:rPr>
  </w:style>
  <w:style w:type="paragraph" w:styleId="20">
    <w:name w:val="Body Text Indent 2"/>
    <w:basedOn w:val="a"/>
    <w:link w:val="2Char0"/>
    <w:pPr>
      <w:spacing w:after="120" w:line="480" w:lineRule="auto"/>
      <w:ind w:leftChars="200" w:left="420"/>
    </w:pPr>
    <w:rPr>
      <w:kern w:val="0"/>
      <w:sz w:val="20"/>
    </w:rPr>
  </w:style>
  <w:style w:type="paragraph" w:styleId="ab">
    <w:name w:val="Balloon Text"/>
    <w:basedOn w:val="a"/>
    <w:link w:val="Char6"/>
    <w:rPr>
      <w:kern w:val="0"/>
      <w:sz w:val="18"/>
      <w:szCs w:val="18"/>
    </w:rPr>
  </w:style>
  <w:style w:type="paragraph" w:styleId="ac">
    <w:name w:val="footer"/>
    <w:basedOn w:val="a"/>
    <w:link w:val="Char7"/>
    <w:uiPriority w:val="99"/>
    <w:unhideWhenUsed/>
    <w:qFormat/>
    <w:pPr>
      <w:tabs>
        <w:tab w:val="center" w:pos="4153"/>
        <w:tab w:val="right" w:pos="8306"/>
      </w:tabs>
      <w:snapToGrid w:val="0"/>
      <w:jc w:val="left"/>
    </w:pPr>
    <w:rPr>
      <w:kern w:val="0"/>
      <w:sz w:val="18"/>
      <w:szCs w:val="18"/>
    </w:rPr>
  </w:style>
  <w:style w:type="paragraph" w:styleId="ad">
    <w:name w:val="header"/>
    <w:basedOn w:val="a"/>
    <w:link w:val="Char8"/>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style>
  <w:style w:type="paragraph" w:styleId="ae">
    <w:name w:val="List"/>
    <w:basedOn w:val="a"/>
    <w:pPr>
      <w:ind w:left="200" w:hangingChars="200" w:hanging="200"/>
    </w:pPr>
  </w:style>
  <w:style w:type="paragraph" w:styleId="31">
    <w:name w:val="Body Text Indent 3"/>
    <w:basedOn w:val="a"/>
    <w:link w:val="3Char0"/>
    <w:pPr>
      <w:spacing w:after="120"/>
      <w:ind w:leftChars="200" w:left="420"/>
    </w:pPr>
    <w:rPr>
      <w:kern w:val="0"/>
      <w:sz w:val="16"/>
      <w:szCs w:val="16"/>
    </w:rPr>
  </w:style>
  <w:style w:type="paragraph" w:styleId="21">
    <w:name w:val="toc 2"/>
    <w:basedOn w:val="a"/>
    <w:next w:val="a"/>
    <w:pPr>
      <w:tabs>
        <w:tab w:val="right" w:leader="dot" w:pos="8296"/>
      </w:tabs>
      <w:jc w:val="center"/>
    </w:pPr>
    <w:rPr>
      <w:rFonts w:ascii="楷体_GB2312" w:eastAsia="楷体_GB2312"/>
      <w:sz w:val="28"/>
      <w:szCs w:val="28"/>
    </w:rPr>
  </w:style>
  <w:style w:type="paragraph" w:styleId="af">
    <w:name w:val="Normal (Web)"/>
    <w:basedOn w:val="a"/>
    <w:link w:val="Char9"/>
    <w:uiPriority w:val="99"/>
    <w:qFormat/>
    <w:pPr>
      <w:widowControl/>
      <w:spacing w:before="100" w:beforeAutospacing="1" w:after="100" w:afterAutospacing="1"/>
      <w:jc w:val="left"/>
    </w:pPr>
    <w:rPr>
      <w:rFonts w:ascii="宋体" w:hAnsi="宋体"/>
      <w:kern w:val="0"/>
      <w:sz w:val="24"/>
    </w:rPr>
  </w:style>
  <w:style w:type="paragraph" w:styleId="af0">
    <w:name w:val="annotation subject"/>
    <w:basedOn w:val="a6"/>
    <w:next w:val="a6"/>
    <w:link w:val="Chara"/>
    <w:uiPriority w:val="99"/>
    <w:unhideWhenUsed/>
    <w:rPr>
      <w:b/>
      <w:bCs/>
      <w:kern w:val="2"/>
      <w:sz w:val="21"/>
    </w:rPr>
  </w:style>
  <w:style w:type="paragraph" w:styleId="af1">
    <w:name w:val="Body Text First Indent"/>
    <w:basedOn w:val="a7"/>
    <w:link w:val="Charb"/>
    <w:pPr>
      <w:adjustRightInd/>
      <w:snapToGrid/>
      <w:spacing w:after="120"/>
      <w:ind w:firstLineChars="100" w:firstLine="420"/>
    </w:pPr>
    <w:rPr>
      <w:rFonts w:ascii="Times New Roman" w:hAnsi="Times New Roman"/>
      <w:szCs w:val="20"/>
    </w:rPr>
  </w:style>
  <w:style w:type="paragraph" w:styleId="22">
    <w:name w:val="Body Text First Indent 2"/>
    <w:basedOn w:val="a8"/>
    <w:link w:val="2Char1"/>
    <w:uiPriority w:val="99"/>
    <w:pPr>
      <w:ind w:firstLineChars="200" w:firstLine="420"/>
    </w:pPr>
  </w:style>
  <w:style w:type="table" w:styleId="af2">
    <w:name w:val="Table Grid"/>
    <w:aliases w:val="网格型c,网格型表格,网格型-中对齐,黄桥表,lily 表格,专业网格"/>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3">
    <w:name w:val="Strong"/>
    <w:uiPriority w:val="22"/>
    <w:qFormat/>
    <w:rPr>
      <w:b/>
      <w:bCs/>
    </w:rPr>
  </w:style>
  <w:style w:type="character" w:styleId="af4">
    <w:name w:val="page number"/>
    <w:basedOn w:val="a0"/>
    <w:uiPriority w:val="99"/>
  </w:style>
  <w:style w:type="character" w:styleId="af5">
    <w:name w:val="Hyperlink"/>
    <w:uiPriority w:val="99"/>
    <w:rPr>
      <w:color w:val="555555"/>
      <w:sz w:val="18"/>
      <w:szCs w:val="18"/>
      <w:u w:val="none"/>
    </w:rPr>
  </w:style>
  <w:style w:type="character" w:styleId="af6">
    <w:name w:val="annotation reference"/>
    <w:unhideWhenUsed/>
    <w:rPr>
      <w:sz w:val="21"/>
      <w:szCs w:val="21"/>
    </w:rPr>
  </w:style>
  <w:style w:type="character" w:customStyle="1" w:styleId="Char7">
    <w:name w:val="页脚 Char"/>
    <w:link w:val="ac"/>
    <w:rPr>
      <w:sz w:val="18"/>
      <w:szCs w:val="18"/>
    </w:rPr>
  </w:style>
  <w:style w:type="character" w:customStyle="1" w:styleId="Char11">
    <w:name w:val="表格 Char1"/>
    <w:link w:val="af7"/>
    <w:qFormat/>
    <w:rPr>
      <w:rFonts w:eastAsia="楷体_GB2312"/>
      <w:sz w:val="24"/>
    </w:rPr>
  </w:style>
  <w:style w:type="paragraph" w:customStyle="1" w:styleId="af7">
    <w:name w:val="表格"/>
    <w:basedOn w:val="a"/>
    <w:link w:val="Char11"/>
    <w:qFormat/>
    <w:pPr>
      <w:autoSpaceDE w:val="0"/>
      <w:autoSpaceDN w:val="0"/>
      <w:adjustRightInd w:val="0"/>
      <w:jc w:val="center"/>
    </w:pPr>
    <w:rPr>
      <w:rFonts w:eastAsia="楷体_GB2312"/>
      <w:kern w:val="0"/>
      <w:sz w:val="24"/>
      <w:szCs w:val="20"/>
    </w:rPr>
  </w:style>
  <w:style w:type="character" w:customStyle="1" w:styleId="1Char">
    <w:name w:val="标题 1 Char"/>
    <w:link w:val="1"/>
    <w:rPr>
      <w:rFonts w:ascii="Times New Roman" w:eastAsia="楷体_GB2312" w:hAnsi="Times New Roman" w:cs="Times New Roman"/>
      <w:b/>
      <w:bCs/>
      <w:kern w:val="44"/>
      <w:sz w:val="32"/>
      <w:szCs w:val="44"/>
    </w:rPr>
  </w:style>
  <w:style w:type="character" w:customStyle="1" w:styleId="Char9">
    <w:name w:val="普通(网站) Char"/>
    <w:link w:val="af"/>
    <w:uiPriority w:val="99"/>
    <w:qFormat/>
    <w:rPr>
      <w:rFonts w:ascii="宋体" w:hAnsi="宋体" w:cs="宋体"/>
      <w:sz w:val="24"/>
      <w:szCs w:val="24"/>
    </w:rPr>
  </w:style>
  <w:style w:type="character" w:customStyle="1" w:styleId="2TimesNewRomanChar">
    <w:name w:val="正文首行缩进 2 + Times New Roman Char"/>
    <w:link w:val="2TimesNewRoman"/>
    <w:locked/>
    <w:rPr>
      <w:color w:val="000000"/>
      <w:kern w:val="2"/>
      <w:sz w:val="24"/>
      <w:szCs w:val="24"/>
    </w:rPr>
  </w:style>
  <w:style w:type="paragraph" w:customStyle="1" w:styleId="2TimesNewRoman">
    <w:name w:val="正文首行缩进 2 + Times New Roman"/>
    <w:basedOn w:val="a"/>
    <w:link w:val="2TimesNewRomanChar"/>
    <w:qFormat/>
    <w:pPr>
      <w:tabs>
        <w:tab w:val="left" w:pos="0"/>
        <w:tab w:val="left" w:pos="3150"/>
      </w:tabs>
      <w:autoSpaceDE w:val="0"/>
      <w:autoSpaceDN w:val="0"/>
      <w:spacing w:line="324" w:lineRule="auto"/>
      <w:ind w:right="113" w:firstLineChars="200" w:firstLine="480"/>
    </w:pPr>
    <w:rPr>
      <w:color w:val="000000"/>
      <w:sz w:val="24"/>
    </w:rPr>
  </w:style>
  <w:style w:type="character" w:customStyle="1" w:styleId="Charc">
    <w:name w:val="表格文字 Char"/>
    <w:link w:val="af8"/>
    <w:qFormat/>
    <w:rPr>
      <w:kern w:val="2"/>
      <w:sz w:val="24"/>
      <w:szCs w:val="24"/>
    </w:rPr>
  </w:style>
  <w:style w:type="paragraph" w:customStyle="1" w:styleId="af8">
    <w:name w:val="表格文字"/>
    <w:basedOn w:val="a"/>
    <w:link w:val="Charc"/>
    <w:qFormat/>
    <w:pPr>
      <w:spacing w:line="520" w:lineRule="exact"/>
      <w:ind w:firstLineChars="200" w:firstLine="480"/>
      <w:jc w:val="center"/>
    </w:pPr>
    <w:rPr>
      <w:sz w:val="24"/>
    </w:rPr>
  </w:style>
  <w:style w:type="character" w:customStyle="1" w:styleId="Char8">
    <w:name w:val="页眉 Char"/>
    <w:link w:val="ad"/>
    <w:uiPriority w:val="99"/>
    <w:rPr>
      <w:sz w:val="18"/>
      <w:szCs w:val="18"/>
    </w:rPr>
  </w:style>
  <w:style w:type="character" w:customStyle="1" w:styleId="Charb">
    <w:name w:val="正文首行缩进 Char"/>
    <w:link w:val="af1"/>
    <w:rPr>
      <w:rFonts w:ascii="Times New Roman" w:eastAsia="宋体" w:hAnsi="Times New Roman" w:cs="Times New Roman"/>
      <w:sz w:val="28"/>
      <w:szCs w:val="20"/>
    </w:rPr>
  </w:style>
  <w:style w:type="character" w:customStyle="1" w:styleId="Char4">
    <w:name w:val="正文文本缩进 Char"/>
    <w:link w:val="a8"/>
    <w:rPr>
      <w:rFonts w:ascii="Times New Roman" w:eastAsia="宋体" w:hAnsi="Times New Roman" w:cs="Times New Roman"/>
      <w:szCs w:val="24"/>
    </w:rPr>
  </w:style>
  <w:style w:type="character" w:customStyle="1" w:styleId="2CharChar">
    <w:name w:val="正文首行缩进2 Char Char"/>
    <w:link w:val="23"/>
    <w:qFormat/>
    <w:rPr>
      <w:rFonts w:ascii="宋体"/>
      <w:sz w:val="24"/>
      <w:szCs w:val="24"/>
    </w:rPr>
  </w:style>
  <w:style w:type="paragraph" w:customStyle="1" w:styleId="23">
    <w:name w:val="正文首行缩进2"/>
    <w:basedOn w:val="a"/>
    <w:link w:val="2CharChar"/>
    <w:qFormat/>
    <w:pPr>
      <w:tabs>
        <w:tab w:val="left" w:pos="0"/>
        <w:tab w:val="left" w:pos="870"/>
        <w:tab w:val="left" w:pos="3150"/>
      </w:tabs>
      <w:autoSpaceDE w:val="0"/>
      <w:autoSpaceDN w:val="0"/>
      <w:spacing w:line="360" w:lineRule="auto"/>
      <w:ind w:firstLineChars="200" w:firstLine="200"/>
      <w:jc w:val="left"/>
    </w:pPr>
    <w:rPr>
      <w:rFonts w:ascii="宋体"/>
      <w:kern w:val="0"/>
      <w:sz w:val="24"/>
    </w:rPr>
  </w:style>
  <w:style w:type="character" w:customStyle="1" w:styleId="2Char2">
    <w:name w:val="表格文字2 Char"/>
    <w:link w:val="24"/>
    <w:qFormat/>
    <w:rPr>
      <w:rFonts w:ascii="Times New Roman" w:eastAsia="宋体" w:hAnsi="Times New Roman" w:cs="Times New Roman"/>
      <w:kern w:val="0"/>
      <w:szCs w:val="21"/>
    </w:rPr>
  </w:style>
  <w:style w:type="paragraph" w:customStyle="1" w:styleId="24">
    <w:name w:val="表格文字2"/>
    <w:basedOn w:val="a"/>
    <w:link w:val="2Char2"/>
    <w:qFormat/>
    <w:pPr>
      <w:tabs>
        <w:tab w:val="left" w:pos="277"/>
        <w:tab w:val="left" w:pos="600"/>
        <w:tab w:val="left" w:pos="780"/>
        <w:tab w:val="left" w:pos="2517"/>
      </w:tabs>
      <w:adjustRightInd w:val="0"/>
      <w:spacing w:before="60"/>
      <w:jc w:val="center"/>
      <w:textAlignment w:val="baseline"/>
    </w:pPr>
    <w:rPr>
      <w:kern w:val="0"/>
      <w:sz w:val="20"/>
      <w:szCs w:val="21"/>
    </w:rPr>
  </w:style>
  <w:style w:type="character" w:customStyle="1" w:styleId="2CharChar0">
    <w:name w:val="表格文字2 Char Char"/>
    <w:qFormat/>
    <w:rPr>
      <w:rFonts w:eastAsia="宋体" w:cs="宋体"/>
      <w:spacing w:val="5"/>
      <w:sz w:val="21"/>
      <w:szCs w:val="21"/>
      <w:lang w:val="en-US" w:eastAsia="zh-CN" w:bidi="ar-SA"/>
    </w:rPr>
  </w:style>
  <w:style w:type="character" w:customStyle="1" w:styleId="12">
    <w:name w:val="已访问的超链接1"/>
    <w:uiPriority w:val="99"/>
    <w:unhideWhenUsed/>
    <w:rPr>
      <w:color w:val="555555"/>
      <w:sz w:val="18"/>
      <w:szCs w:val="18"/>
      <w:u w:val="none"/>
    </w:rPr>
  </w:style>
  <w:style w:type="character" w:customStyle="1" w:styleId="Char0">
    <w:name w:val="题注 Char"/>
    <w:link w:val="a4"/>
    <w:qFormat/>
    <w:rPr>
      <w:rFonts w:ascii="Arial" w:eastAsia="黑体" w:hAnsi="Arial" w:cs="Arial"/>
      <w:kern w:val="2"/>
    </w:rPr>
  </w:style>
  <w:style w:type="character" w:customStyle="1" w:styleId="8Char">
    <w:name w:val="标题 8 Char"/>
    <w:link w:val="8"/>
    <w:rPr>
      <w:rFonts w:ascii="Cambria" w:eastAsia="宋体" w:hAnsi="Cambria" w:cs="Times New Roman"/>
      <w:sz w:val="24"/>
      <w:szCs w:val="24"/>
    </w:rPr>
  </w:style>
  <w:style w:type="character" w:customStyle="1" w:styleId="2TimesNewRoman1Char">
    <w:name w:val="样式 标题 2 + (西文) Times New Roman (中文) 宋体1 Char"/>
    <w:rPr>
      <w:rFonts w:ascii="Arial" w:eastAsia="宋体" w:hAnsi="Arial"/>
      <w:b/>
      <w:bCs/>
      <w:kern w:val="2"/>
      <w:sz w:val="28"/>
      <w:szCs w:val="32"/>
      <w:lang w:val="en-US" w:eastAsia="zh-CN" w:bidi="ar-SA"/>
    </w:rPr>
  </w:style>
  <w:style w:type="character" w:customStyle="1" w:styleId="5Char">
    <w:name w:val="标题 5 Char"/>
    <w:link w:val="5"/>
    <w:rPr>
      <w:rFonts w:ascii="Times New Roman" w:eastAsia="宋体" w:hAnsi="Times New Roman" w:cs="Times New Roman"/>
      <w:b/>
      <w:bCs/>
      <w:sz w:val="28"/>
      <w:szCs w:val="28"/>
    </w:rPr>
  </w:style>
  <w:style w:type="character" w:customStyle="1" w:styleId="CharCharChar">
    <w:name w:val="表格文字 Char Char Char"/>
    <w:rPr>
      <w:rFonts w:eastAsia="宋体"/>
      <w:kern w:val="2"/>
      <w:sz w:val="21"/>
      <w:szCs w:val="21"/>
      <w:lang w:val="en-US" w:eastAsia="zh-CN" w:bidi="ar-SA"/>
    </w:rPr>
  </w:style>
  <w:style w:type="character" w:customStyle="1" w:styleId="Chard">
    <w:name w:val="表格内标 Char"/>
    <w:link w:val="af9"/>
    <w:qFormat/>
    <w:rPr>
      <w:rFonts w:eastAsia="黑体"/>
    </w:rPr>
  </w:style>
  <w:style w:type="paragraph" w:customStyle="1" w:styleId="af9">
    <w:name w:val="表格内标"/>
    <w:basedOn w:val="a"/>
    <w:next w:val="a"/>
    <w:link w:val="Chard"/>
    <w:pPr>
      <w:adjustRightInd w:val="0"/>
      <w:snapToGrid w:val="0"/>
      <w:jc w:val="center"/>
    </w:pPr>
    <w:rPr>
      <w:rFonts w:eastAsia="黑体"/>
      <w:kern w:val="0"/>
      <w:sz w:val="20"/>
      <w:szCs w:val="20"/>
    </w:rPr>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正文缩进 Char"/>
    <w:aliases w:val="首行缩进两字 Char,标题4 Char,正文不缩进 Char,s4 Char,正文（首行缩进两字） Char Char Char Char Char Char Char Char,正文（首行缩进两字） Char Char,正文（首行缩进两字） Char Char Char Char1,正文（首行缩进两字） Char Char Char Char Char1,特点 Char,正文缩进1 Char,正文（首行缩进两字） Char Char Char Char Char Char"/>
    <w:link w:val="a3"/>
    <w:qFormat/>
    <w:rPr>
      <w:rFonts w:ascii="Times New Roman" w:eastAsia="宋体" w:hAnsi="Times New Roman" w:cs="Times New Roman"/>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1Char0">
    <w:name w:val="表格文字1 Char"/>
    <w:link w:val="13"/>
    <w:rPr>
      <w:rFonts w:ascii="黑体" w:hAnsi="宋体"/>
      <w:snapToGrid w:val="0"/>
      <w:sz w:val="18"/>
    </w:rPr>
  </w:style>
  <w:style w:type="paragraph" w:customStyle="1" w:styleId="13">
    <w:name w:val="表格文字1"/>
    <w:basedOn w:val="a"/>
    <w:next w:val="a"/>
    <w:link w:val="1Char0"/>
    <w:qFormat/>
    <w:pPr>
      <w:adjustRightInd w:val="0"/>
      <w:snapToGrid w:val="0"/>
      <w:spacing w:line="260" w:lineRule="exact"/>
      <w:jc w:val="center"/>
      <w:textAlignment w:val="baseline"/>
    </w:pPr>
    <w:rPr>
      <w:rFonts w:ascii="黑体" w:hAnsi="宋体"/>
      <w:snapToGrid w:val="0"/>
      <w:kern w:val="0"/>
      <w:sz w:val="18"/>
      <w:szCs w:val="20"/>
    </w:rPr>
  </w:style>
  <w:style w:type="character" w:customStyle="1" w:styleId="2Char">
    <w:name w:val="标题 2 Char"/>
    <w:link w:val="2"/>
    <w:rPr>
      <w:rFonts w:ascii="Arial" w:eastAsia="楷体_GB2312" w:hAnsi="Arial" w:cs="Times New Roman"/>
      <w:b/>
      <w:bCs/>
      <w:sz w:val="30"/>
      <w:szCs w:val="32"/>
    </w:rPr>
  </w:style>
  <w:style w:type="character" w:customStyle="1" w:styleId="6Char">
    <w:name w:val="标题 6 Char"/>
    <w:link w:val="6"/>
    <w:rPr>
      <w:rFonts w:ascii="Cambria" w:eastAsia="宋体" w:hAnsi="Cambria" w:cs="Times New Roman"/>
      <w:b/>
      <w:bCs/>
      <w:sz w:val="24"/>
      <w:szCs w:val="24"/>
    </w:rPr>
  </w:style>
  <w:style w:type="character" w:customStyle="1" w:styleId="-CharChar">
    <w:name w:val="报告正文-连续目录 Char Char"/>
    <w:link w:val="-"/>
    <w:qFormat/>
    <w:rPr>
      <w:rFonts w:ascii="Arial" w:hAnsi="Arial"/>
      <w:snapToGrid w:val="0"/>
      <w:sz w:val="24"/>
      <w:szCs w:val="24"/>
      <w:lang w:val="en-US" w:eastAsia="zh-CN" w:bidi="ar-SA"/>
    </w:rPr>
  </w:style>
  <w:style w:type="paragraph" w:customStyle="1" w:styleId="-">
    <w:name w:val="报告正文-连续目录"/>
    <w:link w:val="-CharChar"/>
    <w:qFormat/>
    <w:pPr>
      <w:spacing w:line="440" w:lineRule="exact"/>
      <w:ind w:firstLineChars="200" w:firstLine="200"/>
    </w:pPr>
    <w:rPr>
      <w:rFonts w:ascii="Arial" w:hAnsi="Arial"/>
      <w:snapToGrid w:val="0"/>
      <w:sz w:val="24"/>
      <w:szCs w:val="24"/>
    </w:rPr>
  </w:style>
  <w:style w:type="character" w:customStyle="1" w:styleId="Char1">
    <w:name w:val="文档结构图 Char"/>
    <w:link w:val="a5"/>
    <w:rPr>
      <w:rFonts w:ascii="Times New Roman" w:eastAsia="宋体" w:hAnsi="Times New Roman" w:cs="Times New Roman"/>
      <w:szCs w:val="24"/>
      <w:shd w:val="clear" w:color="auto" w:fill="000080"/>
    </w:rPr>
  </w:style>
  <w:style w:type="character" w:customStyle="1" w:styleId="2Char1">
    <w:name w:val="正文首行缩进 2 Char"/>
    <w:link w:val="22"/>
    <w:uiPriority w:val="99"/>
    <w:qFormat/>
    <w:rPr>
      <w:rFonts w:ascii="Times New Roman" w:eastAsia="宋体" w:hAnsi="Times New Roman" w:cs="Times New Roman"/>
      <w:szCs w:val="24"/>
    </w:rPr>
  </w:style>
  <w:style w:type="character" w:customStyle="1" w:styleId="Chara">
    <w:name w:val="批注主题 Char"/>
    <w:link w:val="af0"/>
    <w:uiPriority w:val="99"/>
    <w:semiHidden/>
    <w:rPr>
      <w:rFonts w:ascii="Times New Roman" w:eastAsia="宋体" w:hAnsi="Times New Roman" w:cs="Times New Roman"/>
      <w:b/>
      <w:bCs/>
      <w:kern w:val="2"/>
      <w:sz w:val="21"/>
      <w:szCs w:val="24"/>
    </w:rPr>
  </w:style>
  <w:style w:type="character" w:customStyle="1" w:styleId="4-1Char">
    <w:name w:val="表4-1 Char"/>
    <w:link w:val="4-1"/>
    <w:rPr>
      <w:rFonts w:ascii="Arial" w:hAnsi="Arial"/>
      <w:kern w:val="2"/>
      <w:sz w:val="24"/>
      <w:szCs w:val="21"/>
      <w:lang w:val="en-US" w:eastAsia="zh-CN" w:bidi="ar-SA"/>
    </w:rPr>
  </w:style>
  <w:style w:type="paragraph" w:customStyle="1" w:styleId="4-1">
    <w:name w:val="表4-1"/>
    <w:link w:val="4-1Char"/>
    <w:pPr>
      <w:numPr>
        <w:numId w:val="1"/>
      </w:numPr>
      <w:tabs>
        <w:tab w:val="left" w:pos="360"/>
      </w:tabs>
      <w:spacing w:line="320" w:lineRule="exact"/>
      <w:jc w:val="center"/>
    </w:pPr>
    <w:rPr>
      <w:rFonts w:ascii="Arial" w:hAnsi="Arial"/>
      <w:kern w:val="2"/>
      <w:sz w:val="24"/>
      <w:szCs w:val="21"/>
    </w:rPr>
  </w:style>
  <w:style w:type="character" w:customStyle="1" w:styleId="afa">
    <w:name w:val="纯文本 字符"/>
    <w:qFormat/>
    <w:rPr>
      <w:rFonts w:ascii="宋体" w:eastAsia="宋体" w:hAnsi="Courier New" w:cs="Courier New"/>
      <w:szCs w:val="21"/>
    </w:rPr>
  </w:style>
  <w:style w:type="character" w:customStyle="1" w:styleId="2TimesNewRomanCharChar">
    <w:name w:val="正文首行缩进 2 + Times New Roman Char Char"/>
    <w:qFormat/>
    <w:rPr>
      <w:rFonts w:ascii="宋体" w:eastAsia="宋体" w:hAnsi="宋体"/>
      <w:kern w:val="2"/>
      <w:sz w:val="24"/>
      <w:szCs w:val="24"/>
      <w:lang w:val="en-US" w:eastAsia="zh-CN" w:bidi="ar-SA"/>
    </w:rPr>
  </w:style>
  <w:style w:type="character" w:customStyle="1" w:styleId="Char10">
    <w:name w:val="纯文本 Char1"/>
    <w:aliases w:val="普通文字 Char,普通文字 Char Char Char Char Char,普通文字 Char Char Char Char1,普通文字 Char Char Char1,普通文字 Char Char Char Char Char Char Char Char Char,Char Char Char Char,表内文字 Char,正文格式 Char,Cha Char,纯文本 Char Char Char Char,纯文本1 Char, Char Char,纯 Char"/>
    <w:link w:val="a9"/>
    <w:uiPriority w:val="99"/>
    <w:qFormat/>
    <w:rPr>
      <w:rFonts w:ascii="宋体" w:hAnsi="Courier New"/>
    </w:rPr>
  </w:style>
  <w:style w:type="character" w:customStyle="1" w:styleId="111Char">
    <w:name w:val="报告正文111 Char"/>
    <w:link w:val="111"/>
    <w:rPr>
      <w:kern w:val="2"/>
      <w:sz w:val="24"/>
      <w:szCs w:val="24"/>
      <w:lang w:val="en-US" w:eastAsia="zh-CN" w:bidi="ar-SA"/>
    </w:rPr>
  </w:style>
  <w:style w:type="paragraph" w:customStyle="1" w:styleId="111">
    <w:name w:val="报告正文111"/>
    <w:link w:val="111Char"/>
    <w:pPr>
      <w:adjustRightInd w:val="0"/>
      <w:snapToGrid w:val="0"/>
      <w:spacing w:before="60" w:line="440" w:lineRule="exact"/>
      <w:ind w:firstLineChars="200" w:firstLine="480"/>
      <w:jc w:val="both"/>
    </w:pPr>
    <w:rPr>
      <w:kern w:val="2"/>
      <w:sz w:val="24"/>
      <w:szCs w:val="24"/>
    </w:rPr>
  </w:style>
  <w:style w:type="character" w:customStyle="1" w:styleId="-biaoChar">
    <w:name w:val="正文-biao Char"/>
    <w:link w:val="-biao"/>
    <w:qFormat/>
    <w:rPr>
      <w:rFonts w:hAnsi="宋体"/>
      <w:kern w:val="2"/>
      <w:sz w:val="24"/>
      <w:szCs w:val="24"/>
    </w:rPr>
  </w:style>
  <w:style w:type="paragraph" w:customStyle="1" w:styleId="-biao">
    <w:name w:val="正文-biao"/>
    <w:basedOn w:val="a"/>
    <w:link w:val="-biaoChar"/>
    <w:pPr>
      <w:spacing w:before="60" w:line="460" w:lineRule="exact"/>
      <w:ind w:firstLine="482"/>
    </w:pPr>
    <w:rPr>
      <w:rFonts w:hAnsi="宋体"/>
      <w:sz w:val="24"/>
    </w:rPr>
  </w:style>
  <w:style w:type="character" w:customStyle="1" w:styleId="3Char0">
    <w:name w:val="正文文本缩进 3 Char"/>
    <w:link w:val="31"/>
    <w:rPr>
      <w:rFonts w:ascii="Times New Roman" w:eastAsia="宋体" w:hAnsi="Times New Roman" w:cs="Times New Roman"/>
      <w:sz w:val="16"/>
      <w:szCs w:val="16"/>
    </w:rPr>
  </w:style>
  <w:style w:type="character" w:customStyle="1" w:styleId="1111Char">
    <w:name w:val="1111 Char"/>
    <w:link w:val="1111"/>
    <w:rPr>
      <w:rFonts w:ascii="Arial Narrow" w:hAnsi="Arial Narrow"/>
      <w:kern w:val="2"/>
      <w:sz w:val="23"/>
      <w:szCs w:val="24"/>
    </w:rPr>
  </w:style>
  <w:style w:type="paragraph" w:customStyle="1" w:styleId="1111">
    <w:name w:val="1111"/>
    <w:basedOn w:val="a"/>
    <w:next w:val="a"/>
    <w:link w:val="1111Char"/>
    <w:pPr>
      <w:spacing w:line="360" w:lineRule="auto"/>
      <w:ind w:firstLineChars="200" w:firstLine="200"/>
    </w:pPr>
    <w:rPr>
      <w:rFonts w:ascii="Arial Narrow" w:hAnsi="Arial Narrow"/>
      <w:sz w:val="23"/>
    </w:rPr>
  </w:style>
  <w:style w:type="character" w:customStyle="1" w:styleId="2Char0">
    <w:name w:val="正文文本缩进 2 Char"/>
    <w:link w:val="20"/>
    <w:rPr>
      <w:rFonts w:ascii="Times New Roman" w:eastAsia="宋体" w:hAnsi="Times New Roman" w:cs="Times New Roman"/>
      <w:szCs w:val="24"/>
    </w:rPr>
  </w:style>
  <w:style w:type="character" w:customStyle="1" w:styleId="Char6">
    <w:name w:val="批注框文本 Char"/>
    <w:link w:val="ab"/>
    <w:rPr>
      <w:rFonts w:ascii="Times New Roman" w:eastAsia="宋体" w:hAnsi="Times New Roman" w:cs="Times New Roman"/>
      <w:sz w:val="18"/>
      <w:szCs w:val="18"/>
    </w:rPr>
  </w:style>
  <w:style w:type="character" w:customStyle="1" w:styleId="43-1CharChar">
    <w:name w:val="表4.3-1 Char Char"/>
    <w:link w:val="43-1"/>
    <w:rPr>
      <w:rFonts w:ascii="Times New Roman" w:eastAsia="宋体" w:hAnsi="Times New Roman" w:cs="Times New Roman"/>
      <w:b/>
      <w:kern w:val="0"/>
      <w:szCs w:val="24"/>
    </w:rPr>
  </w:style>
  <w:style w:type="paragraph" w:customStyle="1" w:styleId="43-1">
    <w:name w:val="表4.3-1"/>
    <w:basedOn w:val="a"/>
    <w:link w:val="43-1CharChar"/>
    <w:pPr>
      <w:tabs>
        <w:tab w:val="left" w:pos="0"/>
      </w:tabs>
      <w:jc w:val="center"/>
    </w:pPr>
    <w:rPr>
      <w:b/>
      <w:kern w:val="0"/>
      <w:sz w:val="20"/>
    </w:rPr>
  </w:style>
  <w:style w:type="character" w:customStyle="1" w:styleId="Chare">
    <w:name w:val="表格标题 Char"/>
    <w:link w:val="afb"/>
    <w:rPr>
      <w:rFonts w:ascii="黑体" w:eastAsia="黑体"/>
      <w:kern w:val="2"/>
      <w:sz w:val="24"/>
      <w:szCs w:val="22"/>
      <w:lang w:val="en-US" w:eastAsia="zh-CN" w:bidi="ar-SA"/>
    </w:rPr>
  </w:style>
  <w:style w:type="paragraph" w:customStyle="1" w:styleId="afb">
    <w:name w:val="表格标题"/>
    <w:link w:val="Chare"/>
    <w:pPr>
      <w:adjustRightInd w:val="0"/>
      <w:snapToGrid w:val="0"/>
      <w:spacing w:beforeLines="70" w:afterLines="20"/>
      <w:jc w:val="center"/>
    </w:pPr>
    <w:rPr>
      <w:rFonts w:ascii="黑体" w:eastAsia="黑体"/>
      <w:kern w:val="2"/>
      <w:sz w:val="24"/>
      <w:szCs w:val="22"/>
    </w:rPr>
  </w:style>
  <w:style w:type="character" w:customStyle="1" w:styleId="Char2">
    <w:name w:val="批注文字 Char"/>
    <w:link w:val="a6"/>
    <w:qFormat/>
    <w:rPr>
      <w:rFonts w:ascii="Times New Roman" w:eastAsia="宋体" w:hAnsi="Times New Roman" w:cs="Times New Roman"/>
      <w:szCs w:val="24"/>
    </w:rPr>
  </w:style>
  <w:style w:type="character" w:customStyle="1" w:styleId="Charf">
    <w:name w:val="表格正文 Char"/>
    <w:link w:val="afc"/>
    <w:qFormat/>
    <w:rPr>
      <w:rFonts w:ascii="Arial" w:eastAsia="宋体" w:hAnsi="Arial" w:cs="Arial"/>
      <w:szCs w:val="24"/>
    </w:rPr>
  </w:style>
  <w:style w:type="paragraph" w:customStyle="1" w:styleId="afc">
    <w:name w:val="表格正文"/>
    <w:basedOn w:val="a"/>
    <w:link w:val="Charf"/>
    <w:qFormat/>
    <w:pPr>
      <w:spacing w:line="360" w:lineRule="exact"/>
      <w:jc w:val="center"/>
    </w:pPr>
    <w:rPr>
      <w:rFonts w:ascii="Arial" w:hAnsi="Arial"/>
      <w:kern w:val="0"/>
      <w:sz w:val="20"/>
    </w:rPr>
  </w:style>
  <w:style w:type="character" w:customStyle="1" w:styleId="01Char">
    <w:name w:val="正文01 Char"/>
    <w:link w:val="01"/>
    <w:qFormat/>
    <w:rPr>
      <w:rFonts w:ascii="Arial" w:hAnsi="Arial"/>
      <w:kern w:val="2"/>
      <w:sz w:val="24"/>
      <w:szCs w:val="24"/>
    </w:rPr>
  </w:style>
  <w:style w:type="paragraph" w:customStyle="1" w:styleId="01">
    <w:name w:val="正文01"/>
    <w:basedOn w:val="a"/>
    <w:link w:val="01Char"/>
    <w:qFormat/>
    <w:pPr>
      <w:spacing w:before="60" w:line="460" w:lineRule="exact"/>
      <w:ind w:firstLineChars="200" w:firstLine="200"/>
    </w:pPr>
    <w:rPr>
      <w:rFonts w:ascii="Arial" w:hAnsi="Arial"/>
      <w:sz w:val="24"/>
    </w:rPr>
  </w:style>
  <w:style w:type="character" w:customStyle="1" w:styleId="4Char">
    <w:name w:val="标题 4 Char"/>
    <w:link w:val="4"/>
    <w:rPr>
      <w:rFonts w:ascii="Arial" w:eastAsia="黑体" w:hAnsi="Arial" w:cs="Times New Roman"/>
      <w:b/>
      <w:bCs/>
      <w:sz w:val="28"/>
      <w:szCs w:val="28"/>
    </w:rPr>
  </w:style>
  <w:style w:type="character" w:customStyle="1" w:styleId="01Char1">
    <w:name w:val="正文01 Char1"/>
    <w:rPr>
      <w:rFonts w:ascii="Arial" w:eastAsia="宋体" w:hAnsi="Arial"/>
      <w:kern w:val="2"/>
      <w:sz w:val="24"/>
      <w:lang w:val="en-US" w:eastAsia="zh-CN" w:bidi="ar-SA"/>
    </w:rPr>
  </w:style>
  <w:style w:type="character" w:customStyle="1" w:styleId="Charf0">
    <w:name w:val="表格外标 Char"/>
    <w:link w:val="afd"/>
    <w:rPr>
      <w:rFonts w:eastAsia="黑体"/>
      <w:sz w:val="24"/>
      <w:szCs w:val="24"/>
    </w:rPr>
  </w:style>
  <w:style w:type="paragraph" w:customStyle="1" w:styleId="afd">
    <w:name w:val="表格外标"/>
    <w:basedOn w:val="a"/>
    <w:next w:val="a"/>
    <w:link w:val="Charf0"/>
    <w:pPr>
      <w:adjustRightInd w:val="0"/>
      <w:snapToGrid w:val="0"/>
      <w:spacing w:beforeLines="50" w:afterLines="20"/>
      <w:jc w:val="center"/>
    </w:pPr>
    <w:rPr>
      <w:rFonts w:eastAsia="黑体"/>
      <w:kern w:val="0"/>
      <w:sz w:val="24"/>
    </w:rPr>
  </w:style>
  <w:style w:type="character" w:customStyle="1" w:styleId="Charf1">
    <w:name w:val="表格内容 Char"/>
    <w:basedOn w:val="a0"/>
    <w:link w:val="afe"/>
  </w:style>
  <w:style w:type="paragraph" w:customStyle="1" w:styleId="afe">
    <w:name w:val="表格内容"/>
    <w:basedOn w:val="a"/>
    <w:next w:val="a"/>
    <w:link w:val="Charf1"/>
    <w:pPr>
      <w:adjustRightInd w:val="0"/>
      <w:snapToGrid w:val="0"/>
      <w:jc w:val="center"/>
    </w:pPr>
    <w:rPr>
      <w:rFonts w:ascii="Calibri" w:hAnsi="Calibri"/>
      <w:szCs w:val="22"/>
    </w:rPr>
  </w:style>
  <w:style w:type="character" w:customStyle="1" w:styleId="wwwwwChar">
    <w:name w:val="正文wwwww Char"/>
    <w:link w:val="wwwww"/>
    <w:rPr>
      <w:rFonts w:ascii="Arial" w:hAnsi="Arial"/>
      <w:sz w:val="24"/>
      <w:szCs w:val="24"/>
      <w:lang w:val="en-US" w:eastAsia="zh-CN"/>
    </w:rPr>
  </w:style>
  <w:style w:type="paragraph" w:customStyle="1" w:styleId="wwwww">
    <w:name w:val="正文wwwww"/>
    <w:basedOn w:val="a"/>
    <w:next w:val="a"/>
    <w:link w:val="wwwwwChar"/>
    <w:qFormat/>
    <w:pPr>
      <w:snapToGrid w:val="0"/>
      <w:spacing w:line="360" w:lineRule="auto"/>
      <w:ind w:firstLine="482"/>
    </w:pPr>
    <w:rPr>
      <w:rFonts w:ascii="Arial" w:hAnsi="Arial"/>
      <w:kern w:val="0"/>
      <w:sz w:val="24"/>
    </w:rPr>
  </w:style>
  <w:style w:type="character" w:customStyle="1" w:styleId="Charf2">
    <w:name w:val="表格数字 Char"/>
    <w:link w:val="aff"/>
    <w:qFormat/>
    <w:rPr>
      <w:rFonts w:ascii="Arial" w:hAnsi="Arial" w:cs="宋体"/>
      <w:kern w:val="2"/>
      <w:sz w:val="21"/>
      <w:szCs w:val="24"/>
    </w:rPr>
  </w:style>
  <w:style w:type="paragraph" w:customStyle="1" w:styleId="aff">
    <w:name w:val="表格数字"/>
    <w:basedOn w:val="a"/>
    <w:link w:val="Charf2"/>
    <w:qFormat/>
    <w:pPr>
      <w:spacing w:line="360" w:lineRule="exact"/>
      <w:jc w:val="center"/>
    </w:pPr>
    <w:rPr>
      <w:rFonts w:ascii="Arial" w:hAnsi="Arial"/>
    </w:rPr>
  </w:style>
  <w:style w:type="character" w:customStyle="1" w:styleId="Char3">
    <w:name w:val="正文文本 Char"/>
    <w:link w:val="a7"/>
    <w:qFormat/>
    <w:rPr>
      <w:rFonts w:ascii="宋体" w:eastAsia="宋体" w:hAnsi="宋体" w:cs="Times New Roman"/>
      <w:sz w:val="28"/>
      <w:szCs w:val="24"/>
    </w:rPr>
  </w:style>
  <w:style w:type="character" w:customStyle="1" w:styleId="Char12">
    <w:name w:val="题注 Char1"/>
    <w:rPr>
      <w:rFonts w:ascii="Arial" w:eastAsia="宋体" w:hAnsi="Arial" w:cs="Arial"/>
      <w:b/>
      <w:kern w:val="28"/>
      <w:sz w:val="24"/>
      <w:szCs w:val="24"/>
      <w:lang w:val="en-US" w:eastAsia="zh-CN" w:bidi="ar-SA"/>
    </w:rPr>
  </w:style>
  <w:style w:type="character" w:customStyle="1" w:styleId="Charf3">
    <w:name w:val="纯文本 Char"/>
    <w:qFormat/>
    <w:rPr>
      <w:rFonts w:ascii="宋体" w:eastAsia="宋体" w:hAnsi="Courier New" w:cs="Courier New"/>
      <w:szCs w:val="21"/>
    </w:rPr>
  </w:style>
  <w:style w:type="character" w:customStyle="1" w:styleId="001Char">
    <w:name w:val="正文001 Char"/>
    <w:link w:val="001"/>
    <w:rPr>
      <w:snapToGrid w:val="0"/>
      <w:kern w:val="2"/>
      <w:sz w:val="24"/>
    </w:rPr>
  </w:style>
  <w:style w:type="paragraph" w:customStyle="1" w:styleId="001">
    <w:name w:val="正文001"/>
    <w:basedOn w:val="a"/>
    <w:link w:val="001Char"/>
    <w:pPr>
      <w:spacing w:before="60" w:line="460" w:lineRule="exact"/>
      <w:ind w:firstLine="482"/>
    </w:pPr>
    <w:rPr>
      <w:snapToGrid w:val="0"/>
      <w:sz w:val="24"/>
      <w:szCs w:val="20"/>
    </w:rPr>
  </w:style>
  <w:style w:type="character" w:customStyle="1" w:styleId="Charf4">
    <w:name w:val="引用 Char"/>
    <w:link w:val="aff0"/>
    <w:rPr>
      <w:rFonts w:eastAsia="仿宋_GB2312"/>
      <w:iCs/>
      <w:color w:val="000000"/>
      <w:kern w:val="2"/>
      <w:sz w:val="24"/>
      <w:szCs w:val="24"/>
      <w:lang w:val="en-US" w:eastAsia="zh-CN" w:bidi="ar-SA"/>
    </w:rPr>
  </w:style>
  <w:style w:type="paragraph" w:styleId="aff0">
    <w:name w:val="Quote"/>
    <w:next w:val="a"/>
    <w:link w:val="Charf4"/>
    <w:qFormat/>
    <w:pPr>
      <w:spacing w:line="276" w:lineRule="auto"/>
      <w:jc w:val="center"/>
    </w:pPr>
    <w:rPr>
      <w:rFonts w:eastAsia="仿宋_GB2312"/>
      <w:iCs/>
      <w:color w:val="000000"/>
      <w:kern w:val="2"/>
      <w:sz w:val="24"/>
      <w:szCs w:val="24"/>
    </w:rPr>
  </w:style>
  <w:style w:type="character" w:customStyle="1" w:styleId="2Char3">
    <w:name w:val="正文2 Char"/>
    <w:link w:val="210"/>
    <w:locked/>
    <w:rPr>
      <w:kern w:val="2"/>
      <w:sz w:val="21"/>
    </w:rPr>
  </w:style>
  <w:style w:type="paragraph" w:customStyle="1" w:styleId="210">
    <w:name w:val="正文21"/>
    <w:basedOn w:val="a"/>
    <w:link w:val="2Char3"/>
    <w:pPr>
      <w:widowControl/>
      <w:adjustRightInd w:val="0"/>
      <w:snapToGrid w:val="0"/>
      <w:spacing w:line="440" w:lineRule="atLeast"/>
      <w:ind w:firstLine="510"/>
      <w:jc w:val="left"/>
    </w:pPr>
    <w:rPr>
      <w:szCs w:val="20"/>
    </w:rPr>
  </w:style>
  <w:style w:type="character" w:customStyle="1" w:styleId="Char5">
    <w:name w:val="日期 Char"/>
    <w:link w:val="aa"/>
    <w:rPr>
      <w:rFonts w:ascii="Times New Roman" w:eastAsia="宋体" w:hAnsi="Times New Roman" w:cs="Times New Roman"/>
      <w:szCs w:val="24"/>
    </w:rPr>
  </w:style>
  <w:style w:type="character" w:customStyle="1" w:styleId="Charf5">
    <w:name w:val="表格 Char"/>
    <w:rPr>
      <w:rFonts w:ascii="宋体" w:hAnsi="宋体"/>
      <w:snapToGrid w:val="0"/>
      <w:sz w:val="21"/>
      <w:lang w:val="en-US" w:eastAsia="zh-CN" w:bidi="ar-SA"/>
    </w:rPr>
  </w:style>
  <w:style w:type="paragraph" w:customStyle="1" w:styleId="1-1">
    <w:name w:val="表1-1"/>
    <w:basedOn w:val="a"/>
    <w:uiPriority w:val="99"/>
    <w:qFormat/>
    <w:pPr>
      <w:numPr>
        <w:numId w:val="2"/>
      </w:numPr>
      <w:spacing w:line="320" w:lineRule="exact"/>
      <w:jc w:val="center"/>
    </w:pPr>
    <w:rPr>
      <w:rFonts w:ascii="Arial" w:hAnsi="Arial" w:cs="Arial"/>
      <w:kern w:val="0"/>
      <w:sz w:val="24"/>
    </w:rPr>
  </w:style>
  <w:style w:type="paragraph" w:customStyle="1" w:styleId="Default">
    <w:name w:val="Default"/>
    <w:uiPriority w:val="99"/>
    <w:pPr>
      <w:widowControl w:val="0"/>
      <w:autoSpaceDE w:val="0"/>
      <w:autoSpaceDN w:val="0"/>
      <w:adjustRightInd w:val="0"/>
      <w:jc w:val="center"/>
    </w:pPr>
    <w:rPr>
      <w:rFonts w:ascii="宋体" w:cs="宋体"/>
      <w:color w:val="000000"/>
      <w:sz w:val="24"/>
      <w:szCs w:val="24"/>
    </w:rPr>
  </w:style>
  <w:style w:type="paragraph" w:customStyle="1" w:styleId="25">
    <w:name w:val="正文2"/>
    <w:basedOn w:val="a"/>
    <w:qFormat/>
    <w:pPr>
      <w:adjustRightInd w:val="0"/>
      <w:snapToGrid w:val="0"/>
      <w:jc w:val="center"/>
    </w:pPr>
    <w:rPr>
      <w:sz w:val="16"/>
      <w:szCs w:val="20"/>
    </w:rPr>
  </w:style>
  <w:style w:type="paragraph" w:customStyle="1" w:styleId="aff1">
    <w:name w:val="居中正文"/>
    <w:basedOn w:val="af1"/>
    <w:pPr>
      <w:adjustRightInd w:val="0"/>
      <w:spacing w:before="120" w:after="0" w:line="360" w:lineRule="auto"/>
      <w:ind w:firstLineChars="0" w:firstLine="0"/>
      <w:jc w:val="center"/>
      <w:textAlignment w:val="baseline"/>
    </w:pPr>
    <w:rPr>
      <w:rFonts w:ascii="宋体"/>
      <w:kern w:val="28"/>
      <w:sz w:val="24"/>
    </w:rPr>
  </w:style>
  <w:style w:type="paragraph" w:customStyle="1" w:styleId="41-1">
    <w:name w:val="表4.1-1"/>
    <w:basedOn w:val="a"/>
    <w:pPr>
      <w:numPr>
        <w:numId w:val="3"/>
      </w:numPr>
      <w:adjustRightInd w:val="0"/>
      <w:snapToGrid w:val="0"/>
      <w:spacing w:line="320" w:lineRule="exact"/>
      <w:jc w:val="center"/>
      <w:outlineLvl w:val="4"/>
    </w:pPr>
    <w:rPr>
      <w:rFonts w:ascii="Arial" w:hAnsi="Arial"/>
      <w:sz w:val="24"/>
      <w:szCs w:val="21"/>
    </w:rPr>
  </w:style>
  <w:style w:type="paragraph" w:customStyle="1" w:styleId="aff2">
    <w:name w:val="报告表正文"/>
    <w:pPr>
      <w:widowControl w:val="0"/>
      <w:spacing w:line="440" w:lineRule="exact"/>
      <w:ind w:firstLineChars="200" w:firstLine="480"/>
      <w:jc w:val="both"/>
    </w:pPr>
    <w:rPr>
      <w:rFonts w:ascii="Arial" w:hAnsi="Arial" w:cs="Arial"/>
      <w:kern w:val="2"/>
      <w:sz w:val="24"/>
      <w:szCs w:val="24"/>
    </w:rPr>
  </w:style>
  <w:style w:type="paragraph" w:customStyle="1" w:styleId="aff3">
    <w:name w:val="样式 列表 + 小四 加粗 行距: 单倍行距"/>
    <w:basedOn w:val="ae"/>
  </w:style>
  <w:style w:type="paragraph" w:customStyle="1" w:styleId="22-1">
    <w:name w:val="表 2.2-1"/>
    <w:pPr>
      <w:numPr>
        <w:numId w:val="4"/>
      </w:numPr>
      <w:spacing w:line="320" w:lineRule="exact"/>
      <w:jc w:val="center"/>
    </w:pPr>
    <w:rPr>
      <w:rFonts w:ascii="Arial" w:hAnsi="Arial"/>
      <w:b/>
      <w:snapToGrid w:val="0"/>
      <w:kern w:val="2"/>
      <w:sz w:val="24"/>
      <w:szCs w:val="21"/>
    </w:rPr>
  </w:style>
  <w:style w:type="paragraph" w:customStyle="1" w:styleId="211">
    <w:name w:val="样式 (中文) 宋体 首行缩进:  2 字符1"/>
    <w:basedOn w:val="a"/>
    <w:pPr>
      <w:spacing w:line="360" w:lineRule="auto"/>
      <w:ind w:firstLineChars="200" w:firstLine="560"/>
    </w:pPr>
    <w:rPr>
      <w:rFonts w:hAnsi="宋体" w:cs="宋体"/>
      <w:sz w:val="24"/>
      <w:szCs w:val="20"/>
    </w:rPr>
  </w:style>
  <w:style w:type="paragraph" w:customStyle="1" w:styleId="14">
    <w:name w:val="样式1"/>
    <w:basedOn w:val="a"/>
    <w:link w:val="1Char1"/>
    <w:qFormat/>
    <w:pPr>
      <w:spacing w:line="360" w:lineRule="auto"/>
      <w:ind w:firstLine="567"/>
    </w:pPr>
    <w:rPr>
      <w:sz w:val="24"/>
      <w:szCs w:val="20"/>
    </w:rPr>
  </w:style>
  <w:style w:type="paragraph" w:customStyle="1" w:styleId="Char120">
    <w:name w:val="Char12"/>
    <w:basedOn w:val="a"/>
    <w:qFormat/>
    <w:pPr>
      <w:jc w:val="center"/>
    </w:pPr>
    <w:rPr>
      <w:rFonts w:ascii="宋体" w:hAnsi="宋体"/>
      <w:sz w:val="32"/>
      <w:szCs w:val="32"/>
    </w:rPr>
  </w:style>
  <w:style w:type="paragraph" w:customStyle="1" w:styleId="71-1">
    <w:name w:val="图7.1-1"/>
    <w:basedOn w:val="a"/>
    <w:pPr>
      <w:tabs>
        <w:tab w:val="left" w:pos="0"/>
      </w:tabs>
      <w:jc w:val="center"/>
    </w:pPr>
    <w:rPr>
      <w:b/>
      <w:kern w:val="0"/>
    </w:rPr>
  </w:style>
  <w:style w:type="paragraph" w:customStyle="1" w:styleId="p18">
    <w:name w:val="p18"/>
    <w:basedOn w:val="a"/>
    <w:pPr>
      <w:widowControl/>
      <w:spacing w:line="360" w:lineRule="auto"/>
      <w:ind w:firstLineChars="200" w:firstLine="420"/>
    </w:pPr>
    <w:rPr>
      <w:rFonts w:ascii="Arial" w:hAnsi="Arial" w:cs="Arial"/>
      <w:kern w:val="0"/>
      <w:sz w:val="24"/>
    </w:rPr>
  </w:style>
  <w:style w:type="paragraph" w:customStyle="1" w:styleId="CharCharCharCharCharCharCharCharCharChar">
    <w:name w:val="Char Char Char Char Char Char Char Char Char Char"/>
    <w:basedOn w:val="a"/>
    <w:pPr>
      <w:spacing w:line="360" w:lineRule="auto"/>
      <w:ind w:firstLineChars="200" w:firstLine="200"/>
    </w:pPr>
    <w:rPr>
      <w:rFonts w:ascii="宋体" w:hAnsi="宋体" w:cs="宋体"/>
      <w:sz w:val="24"/>
    </w:rPr>
  </w:style>
  <w:style w:type="paragraph" w:customStyle="1" w:styleId="aff4">
    <w:name w:val="报告表表格"/>
    <w:basedOn w:val="a"/>
    <w:pPr>
      <w:spacing w:line="360" w:lineRule="exact"/>
      <w:jc w:val="center"/>
    </w:pPr>
    <w:rPr>
      <w:rFonts w:ascii="Arial" w:hAnsi="Arial"/>
      <w:szCs w:val="21"/>
    </w:rPr>
  </w:style>
  <w:style w:type="paragraph" w:customStyle="1" w:styleId="aff5">
    <w:name w:val="字元 字元"/>
    <w:basedOn w:val="a"/>
  </w:style>
  <w:style w:type="paragraph" w:customStyle="1" w:styleId="aff6">
    <w:name w:val="样式 表格 + 宋体 加粗"/>
    <w:basedOn w:val="af7"/>
  </w:style>
  <w:style w:type="paragraph" w:customStyle="1" w:styleId="5-1">
    <w:name w:val="表5-1"/>
    <w:basedOn w:val="a"/>
    <w:qFormat/>
    <w:pPr>
      <w:numPr>
        <w:numId w:val="5"/>
      </w:numPr>
      <w:snapToGrid w:val="0"/>
      <w:spacing w:line="320" w:lineRule="exact"/>
      <w:jc w:val="center"/>
    </w:pPr>
    <w:rPr>
      <w:rFonts w:ascii="Arial" w:hAnsi="Arial" w:cs="Arial"/>
      <w:sz w:val="24"/>
    </w:rPr>
  </w:style>
  <w:style w:type="paragraph" w:customStyle="1" w:styleId="CharCharCharCharCharChar1Char">
    <w:name w:val="Char Char Char Char Char Char1 Char"/>
    <w:basedOn w:val="a"/>
  </w:style>
  <w:style w:type="paragraph" w:customStyle="1" w:styleId="3-1">
    <w:name w:val="表3-1"/>
    <w:basedOn w:val="a"/>
    <w:qFormat/>
    <w:pPr>
      <w:numPr>
        <w:numId w:val="6"/>
      </w:numPr>
      <w:spacing w:line="320" w:lineRule="exact"/>
      <w:jc w:val="center"/>
    </w:pPr>
    <w:rPr>
      <w:rFonts w:ascii="Arial" w:hAnsi="Arial" w:cs="Arial"/>
      <w:bCs/>
      <w:sz w:val="24"/>
      <w:szCs w:val="23"/>
    </w:rPr>
  </w:style>
  <w:style w:type="paragraph" w:customStyle="1" w:styleId="-0">
    <w:name w:val="表-二级标题"/>
    <w:basedOn w:val="2"/>
    <w:pPr>
      <w:tabs>
        <w:tab w:val="left" w:pos="791"/>
      </w:tabs>
      <w:ind w:left="224" w:firstLine="482"/>
    </w:pPr>
    <w:rPr>
      <w:sz w:val="24"/>
    </w:rPr>
  </w:style>
  <w:style w:type="paragraph" w:customStyle="1" w:styleId="24-1">
    <w:name w:val="表2.4-1"/>
    <w:basedOn w:val="a"/>
    <w:pPr>
      <w:tabs>
        <w:tab w:val="left" w:pos="720"/>
      </w:tabs>
      <w:ind w:left="720" w:hanging="720"/>
      <w:jc w:val="center"/>
    </w:pPr>
    <w:rPr>
      <w:b/>
      <w:kern w:val="0"/>
    </w:rPr>
  </w:style>
  <w:style w:type="paragraph" w:customStyle="1" w:styleId="Charf6">
    <w:name w:val="Char"/>
    <w:basedOn w:val="a"/>
    <w:pPr>
      <w:spacing w:line="360" w:lineRule="auto"/>
      <w:ind w:firstLineChars="200" w:firstLine="200"/>
    </w:pPr>
  </w:style>
  <w:style w:type="paragraph" w:customStyle="1" w:styleId="my">
    <w:name w:val="my"/>
    <w:pPr>
      <w:widowControl w:val="0"/>
      <w:spacing w:before="60" w:line="460" w:lineRule="exact"/>
      <w:ind w:firstLineChars="200" w:firstLine="200"/>
    </w:pPr>
    <w:rPr>
      <w:sz w:val="24"/>
      <w:szCs w:val="24"/>
    </w:rPr>
  </w:style>
  <w:style w:type="paragraph" w:customStyle="1" w:styleId="Char30">
    <w:name w:val="Char3"/>
    <w:basedOn w:val="a"/>
    <w:qFormat/>
    <w:pPr>
      <w:widowControl/>
      <w:spacing w:after="160" w:line="240" w:lineRule="exact"/>
      <w:jc w:val="left"/>
    </w:pPr>
    <w:rPr>
      <w:rFonts w:ascii="Verdana" w:eastAsia="仿宋_GB2312" w:hAnsi="Verdana" w:cs="Verdana"/>
      <w:kern w:val="0"/>
      <w:sz w:val="30"/>
      <w:szCs w:val="30"/>
      <w:lang w:eastAsia="en-US"/>
    </w:rPr>
  </w:style>
  <w:style w:type="paragraph" w:styleId="aff7">
    <w:name w:val="List Paragraph"/>
    <w:basedOn w:val="a"/>
    <w:uiPriority w:val="1"/>
    <w:qFormat/>
    <w:pPr>
      <w:ind w:firstLineChars="200" w:firstLine="420"/>
    </w:pPr>
    <w:rPr>
      <w:rFonts w:ascii="Calibri" w:hAnsi="Calibri"/>
      <w:kern w:val="0"/>
      <w:sz w:val="24"/>
    </w:rPr>
  </w:style>
  <w:style w:type="paragraph" w:customStyle="1" w:styleId="aff8">
    <w:name w:val="表格正文正文"/>
    <w:basedOn w:val="a"/>
    <w:qFormat/>
    <w:pPr>
      <w:spacing w:line="276" w:lineRule="auto"/>
      <w:ind w:firstLineChars="200" w:firstLine="200"/>
      <w:jc w:val="center"/>
    </w:pPr>
    <w:rPr>
      <w:rFonts w:cs="Arial"/>
      <w:szCs w:val="20"/>
    </w:rPr>
  </w:style>
  <w:style w:type="paragraph" w:customStyle="1" w:styleId="aff9">
    <w:name w:val="登记表表头文字"/>
    <w:basedOn w:val="a"/>
    <w:next w:val="a"/>
    <w:pPr>
      <w:spacing w:after="100" w:afterAutospacing="1"/>
      <w:jc w:val="center"/>
    </w:pPr>
    <w:rPr>
      <w:rFonts w:eastAsia="黑体" w:cs="宋体"/>
      <w:b/>
      <w:bCs/>
      <w:sz w:val="32"/>
      <w:szCs w:val="20"/>
    </w:rPr>
  </w:style>
  <w:style w:type="paragraph" w:customStyle="1" w:styleId="32">
    <w:name w:val="3级标题"/>
    <w:basedOn w:val="a"/>
    <w:pPr>
      <w:spacing w:before="120" w:line="460" w:lineRule="exact"/>
      <w:outlineLvl w:val="2"/>
    </w:pPr>
    <w:rPr>
      <w:b/>
      <w:sz w:val="24"/>
      <w:szCs w:val="20"/>
    </w:rPr>
  </w:style>
  <w:style w:type="paragraph" w:customStyle="1" w:styleId="affa">
    <w:name w:val="表头"/>
    <w:basedOn w:val="af7"/>
  </w:style>
  <w:style w:type="paragraph" w:customStyle="1" w:styleId="62-1">
    <w:name w:val="表6.2-1"/>
    <w:basedOn w:val="a"/>
    <w:qFormat/>
    <w:pPr>
      <w:numPr>
        <w:numId w:val="7"/>
      </w:numPr>
      <w:adjustRightInd w:val="0"/>
      <w:snapToGrid w:val="0"/>
      <w:spacing w:line="320" w:lineRule="exact"/>
      <w:ind w:left="0" w:firstLine="0"/>
      <w:jc w:val="center"/>
    </w:pPr>
    <w:rPr>
      <w:rFonts w:ascii="Arial" w:hAnsi="Arial"/>
      <w:color w:val="000000"/>
      <w:kern w:val="0"/>
      <w:sz w:val="24"/>
      <w:szCs w:val="28"/>
    </w:rPr>
  </w:style>
  <w:style w:type="paragraph" w:customStyle="1" w:styleId="affb">
    <w:name w:val="表格文本"/>
    <w:basedOn w:val="a"/>
    <w:next w:val="a"/>
    <w:qFormat/>
    <w:pPr>
      <w:spacing w:line="240" w:lineRule="exact"/>
      <w:jc w:val="center"/>
    </w:pPr>
    <w:rPr>
      <w:rFonts w:eastAsia="Times New Roman"/>
      <w:szCs w:val="20"/>
    </w:rPr>
  </w:style>
  <w:style w:type="paragraph" w:customStyle="1" w:styleId="ParaCharCharCharCharCharCharChar">
    <w:name w:val="默认段落字体 Para Char Char Char Char Char Char Char"/>
    <w:basedOn w:val="a"/>
    <w:pPr>
      <w:adjustRightInd w:val="0"/>
      <w:spacing w:line="360" w:lineRule="auto"/>
      <w:ind w:left="200" w:hangingChars="200" w:hanging="200"/>
      <w:textAlignment w:val="baseline"/>
    </w:pPr>
    <w:rPr>
      <w:kern w:val="0"/>
      <w:sz w:val="24"/>
      <w:szCs w:val="2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ffc">
    <w:name w:val="No Spacing"/>
    <w:uiPriority w:val="1"/>
    <w:qFormat/>
    <w:pPr>
      <w:widowControl w:val="0"/>
      <w:jc w:val="both"/>
    </w:pPr>
    <w:rPr>
      <w:kern w:val="2"/>
      <w:sz w:val="21"/>
      <w:szCs w:val="24"/>
    </w:rPr>
  </w:style>
  <w:style w:type="paragraph" w:customStyle="1" w:styleId="affd">
    <w:name w:val="报告书表格"/>
    <w:basedOn w:val="a"/>
    <w:pPr>
      <w:adjustRightInd w:val="0"/>
      <w:spacing w:before="60" w:after="60" w:line="240" w:lineRule="atLeast"/>
      <w:jc w:val="center"/>
      <w:textAlignment w:val="baseline"/>
    </w:pPr>
    <w:rPr>
      <w:kern w:val="0"/>
      <w:szCs w:val="20"/>
    </w:rPr>
  </w:style>
  <w:style w:type="paragraph" w:customStyle="1" w:styleId="15">
    <w:name w:val="表格样式1"/>
    <w:pPr>
      <w:tabs>
        <w:tab w:val="center" w:pos="546"/>
      </w:tabs>
      <w:spacing w:line="440" w:lineRule="exact"/>
      <w:jc w:val="center"/>
    </w:pPr>
    <w:rPr>
      <w:rFonts w:eastAsia="仿宋_GB2312"/>
      <w:iCs/>
      <w:sz w:val="21"/>
    </w:rPr>
  </w:style>
  <w:style w:type="paragraph" w:customStyle="1" w:styleId="7-1">
    <w:name w:val="表7-1"/>
    <w:basedOn w:val="a"/>
    <w:pPr>
      <w:numPr>
        <w:numId w:val="8"/>
      </w:numPr>
      <w:tabs>
        <w:tab w:val="left" w:pos="720"/>
      </w:tabs>
      <w:spacing w:line="320" w:lineRule="exact"/>
      <w:jc w:val="center"/>
    </w:pPr>
    <w:rPr>
      <w:rFonts w:ascii="Arial" w:hAnsi="Arial"/>
      <w:color w:val="000000"/>
      <w:kern w:val="0"/>
      <w:sz w:val="24"/>
    </w:rPr>
  </w:style>
  <w:style w:type="paragraph" w:customStyle="1" w:styleId="22-10">
    <w:name w:val="表2.2-1"/>
    <w:basedOn w:val="a"/>
    <w:qFormat/>
    <w:pPr>
      <w:adjustRightInd w:val="0"/>
      <w:snapToGrid w:val="0"/>
      <w:jc w:val="center"/>
    </w:pPr>
    <w:rPr>
      <w:rFonts w:eastAsia="仿宋"/>
      <w:b/>
      <w:kern w:val="0"/>
      <w:sz w:val="24"/>
    </w:rPr>
  </w:style>
  <w:style w:type="paragraph" w:customStyle="1" w:styleId="Char13">
    <w:name w:val="Char1"/>
    <w:basedOn w:val="a"/>
  </w:style>
  <w:style w:type="paragraph" w:customStyle="1" w:styleId="53-1">
    <w:name w:val="表5.3-1"/>
    <w:basedOn w:val="a"/>
    <w:qFormat/>
    <w:pPr>
      <w:tabs>
        <w:tab w:val="left" w:pos="720"/>
      </w:tabs>
      <w:adjustRightInd w:val="0"/>
      <w:snapToGrid w:val="0"/>
      <w:ind w:left="720" w:hanging="720"/>
      <w:jc w:val="center"/>
    </w:pPr>
    <w:rPr>
      <w:rFonts w:eastAsia="Times New Roman"/>
      <w:b/>
      <w:kern w:val="0"/>
    </w:rPr>
  </w:style>
  <w:style w:type="paragraph" w:customStyle="1" w:styleId="Char20">
    <w:name w:val="Char2"/>
    <w:basedOn w:val="a"/>
    <w:pPr>
      <w:spacing w:line="360" w:lineRule="auto"/>
      <w:ind w:firstLineChars="200" w:firstLine="200"/>
    </w:p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pPr>
      <w:spacing w:line="360" w:lineRule="auto"/>
      <w:ind w:firstLineChars="200" w:firstLine="200"/>
    </w:pPr>
  </w:style>
  <w:style w:type="paragraph" w:customStyle="1" w:styleId="affe">
    <w:name w:val="三级标题"/>
    <w:basedOn w:val="1"/>
    <w:pPr>
      <w:adjustRightInd w:val="0"/>
      <w:snapToGrid w:val="0"/>
      <w:spacing w:before="60" w:line="460" w:lineRule="exact"/>
      <w:outlineLvl w:val="2"/>
    </w:pPr>
    <w:rPr>
      <w:rFonts w:eastAsia="仿宋_GB2312"/>
      <w:sz w:val="28"/>
      <w:szCs w:val="24"/>
    </w:rPr>
  </w:style>
  <w:style w:type="paragraph" w:customStyle="1" w:styleId="3TimesNewRoman105">
    <w:name w:val="样式 样式 标题 3 + Times New Roman + 段前: 1 行 段后: 0.5 行"/>
    <w:basedOn w:val="a"/>
    <w:pPr>
      <w:keepNext/>
      <w:keepLines/>
      <w:tabs>
        <w:tab w:val="left" w:pos="724"/>
        <w:tab w:val="left" w:pos="804"/>
      </w:tabs>
      <w:spacing w:beforeLines="100" w:afterLines="50"/>
      <w:outlineLvl w:val="2"/>
    </w:pPr>
    <w:rPr>
      <w:rFonts w:cs="宋体"/>
      <w:b/>
      <w:bCs/>
      <w:sz w:val="28"/>
      <w:szCs w:val="20"/>
    </w:rPr>
  </w:style>
  <w:style w:type="table" w:customStyle="1" w:styleId="wo">
    <w:name w:val="wo"/>
    <w:basedOn w:val="af2"/>
    <w:pPr>
      <w:widowControl w:val="0"/>
      <w:jc w:val="center"/>
    </w:pPr>
    <w:rPr>
      <w:sz w:val="2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vAlign w:val="center"/>
    </w:tcPr>
  </w:style>
  <w:style w:type="character" w:customStyle="1" w:styleId="1Char1">
    <w:name w:val="样式1 Char1"/>
    <w:link w:val="14"/>
    <w:qFormat/>
    <w:rPr>
      <w:kern w:val="2"/>
      <w:sz w:val="24"/>
    </w:rPr>
  </w:style>
  <w:style w:type="paragraph" w:customStyle="1" w:styleId="afff">
    <w:name w:val="二级标题"/>
    <w:basedOn w:val="a"/>
    <w:qFormat/>
    <w:pPr>
      <w:spacing w:before="60" w:line="460" w:lineRule="exact"/>
      <w:outlineLvl w:val="1"/>
    </w:pPr>
    <w:rPr>
      <w:b/>
      <w:sz w:val="28"/>
    </w:rPr>
  </w:style>
  <w:style w:type="paragraph" w:customStyle="1" w:styleId="16">
    <w:name w:val="无间隔1"/>
    <w:uiPriority w:val="1"/>
    <w:qFormat/>
    <w:pPr>
      <w:widowControl w:val="0"/>
      <w:jc w:val="center"/>
    </w:pPr>
    <w:rPr>
      <w:kern w:val="2"/>
      <w:sz w:val="24"/>
      <w:szCs w:val="21"/>
    </w:rPr>
  </w:style>
  <w:style w:type="character" w:customStyle="1" w:styleId="Charf7">
    <w:name w:val="表格格式 Char"/>
    <w:link w:val="afff0"/>
    <w:qFormat/>
    <w:rPr>
      <w:color w:val="000000"/>
      <w:sz w:val="21"/>
      <w:szCs w:val="21"/>
    </w:rPr>
  </w:style>
  <w:style w:type="paragraph" w:customStyle="1" w:styleId="afff0">
    <w:name w:val="表格格式"/>
    <w:basedOn w:val="a"/>
    <w:next w:val="a"/>
    <w:link w:val="Charf7"/>
    <w:qFormat/>
    <w:pPr>
      <w:widowControl/>
      <w:jc w:val="center"/>
    </w:pPr>
    <w:rPr>
      <w:color w:val="000000"/>
      <w:kern w:val="0"/>
      <w:szCs w:val="21"/>
    </w:rPr>
  </w:style>
  <w:style w:type="paragraph" w:customStyle="1" w:styleId="TableParagraph">
    <w:name w:val="Table Paragraph"/>
    <w:basedOn w:val="a"/>
    <w:uiPriority w:val="1"/>
    <w:qFormat/>
    <w:pPr>
      <w:jc w:val="left"/>
    </w:pPr>
    <w:rPr>
      <w:rFonts w:ascii="Calibri" w:hAnsi="Calibri"/>
      <w:kern w:val="0"/>
      <w:sz w:val="22"/>
      <w:szCs w:val="22"/>
    </w:rPr>
  </w:style>
  <w:style w:type="paragraph" w:customStyle="1" w:styleId="afff1">
    <w:name w:val="小四表格"/>
    <w:basedOn w:val="a"/>
    <w:qFormat/>
    <w:pPr>
      <w:jc w:val="center"/>
    </w:pPr>
    <w:rPr>
      <w:kern w:val="0"/>
      <w:sz w:val="24"/>
      <w:szCs w:val="20"/>
    </w:rPr>
  </w:style>
  <w:style w:type="paragraph" w:customStyle="1" w:styleId="afff2">
    <w:name w:val="表内文本"/>
    <w:basedOn w:val="a"/>
    <w:qFormat/>
    <w:pPr>
      <w:spacing w:line="320" w:lineRule="exact"/>
      <w:jc w:val="center"/>
    </w:pPr>
    <w:rPr>
      <w:rFonts w:eastAsia="仿宋_GB2312"/>
      <w:szCs w:val="20"/>
    </w:rPr>
  </w:style>
  <w:style w:type="character" w:customStyle="1" w:styleId="font31">
    <w:name w:val="font31"/>
    <w:qFormat/>
    <w:rPr>
      <w:rFonts w:ascii="Wingdings 2" w:eastAsia="Wingdings 2" w:hAnsi="Wingdings 2" w:cs="Wingdings 2"/>
      <w:color w:val="000000"/>
      <w:sz w:val="24"/>
      <w:szCs w:val="24"/>
      <w:u w:val="none"/>
    </w:rPr>
  </w:style>
  <w:style w:type="character" w:customStyle="1" w:styleId="font11">
    <w:name w:val="font11"/>
    <w:qFormat/>
    <w:rPr>
      <w:rFonts w:ascii="Times New Roman" w:eastAsia="宋体" w:hAnsi="Times New Roman" w:cs="Times New Roman" w:hint="default"/>
      <w:b/>
      <w:color w:val="000000"/>
      <w:kern w:val="2"/>
      <w:sz w:val="18"/>
      <w:szCs w:val="18"/>
      <w:u w:val="none"/>
      <w:vertAlign w:val="superscript"/>
      <w:lang w:val="en-US" w:eastAsia="zh-CN" w:bidi="ar-SA"/>
    </w:rPr>
  </w:style>
  <w:style w:type="character" w:customStyle="1" w:styleId="font01">
    <w:name w:val="font01"/>
    <w:qFormat/>
    <w:rPr>
      <w:rFonts w:ascii="宋体" w:eastAsia="宋体" w:hAnsi="宋体" w:cs="宋体" w:hint="eastAsia"/>
      <w:color w:val="000000"/>
      <w:kern w:val="2"/>
      <w:sz w:val="16"/>
      <w:szCs w:val="16"/>
      <w:u w:val="none"/>
      <w:lang w:val="en-US" w:eastAsia="zh-CN" w:bidi="ar-SA"/>
    </w:rPr>
  </w:style>
  <w:style w:type="character" w:customStyle="1" w:styleId="font21">
    <w:name w:val="font21"/>
    <w:qFormat/>
    <w:rPr>
      <w:rFonts w:ascii="Times New Roman" w:eastAsia="宋体" w:hAnsi="Times New Roman" w:cs="Times New Roman" w:hint="default"/>
      <w:color w:val="000000"/>
      <w:kern w:val="2"/>
      <w:sz w:val="16"/>
      <w:szCs w:val="16"/>
      <w:u w:val="none"/>
      <w:lang w:val="en-US" w:eastAsia="zh-CN" w:bidi="ar-SA"/>
    </w:rPr>
  </w:style>
  <w:style w:type="character" w:customStyle="1" w:styleId="font41">
    <w:name w:val="font41"/>
    <w:qFormat/>
    <w:rPr>
      <w:rFonts w:ascii="Times New Roman" w:hAnsi="Times New Roman" w:cs="Times New Roman" w:hint="default"/>
      <w:color w:val="000000"/>
      <w:sz w:val="22"/>
      <w:szCs w:val="22"/>
      <w:u w:val="none"/>
    </w:rPr>
  </w:style>
  <w:style w:type="character" w:customStyle="1" w:styleId="CharChar">
    <w:name w:val="表格正文 Char Char"/>
    <w:rPr>
      <w:rFonts w:ascii="Arial" w:hAnsi="Arial"/>
      <w:kern w:val="2"/>
      <w:sz w:val="21"/>
      <w:szCs w:val="24"/>
    </w:rPr>
  </w:style>
  <w:style w:type="character" w:customStyle="1" w:styleId="1Char2">
    <w:name w:val="样式1 Char"/>
    <w:rPr>
      <w:kern w:val="2"/>
      <w:sz w:val="24"/>
    </w:rPr>
  </w:style>
  <w:style w:type="paragraph" w:customStyle="1" w:styleId="CharChar2">
    <w:name w:val="Char Char2"/>
    <w:basedOn w:val="a"/>
    <w:rPr>
      <w:szCs w:val="21"/>
    </w:rPr>
  </w:style>
  <w:style w:type="paragraph" w:customStyle="1" w:styleId="CharCharCharCharCharCharChar">
    <w:name w:val="Char Char Char Char Char Char Char"/>
    <w:basedOn w:val="a"/>
    <w:qFormat/>
    <w:pPr>
      <w:spacing w:line="360" w:lineRule="auto"/>
      <w:ind w:firstLineChars="200" w:firstLine="200"/>
    </w:pPr>
    <w:rPr>
      <w:rFonts w:ascii="宋体" w:eastAsia="汉鼎简书宋" w:hAnsi="宋体"/>
      <w:kern w:val="0"/>
      <w:sz w:val="24"/>
      <w:szCs w:val="20"/>
    </w:rPr>
  </w:style>
  <w:style w:type="character" w:customStyle="1" w:styleId="5Char0">
    <w:name w:val="5号表格文字 Char"/>
    <w:basedOn w:val="a0"/>
    <w:link w:val="50"/>
    <w:locked/>
    <w:rPr>
      <w:rFonts w:ascii="宋体" w:hAnsi="宋体"/>
      <w:sz w:val="24"/>
      <w:szCs w:val="21"/>
    </w:rPr>
  </w:style>
  <w:style w:type="paragraph" w:customStyle="1" w:styleId="50">
    <w:name w:val="5号表格文字"/>
    <w:basedOn w:val="a"/>
    <w:link w:val="5Char0"/>
    <w:pPr>
      <w:widowControl/>
      <w:jc w:val="center"/>
    </w:pPr>
    <w:rPr>
      <w:rFonts w:ascii="宋体" w:hAnsi="宋体"/>
      <w:kern w:val="0"/>
      <w:sz w:val="24"/>
      <w:szCs w:val="21"/>
    </w:rPr>
  </w:style>
  <w:style w:type="character" w:customStyle="1" w:styleId="15Char">
    <w:name w:val="1.5号表格 Char"/>
    <w:basedOn w:val="a0"/>
    <w:link w:val="150"/>
    <w:locked/>
    <w:rPr>
      <w:rFonts w:ascii="宋体" w:eastAsia="仿宋" w:hAnsi="宋体"/>
      <w:kern w:val="2"/>
      <w:sz w:val="21"/>
      <w:szCs w:val="21"/>
    </w:rPr>
  </w:style>
  <w:style w:type="paragraph" w:customStyle="1" w:styleId="150">
    <w:name w:val="1.5号表格"/>
    <w:basedOn w:val="a"/>
    <w:link w:val="15Char"/>
    <w:qFormat/>
    <w:pPr>
      <w:jc w:val="center"/>
    </w:pPr>
    <w:rPr>
      <w:rFonts w:ascii="宋体" w:eastAsia="仿宋" w:hAnsi="宋体"/>
      <w:szCs w:val="21"/>
    </w:rPr>
  </w:style>
  <w:style w:type="paragraph" w:customStyle="1" w:styleId="CharCharCharCharCharCharChar1">
    <w:name w:val="Char Char Char Char Char Char Char1"/>
    <w:basedOn w:val="a"/>
    <w:qFormat/>
    <w:pPr>
      <w:spacing w:line="360" w:lineRule="auto"/>
      <w:ind w:firstLineChars="200" w:firstLine="200"/>
    </w:pPr>
    <w:rPr>
      <w:rFonts w:ascii="宋体" w:eastAsia="汉鼎简书宋" w:hAnsi="宋体"/>
      <w:kern w:val="0"/>
      <w:sz w:val="24"/>
      <w:szCs w:val="20"/>
    </w:rPr>
  </w:style>
  <w:style w:type="character" w:customStyle="1" w:styleId="afff3">
    <w:name w:val="样式 (符号) 宋体 小四"/>
    <w:basedOn w:val="a0"/>
    <w:rPr>
      <w:rFonts w:ascii="Times New Roman" w:hAnsi="Times New Roman" w:cs="Times New Roman" w:hint="default"/>
      <w:sz w:val="24"/>
      <w:szCs w:val="24"/>
    </w:rPr>
  </w:style>
  <w:style w:type="character" w:customStyle="1" w:styleId="2Char10">
    <w:name w:val="标题 2 Char1"/>
    <w:uiPriority w:val="9"/>
    <w:locked/>
    <w:rPr>
      <w:rFonts w:ascii="Arial" w:eastAsia="楷体_GB2312" w:hAnsi="Arial"/>
      <w:b/>
      <w:sz w:val="32"/>
    </w:rPr>
  </w:style>
  <w:style w:type="character" w:customStyle="1" w:styleId="Char21">
    <w:name w:val="正文缩进 Char2"/>
    <w:aliases w:val="首行缩进两字 Char1,标题4 Char1,正文不缩进 Char1,s4 Char1,正文（首行缩进两字） Char Char Char Char Char Char Char Char1,表格标题 Char1,正文（首行缩进两字） Char Char1,正文（首行缩进两字） Char Char Char Char2,正文（首行缩进两字） Char Char Char Char Char2,特点 Char1,正文缩进1 Char1,正文缩进 Char1 Char Char"/>
    <w:rPr>
      <w:rFonts w:ascii="Arial" w:eastAsia="宋体" w:hAnsi="Arial" w:cs="Arial"/>
      <w:kern w:val="2"/>
      <w:sz w:val="24"/>
      <w:szCs w:val="24"/>
      <w:lang w:val="en-GB" w:eastAsia="zh-CN" w:bidi="ar-SA"/>
    </w:rPr>
  </w:style>
  <w:style w:type="paragraph" w:customStyle="1" w:styleId="17">
    <w:name w:val="修订1"/>
    <w:hidden/>
    <w:uiPriority w:val="99"/>
    <w:semiHidden/>
    <w:rPr>
      <w:kern w:val="2"/>
      <w:sz w:val="21"/>
      <w:szCs w:val="24"/>
    </w:rPr>
  </w:style>
  <w:style w:type="character" w:customStyle="1" w:styleId="afff4">
    <w:name w:val="页眉 字符"/>
    <w:uiPriority w:val="99"/>
    <w:qFormat/>
    <w:rsid w:val="00E25410"/>
    <w:rPr>
      <w:kern w:val="2"/>
      <w:sz w:val="18"/>
      <w:szCs w:val="18"/>
    </w:rPr>
  </w:style>
  <w:style w:type="character" w:customStyle="1" w:styleId="18">
    <w:name w:val="纯文本 字符1"/>
    <w:aliases w:val="普通文字 字符,普通文字 Char Char Char Char 字符,普通文字 Char Char Char 字符,普通文字 Char Char 字符,普通文字 Char Char Char Char Char Char Char Char 字符,Char Char Char 字符,表内文字 字符,正文格式 字符,Cha 字符,纯文本 Char Char Char 字符,纯文本1 字符, Char 字符,普通文字 Char Char Char Char Char Char 字符"/>
    <w:uiPriority w:val="99"/>
    <w:qFormat/>
    <w:rsid w:val="006D0CC9"/>
    <w:rPr>
      <w:rFonts w:ascii="宋体" w:hAnsi="Courier New"/>
      <w:kern w:val="2"/>
      <w:sz w:val="21"/>
      <w:szCs w:val="24"/>
    </w:rPr>
  </w:style>
  <w:style w:type="character" w:customStyle="1" w:styleId="5Char1">
    <w:name w:val="5号表格 Char"/>
    <w:basedOn w:val="a0"/>
    <w:link w:val="51"/>
    <w:rsid w:val="00A506E6"/>
    <w:rPr>
      <w:rFonts w:ascii="宋体" w:eastAsia="仿宋" w:hAnsi="宋体" w:cs="宋体"/>
      <w:kern w:val="2"/>
      <w:sz w:val="21"/>
      <w:szCs w:val="22"/>
    </w:rPr>
  </w:style>
  <w:style w:type="paragraph" w:customStyle="1" w:styleId="51">
    <w:name w:val="5号表格"/>
    <w:basedOn w:val="a"/>
    <w:link w:val="5Char1"/>
    <w:qFormat/>
    <w:rsid w:val="00A506E6"/>
    <w:pPr>
      <w:jc w:val="center"/>
    </w:pPr>
    <w:rPr>
      <w:rFonts w:ascii="宋体" w:eastAsia="仿宋" w:hAnsi="宋体" w:cs="宋体"/>
      <w:szCs w:val="22"/>
    </w:rPr>
  </w:style>
  <w:style w:type="character" w:customStyle="1" w:styleId="23Char">
    <w:name w:val="样式23 Char"/>
    <w:link w:val="230"/>
    <w:qFormat/>
    <w:rsid w:val="000A744E"/>
    <w:rPr>
      <w:rFonts w:ascii="宋体" w:hAnsi="宋体"/>
      <w:color w:val="000000"/>
      <w:kern w:val="2"/>
      <w:sz w:val="24"/>
      <w:szCs w:val="24"/>
    </w:rPr>
  </w:style>
  <w:style w:type="paragraph" w:customStyle="1" w:styleId="230">
    <w:name w:val="样式23"/>
    <w:basedOn w:val="a"/>
    <w:link w:val="23Char"/>
    <w:qFormat/>
    <w:rsid w:val="000A744E"/>
    <w:pPr>
      <w:spacing w:line="360" w:lineRule="auto"/>
      <w:ind w:firstLineChars="200" w:firstLine="480"/>
      <w:jc w:val="left"/>
    </w:pPr>
    <w:rPr>
      <w:rFonts w:ascii="宋体" w:hAnsi="宋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528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5.png"/><Relationship Id="rId85" Type="http://schemas.microsoft.com/office/2011/relationships/people" Target="people.xml"/><Relationship Id="rId3" Type="http://schemas.openxmlformats.org/officeDocument/2006/relationships/numbering" Target="numbering.xml"/><Relationship Id="rId34" Type="http://schemas.openxmlformats.org/officeDocument/2006/relationships/footer" Target="footer5.xml"/><Relationship Id="rId8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jpg"/><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32" Type="http://schemas.openxmlformats.org/officeDocument/2006/relationships/header" Target="header9.xml"/><Relationship Id="rId37" Type="http://schemas.openxmlformats.org/officeDocument/2006/relationships/fontTable" Target="fontTable.xml"/><Relationship Id="rId87"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eader" Target="header3.xml"/><Relationship Id="rId28" Type="http://schemas.openxmlformats.org/officeDocument/2006/relationships/header" Target="header7.xml"/><Relationship Id="rId36" Type="http://schemas.openxmlformats.org/officeDocument/2006/relationships/footer" Target="footer7.xml"/><Relationship Id="rId10" Type="http://schemas.openxmlformats.org/officeDocument/2006/relationships/image" Target="media/image1.jpeg"/><Relationship Id="rId19" Type="http://schemas.openxmlformats.org/officeDocument/2006/relationships/header" Target="header5.xml"/><Relationship Id="rId31" Type="http://schemas.openxmlformats.org/officeDocument/2006/relationships/footer" Target="footer4.xml"/><Relationship Id="rId86"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32FA95-2B22-4825-AFBF-C8C48CE1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64</Pages>
  <Words>8015</Words>
  <Characters>45687</Characters>
  <Application>Microsoft Office Word</Application>
  <DocSecurity>0</DocSecurity>
  <Lines>380</Lines>
  <Paragraphs>107</Paragraphs>
  <ScaleCrop>false</ScaleCrop>
  <Company>微软中国</Company>
  <LinksUpToDate>false</LinksUpToDate>
  <CharactersWithSpaces>53595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徐</dc:creator>
  <cp:lastModifiedBy>Xu.</cp:lastModifiedBy>
  <cp:revision>7</cp:revision>
  <cp:lastPrinted>2021-01-13T05:17:00Z</cp:lastPrinted>
  <dcterms:created xsi:type="dcterms:W3CDTF">2021-01-13T04:31:00Z</dcterms:created>
  <dcterms:modified xsi:type="dcterms:W3CDTF">2021-01-13T08:00:00Z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